
<file path=[Content_Types].xml><?xml version="1.0" encoding="utf-8"?>
<Types xmlns="http://schemas.openxmlformats.org/package/2006/content-types">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7470D" w14:textId="77777777" w:rsidR="004D062C" w:rsidRDefault="00DF3A5F">
      <w:pPr>
        <w:spacing w:before="322" w:after="322"/>
        <w:outlineLvl w:val="0"/>
      </w:pPr>
      <w:r>
        <w:rPr>
          <w:b/>
          <w:bCs/>
          <w:color w:val="000000"/>
          <w:sz w:val="48"/>
          <w:szCs w:val="48"/>
        </w:rPr>
        <w:t>Mayville Academy – PE and Sport Premium Impact Report</w:t>
      </w:r>
    </w:p>
    <w:p w14:paraId="78AD6AE7" w14:textId="77777777" w:rsidR="004D062C" w:rsidRDefault="00DF3A5F">
      <w:pPr>
        <w:spacing w:before="299" w:after="299"/>
        <w:outlineLvl w:val="1"/>
      </w:pPr>
      <w:r>
        <w:rPr>
          <w:b/>
          <w:bCs/>
          <w:color w:val="000000"/>
          <w:sz w:val="36"/>
          <w:szCs w:val="36"/>
        </w:rPr>
        <w:t>Our intent</w:t>
      </w:r>
    </w:p>
    <w:p w14:paraId="2FEB0E10" w14:textId="77777777" w:rsidR="004D062C" w:rsidRDefault="00DF3A5F">
      <w:pPr>
        <w:spacing w:before="240" w:after="240"/>
      </w:pPr>
      <w:r>
        <w:rPr>
          <w:color w:val="000000"/>
          <w:sz w:val="24"/>
          <w:szCs w:val="24"/>
        </w:rPr>
        <w:t>At Mayville Academy, our intent is to provide every pupil with a high-quality, inclusive and engaging physical education and school sport experience. We want pupils to develop the knowledge, skills, confidence and motivation to lead healthy, active lives, both now and in the future.</w:t>
      </w:r>
    </w:p>
    <w:p w14:paraId="67875640" w14:textId="77777777" w:rsidR="004D062C" w:rsidRDefault="00DF3A5F">
      <w:pPr>
        <w:spacing w:before="240" w:after="240"/>
      </w:pPr>
      <w:r>
        <w:rPr>
          <w:color w:val="000000"/>
          <w:sz w:val="24"/>
          <w:szCs w:val="24"/>
        </w:rPr>
        <w:t>Our carefully sequenced PE curriculum builds on prior learning and gives pupils regular opportunities to practise, apply and consolidate their learning. Pupils develop fundamental movement skills and learn to apply them with increasing control, accuracy and fluency across a range of activities and sports.</w:t>
      </w:r>
    </w:p>
    <w:p w14:paraId="4E04B84E" w14:textId="77777777" w:rsidR="004D062C" w:rsidRDefault="00DF3A5F">
      <w:pPr>
        <w:spacing w:before="240" w:after="240"/>
      </w:pPr>
      <w:r>
        <w:rPr>
          <w:color w:val="000000"/>
          <w:sz w:val="24"/>
          <w:szCs w:val="24"/>
        </w:rPr>
        <w:t>We also want pupils to develop teamwork, communication, cooperation, resilience, self-discipline, respect and fair play. Through our use of the PE and Sport Premium, we aim to strengthen teaching, broaden sporting opportunities and reduce barriers to participation. We will prioritise improvements that are sustainable and have a positive effect on teaching, learning, participation and pupil outcomes.</w:t>
      </w:r>
    </w:p>
    <w:p w14:paraId="261F671F" w14:textId="77777777" w:rsidR="004D062C" w:rsidRDefault="004D062C">
      <w:pPr>
        <w:spacing w:before="240" w:after="240"/>
        <w:ind w:left="600" w:right="600"/>
      </w:pPr>
    </w:p>
    <w:p w14:paraId="1DC3E17D" w14:textId="77777777" w:rsidR="004D062C" w:rsidRDefault="00DF3A5F">
      <w:pPr>
        <w:spacing w:before="240" w:after="240"/>
      </w:pPr>
      <w:r>
        <w:rPr>
          <w:b/>
          <w:bCs/>
          <w:color w:val="000000"/>
          <w:sz w:val="24"/>
          <w:szCs w:val="24"/>
        </w:rPr>
        <w:t>Note on targets:</w:t>
      </w:r>
      <w:r>
        <w:rPr>
          <w:color w:val="000000"/>
          <w:sz w:val="24"/>
          <w:szCs w:val="24"/>
        </w:rPr>
        <w:t xml:space="preserve"> The percentages below are suggested annual targets, not claims about current performance or achieved impact. Mayville should check them against its baseline data and adapt them to be realistic. Report actual outcomes alongside the targets, supported by evidence.</w:t>
      </w:r>
    </w:p>
    <w:p w14:paraId="7EAE27FC" w14:textId="77777777" w:rsidR="004D062C" w:rsidRDefault="004D062C"/>
    <w:p w14:paraId="7A40FBDC" w14:textId="77777777" w:rsidR="004D062C" w:rsidRDefault="00DF3A5F">
      <w:r>
        <w:pict w14:anchorId="1937FBEB">
          <v:rect id="_x0000_i1025" style="width:0;height:1.5pt" o:hrstd="t" o:hrnoshade="t" o:hr="t" fillcolor="#aca899" stroked="f"/>
        </w:pict>
      </w:r>
    </w:p>
    <w:p w14:paraId="7EDF2823" w14:textId="77777777" w:rsidR="004D062C" w:rsidRDefault="00DF3A5F">
      <w:pPr>
        <w:spacing w:before="299" w:after="299"/>
        <w:outlineLvl w:val="1"/>
      </w:pPr>
      <w:r>
        <w:rPr>
          <w:b/>
          <w:bCs/>
          <w:color w:val="000000"/>
          <w:sz w:val="36"/>
          <w:szCs w:val="36"/>
        </w:rPr>
        <w:t>1. Implementation: what we will do</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246"/>
        <w:gridCol w:w="4625"/>
        <w:gridCol w:w="3477"/>
      </w:tblGrid>
      <w:tr w:rsidR="004D062C" w14:paraId="13BE745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13CE69" w14:textId="77777777" w:rsidR="004D062C" w:rsidRDefault="00DF3A5F">
            <w:pPr>
              <w:jc w:val="center"/>
            </w:pPr>
            <w:r>
              <w:rPr>
                <w:b/>
                <w:bCs/>
                <w:color w:val="000000"/>
                <w:position w:val="-3"/>
                <w:sz w:val="24"/>
                <w:szCs w:val="24"/>
              </w:rPr>
              <w:t>Priority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E26A2F" w14:textId="77777777" w:rsidR="004D062C" w:rsidRDefault="00DF3A5F">
            <w:pPr>
              <w:jc w:val="center"/>
            </w:pPr>
            <w:r>
              <w:rPr>
                <w:b/>
                <w:bCs/>
                <w:color w:val="000000"/>
                <w:position w:val="-3"/>
                <w:sz w:val="24"/>
                <w:szCs w:val="24"/>
              </w:rPr>
              <w:t>Implementation and possible use of funding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107752" w14:textId="77777777" w:rsidR="004D062C" w:rsidRDefault="00DF3A5F">
            <w:pPr>
              <w:jc w:val="center"/>
            </w:pPr>
            <w:r>
              <w:rPr>
                <w:b/>
                <w:bCs/>
                <w:color w:val="000000"/>
                <w:position w:val="-3"/>
                <w:sz w:val="24"/>
                <w:szCs w:val="24"/>
              </w:rPr>
              <w:t>How we will monitor it</w:t>
            </w:r>
          </w:p>
        </w:tc>
      </w:tr>
      <w:tr w:rsidR="004D062C" w14:paraId="18F2A05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82B2BC" w14:textId="77777777" w:rsidR="004D062C" w:rsidRDefault="00DF3A5F">
            <w:r>
              <w:rPr>
                <w:b/>
                <w:bCs/>
                <w:color w:val="000000"/>
                <w:position w:val="-3"/>
                <w:sz w:val="24"/>
                <w:szCs w:val="24"/>
              </w:rPr>
              <w:t xml:space="preserve">Improve the quality and consistency of </w:t>
            </w:r>
            <w:r>
              <w:rPr>
                <w:b/>
                <w:bCs/>
                <w:color w:val="000000"/>
                <w:position w:val="-3"/>
                <w:sz w:val="24"/>
                <w:szCs w:val="24"/>
              </w:rPr>
              <w:lastRenderedPageBreak/>
              <w:t>PE teaching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0F8A73" w14:textId="77777777" w:rsidR="004D062C" w:rsidRDefault="00DF3A5F">
            <w:r>
              <w:rPr>
                <w:color w:val="000000"/>
                <w:position w:val="-3"/>
                <w:sz w:val="24"/>
                <w:szCs w:val="24"/>
              </w:rPr>
              <w:lastRenderedPageBreak/>
              <w:t xml:space="preserve">Provide professional development focused on the school’s PE curriculum, including modelling, practical workshops and follow-up coaching. Use specialist coaches to develop staff expertise </w:t>
            </w:r>
            <w:r>
              <w:rPr>
                <w:b/>
                <w:bCs/>
                <w:color w:val="000000"/>
                <w:position w:val="-3"/>
                <w:sz w:val="24"/>
                <w:szCs w:val="24"/>
              </w:rPr>
              <w:t>alongside</w:t>
            </w:r>
            <w:r>
              <w:rPr>
                <w:color w:val="000000"/>
                <w:position w:val="-3"/>
                <w:sz w:val="24"/>
                <w:szCs w:val="24"/>
              </w:rPr>
              <w:t xml:space="preserve"> school staff, so that </w:t>
            </w:r>
            <w:r>
              <w:rPr>
                <w:color w:val="000000"/>
                <w:position w:val="-3"/>
                <w:sz w:val="24"/>
                <w:szCs w:val="24"/>
              </w:rPr>
              <w:lastRenderedPageBreak/>
              <w:t>knowledge and teaching capacity remain in school. Focus training on progression in fundamental movement skills, clear demonstrations, purposeful practice, adaptation and feedback.</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3F2170" w14:textId="77777777" w:rsidR="004D062C" w:rsidRDefault="00DF3A5F">
            <w:r>
              <w:rPr>
                <w:color w:val="000000"/>
                <w:position w:val="-3"/>
                <w:sz w:val="24"/>
                <w:szCs w:val="24"/>
              </w:rPr>
              <w:lastRenderedPageBreak/>
              <w:t xml:space="preserve">Record staff participation in training and coaching. Complete periodic learning walks, lesson observations or planning reviews. Gather staff feedback on confidence and </w:t>
            </w:r>
            <w:r>
              <w:rPr>
                <w:color w:val="000000"/>
                <w:position w:val="-3"/>
                <w:sz w:val="24"/>
                <w:szCs w:val="24"/>
              </w:rPr>
              <w:lastRenderedPageBreak/>
              <w:t>knowledge before and after support.</w:t>
            </w:r>
          </w:p>
        </w:tc>
      </w:tr>
      <w:tr w:rsidR="004D062C" w14:paraId="41E11E0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FE6E4B" w14:textId="77777777" w:rsidR="004D062C" w:rsidRDefault="00DF3A5F">
            <w:r>
              <w:rPr>
                <w:b/>
                <w:bCs/>
                <w:color w:val="000000"/>
                <w:position w:val="-3"/>
                <w:sz w:val="24"/>
                <w:szCs w:val="24"/>
              </w:rPr>
              <w:lastRenderedPageBreak/>
              <w:t>Strengthen curriculum progression and assessment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DA05AA" w14:textId="77777777" w:rsidR="004D062C" w:rsidRDefault="00DF3A5F">
            <w:r>
              <w:rPr>
                <w:color w:val="000000"/>
                <w:position w:val="-3"/>
                <w:sz w:val="24"/>
                <w:szCs w:val="24"/>
              </w:rPr>
              <w:t>Review the PE curriculum sequence so that each unit builds on previous learning and gives pupils opportunities to practise, apply and refine skills. Identify the key knowledge and techniques pupils should learn in each unit. Use simple assessment approaches, such as teacher observations, pupil demonstrations and short pupil discussions, to identify what pupils can do and what they need to practise next.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184377" w14:textId="77777777" w:rsidR="004D062C" w:rsidRDefault="00DF3A5F">
            <w:r>
              <w:rPr>
                <w:color w:val="000000"/>
                <w:position w:val="-3"/>
                <w:sz w:val="24"/>
                <w:szCs w:val="24"/>
              </w:rPr>
              <w:t>Review curriculum plans and assessment records. Sample pupil work in practice, such as demonstrations or performance tasks. Ask pupils to explain the key teaching points, rules or decisions connected to their activity.</w:t>
            </w:r>
          </w:p>
        </w:tc>
      </w:tr>
      <w:tr w:rsidR="004D062C" w14:paraId="36CB975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4A88D3" w14:textId="77777777" w:rsidR="004D062C" w:rsidRDefault="00DF3A5F">
            <w:r>
              <w:rPr>
                <w:b/>
                <w:bCs/>
                <w:color w:val="000000"/>
                <w:position w:val="-3"/>
                <w:sz w:val="24"/>
                <w:szCs w:val="24"/>
              </w:rPr>
              <w:t>Increase regular physical activity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6FF804" w14:textId="77777777" w:rsidR="004D062C" w:rsidRDefault="00DF3A5F">
            <w:r>
              <w:rPr>
                <w:color w:val="000000"/>
                <w:position w:val="-3"/>
                <w:sz w:val="24"/>
                <w:szCs w:val="24"/>
              </w:rPr>
              <w:t>Provide opportunities for pupils to be physically active beyond PE lessons, including structured break- and lunchtime activities, active play, movement initiatives and opportunities to use equipment safely. Train lunchtime staff and pupil leaders to organise inclusive activities and support participation. These opportunities will complement PE rather than replace curriculum PE.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48AAAE9" w14:textId="77777777" w:rsidR="004D062C" w:rsidRDefault="00DF3A5F">
            <w:r>
              <w:rPr>
                <w:color w:val="000000"/>
                <w:position w:val="-3"/>
                <w:sz w:val="24"/>
                <w:szCs w:val="24"/>
              </w:rPr>
              <w:t>Monitor which activities are available, how often they run and which pupils attend. Use registers, brief observations and pupil feedback to review participation and identify barriers.</w:t>
            </w:r>
          </w:p>
        </w:tc>
      </w:tr>
      <w:tr w:rsidR="004D062C" w14:paraId="407647F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79D79F" w14:textId="77777777" w:rsidR="004D062C" w:rsidRDefault="00DF3A5F">
            <w:r>
              <w:rPr>
                <w:b/>
                <w:bCs/>
                <w:color w:val="000000"/>
                <w:position w:val="-3"/>
                <w:sz w:val="24"/>
                <w:szCs w:val="24"/>
              </w:rPr>
              <w:t>Broaden sporting opportunities for all pupils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51C1A2" w14:textId="77777777" w:rsidR="004D062C" w:rsidRDefault="00DF3A5F">
            <w:r>
              <w:rPr>
                <w:color w:val="000000"/>
                <w:position w:val="-3"/>
                <w:sz w:val="24"/>
                <w:szCs w:val="24"/>
              </w:rPr>
              <w:t>Offer a varied programme of clubs, events and activities, including both recreational and competitive opportunities. Consider activities that may appeal to pupils who do not currently attend traditional sports clubs. Provide opportunities for pupils to participate, practise, officiate, coach or take on leadership roles. Where practical, consider barriers such as equipment, cost, transport, confidence, disability, SEND or competing commitments.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77E39A4" w14:textId="77777777" w:rsidR="004D062C" w:rsidRDefault="00DF3A5F">
            <w:r>
              <w:rPr>
                <w:color w:val="000000"/>
                <w:position w:val="-3"/>
                <w:sz w:val="24"/>
                <w:szCs w:val="24"/>
              </w:rPr>
              <w:t>Keep club and event registers. Compare participation across year groups and pupil groups. Ask pupils why they attend or do not attend, and use the findings to adjust the offer.</w:t>
            </w:r>
          </w:p>
        </w:tc>
      </w:tr>
      <w:tr w:rsidR="004D062C" w14:paraId="4C44F0EB"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B353C1" w14:textId="77777777" w:rsidR="004D062C" w:rsidRDefault="00DF3A5F">
            <w:r>
              <w:rPr>
                <w:b/>
                <w:bCs/>
                <w:color w:val="000000"/>
                <w:position w:val="-3"/>
                <w:sz w:val="24"/>
                <w:szCs w:val="24"/>
              </w:rPr>
              <w:t>Develop competit</w:t>
            </w:r>
            <w:r>
              <w:rPr>
                <w:b/>
                <w:bCs/>
                <w:color w:val="000000"/>
                <w:position w:val="-3"/>
                <w:sz w:val="24"/>
                <w:szCs w:val="24"/>
              </w:rPr>
              <w:lastRenderedPageBreak/>
              <w:t>ion, performance and leadership</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A0CD1C" w14:textId="77777777" w:rsidR="004D062C" w:rsidRDefault="00DF3A5F">
            <w:r>
              <w:rPr>
                <w:color w:val="000000"/>
                <w:position w:val="-3"/>
                <w:sz w:val="24"/>
                <w:szCs w:val="24"/>
              </w:rPr>
              <w:lastRenderedPageBreak/>
              <w:t xml:space="preserve">Provide inclusive intra-school events and opportunities for pupils to represent the </w:t>
            </w:r>
            <w:r>
              <w:rPr>
                <w:color w:val="000000"/>
                <w:position w:val="-3"/>
                <w:sz w:val="24"/>
                <w:szCs w:val="24"/>
              </w:rPr>
              <w:lastRenderedPageBreak/>
              <w:t>school where appropriate. Teach pupils about rules, tactics, decision-making, officiating and fair play. Train pupil sports leaders to support activities and encourage participation, with suitable adult supervision.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E97547" w14:textId="77777777" w:rsidR="004D062C" w:rsidRDefault="00DF3A5F">
            <w:r>
              <w:rPr>
                <w:color w:val="000000"/>
                <w:position w:val="-3"/>
                <w:sz w:val="24"/>
                <w:szCs w:val="24"/>
              </w:rPr>
              <w:lastRenderedPageBreak/>
              <w:t xml:space="preserve">Record participation in events and leadership roles. Gather </w:t>
            </w:r>
            <w:r>
              <w:rPr>
                <w:color w:val="000000"/>
                <w:position w:val="-3"/>
                <w:sz w:val="24"/>
                <w:szCs w:val="24"/>
              </w:rPr>
              <w:lastRenderedPageBreak/>
              <w:t>feedback from pupils and staff. Review whether opportunities are available to a broad range of pupils, not only those already confident in sport.</w:t>
            </w:r>
          </w:p>
        </w:tc>
      </w:tr>
      <w:tr w:rsidR="004D062C" w14:paraId="3F616A8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BDB5632" w14:textId="77777777" w:rsidR="004D062C" w:rsidRDefault="00DF3A5F">
            <w:r>
              <w:rPr>
                <w:b/>
                <w:bCs/>
                <w:color w:val="000000"/>
                <w:position w:val="-3"/>
                <w:sz w:val="24"/>
                <w:szCs w:val="24"/>
              </w:rPr>
              <w:lastRenderedPageBreak/>
              <w:t>Remove barriers and strengthen inclusion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8866213" w14:textId="77777777" w:rsidR="004D062C" w:rsidRDefault="00DF3A5F">
            <w:r>
              <w:rPr>
                <w:color w:val="000000"/>
                <w:position w:val="-3"/>
                <w:sz w:val="24"/>
                <w:szCs w:val="24"/>
              </w:rPr>
              <w:t>Consult pupils, families and staff about barriers to participation. Adapt activities, equipment, grouping, communication and levels of challenge so that pupils with different starting points can take part and make progress. Use targeted encouragement or inclusive sessions where monitoring shows particular groups are under-represented.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6D6FA8" w14:textId="77777777" w:rsidR="004D062C" w:rsidRDefault="00DF3A5F">
            <w:r>
              <w:rPr>
                <w:color w:val="000000"/>
                <w:position w:val="-3"/>
                <w:sz w:val="24"/>
                <w:szCs w:val="24"/>
              </w:rPr>
              <w:t>Review participation data by year group and relevant pupil groups, in line with school data-protection procedures. Record adaptations made and seek feedback from pupils about whether they helped.</w:t>
            </w:r>
          </w:p>
        </w:tc>
      </w:tr>
      <w:tr w:rsidR="004D062C" w14:paraId="5CD22AAD"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73FB4FA" w14:textId="77777777" w:rsidR="004D062C" w:rsidRDefault="00DF3A5F">
            <w:r>
              <w:rPr>
                <w:b/>
                <w:bCs/>
                <w:color w:val="000000"/>
                <w:position w:val="-3"/>
                <w:sz w:val="24"/>
                <w:szCs w:val="24"/>
              </w:rPr>
              <w:t>Promote healthy, active lifestyles and links with the community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0E93B2" w14:textId="77777777" w:rsidR="004D062C" w:rsidRDefault="00DF3A5F">
            <w:r>
              <w:rPr>
                <w:color w:val="000000"/>
                <w:position w:val="-3"/>
                <w:sz w:val="24"/>
                <w:szCs w:val="24"/>
              </w:rPr>
              <w:t>Help pupils understand how physical activity supports health, fitness and wellbeing. Where useful, introduce pupils to local facilities, clubs, events and role models, so they know how to continue participating beyond school. Make meaningful links between PE and other subjects where these reinforce learning, without reducing PE curriculum time.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44C1F9" w14:textId="77777777" w:rsidR="004D062C" w:rsidRDefault="00DF3A5F">
            <w:r>
              <w:rPr>
                <w:color w:val="000000"/>
                <w:position w:val="-3"/>
                <w:sz w:val="24"/>
                <w:szCs w:val="24"/>
              </w:rPr>
              <w:t>Use pupil discussions or surveys to check what pupils know about being active and where they can participate locally. Review the range and accessibility of enrichment opportunities.</w:t>
            </w:r>
          </w:p>
        </w:tc>
      </w:tr>
    </w:tbl>
    <w:p w14:paraId="05BC08AE" w14:textId="77777777" w:rsidR="004D062C" w:rsidRDefault="00DF3A5F">
      <w:pPr>
        <w:spacing w:before="281" w:after="281"/>
        <w:outlineLvl w:val="2"/>
      </w:pPr>
      <w:r>
        <w:rPr>
          <w:b/>
          <w:bCs/>
          <w:color w:val="000000"/>
          <w:sz w:val="28"/>
          <w:szCs w:val="28"/>
        </w:rPr>
        <w:t>Suggested annual targets</w:t>
      </w:r>
    </w:p>
    <w:p w14:paraId="19A5BD9A" w14:textId="77777777" w:rsidR="004D062C" w:rsidRDefault="00DF3A5F">
      <w:pPr>
        <w:spacing w:before="240" w:after="240"/>
      </w:pPr>
      <w:r>
        <w:rPr>
          <w:color w:val="000000"/>
          <w:sz w:val="24"/>
          <w:szCs w:val="24"/>
        </w:rPr>
        <w:t>Targets should be set after establishing a baseline. Possible targets include:</w:t>
      </w:r>
    </w:p>
    <w:p w14:paraId="06676DE1" w14:textId="77777777" w:rsidR="004D062C" w:rsidRDefault="00DF3A5F">
      <w:pPr>
        <w:numPr>
          <w:ilvl w:val="0"/>
          <w:numId w:val="8"/>
        </w:numPr>
        <w:rPr>
          <w:color w:val="000000"/>
          <w:sz w:val="24"/>
          <w:szCs w:val="24"/>
        </w:rPr>
      </w:pPr>
      <w:r>
        <w:rPr>
          <w:b/>
          <w:bCs/>
          <w:color w:val="000000"/>
          <w:sz w:val="24"/>
          <w:szCs w:val="24"/>
        </w:rPr>
        <w:t>Physical activity:</w:t>
      </w:r>
      <w:r>
        <w:rPr>
          <w:color w:val="000000"/>
          <w:sz w:val="24"/>
          <w:szCs w:val="24"/>
        </w:rPr>
        <w:t xml:space="preserve"> at least </w:t>
      </w:r>
      <w:r>
        <w:rPr>
          <w:b/>
          <w:bCs/>
          <w:color w:val="000000"/>
          <w:sz w:val="24"/>
          <w:szCs w:val="24"/>
        </w:rPr>
        <w:t>90% of pupils</w:t>
      </w:r>
      <w:r>
        <w:rPr>
          <w:color w:val="000000"/>
          <w:sz w:val="24"/>
          <w:szCs w:val="24"/>
        </w:rPr>
        <w:t xml:space="preserve"> take part in a planned, additional school-based physical activity opportunity on a regular basis, with provision supporting the expectation of 30 minutes of activity during the school day.</w:t>
      </w:r>
    </w:p>
    <w:p w14:paraId="48EEF54E" w14:textId="77777777" w:rsidR="004D062C" w:rsidRDefault="00DF3A5F">
      <w:pPr>
        <w:numPr>
          <w:ilvl w:val="0"/>
          <w:numId w:val="8"/>
        </w:numPr>
        <w:rPr>
          <w:color w:val="000000"/>
          <w:sz w:val="24"/>
          <w:szCs w:val="24"/>
        </w:rPr>
      </w:pPr>
      <w:r>
        <w:rPr>
          <w:b/>
          <w:bCs/>
          <w:color w:val="000000"/>
          <w:sz w:val="24"/>
          <w:szCs w:val="24"/>
        </w:rPr>
        <w:t>Curriculum engagement:</w:t>
      </w:r>
      <w:r>
        <w:rPr>
          <w:color w:val="000000"/>
          <w:sz w:val="24"/>
          <w:szCs w:val="24"/>
        </w:rPr>
        <w:t xml:space="preserve"> at least </w:t>
      </w:r>
      <w:r>
        <w:rPr>
          <w:b/>
          <w:bCs/>
          <w:color w:val="000000"/>
          <w:sz w:val="24"/>
          <w:szCs w:val="24"/>
        </w:rPr>
        <w:t>95% of pupils</w:t>
      </w:r>
      <w:r>
        <w:rPr>
          <w:color w:val="000000"/>
          <w:sz w:val="24"/>
          <w:szCs w:val="24"/>
        </w:rPr>
        <w:t xml:space="preserve"> participate in PE lessons, with appropriate adaptations and support in place for pupils who face barriers.</w:t>
      </w:r>
    </w:p>
    <w:p w14:paraId="12457D64" w14:textId="77777777" w:rsidR="004D062C" w:rsidRDefault="00DF3A5F">
      <w:pPr>
        <w:numPr>
          <w:ilvl w:val="0"/>
          <w:numId w:val="8"/>
        </w:numPr>
        <w:rPr>
          <w:color w:val="000000"/>
          <w:sz w:val="24"/>
          <w:szCs w:val="24"/>
        </w:rPr>
      </w:pPr>
      <w:r>
        <w:rPr>
          <w:b/>
          <w:bCs/>
          <w:color w:val="000000"/>
          <w:sz w:val="24"/>
          <w:szCs w:val="24"/>
        </w:rPr>
        <w:t>Extra-curricular participation:</w:t>
      </w:r>
      <w:r>
        <w:rPr>
          <w:color w:val="000000"/>
          <w:sz w:val="24"/>
          <w:szCs w:val="24"/>
        </w:rPr>
        <w:t xml:space="preserve"> increase the proportion of pupils attending at least one sports or physical activity club during the year by </w:t>
      </w:r>
      <w:r>
        <w:rPr>
          <w:b/>
          <w:bCs/>
          <w:color w:val="000000"/>
          <w:sz w:val="24"/>
          <w:szCs w:val="24"/>
        </w:rPr>
        <w:t>10 percentage points</w:t>
      </w:r>
      <w:r>
        <w:rPr>
          <w:color w:val="000000"/>
          <w:sz w:val="24"/>
          <w:szCs w:val="24"/>
        </w:rPr>
        <w:t xml:space="preserve"> from the baseline.</w:t>
      </w:r>
    </w:p>
    <w:p w14:paraId="0EE826D2" w14:textId="77777777" w:rsidR="004D062C" w:rsidRDefault="00DF3A5F">
      <w:pPr>
        <w:numPr>
          <w:ilvl w:val="0"/>
          <w:numId w:val="8"/>
        </w:numPr>
        <w:rPr>
          <w:color w:val="000000"/>
          <w:sz w:val="24"/>
          <w:szCs w:val="24"/>
        </w:rPr>
      </w:pPr>
      <w:r>
        <w:rPr>
          <w:b/>
          <w:bCs/>
          <w:color w:val="000000"/>
          <w:sz w:val="24"/>
          <w:szCs w:val="24"/>
        </w:rPr>
        <w:t>Equity of access:</w:t>
      </w:r>
      <w:r>
        <w:rPr>
          <w:color w:val="000000"/>
          <w:sz w:val="24"/>
          <w:szCs w:val="24"/>
        </w:rPr>
        <w:t xml:space="preserve"> reduce the participation gap between identified pupil groups and the whole-school rate by at least </w:t>
      </w:r>
      <w:r>
        <w:rPr>
          <w:b/>
          <w:bCs/>
          <w:color w:val="000000"/>
          <w:sz w:val="24"/>
          <w:szCs w:val="24"/>
        </w:rPr>
        <w:t>5 percentage points</w:t>
      </w:r>
      <w:r>
        <w:rPr>
          <w:color w:val="000000"/>
          <w:sz w:val="24"/>
          <w:szCs w:val="24"/>
        </w:rPr>
        <w:t>, where baseline data shows a gap.</w:t>
      </w:r>
    </w:p>
    <w:p w14:paraId="7B25F052" w14:textId="77777777" w:rsidR="004D062C" w:rsidRDefault="00DF3A5F">
      <w:pPr>
        <w:numPr>
          <w:ilvl w:val="0"/>
          <w:numId w:val="8"/>
        </w:numPr>
        <w:rPr>
          <w:color w:val="000000"/>
          <w:sz w:val="24"/>
          <w:szCs w:val="24"/>
        </w:rPr>
      </w:pPr>
      <w:r>
        <w:rPr>
          <w:b/>
          <w:bCs/>
          <w:color w:val="000000"/>
          <w:sz w:val="24"/>
          <w:szCs w:val="24"/>
        </w:rPr>
        <w:t>Staff development:</w:t>
      </w:r>
      <w:r>
        <w:rPr>
          <w:color w:val="000000"/>
          <w:sz w:val="24"/>
          <w:szCs w:val="24"/>
        </w:rPr>
        <w:t xml:space="preserve"> </w:t>
      </w:r>
      <w:r>
        <w:rPr>
          <w:b/>
          <w:bCs/>
          <w:color w:val="000000"/>
          <w:sz w:val="24"/>
          <w:szCs w:val="24"/>
        </w:rPr>
        <w:t>100% of staff who teach PE</w:t>
      </w:r>
      <w:r>
        <w:rPr>
          <w:color w:val="000000"/>
          <w:sz w:val="24"/>
          <w:szCs w:val="24"/>
        </w:rPr>
        <w:t xml:space="preserve"> receive relevant development or coaching during the year, and at least </w:t>
      </w:r>
      <w:r>
        <w:rPr>
          <w:b/>
          <w:bCs/>
          <w:color w:val="000000"/>
          <w:sz w:val="24"/>
          <w:szCs w:val="24"/>
        </w:rPr>
        <w:t>80%</w:t>
      </w:r>
      <w:r>
        <w:rPr>
          <w:color w:val="000000"/>
          <w:sz w:val="24"/>
          <w:szCs w:val="24"/>
        </w:rPr>
        <w:t xml:space="preserve"> report increased confidence in teaching the targeted aspects of PE.</w:t>
      </w:r>
    </w:p>
    <w:p w14:paraId="7981762B" w14:textId="77777777" w:rsidR="004D062C" w:rsidRDefault="00DF3A5F">
      <w:pPr>
        <w:numPr>
          <w:ilvl w:val="0"/>
          <w:numId w:val="8"/>
        </w:numPr>
        <w:rPr>
          <w:color w:val="000000"/>
          <w:sz w:val="24"/>
          <w:szCs w:val="24"/>
        </w:rPr>
      </w:pPr>
      <w:r>
        <w:rPr>
          <w:b/>
          <w:bCs/>
          <w:color w:val="000000"/>
          <w:sz w:val="24"/>
          <w:szCs w:val="24"/>
        </w:rPr>
        <w:lastRenderedPageBreak/>
        <w:t>Pupil learning:</w:t>
      </w:r>
      <w:r>
        <w:rPr>
          <w:color w:val="000000"/>
          <w:sz w:val="24"/>
          <w:szCs w:val="24"/>
        </w:rPr>
        <w:t xml:space="preserve"> at least </w:t>
      </w:r>
      <w:r>
        <w:rPr>
          <w:b/>
          <w:bCs/>
          <w:color w:val="000000"/>
          <w:sz w:val="24"/>
          <w:szCs w:val="24"/>
        </w:rPr>
        <w:t>85% of pupils</w:t>
      </w:r>
      <w:r>
        <w:rPr>
          <w:color w:val="000000"/>
          <w:sz w:val="24"/>
          <w:szCs w:val="24"/>
        </w:rPr>
        <w:t xml:space="preserve"> meet the agreed end-of-unit expectations for the key skills and knowledge taught, with progress reviewed against their starting points.</w:t>
      </w:r>
    </w:p>
    <w:p w14:paraId="769F3D8A" w14:textId="77777777" w:rsidR="004D062C" w:rsidRDefault="00DF3A5F">
      <w:pPr>
        <w:numPr>
          <w:ilvl w:val="0"/>
          <w:numId w:val="8"/>
        </w:numPr>
        <w:rPr>
          <w:color w:val="000000"/>
          <w:sz w:val="24"/>
          <w:szCs w:val="24"/>
        </w:rPr>
      </w:pPr>
      <w:r>
        <w:rPr>
          <w:b/>
          <w:bCs/>
          <w:color w:val="000000"/>
          <w:sz w:val="24"/>
          <w:szCs w:val="24"/>
        </w:rPr>
        <w:t>Leadership and competition:</w:t>
      </w:r>
      <w:r>
        <w:rPr>
          <w:color w:val="000000"/>
          <w:sz w:val="24"/>
          <w:szCs w:val="24"/>
        </w:rPr>
        <w:t xml:space="preserve"> increase participation in intra-school events and pupil leadership roles by </w:t>
      </w:r>
      <w:r>
        <w:rPr>
          <w:b/>
          <w:bCs/>
          <w:color w:val="000000"/>
          <w:sz w:val="24"/>
          <w:szCs w:val="24"/>
        </w:rPr>
        <w:t>10 percentage points</w:t>
      </w:r>
      <w:r>
        <w:rPr>
          <w:color w:val="000000"/>
          <w:sz w:val="24"/>
          <w:szCs w:val="24"/>
        </w:rPr>
        <w:t xml:space="preserve"> from the baseline, while ensuring that opportunities remain accessible to pupils with different levels of experience.</w:t>
      </w:r>
    </w:p>
    <w:p w14:paraId="5608C2F4" w14:textId="77777777" w:rsidR="004D062C" w:rsidRDefault="00DF3A5F">
      <w:pPr>
        <w:spacing w:before="240" w:after="240"/>
      </w:pPr>
      <w:r>
        <w:rPr>
          <w:color w:val="000000"/>
          <w:sz w:val="24"/>
          <w:szCs w:val="24"/>
        </w:rPr>
        <w:t>Define each measure clearly—for example, whether participation means attending once, regularly or completing a full programme—and use the same method when comparing results over time.</w:t>
      </w:r>
    </w:p>
    <w:p w14:paraId="292BF32B" w14:textId="77777777" w:rsidR="004D062C" w:rsidRDefault="00DF3A5F">
      <w:r>
        <w:pict w14:anchorId="2BAE088A">
          <v:rect id="_x0000_i1026" style="width:0;height:1.5pt" o:hrstd="t" o:hrnoshade="t" o:hr="t" fillcolor="#aca899" stroked="f"/>
        </w:pict>
      </w:r>
    </w:p>
    <w:p w14:paraId="2E8C456D" w14:textId="77777777" w:rsidR="004D062C" w:rsidRDefault="00DF3A5F">
      <w:pPr>
        <w:spacing w:before="299" w:after="299"/>
        <w:outlineLvl w:val="1"/>
      </w:pPr>
      <w:r>
        <w:rPr>
          <w:b/>
          <w:bCs/>
          <w:color w:val="000000"/>
          <w:sz w:val="36"/>
          <w:szCs w:val="36"/>
        </w:rPr>
        <w:t>2. Impact: what this might look like</w:t>
      </w:r>
    </w:p>
    <w:p w14:paraId="56502E27" w14:textId="77777777" w:rsidR="004D062C" w:rsidRDefault="00DF3A5F">
      <w:pPr>
        <w:spacing w:before="240" w:after="240"/>
      </w:pPr>
      <w:r>
        <w:rPr>
          <w:color w:val="000000"/>
          <w:sz w:val="24"/>
          <w:szCs w:val="24"/>
        </w:rPr>
        <w:t>Impact should be reported using actual evidence, rather than assuming that an activity has worked simply because it took place. Mayville can compare its outcomes with the baseline and report both progress and areas still requiring attention.</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1284"/>
        <w:gridCol w:w="4463"/>
        <w:gridCol w:w="3601"/>
      </w:tblGrid>
      <w:tr w:rsidR="004D062C" w14:paraId="5678B41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0779EA" w14:textId="77777777" w:rsidR="004D062C" w:rsidRDefault="00DF3A5F">
            <w:pPr>
              <w:jc w:val="center"/>
            </w:pPr>
            <w:r>
              <w:rPr>
                <w:b/>
                <w:bCs/>
                <w:color w:val="000000"/>
                <w:position w:val="-3"/>
                <w:sz w:val="24"/>
                <w:szCs w:val="24"/>
              </w:rPr>
              <w:t>Area of intended impact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DCE77E" w14:textId="77777777" w:rsidR="004D062C" w:rsidRDefault="00DF3A5F">
            <w:pPr>
              <w:jc w:val="center"/>
            </w:pPr>
            <w:r>
              <w:rPr>
                <w:b/>
                <w:bCs/>
                <w:color w:val="000000"/>
                <w:position w:val="-3"/>
                <w:sz w:val="24"/>
                <w:szCs w:val="24"/>
              </w:rPr>
              <w:t>What positive impact might look like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A98C4F" w14:textId="77777777" w:rsidR="004D062C" w:rsidRDefault="00DF3A5F">
            <w:pPr>
              <w:jc w:val="center"/>
            </w:pPr>
            <w:r>
              <w:rPr>
                <w:b/>
                <w:bCs/>
                <w:color w:val="000000"/>
                <w:position w:val="-3"/>
                <w:sz w:val="24"/>
                <w:szCs w:val="24"/>
              </w:rPr>
              <w:t>Possible evidence</w:t>
            </w:r>
          </w:p>
        </w:tc>
      </w:tr>
      <w:tr w:rsidR="004D062C" w14:paraId="1FCAF27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A22E85" w14:textId="77777777" w:rsidR="004D062C" w:rsidRDefault="00DF3A5F">
            <w:r>
              <w:rPr>
                <w:b/>
                <w:bCs/>
                <w:color w:val="000000"/>
                <w:position w:val="-3"/>
                <w:sz w:val="24"/>
                <w:szCs w:val="24"/>
              </w:rPr>
              <w:t>Pupils’ physical competence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DFA5CB" w14:textId="77777777" w:rsidR="004D062C" w:rsidRDefault="00DF3A5F">
            <w:r>
              <w:rPr>
                <w:color w:val="000000"/>
                <w:position w:val="-3"/>
                <w:sz w:val="24"/>
                <w:szCs w:val="24"/>
              </w:rPr>
              <w:t>More pupils can perform fundamental movement skills with greater control, accuracy and fluency. They can apply familiar skills in different activities and make increasingly effective decisions during practice or games.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E831CB" w14:textId="77777777" w:rsidR="004D062C" w:rsidRDefault="00DF3A5F">
            <w:r>
              <w:rPr>
                <w:color w:val="000000"/>
                <w:position w:val="-3"/>
                <w:sz w:val="24"/>
                <w:szCs w:val="24"/>
              </w:rPr>
              <w:t>Teacher assessment against unit expectations; observations of performance; examples of pupils demonstrating skills; comparison of starting- and end-of-unit assessments.</w:t>
            </w:r>
          </w:p>
        </w:tc>
      </w:tr>
      <w:tr w:rsidR="004D062C" w14:paraId="5BCFEBD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C3ADA5" w14:textId="77777777" w:rsidR="004D062C" w:rsidRDefault="00DF3A5F">
            <w:r>
              <w:rPr>
                <w:b/>
                <w:bCs/>
                <w:color w:val="000000"/>
                <w:position w:val="-3"/>
                <w:sz w:val="24"/>
                <w:szCs w:val="24"/>
              </w:rPr>
              <w:t>Knowledge and understanding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E96F8E" w14:textId="77777777" w:rsidR="004D062C" w:rsidRDefault="00DF3A5F">
            <w:r>
              <w:rPr>
                <w:color w:val="000000"/>
                <w:position w:val="-3"/>
                <w:sz w:val="24"/>
                <w:szCs w:val="24"/>
              </w:rPr>
              <w:t>Pupils can explain key teaching points, rules, tactics and safety considerations. They understand how practice can improve performance and can identify what they need to work on next.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E69618A" w14:textId="77777777" w:rsidR="004D062C" w:rsidRDefault="00DF3A5F">
            <w:r>
              <w:rPr>
                <w:color w:val="000000"/>
                <w:position w:val="-3"/>
                <w:sz w:val="24"/>
                <w:szCs w:val="24"/>
              </w:rPr>
              <w:t>Pupil discussions; questions during lessons; assessment tasks; planning and assessment records.</w:t>
            </w:r>
          </w:p>
        </w:tc>
      </w:tr>
      <w:tr w:rsidR="004D062C" w14:paraId="17818DE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983328" w14:textId="77777777" w:rsidR="004D062C" w:rsidRDefault="00DF3A5F">
            <w:r>
              <w:rPr>
                <w:b/>
                <w:bCs/>
                <w:color w:val="000000"/>
                <w:position w:val="-3"/>
                <w:sz w:val="24"/>
                <w:szCs w:val="24"/>
              </w:rPr>
              <w:t>Confidence, resilience and personal development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EF7660" w14:textId="77777777" w:rsidR="004D062C" w:rsidRDefault="00DF3A5F">
            <w:r>
              <w:rPr>
                <w:color w:val="000000"/>
                <w:position w:val="-3"/>
                <w:sz w:val="24"/>
                <w:szCs w:val="24"/>
              </w:rPr>
              <w:t>Pupils are more willing to try unfamiliar activities, practise challenging skills, respond to feedback and learn from mistakes. They show cooperation, respect and fair play.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9D097C" w14:textId="77777777" w:rsidR="004D062C" w:rsidRDefault="00DF3A5F">
            <w:r>
              <w:rPr>
                <w:color w:val="000000"/>
                <w:position w:val="-3"/>
                <w:sz w:val="24"/>
                <w:szCs w:val="24"/>
              </w:rPr>
              <w:t>Lesson observations; pupil voice; examples of pupils setting and reviewing goals; staff records of participation and engagement.</w:t>
            </w:r>
          </w:p>
        </w:tc>
      </w:tr>
      <w:tr w:rsidR="004D062C" w14:paraId="15EDF7F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2D7EB4" w14:textId="77777777" w:rsidR="004D062C" w:rsidRDefault="00DF3A5F">
            <w:r>
              <w:rPr>
                <w:b/>
                <w:bCs/>
                <w:color w:val="000000"/>
                <w:position w:val="-3"/>
                <w:sz w:val="24"/>
                <w:szCs w:val="24"/>
              </w:rPr>
              <w:t xml:space="preserve">Participation and </w:t>
            </w:r>
            <w:r>
              <w:rPr>
                <w:b/>
                <w:bCs/>
                <w:color w:val="000000"/>
                <w:position w:val="-3"/>
                <w:sz w:val="24"/>
                <w:szCs w:val="24"/>
              </w:rPr>
              <w:lastRenderedPageBreak/>
              <w:t>inclusion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62AA8A" w14:textId="77777777" w:rsidR="004D062C" w:rsidRDefault="00DF3A5F">
            <w:r>
              <w:rPr>
                <w:color w:val="000000"/>
                <w:position w:val="-3"/>
                <w:sz w:val="24"/>
                <w:szCs w:val="24"/>
              </w:rPr>
              <w:lastRenderedPageBreak/>
              <w:t xml:space="preserve">More pupils take part in PE, clubs, active play and events. Participation </w:t>
            </w:r>
            <w:r>
              <w:rPr>
                <w:color w:val="000000"/>
                <w:position w:val="-3"/>
                <w:sz w:val="24"/>
                <w:szCs w:val="24"/>
              </w:rPr>
              <w:lastRenderedPageBreak/>
              <w:t>increases among groups that were previously less likely to engage, and pupils report fewer barriers.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35403C" w14:textId="77777777" w:rsidR="004D062C" w:rsidRDefault="00DF3A5F">
            <w:r>
              <w:rPr>
                <w:color w:val="000000"/>
                <w:position w:val="-3"/>
                <w:sz w:val="24"/>
                <w:szCs w:val="24"/>
              </w:rPr>
              <w:lastRenderedPageBreak/>
              <w:t xml:space="preserve">Registers, activity records and pupil surveys, analysed by year </w:t>
            </w:r>
            <w:r>
              <w:rPr>
                <w:color w:val="000000"/>
                <w:position w:val="-3"/>
                <w:sz w:val="24"/>
                <w:szCs w:val="24"/>
              </w:rPr>
              <w:lastRenderedPageBreak/>
              <w:t>group and relevant groups; records of adaptations and targeted support.</w:t>
            </w:r>
          </w:p>
        </w:tc>
      </w:tr>
      <w:tr w:rsidR="004D062C" w14:paraId="0692DB58"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4DB097" w14:textId="77777777" w:rsidR="004D062C" w:rsidRDefault="00DF3A5F">
            <w:r>
              <w:rPr>
                <w:b/>
                <w:bCs/>
                <w:color w:val="000000"/>
                <w:position w:val="-3"/>
                <w:sz w:val="24"/>
                <w:szCs w:val="24"/>
              </w:rPr>
              <w:lastRenderedPageBreak/>
              <w:t>Staff knowledge and confidence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7C8978" w14:textId="77777777" w:rsidR="004D062C" w:rsidRDefault="00DF3A5F">
            <w:r>
              <w:rPr>
                <w:color w:val="000000"/>
                <w:position w:val="-3"/>
                <w:sz w:val="24"/>
                <w:szCs w:val="24"/>
              </w:rPr>
              <w:t>Staff use clearer demonstrations, purposeful practice, feedback and adaptations. PE teaching is more consistent, and staff are increasingly able to teach the planned curriculum without relying on external specialists.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B2B33B" w14:textId="77777777" w:rsidR="004D062C" w:rsidRDefault="00DF3A5F">
            <w:r>
              <w:rPr>
                <w:color w:val="000000"/>
                <w:position w:val="-3"/>
                <w:sz w:val="24"/>
                <w:szCs w:val="24"/>
              </w:rPr>
              <w:t>Staff confidence surveys; coaching records; lesson observations; planning reviews; discussion with staff about how practice has changed.</w:t>
            </w:r>
          </w:p>
        </w:tc>
      </w:tr>
      <w:tr w:rsidR="004D062C" w14:paraId="6356F2BD"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F56AA7" w14:textId="77777777" w:rsidR="004D062C" w:rsidRDefault="00DF3A5F">
            <w:r>
              <w:rPr>
                <w:b/>
                <w:bCs/>
                <w:color w:val="000000"/>
                <w:position w:val="-3"/>
                <w:sz w:val="24"/>
                <w:szCs w:val="24"/>
              </w:rPr>
              <w:t>Breadth of experience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095E89" w14:textId="77777777" w:rsidR="004D062C" w:rsidRDefault="00DF3A5F">
            <w:r>
              <w:rPr>
                <w:color w:val="000000"/>
                <w:position w:val="-3"/>
                <w:sz w:val="24"/>
                <w:szCs w:val="24"/>
              </w:rPr>
              <w:t>Pupils experience a wider range of sports and physical activities, including opportunities to perform, compete, officiate, lead or support others. They know more about local opportunities to continue being active.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67C8DC1" w14:textId="77777777" w:rsidR="004D062C" w:rsidRDefault="00DF3A5F">
            <w:r>
              <w:rPr>
                <w:color w:val="000000"/>
                <w:position w:val="-3"/>
                <w:sz w:val="24"/>
                <w:szCs w:val="24"/>
              </w:rPr>
              <w:t>Curriculum and club records; event participation; leadership records; pupil feedback about activities and local opportunities.</w:t>
            </w:r>
          </w:p>
        </w:tc>
      </w:tr>
      <w:tr w:rsidR="004D062C" w14:paraId="3B057EC1"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AB1D65" w14:textId="77777777" w:rsidR="004D062C" w:rsidRDefault="00DF3A5F">
            <w:r>
              <w:rPr>
                <w:b/>
                <w:bCs/>
                <w:color w:val="000000"/>
                <w:position w:val="-3"/>
                <w:sz w:val="24"/>
                <w:szCs w:val="24"/>
              </w:rPr>
              <w:t>Sustainable improvement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937246" w14:textId="77777777" w:rsidR="004D062C" w:rsidRDefault="00DF3A5F">
            <w:r>
              <w:rPr>
                <w:color w:val="000000"/>
                <w:position w:val="-3"/>
                <w:sz w:val="24"/>
                <w:szCs w:val="24"/>
              </w:rPr>
              <w:t>Improvements to teaching, curriculum planning, participation and assessment continue beyond the period in which a particular funded activity takes place.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93C551" w14:textId="77777777" w:rsidR="004D062C" w:rsidRDefault="00DF3A5F">
            <w:r>
              <w:rPr>
                <w:color w:val="000000"/>
                <w:position w:val="-3"/>
                <w:sz w:val="24"/>
                <w:szCs w:val="24"/>
              </w:rPr>
              <w:t>Staff training records; curriculum review; continuing clubs and activities; evidence that school staff can deliver provision and monitor its quality.</w:t>
            </w:r>
          </w:p>
        </w:tc>
      </w:tr>
    </w:tbl>
    <w:p w14:paraId="5CDC9325" w14:textId="77777777" w:rsidR="004D062C" w:rsidRDefault="00DF3A5F">
      <w:pPr>
        <w:spacing w:before="281" w:after="281"/>
        <w:outlineLvl w:val="2"/>
      </w:pPr>
      <w:r>
        <w:rPr>
          <w:b/>
          <w:bCs/>
          <w:color w:val="000000"/>
          <w:sz w:val="28"/>
          <w:szCs w:val="28"/>
        </w:rPr>
        <w:t>Suggested reporting of results</w:t>
      </w:r>
    </w:p>
    <w:p w14:paraId="1505D4E6" w14:textId="77777777" w:rsidR="004D062C" w:rsidRDefault="00DF3A5F">
      <w:pPr>
        <w:spacing w:before="240" w:after="240"/>
      </w:pPr>
      <w:r>
        <w:rPr>
          <w:color w:val="000000"/>
          <w:sz w:val="24"/>
          <w:szCs w:val="24"/>
        </w:rPr>
        <w:t>Use a simple format such as:</w:t>
      </w:r>
    </w:p>
    <w:p w14:paraId="1BC548F5" w14:textId="77777777" w:rsidR="004D062C" w:rsidRDefault="00DF3A5F">
      <w:pPr>
        <w:numPr>
          <w:ilvl w:val="0"/>
          <w:numId w:val="8"/>
        </w:numPr>
        <w:rPr>
          <w:color w:val="000000"/>
          <w:sz w:val="24"/>
          <w:szCs w:val="24"/>
        </w:rPr>
      </w:pPr>
      <w:r>
        <w:rPr>
          <w:b/>
          <w:bCs/>
          <w:color w:val="000000"/>
          <w:sz w:val="24"/>
          <w:szCs w:val="24"/>
        </w:rPr>
        <w:t>Baseline:</w:t>
      </w:r>
      <w:r>
        <w:rPr>
          <w:color w:val="000000"/>
          <w:sz w:val="24"/>
          <w:szCs w:val="24"/>
        </w:rPr>
        <w:t> 80% participation in physical activity</w:t>
      </w:r>
    </w:p>
    <w:p w14:paraId="7A8CAAD4" w14:textId="77777777" w:rsidR="004D062C" w:rsidRDefault="00DF3A5F">
      <w:pPr>
        <w:numPr>
          <w:ilvl w:val="0"/>
          <w:numId w:val="8"/>
        </w:numPr>
        <w:rPr>
          <w:color w:val="000000"/>
          <w:sz w:val="24"/>
          <w:szCs w:val="24"/>
        </w:rPr>
      </w:pPr>
      <w:r>
        <w:rPr>
          <w:b/>
          <w:bCs/>
          <w:color w:val="000000"/>
          <w:sz w:val="24"/>
          <w:szCs w:val="24"/>
        </w:rPr>
        <w:t>Annual target:</w:t>
      </w:r>
      <w:r>
        <w:rPr>
          <w:color w:val="000000"/>
          <w:sz w:val="24"/>
          <w:szCs w:val="24"/>
        </w:rPr>
        <w:t> 90% participation in physical activity</w:t>
      </w:r>
    </w:p>
    <w:p w14:paraId="01828054" w14:textId="77777777" w:rsidR="004D062C" w:rsidRDefault="00DF3A5F">
      <w:pPr>
        <w:numPr>
          <w:ilvl w:val="0"/>
          <w:numId w:val="8"/>
        </w:numPr>
        <w:rPr>
          <w:color w:val="000000"/>
          <w:sz w:val="24"/>
          <w:szCs w:val="24"/>
        </w:rPr>
      </w:pPr>
      <w:r>
        <w:rPr>
          <w:b/>
          <w:bCs/>
          <w:color w:val="000000"/>
          <w:sz w:val="24"/>
          <w:szCs w:val="24"/>
        </w:rPr>
        <w:t>Actual result:</w:t>
      </w:r>
      <w:r>
        <w:rPr>
          <w:color w:val="000000"/>
          <w:sz w:val="24"/>
          <w:szCs w:val="24"/>
        </w:rPr>
        <w:t> </w:t>
      </w:r>
    </w:p>
    <w:p w14:paraId="0681CCFE" w14:textId="77777777" w:rsidR="004D062C" w:rsidRDefault="00DF3A5F">
      <w:pPr>
        <w:numPr>
          <w:ilvl w:val="0"/>
          <w:numId w:val="8"/>
        </w:numPr>
        <w:rPr>
          <w:color w:val="000000"/>
          <w:sz w:val="24"/>
          <w:szCs w:val="24"/>
        </w:rPr>
      </w:pPr>
      <w:r>
        <w:rPr>
          <w:b/>
          <w:bCs/>
          <w:color w:val="000000"/>
          <w:sz w:val="24"/>
          <w:szCs w:val="24"/>
        </w:rPr>
        <w:t>Impact and evidence:</w:t>
      </w:r>
      <w:r>
        <w:rPr>
          <w:color w:val="000000"/>
          <w:sz w:val="24"/>
          <w:szCs w:val="24"/>
        </w:rPr>
        <w:t> </w:t>
      </w:r>
    </w:p>
    <w:p w14:paraId="3CA1E1C6" w14:textId="77777777" w:rsidR="004D062C" w:rsidRDefault="00DF3A5F">
      <w:pPr>
        <w:numPr>
          <w:ilvl w:val="0"/>
          <w:numId w:val="8"/>
        </w:numPr>
        <w:rPr>
          <w:color w:val="000000"/>
          <w:sz w:val="24"/>
          <w:szCs w:val="24"/>
        </w:rPr>
      </w:pPr>
      <w:r>
        <w:rPr>
          <w:b/>
          <w:bCs/>
          <w:color w:val="000000"/>
          <w:sz w:val="24"/>
          <w:szCs w:val="24"/>
        </w:rPr>
        <w:t>Next action:</w:t>
      </w:r>
      <w:r>
        <w:rPr>
          <w:color w:val="000000"/>
          <w:sz w:val="24"/>
          <w:szCs w:val="24"/>
        </w:rPr>
        <w:t> </w:t>
      </w:r>
    </w:p>
    <w:p w14:paraId="295F426E" w14:textId="77777777" w:rsidR="004D062C" w:rsidRDefault="00DF3A5F">
      <w:pPr>
        <w:spacing w:before="240" w:after="240"/>
      </w:pPr>
      <w:r>
        <w:rPr>
          <w:color w:val="000000"/>
          <w:sz w:val="24"/>
          <w:szCs w:val="24"/>
        </w:rPr>
        <w:t>For example:</w:t>
      </w:r>
    </w:p>
    <w:p w14:paraId="468433DA" w14:textId="77777777" w:rsidR="004D062C" w:rsidRDefault="004D062C">
      <w:pPr>
        <w:spacing w:before="240" w:after="240"/>
        <w:ind w:left="600" w:right="600"/>
      </w:pPr>
    </w:p>
    <w:p w14:paraId="58C60D62" w14:textId="561B126D" w:rsidR="004D062C" w:rsidRPr="00DF3A5F" w:rsidRDefault="00DF3A5F">
      <w:pPr>
        <w:spacing w:before="240" w:after="240"/>
      </w:pPr>
      <w:r>
        <w:rPr>
          <w:color w:val="000000"/>
          <w:sz w:val="24"/>
          <w:szCs w:val="24"/>
        </w:rPr>
        <w:t xml:space="preserve">“At baseline, </w:t>
      </w:r>
      <w:r>
        <w:rPr>
          <w:b/>
          <w:bCs/>
          <w:color w:val="000000"/>
          <w:sz w:val="24"/>
          <w:szCs w:val="24"/>
        </w:rPr>
        <w:t>80%</w:t>
      </w:r>
      <w:r>
        <w:rPr>
          <w:color w:val="000000"/>
          <w:sz w:val="24"/>
          <w:szCs w:val="24"/>
        </w:rPr>
        <w:t xml:space="preserve"> of pupils attended at least one extra-curricular physical activity during the year. Our target was to increase this by </w:t>
      </w:r>
      <w:r>
        <w:rPr>
          <w:b/>
          <w:bCs/>
          <w:color w:val="000000"/>
          <w:sz w:val="24"/>
          <w:szCs w:val="24"/>
        </w:rPr>
        <w:t>10 percentage points</w:t>
      </w:r>
      <w:r>
        <w:rPr>
          <w:color w:val="000000"/>
          <w:sz w:val="24"/>
          <w:szCs w:val="24"/>
        </w:rPr>
        <w:t xml:space="preserve">. By </w:t>
      </w:r>
      <w:r>
        <w:rPr>
          <w:b/>
          <w:bCs/>
          <w:color w:val="000000"/>
          <w:sz w:val="24"/>
          <w:szCs w:val="24"/>
        </w:rPr>
        <w:t>Summer 2027</w:t>
      </w:r>
      <w:r>
        <w:rPr>
          <w:color w:val="000000"/>
          <w:sz w:val="24"/>
          <w:szCs w:val="24"/>
        </w:rPr>
        <w:t xml:space="preserve">, Registers show that </w:t>
      </w:r>
      <w:r w:rsidR="009E7D92">
        <w:rPr>
          <w:b/>
          <w:bCs/>
          <w:color w:val="000000"/>
          <w:sz w:val="24"/>
          <w:szCs w:val="24"/>
        </w:rPr>
        <w:t xml:space="preserve">All Year groups </w:t>
      </w:r>
      <w:r>
        <w:rPr>
          <w:color w:val="000000"/>
          <w:sz w:val="24"/>
          <w:szCs w:val="24"/>
        </w:rPr>
        <w:t xml:space="preserve">participation changed by </w:t>
      </w:r>
      <w:r w:rsidR="009E7D92">
        <w:rPr>
          <w:b/>
          <w:bCs/>
          <w:color w:val="000000"/>
          <w:sz w:val="24"/>
          <w:szCs w:val="24"/>
        </w:rPr>
        <w:t>10%</w:t>
      </w:r>
      <w:r>
        <w:rPr>
          <w:color w:val="000000"/>
          <w:sz w:val="24"/>
          <w:szCs w:val="24"/>
        </w:rPr>
        <w:t xml:space="preserve">. Pupil feedback identified having a wide variety to after school activities and the introduction of the Mayville Sports league as enhancing interest and </w:t>
      </w:r>
      <w:proofErr w:type="spellStart"/>
      <w:r>
        <w:rPr>
          <w:color w:val="000000"/>
          <w:sz w:val="24"/>
          <w:szCs w:val="24"/>
        </w:rPr>
        <w:t>paricipation</w:t>
      </w:r>
      <w:proofErr w:type="spellEnd"/>
      <w:r>
        <w:rPr>
          <w:color w:val="000000"/>
          <w:sz w:val="24"/>
          <w:szCs w:val="24"/>
        </w:rPr>
        <w:t xml:space="preserve">, </w:t>
      </w:r>
      <w:r w:rsidRPr="00DF3A5F">
        <w:rPr>
          <w:color w:val="000000"/>
          <w:sz w:val="24"/>
          <w:szCs w:val="24"/>
        </w:rPr>
        <w:t>so we will continue to build</w:t>
      </w:r>
      <w:r>
        <w:rPr>
          <w:color w:val="000000"/>
          <w:sz w:val="24"/>
          <w:szCs w:val="24"/>
        </w:rPr>
        <w:t xml:space="preserve"> on this for </w:t>
      </w:r>
      <w:r w:rsidRPr="00DF3A5F">
        <w:rPr>
          <w:color w:val="000000"/>
          <w:sz w:val="24"/>
          <w:szCs w:val="24"/>
        </w:rPr>
        <w:t>year.”</w:t>
      </w:r>
    </w:p>
    <w:p w14:paraId="40FC449D" w14:textId="77777777" w:rsidR="004D062C" w:rsidRDefault="004D062C"/>
    <w:p w14:paraId="28E116F9" w14:textId="77777777" w:rsidR="004D062C" w:rsidRDefault="00DF3A5F">
      <w:pPr>
        <w:spacing w:before="240" w:after="240"/>
      </w:pPr>
      <w:r>
        <w:rPr>
          <w:color w:val="000000"/>
          <w:sz w:val="24"/>
          <w:szCs w:val="24"/>
        </w:rPr>
        <w:lastRenderedPageBreak/>
        <w:t>Where a target is not met, explain what the evidence suggests, what barriers remain and how provision will be adjusted. Avoid reporting participation totals alone: explain whether pupils’ learning, confidence, access or teaching improved.</w:t>
      </w:r>
    </w:p>
    <w:p w14:paraId="5E3B236D" w14:textId="77777777" w:rsidR="004D062C" w:rsidRDefault="00DF3A5F">
      <w:r>
        <w:pict w14:anchorId="59691672">
          <v:rect id="_x0000_i1027" style="width:0;height:1.5pt" o:hrstd="t" o:hrnoshade="t" o:hr="t" fillcolor="#aca899" stroked="f"/>
        </w:pict>
      </w:r>
    </w:p>
    <w:p w14:paraId="1941E783" w14:textId="77777777" w:rsidR="004D062C" w:rsidRDefault="00DF3A5F">
      <w:pPr>
        <w:spacing w:before="299" w:after="299"/>
        <w:outlineLvl w:val="1"/>
      </w:pPr>
      <w:r>
        <w:rPr>
          <w:b/>
          <w:bCs/>
          <w:color w:val="000000"/>
          <w:sz w:val="36"/>
          <w:szCs w:val="36"/>
        </w:rPr>
        <w:t>3. Sustainability and next steps</w:t>
      </w:r>
    </w:p>
    <w:p w14:paraId="105B4D42" w14:textId="77777777" w:rsidR="004D062C" w:rsidRDefault="00DF3A5F">
      <w:pPr>
        <w:spacing w:before="240" w:after="240"/>
      </w:pPr>
      <w:r>
        <w:rPr>
          <w:color w:val="000000"/>
          <w:sz w:val="24"/>
          <w:szCs w:val="24"/>
        </w:rPr>
        <w:t>To make improvements sustainable, Mayville will:</w:t>
      </w:r>
    </w:p>
    <w:p w14:paraId="19AF8717" w14:textId="77777777" w:rsidR="004D062C" w:rsidRDefault="00DF3A5F">
      <w:pPr>
        <w:numPr>
          <w:ilvl w:val="0"/>
          <w:numId w:val="12"/>
        </w:numPr>
        <w:rPr>
          <w:color w:val="000000"/>
          <w:sz w:val="24"/>
          <w:szCs w:val="24"/>
        </w:rPr>
      </w:pPr>
      <w:r>
        <w:rPr>
          <w:b/>
          <w:bCs/>
          <w:color w:val="000000"/>
          <w:sz w:val="24"/>
          <w:szCs w:val="24"/>
        </w:rPr>
        <w:t>Build staff expertise within the school.</w:t>
      </w:r>
      <w:r>
        <w:rPr>
          <w:color w:val="000000"/>
          <w:sz w:val="24"/>
          <w:szCs w:val="24"/>
        </w:rPr>
        <w:t xml:space="preserve"> Use external specialists to model, coach and develop staff, rather than relying on them as the sole providers of PE or clubs. Record useful approaches and share them with colleagues.</w:t>
      </w:r>
    </w:p>
    <w:p w14:paraId="7DDE33FA" w14:textId="77777777" w:rsidR="004D062C" w:rsidRDefault="00DF3A5F">
      <w:pPr>
        <w:numPr>
          <w:ilvl w:val="0"/>
          <w:numId w:val="12"/>
        </w:numPr>
        <w:rPr>
          <w:color w:val="000000"/>
          <w:sz w:val="24"/>
          <w:szCs w:val="24"/>
        </w:rPr>
      </w:pPr>
      <w:r>
        <w:rPr>
          <w:b/>
          <w:bCs/>
          <w:color w:val="000000"/>
          <w:sz w:val="24"/>
          <w:szCs w:val="24"/>
        </w:rPr>
        <w:t>Embed progression and assessment in curriculum planning.</w:t>
      </w:r>
      <w:r>
        <w:rPr>
          <w:color w:val="000000"/>
          <w:sz w:val="24"/>
          <w:szCs w:val="24"/>
        </w:rPr>
        <w:t xml:space="preserve"> Keep the curriculum sequence, key learning and assessment expectations accessible to staff, and review them regularly in response to pupil outcomes.</w:t>
      </w:r>
    </w:p>
    <w:p w14:paraId="507CE79E" w14:textId="77777777" w:rsidR="004D062C" w:rsidRDefault="00DF3A5F">
      <w:pPr>
        <w:numPr>
          <w:ilvl w:val="0"/>
          <w:numId w:val="12"/>
        </w:numPr>
        <w:rPr>
          <w:color w:val="000000"/>
          <w:sz w:val="24"/>
          <w:szCs w:val="24"/>
        </w:rPr>
      </w:pPr>
      <w:r>
        <w:rPr>
          <w:b/>
          <w:bCs/>
          <w:color w:val="000000"/>
          <w:sz w:val="24"/>
          <w:szCs w:val="24"/>
        </w:rPr>
        <w:t>Develop sustainable activity routines.</w:t>
      </w:r>
      <w:r>
        <w:rPr>
          <w:color w:val="000000"/>
          <w:sz w:val="24"/>
          <w:szCs w:val="24"/>
        </w:rPr>
        <w:t xml:space="preserve"> Train staff and pupil leaders to organise safe, inclusive break- and lunchtime activities. Maintain suitable equipment and clear procedures for its use.</w:t>
      </w:r>
    </w:p>
    <w:p w14:paraId="62CE8485" w14:textId="77777777" w:rsidR="004D062C" w:rsidRDefault="00DF3A5F">
      <w:pPr>
        <w:numPr>
          <w:ilvl w:val="0"/>
          <w:numId w:val="12"/>
        </w:numPr>
        <w:rPr>
          <w:color w:val="000000"/>
          <w:sz w:val="24"/>
          <w:szCs w:val="24"/>
        </w:rPr>
      </w:pPr>
      <w:r>
        <w:rPr>
          <w:b/>
          <w:bCs/>
          <w:color w:val="000000"/>
          <w:sz w:val="24"/>
          <w:szCs w:val="24"/>
        </w:rPr>
        <w:t>Review access and participation each year.</w:t>
      </w:r>
      <w:r>
        <w:rPr>
          <w:color w:val="000000"/>
          <w:sz w:val="24"/>
          <w:szCs w:val="24"/>
        </w:rPr>
        <w:t xml:space="preserve"> Use registers and pupil voice to identify who is not participating, understand why and make changes to the offer, timing, communication or support.</w:t>
      </w:r>
    </w:p>
    <w:p w14:paraId="27BEC047" w14:textId="77777777" w:rsidR="004D062C" w:rsidRDefault="00DF3A5F">
      <w:pPr>
        <w:numPr>
          <w:ilvl w:val="0"/>
          <w:numId w:val="12"/>
        </w:numPr>
        <w:rPr>
          <w:color w:val="000000"/>
          <w:sz w:val="24"/>
          <w:szCs w:val="24"/>
        </w:rPr>
      </w:pPr>
      <w:r>
        <w:rPr>
          <w:b/>
          <w:bCs/>
          <w:color w:val="000000"/>
          <w:sz w:val="24"/>
          <w:szCs w:val="24"/>
        </w:rPr>
        <w:t>Retain and develop pupil leadership.</w:t>
      </w:r>
      <w:r>
        <w:rPr>
          <w:color w:val="000000"/>
          <w:sz w:val="24"/>
          <w:szCs w:val="24"/>
        </w:rPr>
        <w:t xml:space="preserve"> Give pupil leaders suitable training, defined responsibilities and adult supervision, while ensuring that leadership opportunities are open to a range of pupils.</w:t>
      </w:r>
    </w:p>
    <w:p w14:paraId="5BE33517" w14:textId="77777777" w:rsidR="004D062C" w:rsidRDefault="00DF3A5F">
      <w:pPr>
        <w:numPr>
          <w:ilvl w:val="0"/>
          <w:numId w:val="12"/>
        </w:numPr>
        <w:rPr>
          <w:color w:val="000000"/>
          <w:sz w:val="24"/>
          <w:szCs w:val="24"/>
        </w:rPr>
      </w:pPr>
      <w:r>
        <w:rPr>
          <w:b/>
          <w:bCs/>
          <w:color w:val="000000"/>
          <w:sz w:val="24"/>
          <w:szCs w:val="24"/>
        </w:rPr>
        <w:t>Use evidence to guide future spending.</w:t>
      </w:r>
      <w:r>
        <w:rPr>
          <w:color w:val="000000"/>
          <w:sz w:val="24"/>
          <w:szCs w:val="24"/>
        </w:rPr>
        <w:t xml:space="preserve"> Continue activities that show positive impact, adapt those with weaker results and stop or replace activities that do not provide sufficient benefit. Link decisions to the school’s improvement priorities.</w:t>
      </w:r>
    </w:p>
    <w:p w14:paraId="36789044" w14:textId="77777777" w:rsidR="004D062C" w:rsidRDefault="00DF3A5F">
      <w:pPr>
        <w:numPr>
          <w:ilvl w:val="0"/>
          <w:numId w:val="12"/>
        </w:numPr>
        <w:rPr>
          <w:color w:val="000000"/>
          <w:sz w:val="24"/>
          <w:szCs w:val="24"/>
        </w:rPr>
      </w:pPr>
      <w:r>
        <w:rPr>
          <w:b/>
          <w:bCs/>
          <w:color w:val="000000"/>
          <w:sz w:val="24"/>
          <w:szCs w:val="24"/>
        </w:rPr>
        <w:t>Check the lasting effect of investment.</w:t>
      </w:r>
      <w:r>
        <w:rPr>
          <w:color w:val="000000"/>
          <w:sz w:val="24"/>
          <w:szCs w:val="24"/>
        </w:rPr>
        <w:t xml:space="preserve"> At the end of each funded activity, consider what knowledge, equipment, systems or staff capacity will remain and how these will be maintained.</w:t>
      </w:r>
    </w:p>
    <w:p w14:paraId="4A436389" w14:textId="77777777" w:rsidR="004D062C" w:rsidRDefault="00DF3A5F">
      <w:pPr>
        <w:spacing w:before="281" w:after="281"/>
        <w:outlineLvl w:val="2"/>
      </w:pPr>
      <w:r>
        <w:rPr>
          <w:b/>
          <w:bCs/>
          <w:color w:val="000000"/>
          <w:sz w:val="28"/>
          <w:szCs w:val="28"/>
        </w:rPr>
        <w:t>Next steps for Mayville Academy</w:t>
      </w:r>
    </w:p>
    <w:p w14:paraId="164E48A7" w14:textId="77777777" w:rsidR="004D062C" w:rsidRDefault="00DF3A5F">
      <w:pPr>
        <w:numPr>
          <w:ilvl w:val="0"/>
          <w:numId w:val="8"/>
        </w:numPr>
        <w:rPr>
          <w:color w:val="000000"/>
          <w:sz w:val="24"/>
          <w:szCs w:val="24"/>
        </w:rPr>
      </w:pPr>
      <w:r>
        <w:rPr>
          <w:color w:val="000000"/>
          <w:sz w:val="24"/>
          <w:szCs w:val="24"/>
        </w:rPr>
        <w:t>Establish or confirm baseline figures for participation, staff confidence and pupil learning.</w:t>
      </w:r>
    </w:p>
    <w:p w14:paraId="5445E5E4" w14:textId="77777777" w:rsidR="004D062C" w:rsidRDefault="00DF3A5F">
      <w:pPr>
        <w:numPr>
          <w:ilvl w:val="0"/>
          <w:numId w:val="8"/>
        </w:numPr>
        <w:rPr>
          <w:color w:val="000000"/>
          <w:sz w:val="24"/>
          <w:szCs w:val="24"/>
        </w:rPr>
      </w:pPr>
      <w:r>
        <w:rPr>
          <w:color w:val="000000"/>
          <w:sz w:val="24"/>
          <w:szCs w:val="24"/>
        </w:rPr>
        <w:t>Agree the school’s final targets after reviewing those baselines.</w:t>
      </w:r>
    </w:p>
    <w:p w14:paraId="189130A6" w14:textId="77777777" w:rsidR="004D062C" w:rsidRDefault="00DF3A5F">
      <w:pPr>
        <w:numPr>
          <w:ilvl w:val="0"/>
          <w:numId w:val="8"/>
        </w:numPr>
        <w:rPr>
          <w:color w:val="000000"/>
          <w:sz w:val="24"/>
          <w:szCs w:val="24"/>
        </w:rPr>
      </w:pPr>
      <w:r>
        <w:rPr>
          <w:color w:val="000000"/>
          <w:sz w:val="24"/>
          <w:szCs w:val="24"/>
        </w:rPr>
        <w:t>Identify which pupil groups face the greatest barriers to participation and plan appropriate support.</w:t>
      </w:r>
    </w:p>
    <w:p w14:paraId="15041B76" w14:textId="77777777" w:rsidR="004D062C" w:rsidRDefault="00DF3A5F">
      <w:pPr>
        <w:numPr>
          <w:ilvl w:val="0"/>
          <w:numId w:val="8"/>
        </w:numPr>
        <w:rPr>
          <w:color w:val="000000"/>
          <w:sz w:val="24"/>
          <w:szCs w:val="24"/>
        </w:rPr>
      </w:pPr>
      <w:r>
        <w:rPr>
          <w:color w:val="000000"/>
          <w:sz w:val="24"/>
          <w:szCs w:val="24"/>
        </w:rPr>
        <w:t>Monitor activity, club and event participation during the year, not just at year end.</w:t>
      </w:r>
    </w:p>
    <w:p w14:paraId="599E3876" w14:textId="77777777" w:rsidR="004D062C" w:rsidRDefault="00DF3A5F">
      <w:pPr>
        <w:numPr>
          <w:ilvl w:val="0"/>
          <w:numId w:val="8"/>
        </w:numPr>
        <w:rPr>
          <w:color w:val="000000"/>
          <w:sz w:val="24"/>
          <w:szCs w:val="24"/>
        </w:rPr>
      </w:pPr>
      <w:r>
        <w:rPr>
          <w:color w:val="000000"/>
          <w:sz w:val="24"/>
          <w:szCs w:val="24"/>
        </w:rPr>
        <w:t>Review the quality of PE teaching and pupils’ progress at planned points during the year.</w:t>
      </w:r>
    </w:p>
    <w:p w14:paraId="25E8E25B" w14:textId="77777777" w:rsidR="004D062C" w:rsidRDefault="00DF3A5F">
      <w:pPr>
        <w:numPr>
          <w:ilvl w:val="0"/>
          <w:numId w:val="8"/>
        </w:numPr>
        <w:rPr>
          <w:color w:val="000000"/>
          <w:sz w:val="24"/>
          <w:szCs w:val="24"/>
        </w:rPr>
      </w:pPr>
      <w:r>
        <w:rPr>
          <w:color w:val="000000"/>
          <w:sz w:val="24"/>
          <w:szCs w:val="24"/>
        </w:rPr>
        <w:t>Report actual expenditure, activity and impact clearly, linking each funded action to the intended improvement.</w:t>
      </w:r>
    </w:p>
    <w:p w14:paraId="72408E94" w14:textId="77777777" w:rsidR="004D062C" w:rsidRDefault="00DF3A5F">
      <w:pPr>
        <w:numPr>
          <w:ilvl w:val="0"/>
          <w:numId w:val="8"/>
        </w:numPr>
        <w:rPr>
          <w:color w:val="000000"/>
          <w:sz w:val="24"/>
          <w:szCs w:val="24"/>
        </w:rPr>
      </w:pPr>
      <w:r>
        <w:rPr>
          <w:color w:val="000000"/>
          <w:sz w:val="24"/>
          <w:szCs w:val="24"/>
        </w:rPr>
        <w:t>Review the plan annually and use the findings to shape the next year’s provision.</w:t>
      </w:r>
    </w:p>
    <w:p w14:paraId="31AAB595" w14:textId="77777777" w:rsidR="004D062C" w:rsidRDefault="00DF3A5F">
      <w:pPr>
        <w:spacing w:before="240" w:after="240"/>
      </w:pPr>
      <w:r>
        <w:rPr>
          <w:color w:val="000000"/>
          <w:sz w:val="24"/>
          <w:szCs w:val="24"/>
        </w:rPr>
        <w:t>PE and Sport Premium funding should be used for additional and sustainable improvements to PE, sport and physical activity—not to replace core curriculum provision or fund items that are not permitted. Governors should monitor spending, consider how it supports the school’s improvement priorities and review its impact on pupils. The chair should sign off the required digital reporting form or the school’s published report before publication.</w:t>
      </w:r>
    </w:p>
    <w:sectPr w:rsidR="004D062C">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274E" w14:textId="77777777" w:rsidR="00A41D13" w:rsidRDefault="00DF3A5F">
    <w:pPr>
      <w:spacing w:after="100"/>
      <w:jc w:val="center"/>
    </w:pPr>
    <w:hyperlink r:id="rId1">
      <w:r w:rsidR="00A41D13">
        <w:rPr>
          <w:color w:val="0000FF"/>
          <w:sz w:val="16"/>
          <w:szCs w:val="16"/>
          <w:u w:val="single"/>
        </w:rPr>
        <w:t>https://sltai.co.uk/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2B4E" w14:textId="77777777" w:rsidR="00A41D13" w:rsidRDefault="00DF3A5F">
    <w:r>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407098"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422322520"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407098"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B52D2"/>
    <w:multiLevelType w:val="hybridMultilevel"/>
    <w:tmpl w:val="286E52E4"/>
    <w:lvl w:ilvl="0" w:tplc="16697147">
      <w:start w:val="1"/>
      <w:numFmt w:val="decimal"/>
      <w:lvlText w:val="%1."/>
      <w:lvlJc w:val="left"/>
      <w:pPr>
        <w:ind w:left="720" w:hanging="360"/>
      </w:pPr>
    </w:lvl>
    <w:lvl w:ilvl="1" w:tplc="16697147" w:tentative="1">
      <w:start w:val="1"/>
      <w:numFmt w:val="lowerLetter"/>
      <w:lvlText w:val="%2."/>
      <w:lvlJc w:val="left"/>
      <w:pPr>
        <w:ind w:left="1440" w:hanging="360"/>
      </w:pPr>
    </w:lvl>
    <w:lvl w:ilvl="2" w:tplc="16697147" w:tentative="1">
      <w:start w:val="1"/>
      <w:numFmt w:val="lowerRoman"/>
      <w:lvlText w:val="%3."/>
      <w:lvlJc w:val="right"/>
      <w:pPr>
        <w:ind w:left="2160" w:hanging="180"/>
      </w:pPr>
    </w:lvl>
    <w:lvl w:ilvl="3" w:tplc="16697147" w:tentative="1">
      <w:start w:val="1"/>
      <w:numFmt w:val="decimal"/>
      <w:lvlText w:val="%4."/>
      <w:lvlJc w:val="left"/>
      <w:pPr>
        <w:ind w:left="2880" w:hanging="360"/>
      </w:pPr>
    </w:lvl>
    <w:lvl w:ilvl="4" w:tplc="16697147" w:tentative="1">
      <w:start w:val="1"/>
      <w:numFmt w:val="lowerLetter"/>
      <w:lvlText w:val="%5."/>
      <w:lvlJc w:val="left"/>
      <w:pPr>
        <w:ind w:left="3600" w:hanging="360"/>
      </w:pPr>
    </w:lvl>
    <w:lvl w:ilvl="5" w:tplc="16697147" w:tentative="1">
      <w:start w:val="1"/>
      <w:numFmt w:val="lowerRoman"/>
      <w:lvlText w:val="%6."/>
      <w:lvlJc w:val="right"/>
      <w:pPr>
        <w:ind w:left="4320" w:hanging="180"/>
      </w:pPr>
    </w:lvl>
    <w:lvl w:ilvl="6" w:tplc="16697147" w:tentative="1">
      <w:start w:val="1"/>
      <w:numFmt w:val="decimal"/>
      <w:lvlText w:val="%7."/>
      <w:lvlJc w:val="left"/>
      <w:pPr>
        <w:ind w:left="5040" w:hanging="360"/>
      </w:pPr>
    </w:lvl>
    <w:lvl w:ilvl="7" w:tplc="16697147" w:tentative="1">
      <w:start w:val="1"/>
      <w:numFmt w:val="lowerLetter"/>
      <w:lvlText w:val="%8."/>
      <w:lvlJc w:val="left"/>
      <w:pPr>
        <w:ind w:left="5760" w:hanging="360"/>
      </w:pPr>
    </w:lvl>
    <w:lvl w:ilvl="8" w:tplc="16697147" w:tentative="1">
      <w:start w:val="1"/>
      <w:numFmt w:val="lowerRoman"/>
      <w:lvlText w:val="%9."/>
      <w:lvlJc w:val="right"/>
      <w:pPr>
        <w:ind w:left="6480" w:hanging="180"/>
      </w:pPr>
    </w:lvl>
  </w:abstractNum>
  <w:abstractNum w:abstractNumId="1" w15:restartNumberingAfterBreak="0">
    <w:nsid w:val="1E5851E5"/>
    <w:multiLevelType w:val="hybridMultilevel"/>
    <w:tmpl w:val="28A00CE4"/>
    <w:lvl w:ilvl="0" w:tplc="70034365">
      <w:start w:val="1"/>
      <w:numFmt w:val="decimal"/>
      <w:lvlText w:val="%1."/>
      <w:lvlJc w:val="left"/>
      <w:pPr>
        <w:ind w:left="720" w:hanging="360"/>
      </w:pPr>
    </w:lvl>
    <w:lvl w:ilvl="1" w:tplc="70034365" w:tentative="1">
      <w:start w:val="1"/>
      <w:numFmt w:val="lowerLetter"/>
      <w:lvlText w:val="%2."/>
      <w:lvlJc w:val="left"/>
      <w:pPr>
        <w:ind w:left="1440" w:hanging="360"/>
      </w:pPr>
    </w:lvl>
    <w:lvl w:ilvl="2" w:tplc="70034365" w:tentative="1">
      <w:start w:val="1"/>
      <w:numFmt w:val="lowerRoman"/>
      <w:lvlText w:val="%3."/>
      <w:lvlJc w:val="right"/>
      <w:pPr>
        <w:ind w:left="2160" w:hanging="180"/>
      </w:pPr>
    </w:lvl>
    <w:lvl w:ilvl="3" w:tplc="70034365" w:tentative="1">
      <w:start w:val="1"/>
      <w:numFmt w:val="decimal"/>
      <w:lvlText w:val="%4."/>
      <w:lvlJc w:val="left"/>
      <w:pPr>
        <w:ind w:left="2880" w:hanging="360"/>
      </w:pPr>
    </w:lvl>
    <w:lvl w:ilvl="4" w:tplc="70034365" w:tentative="1">
      <w:start w:val="1"/>
      <w:numFmt w:val="lowerLetter"/>
      <w:lvlText w:val="%5."/>
      <w:lvlJc w:val="left"/>
      <w:pPr>
        <w:ind w:left="3600" w:hanging="360"/>
      </w:pPr>
    </w:lvl>
    <w:lvl w:ilvl="5" w:tplc="70034365" w:tentative="1">
      <w:start w:val="1"/>
      <w:numFmt w:val="lowerRoman"/>
      <w:lvlText w:val="%6."/>
      <w:lvlJc w:val="right"/>
      <w:pPr>
        <w:ind w:left="4320" w:hanging="180"/>
      </w:pPr>
    </w:lvl>
    <w:lvl w:ilvl="6" w:tplc="70034365" w:tentative="1">
      <w:start w:val="1"/>
      <w:numFmt w:val="decimal"/>
      <w:lvlText w:val="%7."/>
      <w:lvlJc w:val="left"/>
      <w:pPr>
        <w:ind w:left="5040" w:hanging="360"/>
      </w:pPr>
    </w:lvl>
    <w:lvl w:ilvl="7" w:tplc="70034365" w:tentative="1">
      <w:start w:val="1"/>
      <w:numFmt w:val="lowerLetter"/>
      <w:lvlText w:val="%8."/>
      <w:lvlJc w:val="left"/>
      <w:pPr>
        <w:ind w:left="5760" w:hanging="360"/>
      </w:pPr>
    </w:lvl>
    <w:lvl w:ilvl="8" w:tplc="70034365"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D3D3D29"/>
    <w:multiLevelType w:val="hybridMultilevel"/>
    <w:tmpl w:val="3776F428"/>
    <w:lvl w:ilvl="0" w:tplc="25986137">
      <w:start w:val="1"/>
      <w:numFmt w:val="decimal"/>
      <w:lvlText w:val="%1."/>
      <w:lvlJc w:val="left"/>
      <w:pPr>
        <w:ind w:left="720" w:hanging="360"/>
      </w:pPr>
    </w:lvl>
    <w:lvl w:ilvl="1" w:tplc="25986137" w:tentative="1">
      <w:start w:val="1"/>
      <w:numFmt w:val="lowerLetter"/>
      <w:lvlText w:val="%2."/>
      <w:lvlJc w:val="left"/>
      <w:pPr>
        <w:ind w:left="1440" w:hanging="360"/>
      </w:pPr>
    </w:lvl>
    <w:lvl w:ilvl="2" w:tplc="25986137" w:tentative="1">
      <w:start w:val="1"/>
      <w:numFmt w:val="lowerRoman"/>
      <w:lvlText w:val="%3."/>
      <w:lvlJc w:val="right"/>
      <w:pPr>
        <w:ind w:left="2160" w:hanging="180"/>
      </w:pPr>
    </w:lvl>
    <w:lvl w:ilvl="3" w:tplc="25986137" w:tentative="1">
      <w:start w:val="1"/>
      <w:numFmt w:val="decimal"/>
      <w:lvlText w:val="%4."/>
      <w:lvlJc w:val="left"/>
      <w:pPr>
        <w:ind w:left="2880" w:hanging="360"/>
      </w:pPr>
    </w:lvl>
    <w:lvl w:ilvl="4" w:tplc="25986137" w:tentative="1">
      <w:start w:val="1"/>
      <w:numFmt w:val="lowerLetter"/>
      <w:lvlText w:val="%5."/>
      <w:lvlJc w:val="left"/>
      <w:pPr>
        <w:ind w:left="3600" w:hanging="360"/>
      </w:pPr>
    </w:lvl>
    <w:lvl w:ilvl="5" w:tplc="25986137" w:tentative="1">
      <w:start w:val="1"/>
      <w:numFmt w:val="lowerRoman"/>
      <w:lvlText w:val="%6."/>
      <w:lvlJc w:val="right"/>
      <w:pPr>
        <w:ind w:left="4320" w:hanging="180"/>
      </w:pPr>
    </w:lvl>
    <w:lvl w:ilvl="6" w:tplc="25986137" w:tentative="1">
      <w:start w:val="1"/>
      <w:numFmt w:val="decimal"/>
      <w:lvlText w:val="%7."/>
      <w:lvlJc w:val="left"/>
      <w:pPr>
        <w:ind w:left="5040" w:hanging="360"/>
      </w:pPr>
    </w:lvl>
    <w:lvl w:ilvl="7" w:tplc="25986137" w:tentative="1">
      <w:start w:val="1"/>
      <w:numFmt w:val="lowerLetter"/>
      <w:lvlText w:val="%8."/>
      <w:lvlJc w:val="left"/>
      <w:pPr>
        <w:ind w:left="5760" w:hanging="360"/>
      </w:pPr>
    </w:lvl>
    <w:lvl w:ilvl="8" w:tplc="25986137" w:tentative="1">
      <w:start w:val="1"/>
      <w:numFmt w:val="lowerRoman"/>
      <w:lvlText w:val="%9."/>
      <w:lvlJc w:val="right"/>
      <w:pPr>
        <w:ind w:left="6480" w:hanging="180"/>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8B17F5E"/>
    <w:multiLevelType w:val="hybridMultilevel"/>
    <w:tmpl w:val="10DE63A4"/>
    <w:lvl w:ilvl="0" w:tplc="32563159">
      <w:start w:val="1"/>
      <w:numFmt w:val="decimal"/>
      <w:lvlText w:val="%1."/>
      <w:lvlJc w:val="left"/>
      <w:pPr>
        <w:ind w:left="720" w:hanging="360"/>
      </w:pPr>
    </w:lvl>
    <w:lvl w:ilvl="1" w:tplc="32563159" w:tentative="1">
      <w:start w:val="1"/>
      <w:numFmt w:val="lowerLetter"/>
      <w:lvlText w:val="%2."/>
      <w:lvlJc w:val="left"/>
      <w:pPr>
        <w:ind w:left="1440" w:hanging="360"/>
      </w:pPr>
    </w:lvl>
    <w:lvl w:ilvl="2" w:tplc="32563159" w:tentative="1">
      <w:start w:val="1"/>
      <w:numFmt w:val="lowerRoman"/>
      <w:lvlText w:val="%3."/>
      <w:lvlJc w:val="right"/>
      <w:pPr>
        <w:ind w:left="2160" w:hanging="180"/>
      </w:pPr>
    </w:lvl>
    <w:lvl w:ilvl="3" w:tplc="32563159" w:tentative="1">
      <w:start w:val="1"/>
      <w:numFmt w:val="decimal"/>
      <w:lvlText w:val="%4."/>
      <w:lvlJc w:val="left"/>
      <w:pPr>
        <w:ind w:left="2880" w:hanging="360"/>
      </w:pPr>
    </w:lvl>
    <w:lvl w:ilvl="4" w:tplc="32563159" w:tentative="1">
      <w:start w:val="1"/>
      <w:numFmt w:val="lowerLetter"/>
      <w:lvlText w:val="%5."/>
      <w:lvlJc w:val="left"/>
      <w:pPr>
        <w:ind w:left="3600" w:hanging="360"/>
      </w:pPr>
    </w:lvl>
    <w:lvl w:ilvl="5" w:tplc="32563159" w:tentative="1">
      <w:start w:val="1"/>
      <w:numFmt w:val="lowerRoman"/>
      <w:lvlText w:val="%6."/>
      <w:lvlJc w:val="right"/>
      <w:pPr>
        <w:ind w:left="4320" w:hanging="180"/>
      </w:pPr>
    </w:lvl>
    <w:lvl w:ilvl="6" w:tplc="32563159" w:tentative="1">
      <w:start w:val="1"/>
      <w:numFmt w:val="decimal"/>
      <w:lvlText w:val="%7."/>
      <w:lvlJc w:val="left"/>
      <w:pPr>
        <w:ind w:left="5040" w:hanging="360"/>
      </w:pPr>
    </w:lvl>
    <w:lvl w:ilvl="7" w:tplc="32563159" w:tentative="1">
      <w:start w:val="1"/>
      <w:numFmt w:val="lowerLetter"/>
      <w:lvlText w:val="%8."/>
      <w:lvlJc w:val="left"/>
      <w:pPr>
        <w:ind w:left="5760" w:hanging="360"/>
      </w:pPr>
    </w:lvl>
    <w:lvl w:ilvl="8" w:tplc="32563159" w:tentative="1">
      <w:start w:val="1"/>
      <w:numFmt w:val="lowerRoman"/>
      <w:lvlText w:val="%9."/>
      <w:lvlJc w:val="right"/>
      <w:pPr>
        <w:ind w:left="6480" w:hanging="180"/>
      </w:p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3EA7B07"/>
    <w:multiLevelType w:val="hybridMultilevel"/>
    <w:tmpl w:val="1A9E6066"/>
    <w:lvl w:ilvl="0" w:tplc="52585661">
      <w:start w:val="1"/>
      <w:numFmt w:val="decimal"/>
      <w:lvlText w:val="%1."/>
      <w:lvlJc w:val="left"/>
      <w:pPr>
        <w:ind w:left="720" w:hanging="360"/>
      </w:pPr>
    </w:lvl>
    <w:lvl w:ilvl="1" w:tplc="52585661" w:tentative="1">
      <w:start w:val="1"/>
      <w:numFmt w:val="lowerLetter"/>
      <w:lvlText w:val="%2."/>
      <w:lvlJc w:val="left"/>
      <w:pPr>
        <w:ind w:left="1440" w:hanging="360"/>
      </w:pPr>
    </w:lvl>
    <w:lvl w:ilvl="2" w:tplc="52585661" w:tentative="1">
      <w:start w:val="1"/>
      <w:numFmt w:val="lowerRoman"/>
      <w:lvlText w:val="%3."/>
      <w:lvlJc w:val="right"/>
      <w:pPr>
        <w:ind w:left="2160" w:hanging="180"/>
      </w:pPr>
    </w:lvl>
    <w:lvl w:ilvl="3" w:tplc="52585661" w:tentative="1">
      <w:start w:val="1"/>
      <w:numFmt w:val="decimal"/>
      <w:lvlText w:val="%4."/>
      <w:lvlJc w:val="left"/>
      <w:pPr>
        <w:ind w:left="2880" w:hanging="360"/>
      </w:pPr>
    </w:lvl>
    <w:lvl w:ilvl="4" w:tplc="52585661" w:tentative="1">
      <w:start w:val="1"/>
      <w:numFmt w:val="lowerLetter"/>
      <w:lvlText w:val="%5."/>
      <w:lvlJc w:val="left"/>
      <w:pPr>
        <w:ind w:left="3600" w:hanging="360"/>
      </w:pPr>
    </w:lvl>
    <w:lvl w:ilvl="5" w:tplc="52585661" w:tentative="1">
      <w:start w:val="1"/>
      <w:numFmt w:val="lowerRoman"/>
      <w:lvlText w:val="%6."/>
      <w:lvlJc w:val="right"/>
      <w:pPr>
        <w:ind w:left="4320" w:hanging="180"/>
      </w:pPr>
    </w:lvl>
    <w:lvl w:ilvl="6" w:tplc="52585661" w:tentative="1">
      <w:start w:val="1"/>
      <w:numFmt w:val="decimal"/>
      <w:lvlText w:val="%7."/>
      <w:lvlJc w:val="left"/>
      <w:pPr>
        <w:ind w:left="5040" w:hanging="360"/>
      </w:pPr>
    </w:lvl>
    <w:lvl w:ilvl="7" w:tplc="52585661" w:tentative="1">
      <w:start w:val="1"/>
      <w:numFmt w:val="lowerLetter"/>
      <w:lvlText w:val="%8."/>
      <w:lvlJc w:val="left"/>
      <w:pPr>
        <w:ind w:left="5760" w:hanging="360"/>
      </w:pPr>
    </w:lvl>
    <w:lvl w:ilvl="8" w:tplc="52585661" w:tentative="1">
      <w:start w:val="1"/>
      <w:numFmt w:val="lowerRoman"/>
      <w:lvlText w:val="%9."/>
      <w:lvlJc w:val="right"/>
      <w:pPr>
        <w:ind w:left="6480" w:hanging="180"/>
      </w:p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E0800E8"/>
    <w:multiLevelType w:val="hybridMultilevel"/>
    <w:tmpl w:val="DB6EB4FA"/>
    <w:lvl w:ilvl="0" w:tplc="769034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21836198">
    <w:abstractNumId w:val="7"/>
  </w:num>
  <w:num w:numId="2" w16cid:durableId="26881040">
    <w:abstractNumId w:val="10"/>
  </w:num>
  <w:num w:numId="3" w16cid:durableId="1329402737">
    <w:abstractNumId w:val="11"/>
  </w:num>
  <w:num w:numId="4" w16cid:durableId="1820343187">
    <w:abstractNumId w:val="9"/>
  </w:num>
  <w:num w:numId="5" w16cid:durableId="1445272691">
    <w:abstractNumId w:val="4"/>
  </w:num>
  <w:num w:numId="6" w16cid:durableId="853805537">
    <w:abstractNumId w:val="2"/>
  </w:num>
  <w:num w:numId="7" w16cid:durableId="1203708547">
    <w:abstractNumId w:val="6"/>
  </w:num>
  <w:num w:numId="8" w16cid:durableId="637883876">
    <w:abstractNumId w:val="12"/>
  </w:num>
  <w:num w:numId="9" w16cid:durableId="2126655108">
    <w:abstractNumId w:val="0"/>
  </w:num>
  <w:num w:numId="10" w16cid:durableId="705759061">
    <w:abstractNumId w:val="3"/>
  </w:num>
  <w:num w:numId="11" w16cid:durableId="1876039120">
    <w:abstractNumId w:val="5"/>
  </w:num>
  <w:num w:numId="12" w16cid:durableId="168908407">
    <w:abstractNumId w:val="1"/>
  </w:num>
  <w:num w:numId="13" w16cid:durableId="12762143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40271D"/>
    <w:rsid w:val="004D062C"/>
    <w:rsid w:val="005932B0"/>
    <w:rsid w:val="006F484E"/>
    <w:rsid w:val="00712BE7"/>
    <w:rsid w:val="00716FFE"/>
    <w:rsid w:val="008E25A0"/>
    <w:rsid w:val="009E7D92"/>
    <w:rsid w:val="00A41D13"/>
    <w:rsid w:val="00A453F4"/>
    <w:rsid w:val="00C70347"/>
    <w:rsid w:val="00C86FD6"/>
    <w:rsid w:val="00DF3A5F"/>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sltai.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2064</Words>
  <Characters>11766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Parson</dc:creator>
  <cp:lastModifiedBy>Ms Parson</cp:lastModifiedBy>
  <cp:revision>2</cp:revision>
  <dcterms:created xsi:type="dcterms:W3CDTF">2026-10-20T14:46:00Z</dcterms:created>
  <dcterms:modified xsi:type="dcterms:W3CDTF">2026-10-20T14:46:00Z</dcterms:modified>
</cp:coreProperties>
</file>