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C1B00" w14:textId="427988F4" w:rsidR="00DE74BD" w:rsidRPr="007F1096" w:rsidRDefault="00795C06" w:rsidP="00795C06">
      <w:pPr>
        <w:ind w:left="2880"/>
        <w:rPr>
          <w:rFonts w:ascii="Arial" w:eastAsia="Times New Roman" w:hAnsi="Arial" w:cs="Arial"/>
          <w:b/>
          <w:color w:val="000000" w:themeColor="text1"/>
          <w:sz w:val="22"/>
          <w:szCs w:val="22"/>
        </w:rPr>
      </w:pPr>
      <w:r w:rsidRPr="00795C06">
        <w:rPr>
          <w:noProof/>
        </w:rPr>
        <w:drawing>
          <wp:inline distT="0" distB="0" distL="0" distR="0" wp14:anchorId="4B87D7E0" wp14:editId="3571810C">
            <wp:extent cx="1781175" cy="1066800"/>
            <wp:effectExtent l="0" t="0" r="9525" b="0"/>
            <wp:docPr id="1" name="Picture 1" descr="MA Logo 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 Logo v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4932F" w14:textId="77777777" w:rsidR="00DE74BD" w:rsidRPr="007F1096" w:rsidRDefault="00DE74BD">
      <w:pPr>
        <w:jc w:val="center"/>
        <w:rPr>
          <w:rFonts w:ascii="Arial" w:eastAsia="Times New Roman" w:hAnsi="Arial" w:cs="Arial"/>
          <w:b/>
          <w:color w:val="000000" w:themeColor="text1"/>
          <w:sz w:val="22"/>
          <w:szCs w:val="22"/>
        </w:rPr>
      </w:pPr>
    </w:p>
    <w:p w14:paraId="73D1D242" w14:textId="0A9E7370" w:rsidR="007F1096" w:rsidRDefault="00E71F6D">
      <w:pPr>
        <w:jc w:val="center"/>
        <w:rPr>
          <w:rFonts w:ascii="Arial" w:eastAsia="Times New Roman" w:hAnsi="Arial" w:cs="Arial"/>
          <w:b/>
          <w:color w:val="000000" w:themeColor="text1"/>
          <w:sz w:val="22"/>
          <w:szCs w:val="22"/>
        </w:rPr>
      </w:pPr>
      <w:r>
        <w:rPr>
          <w:rFonts w:ascii="Arial" w:eastAsia="Times New Roman" w:hAnsi="Arial" w:cs="Arial"/>
          <w:b/>
          <w:color w:val="000000" w:themeColor="text1"/>
          <w:sz w:val="22"/>
          <w:szCs w:val="22"/>
        </w:rPr>
        <w:t>Mayville Academy</w:t>
      </w:r>
    </w:p>
    <w:p w14:paraId="6B1CC0C7" w14:textId="5D5DB3F5" w:rsidR="00DE74BD" w:rsidRPr="007F1096" w:rsidRDefault="00261FA4" w:rsidP="007F1096">
      <w:pPr>
        <w:jc w:val="center"/>
        <w:rPr>
          <w:rFonts w:ascii="Arial" w:eastAsia="Times New Roman" w:hAnsi="Arial" w:cs="Arial"/>
          <w:b/>
          <w:color w:val="000000" w:themeColor="text1"/>
        </w:rPr>
      </w:pPr>
      <w:r w:rsidRPr="007F1096">
        <w:rPr>
          <w:rFonts w:ascii="Arial" w:eastAsia="Times New Roman" w:hAnsi="Arial" w:cs="Arial"/>
          <w:b/>
          <w:color w:val="000000" w:themeColor="text1"/>
        </w:rPr>
        <w:t>WRITE OFF/ASSET DISPOSAL POLICY</w:t>
      </w:r>
      <w:r w:rsidR="007F1096" w:rsidRPr="007F1096">
        <w:rPr>
          <w:rFonts w:ascii="Arial" w:eastAsia="Times New Roman" w:hAnsi="Arial" w:cs="Arial"/>
          <w:b/>
          <w:color w:val="000000" w:themeColor="text1"/>
        </w:rPr>
        <w:t xml:space="preserve"> </w:t>
      </w:r>
      <w:r w:rsidRPr="007F1096">
        <w:rPr>
          <w:rFonts w:ascii="Arial" w:eastAsia="Times New Roman" w:hAnsi="Arial" w:cs="Arial"/>
          <w:b/>
          <w:color w:val="000000" w:themeColor="text1"/>
        </w:rPr>
        <w:t>&amp; PROCEDURES</w:t>
      </w:r>
    </w:p>
    <w:p w14:paraId="491C8EC0" w14:textId="77777777" w:rsidR="00DE74BD" w:rsidRPr="007F1096" w:rsidRDefault="00DE74BD">
      <w:pPr>
        <w:pStyle w:val="Subtitle"/>
        <w:rPr>
          <w:rFonts w:ascii="Arial" w:eastAsia="Times New Roman" w:hAnsi="Arial" w:cs="Arial"/>
          <w:smallCaps/>
          <w:color w:val="000000" w:themeColor="text1"/>
          <w:sz w:val="22"/>
          <w:szCs w:val="22"/>
        </w:rPr>
      </w:pPr>
    </w:p>
    <w:p w14:paraId="679D2A59" w14:textId="20232A85" w:rsidR="00DE74BD" w:rsidRPr="007F1096" w:rsidRDefault="00E71F6D">
      <w:pPr>
        <w:jc w:val="center"/>
        <w:rPr>
          <w:rFonts w:ascii="Arial" w:eastAsia="Arial" w:hAnsi="Arial" w:cs="Arial"/>
          <w:color w:val="000000" w:themeColor="text1"/>
          <w:sz w:val="22"/>
          <w:szCs w:val="22"/>
        </w:rPr>
      </w:pPr>
      <w:r>
        <w:rPr>
          <w:rFonts w:ascii="Arial" w:eastAsia="Arial" w:hAnsi="Arial" w:cs="Arial"/>
          <w:color w:val="000000" w:themeColor="text1"/>
          <w:sz w:val="22"/>
          <w:szCs w:val="22"/>
        </w:rPr>
        <w:t>September 202</w:t>
      </w:r>
      <w:r w:rsidR="007F5595">
        <w:rPr>
          <w:rFonts w:ascii="Arial" w:eastAsia="Arial" w:hAnsi="Arial" w:cs="Arial"/>
          <w:color w:val="000000" w:themeColor="text1"/>
          <w:sz w:val="22"/>
          <w:szCs w:val="22"/>
        </w:rPr>
        <w:t>6</w:t>
      </w:r>
    </w:p>
    <w:tbl>
      <w:tblPr>
        <w:tblStyle w:val="a"/>
        <w:tblW w:w="102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5"/>
        <w:gridCol w:w="1260"/>
        <w:gridCol w:w="8235"/>
      </w:tblGrid>
      <w:tr w:rsidR="007F1096" w:rsidRPr="007F1096" w14:paraId="7EDB4122" w14:textId="77777777">
        <w:tc>
          <w:tcPr>
            <w:tcW w:w="1965" w:type="dxa"/>
            <w:gridSpan w:val="2"/>
            <w:shd w:val="clear" w:color="auto" w:fill="D9D9D9"/>
          </w:tcPr>
          <w:p w14:paraId="136E86EE" w14:textId="77777777" w:rsidR="00DE74BD" w:rsidRPr="007F1096" w:rsidRDefault="00261FA4">
            <w:pPr>
              <w:rPr>
                <w:rFonts w:ascii="Arial" w:eastAsia="Arial" w:hAnsi="Arial" w:cs="Arial"/>
                <w:b/>
                <w:color w:val="000000" w:themeColor="text1"/>
                <w:sz w:val="22"/>
                <w:szCs w:val="22"/>
              </w:rPr>
            </w:pPr>
            <w:r w:rsidRPr="007F1096">
              <w:rPr>
                <w:rFonts w:ascii="Arial" w:eastAsia="Arial" w:hAnsi="Arial" w:cs="Arial"/>
                <w:b/>
                <w:color w:val="000000" w:themeColor="text1"/>
                <w:sz w:val="22"/>
                <w:szCs w:val="22"/>
              </w:rPr>
              <w:t>Version and Date</w:t>
            </w:r>
          </w:p>
        </w:tc>
        <w:tc>
          <w:tcPr>
            <w:tcW w:w="8235" w:type="dxa"/>
            <w:shd w:val="clear" w:color="auto" w:fill="D9D9D9"/>
          </w:tcPr>
          <w:p w14:paraId="123B0FD6" w14:textId="77777777" w:rsidR="00DE74BD" w:rsidRPr="007F1096" w:rsidRDefault="00261FA4">
            <w:pPr>
              <w:rPr>
                <w:rFonts w:ascii="Arial" w:eastAsia="Arial" w:hAnsi="Arial" w:cs="Arial"/>
                <w:b/>
                <w:color w:val="000000" w:themeColor="text1"/>
                <w:sz w:val="22"/>
                <w:szCs w:val="22"/>
              </w:rPr>
            </w:pPr>
            <w:r w:rsidRPr="007F1096">
              <w:rPr>
                <w:rFonts w:ascii="Arial" w:eastAsia="Arial" w:hAnsi="Arial" w:cs="Arial"/>
                <w:b/>
                <w:color w:val="000000" w:themeColor="text1"/>
                <w:sz w:val="22"/>
                <w:szCs w:val="22"/>
              </w:rPr>
              <w:t>Action/Notes</w:t>
            </w:r>
          </w:p>
        </w:tc>
      </w:tr>
      <w:tr w:rsidR="007F1096" w:rsidRPr="007F1096" w14:paraId="4AF64338" w14:textId="77777777">
        <w:tc>
          <w:tcPr>
            <w:tcW w:w="705" w:type="dxa"/>
          </w:tcPr>
          <w:p w14:paraId="3C5E9EA0" w14:textId="77777777" w:rsidR="00DE74BD" w:rsidRPr="007F1096" w:rsidRDefault="00261FA4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7F1096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1.0</w:t>
            </w:r>
          </w:p>
        </w:tc>
        <w:tc>
          <w:tcPr>
            <w:tcW w:w="1260" w:type="dxa"/>
          </w:tcPr>
          <w:p w14:paraId="14F841E9" w14:textId="77777777" w:rsidR="00DE74BD" w:rsidRPr="007F1096" w:rsidRDefault="00DE74BD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8235" w:type="dxa"/>
          </w:tcPr>
          <w:p w14:paraId="13053CB2" w14:textId="77777777" w:rsidR="00DE74BD" w:rsidRPr="007F1096" w:rsidRDefault="00261FA4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F1096">
              <w:rPr>
                <w:rFonts w:ascii="Arial" w:hAnsi="Arial" w:cs="Arial"/>
                <w:color w:val="000000" w:themeColor="text1"/>
                <w:sz w:val="22"/>
                <w:szCs w:val="22"/>
              </w:rPr>
              <w:t>Policy in school</w:t>
            </w:r>
          </w:p>
        </w:tc>
      </w:tr>
      <w:tr w:rsidR="007F1096" w:rsidRPr="007F1096" w14:paraId="4F13F1BD" w14:textId="77777777">
        <w:tc>
          <w:tcPr>
            <w:tcW w:w="705" w:type="dxa"/>
          </w:tcPr>
          <w:p w14:paraId="647D8AEA" w14:textId="7CA570B8" w:rsidR="00DE74BD" w:rsidRPr="007F1096" w:rsidRDefault="007F1096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7F1096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2</w:t>
            </w:r>
            <w:r w:rsidR="00261FA4" w:rsidRPr="007F1096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.0</w:t>
            </w:r>
          </w:p>
        </w:tc>
        <w:tc>
          <w:tcPr>
            <w:tcW w:w="1260" w:type="dxa"/>
          </w:tcPr>
          <w:p w14:paraId="3F472F77" w14:textId="0147EDC8" w:rsidR="00DE74BD" w:rsidRPr="007F1096" w:rsidRDefault="00DE74BD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8235" w:type="dxa"/>
          </w:tcPr>
          <w:p w14:paraId="28F4B6C2" w14:textId="583B9561" w:rsidR="00DE74BD" w:rsidRPr="007F1096" w:rsidRDefault="00261FA4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D4540B">
              <w:rPr>
                <w:rFonts w:ascii="Arial" w:hAnsi="Arial" w:cs="Arial"/>
                <w:color w:val="000000" w:themeColor="text1"/>
                <w:sz w:val="22"/>
                <w:szCs w:val="22"/>
              </w:rPr>
              <w:t>Policy amended.</w:t>
            </w:r>
            <w:r w:rsidR="007F1096" w:rsidRPr="00D4540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New draft by </w:t>
            </w:r>
            <w:r w:rsidR="002460C7">
              <w:rPr>
                <w:rFonts w:ascii="Arial" w:hAnsi="Arial" w:cs="Arial"/>
                <w:color w:val="000000" w:themeColor="text1"/>
                <w:sz w:val="22"/>
                <w:szCs w:val="22"/>
              </w:rPr>
              <w:t>L Barella</w:t>
            </w:r>
            <w:r w:rsidR="007F1096" w:rsidRPr="00D4540B">
              <w:rPr>
                <w:rFonts w:ascii="Arial" w:hAnsi="Arial" w:cs="Arial"/>
                <w:color w:val="000000" w:themeColor="text1"/>
                <w:sz w:val="22"/>
                <w:szCs w:val="22"/>
              </w:rPr>
              <w:t>. Approved by (</w:t>
            </w:r>
            <w:r w:rsidR="00D4540B" w:rsidRPr="00D4540B">
              <w:rPr>
                <w:rFonts w:ascii="Arial" w:hAnsi="Arial" w:cs="Arial"/>
                <w:color w:val="000000" w:themeColor="text1"/>
                <w:sz w:val="22"/>
                <w:szCs w:val="22"/>
              </w:rPr>
              <w:t>Audit</w:t>
            </w:r>
            <w:r w:rsidR="00E71F6D">
              <w:rPr>
                <w:rFonts w:ascii="Arial" w:hAnsi="Arial" w:cs="Arial"/>
                <w:color w:val="000000" w:themeColor="text1"/>
                <w:sz w:val="22"/>
                <w:szCs w:val="22"/>
              </w:rPr>
              <w:t>/Risk  Oct 202</w:t>
            </w:r>
            <w:r w:rsidR="007F5595">
              <w:rPr>
                <w:rFonts w:ascii="Arial" w:hAnsi="Arial" w:cs="Arial"/>
                <w:color w:val="000000" w:themeColor="text1"/>
                <w:sz w:val="22"/>
                <w:szCs w:val="22"/>
              </w:rPr>
              <w:t>6</w:t>
            </w:r>
            <w:r w:rsidR="00774D6E">
              <w:rPr>
                <w:rFonts w:ascii="Arial" w:hAnsi="Arial" w:cs="Arial"/>
                <w:color w:val="000000" w:themeColor="text1"/>
                <w:sz w:val="22"/>
                <w:szCs w:val="22"/>
              </w:rPr>
              <w:t>)</w:t>
            </w:r>
          </w:p>
        </w:tc>
      </w:tr>
    </w:tbl>
    <w:p w14:paraId="62A8A77E" w14:textId="5EFA7E06" w:rsidR="00DE74BD" w:rsidRPr="007F1096" w:rsidRDefault="00261FA4" w:rsidP="007F1096">
      <w:pPr>
        <w:tabs>
          <w:tab w:val="left" w:pos="2905"/>
        </w:tabs>
        <w:rPr>
          <w:rFonts w:ascii="Arial" w:eastAsia="Arial" w:hAnsi="Arial" w:cs="Arial"/>
          <w:color w:val="000000" w:themeColor="text1"/>
          <w:sz w:val="22"/>
          <w:szCs w:val="22"/>
        </w:rPr>
      </w:pPr>
      <w:r w:rsidRPr="007F1096">
        <w:rPr>
          <w:rFonts w:ascii="Arial" w:eastAsia="Arial" w:hAnsi="Arial" w:cs="Arial"/>
          <w:color w:val="000000" w:themeColor="text1"/>
          <w:sz w:val="22"/>
          <w:szCs w:val="22"/>
        </w:rPr>
        <w:tab/>
      </w:r>
      <w:r w:rsidRPr="007F1096">
        <w:rPr>
          <w:rFonts w:ascii="Arial" w:eastAsia="Arial" w:hAnsi="Arial" w:cs="Arial"/>
          <w:color w:val="000000" w:themeColor="text1"/>
          <w:sz w:val="22"/>
          <w:szCs w:val="22"/>
        </w:rPr>
        <w:tab/>
      </w:r>
    </w:p>
    <w:p w14:paraId="7B2E7645" w14:textId="77777777" w:rsidR="00DE74BD" w:rsidRPr="007F1096" w:rsidRDefault="00261FA4">
      <w:pPr>
        <w:pStyle w:val="Heading2"/>
        <w:rPr>
          <w:rFonts w:ascii="Arial" w:eastAsia="Arial" w:hAnsi="Arial" w:cs="Arial"/>
          <w:color w:val="000000" w:themeColor="text1"/>
          <w:sz w:val="22"/>
          <w:szCs w:val="22"/>
        </w:rPr>
      </w:pPr>
      <w:r w:rsidRPr="007F1096">
        <w:rPr>
          <w:rFonts w:ascii="Arial" w:eastAsia="Arial" w:hAnsi="Arial" w:cs="Arial"/>
          <w:color w:val="000000" w:themeColor="text1"/>
          <w:sz w:val="22"/>
          <w:szCs w:val="22"/>
        </w:rPr>
        <w:t>PROCEDURES</w:t>
      </w:r>
    </w:p>
    <w:p w14:paraId="407C2BAE" w14:textId="5F17673D" w:rsidR="00DE74BD" w:rsidRPr="007F1096" w:rsidRDefault="00261FA4">
      <w:pPr>
        <w:rPr>
          <w:rFonts w:ascii="Arial" w:hAnsi="Arial" w:cs="Arial"/>
          <w:color w:val="000000" w:themeColor="text1"/>
          <w:sz w:val="22"/>
          <w:szCs w:val="22"/>
        </w:rPr>
      </w:pPr>
      <w:r w:rsidRPr="007F1096">
        <w:rPr>
          <w:rFonts w:ascii="Arial" w:hAnsi="Arial" w:cs="Arial"/>
          <w:color w:val="000000" w:themeColor="text1"/>
          <w:sz w:val="22"/>
          <w:szCs w:val="22"/>
        </w:rPr>
        <w:t xml:space="preserve">If stocks or equipment are surplus, obsolete, damaged, not traceable or stolen, </w:t>
      </w:r>
      <w:r w:rsidR="003C514D">
        <w:rPr>
          <w:rFonts w:ascii="Arial" w:hAnsi="Arial" w:cs="Arial"/>
          <w:color w:val="000000" w:themeColor="text1"/>
          <w:sz w:val="22"/>
          <w:szCs w:val="22"/>
        </w:rPr>
        <w:t>The Board of Trustees</w:t>
      </w:r>
      <w:r w:rsidRPr="007F1096">
        <w:rPr>
          <w:rFonts w:ascii="Arial" w:hAnsi="Arial" w:cs="Arial"/>
          <w:color w:val="000000" w:themeColor="text1"/>
          <w:sz w:val="22"/>
          <w:szCs w:val="22"/>
        </w:rPr>
        <w:t xml:space="preserve"> will authorise the write-off and sale or disposal.</w:t>
      </w:r>
    </w:p>
    <w:p w14:paraId="76A47A5D" w14:textId="77777777" w:rsidR="00DE74BD" w:rsidRPr="007F1096" w:rsidRDefault="00DE74BD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1EF73EEB" w14:textId="7F14D793" w:rsidR="00DE74BD" w:rsidRPr="007F1096" w:rsidRDefault="003C514D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The Board of Trustees</w:t>
      </w:r>
      <w:r w:rsidR="00261FA4" w:rsidRPr="007F1096">
        <w:rPr>
          <w:rFonts w:ascii="Arial" w:hAnsi="Arial" w:cs="Arial"/>
          <w:color w:val="000000" w:themeColor="text1"/>
          <w:sz w:val="22"/>
          <w:szCs w:val="22"/>
        </w:rPr>
        <w:t xml:space="preserve"> is responsible for maintaining proper security at all times for all assets including buildings, stocks, stores, furniture, equipment, cash, etc. under its’ control.</w:t>
      </w:r>
    </w:p>
    <w:p w14:paraId="0E357E0A" w14:textId="77777777" w:rsidR="00DE74BD" w:rsidRPr="007F1096" w:rsidRDefault="00DE74BD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530EFBE" w14:textId="77777777" w:rsidR="00DE74BD" w:rsidRPr="007F1096" w:rsidRDefault="00261FA4">
      <w:pPr>
        <w:numPr>
          <w:ilvl w:val="0"/>
          <w:numId w:val="1"/>
        </w:numPr>
        <w:rPr>
          <w:rFonts w:ascii="Arial" w:eastAsia="Arial" w:hAnsi="Arial" w:cs="Arial"/>
          <w:color w:val="000000" w:themeColor="text1"/>
          <w:sz w:val="22"/>
          <w:szCs w:val="22"/>
        </w:rPr>
      </w:pPr>
      <w:r w:rsidRPr="007F1096">
        <w:rPr>
          <w:rFonts w:ascii="Arial" w:eastAsia="Arial" w:hAnsi="Arial" w:cs="Arial"/>
          <w:color w:val="000000" w:themeColor="text1"/>
          <w:sz w:val="22"/>
          <w:szCs w:val="22"/>
        </w:rPr>
        <w:t>Items for write off/disposal should be listed on the write off/disposal authorisation form, detailing model and serial number, a brief description of the item, and the reason for write off/disposal.</w:t>
      </w:r>
    </w:p>
    <w:p w14:paraId="316A2903" w14:textId="77777777" w:rsidR="00DE74BD" w:rsidRPr="007F1096" w:rsidRDefault="00DE74BD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192FB8C3" w14:textId="715D6322" w:rsidR="00DA684F" w:rsidRPr="007F1096" w:rsidRDefault="00261FA4" w:rsidP="00DA684F">
      <w:pPr>
        <w:numPr>
          <w:ilvl w:val="0"/>
          <w:numId w:val="1"/>
        </w:numPr>
        <w:rPr>
          <w:rFonts w:ascii="Arial" w:eastAsia="Arial" w:hAnsi="Arial" w:cs="Arial"/>
          <w:color w:val="000000" w:themeColor="text1"/>
          <w:sz w:val="22"/>
          <w:szCs w:val="22"/>
        </w:rPr>
      </w:pPr>
      <w:r w:rsidRPr="007F1096">
        <w:rPr>
          <w:rFonts w:ascii="Arial" w:eastAsia="Arial" w:hAnsi="Arial" w:cs="Arial"/>
          <w:color w:val="000000" w:themeColor="text1"/>
          <w:sz w:val="22"/>
          <w:szCs w:val="22"/>
        </w:rPr>
        <w:t xml:space="preserve">The form should be signed and dated by the member of staff requesting write off/disposal, and then passed to the Business Manager for authorisation.  The Business Manager should be satisfied that the items are to be written off/disposed of and should then enter on the form the method of disposal (e.g. scrapped, sold/offered via the weekly newsletter, sold by tender (if usable computers for example).  The Business Manager to then update the </w:t>
      </w:r>
      <w:r w:rsidR="00DA684F" w:rsidRPr="007F1096">
        <w:rPr>
          <w:rFonts w:ascii="Arial" w:eastAsia="Arial" w:hAnsi="Arial" w:cs="Arial"/>
          <w:color w:val="000000" w:themeColor="text1"/>
          <w:sz w:val="22"/>
          <w:szCs w:val="22"/>
        </w:rPr>
        <w:t>asset register</w:t>
      </w:r>
      <w:r w:rsidRPr="007F1096">
        <w:rPr>
          <w:rFonts w:ascii="Arial" w:eastAsia="Arial" w:hAnsi="Arial" w:cs="Arial"/>
          <w:color w:val="000000" w:themeColor="text1"/>
          <w:sz w:val="22"/>
          <w:szCs w:val="22"/>
        </w:rPr>
        <w:t xml:space="preserve"> and insurance providers accordingly.</w:t>
      </w:r>
    </w:p>
    <w:p w14:paraId="5680C96F" w14:textId="77777777" w:rsidR="00DE74BD" w:rsidRPr="007F1096" w:rsidRDefault="00DE74BD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7DD1BFEB" w14:textId="77777777" w:rsidR="00DE74BD" w:rsidRPr="007F1096" w:rsidRDefault="00DE74BD">
      <w:pPr>
        <w:ind w:left="1080"/>
        <w:rPr>
          <w:rFonts w:ascii="Arial" w:eastAsia="Arial" w:hAnsi="Arial" w:cs="Arial"/>
          <w:color w:val="000000" w:themeColor="text1"/>
          <w:sz w:val="22"/>
          <w:szCs w:val="22"/>
        </w:rPr>
      </w:pPr>
      <w:bookmarkStart w:id="0" w:name="_gjdgxs" w:colFirst="0" w:colLast="0"/>
      <w:bookmarkStart w:id="1" w:name="_opc5y6kxmf6q" w:colFirst="0" w:colLast="0"/>
      <w:bookmarkStart w:id="2" w:name="_y2c9sb4nq11y" w:colFirst="0" w:colLast="0"/>
      <w:bookmarkEnd w:id="0"/>
      <w:bookmarkEnd w:id="1"/>
      <w:bookmarkEnd w:id="2"/>
    </w:p>
    <w:p w14:paraId="72BC958D" w14:textId="3B811755" w:rsidR="00DE74BD" w:rsidRPr="007F1096" w:rsidRDefault="00261FA4">
      <w:pPr>
        <w:ind w:left="1080"/>
        <w:rPr>
          <w:rFonts w:ascii="Arial" w:eastAsia="Arial" w:hAnsi="Arial" w:cs="Arial"/>
          <w:color w:val="000000" w:themeColor="text1"/>
          <w:sz w:val="22"/>
          <w:szCs w:val="22"/>
        </w:rPr>
      </w:pPr>
      <w:bookmarkStart w:id="3" w:name="_h44644stry8j" w:colFirst="0" w:colLast="0"/>
      <w:bookmarkEnd w:id="3"/>
      <w:r w:rsidRPr="007F1096">
        <w:rPr>
          <w:rFonts w:ascii="Arial" w:eastAsia="Arial" w:hAnsi="Arial" w:cs="Arial"/>
          <w:color w:val="000000" w:themeColor="text1"/>
          <w:sz w:val="22"/>
          <w:szCs w:val="22"/>
        </w:rPr>
        <w:t>Following the annual physical check which is confirmed in writing on the appropria</w:t>
      </w:r>
      <w:r w:rsidR="00D4540B">
        <w:rPr>
          <w:rFonts w:ascii="Arial" w:eastAsia="Arial" w:hAnsi="Arial" w:cs="Arial"/>
          <w:color w:val="000000" w:themeColor="text1"/>
          <w:sz w:val="22"/>
          <w:szCs w:val="22"/>
        </w:rPr>
        <w:t xml:space="preserve">te approved form, the </w:t>
      </w:r>
      <w:r w:rsidRPr="007F1096">
        <w:rPr>
          <w:rFonts w:ascii="Arial" w:eastAsia="Arial" w:hAnsi="Arial" w:cs="Arial"/>
          <w:color w:val="000000" w:themeColor="text1"/>
          <w:sz w:val="22"/>
          <w:szCs w:val="22"/>
        </w:rPr>
        <w:t xml:space="preserve">board </w:t>
      </w:r>
      <w:r w:rsidR="00D4540B">
        <w:rPr>
          <w:rFonts w:ascii="Arial" w:eastAsia="Arial" w:hAnsi="Arial" w:cs="Arial"/>
          <w:color w:val="000000" w:themeColor="text1"/>
          <w:sz w:val="22"/>
          <w:szCs w:val="22"/>
        </w:rPr>
        <w:t xml:space="preserve">of Trustees </w:t>
      </w:r>
      <w:r w:rsidRPr="007F1096">
        <w:rPr>
          <w:rFonts w:ascii="Arial" w:eastAsia="Arial" w:hAnsi="Arial" w:cs="Arial"/>
          <w:color w:val="000000" w:themeColor="text1"/>
          <w:sz w:val="22"/>
          <w:szCs w:val="22"/>
        </w:rPr>
        <w:t xml:space="preserve">may authorise any disposals and this should be cross-referenced to the financial and banking records.  This should be recorded in the minutes stating that </w:t>
      </w:r>
      <w:r w:rsidR="003C514D">
        <w:rPr>
          <w:rFonts w:ascii="Arial" w:eastAsia="Arial" w:hAnsi="Arial" w:cs="Arial"/>
          <w:color w:val="000000" w:themeColor="text1"/>
          <w:sz w:val="22"/>
          <w:szCs w:val="22"/>
        </w:rPr>
        <w:t>The Board of Trustees</w:t>
      </w:r>
      <w:r w:rsidRPr="007F1096">
        <w:rPr>
          <w:rFonts w:ascii="Arial" w:eastAsia="Arial" w:hAnsi="Arial" w:cs="Arial"/>
          <w:color w:val="000000" w:themeColor="text1"/>
          <w:sz w:val="22"/>
          <w:szCs w:val="22"/>
        </w:rPr>
        <w:t xml:space="preserve"> have ratified the decision.</w:t>
      </w:r>
    </w:p>
    <w:p w14:paraId="47C233BD" w14:textId="77777777" w:rsidR="00DE74BD" w:rsidRPr="007F1096" w:rsidRDefault="00DE74BD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047BAB2" w14:textId="258E4381" w:rsidR="00DE74BD" w:rsidRPr="007F1096" w:rsidRDefault="00261FA4">
      <w:pPr>
        <w:rPr>
          <w:rFonts w:ascii="Arial" w:eastAsia="Arial" w:hAnsi="Arial" w:cs="Arial"/>
          <w:color w:val="000000" w:themeColor="text1"/>
          <w:sz w:val="22"/>
          <w:szCs w:val="22"/>
        </w:rPr>
      </w:pPr>
      <w:r w:rsidRPr="007F1096">
        <w:rPr>
          <w:rFonts w:ascii="Arial" w:eastAsia="Arial" w:hAnsi="Arial" w:cs="Arial"/>
          <w:color w:val="000000" w:themeColor="text1"/>
          <w:sz w:val="22"/>
          <w:szCs w:val="22"/>
        </w:rPr>
        <w:t xml:space="preserve">This Policy will be reviewed by the </w:t>
      </w:r>
      <w:r w:rsidR="003C514D">
        <w:rPr>
          <w:rFonts w:ascii="Arial" w:eastAsia="Arial" w:hAnsi="Arial" w:cs="Arial"/>
          <w:color w:val="000000" w:themeColor="text1"/>
          <w:sz w:val="22"/>
          <w:szCs w:val="22"/>
        </w:rPr>
        <w:t>Audit/Risk</w:t>
      </w:r>
      <w:r w:rsidRPr="007F1096">
        <w:rPr>
          <w:rFonts w:ascii="Arial" w:eastAsia="Arial" w:hAnsi="Arial" w:cs="Arial"/>
          <w:color w:val="000000" w:themeColor="text1"/>
          <w:sz w:val="22"/>
          <w:szCs w:val="22"/>
        </w:rPr>
        <w:t xml:space="preserve"> Com</w:t>
      </w:r>
      <w:r w:rsidR="00023008">
        <w:rPr>
          <w:rFonts w:ascii="Arial" w:eastAsia="Arial" w:hAnsi="Arial" w:cs="Arial"/>
          <w:color w:val="000000" w:themeColor="text1"/>
          <w:sz w:val="22"/>
          <w:szCs w:val="22"/>
        </w:rPr>
        <w:t xml:space="preserve">mittee on a </w:t>
      </w:r>
      <w:r w:rsidR="007F5595">
        <w:rPr>
          <w:rFonts w:ascii="Arial" w:eastAsia="Arial" w:hAnsi="Arial" w:cs="Arial"/>
          <w:color w:val="000000" w:themeColor="text1"/>
          <w:sz w:val="22"/>
          <w:szCs w:val="22"/>
        </w:rPr>
        <w:t xml:space="preserve">1 </w:t>
      </w:r>
      <w:r w:rsidRPr="007F1096">
        <w:rPr>
          <w:rFonts w:ascii="Arial" w:eastAsia="Arial" w:hAnsi="Arial" w:cs="Arial"/>
          <w:color w:val="000000" w:themeColor="text1"/>
          <w:sz w:val="22"/>
          <w:szCs w:val="22"/>
        </w:rPr>
        <w:t xml:space="preserve">yearly cycle and must be </w:t>
      </w:r>
      <w:r w:rsidR="00D4540B">
        <w:rPr>
          <w:rFonts w:ascii="Arial" w:eastAsia="Arial" w:hAnsi="Arial" w:cs="Arial"/>
          <w:color w:val="000000" w:themeColor="text1"/>
          <w:sz w:val="22"/>
          <w:szCs w:val="22"/>
        </w:rPr>
        <w:t>signed by the Chair of Trustees</w:t>
      </w:r>
      <w:r w:rsidRPr="007F1096">
        <w:rPr>
          <w:rFonts w:ascii="Arial" w:eastAsia="Arial" w:hAnsi="Arial" w:cs="Arial"/>
          <w:color w:val="000000" w:themeColor="text1"/>
          <w:sz w:val="22"/>
          <w:szCs w:val="22"/>
        </w:rPr>
        <w:t xml:space="preserve"> and Headteacher.</w:t>
      </w:r>
      <w:r w:rsidRPr="007F1096">
        <w:rPr>
          <w:rFonts w:ascii="Arial" w:eastAsia="Arial" w:hAnsi="Arial" w:cs="Arial"/>
          <w:color w:val="000000" w:themeColor="text1"/>
          <w:sz w:val="22"/>
          <w:szCs w:val="22"/>
        </w:rPr>
        <w:tab/>
      </w:r>
    </w:p>
    <w:p w14:paraId="5AD1FAC1" w14:textId="77777777" w:rsidR="00DE74BD" w:rsidRPr="007F1096" w:rsidRDefault="00DE74BD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tbl>
      <w:tblPr>
        <w:tblStyle w:val="a0"/>
        <w:tblW w:w="8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59"/>
        <w:gridCol w:w="4463"/>
      </w:tblGrid>
      <w:tr w:rsidR="007F1096" w:rsidRPr="007F1096" w14:paraId="628F04CA" w14:textId="77777777">
        <w:tc>
          <w:tcPr>
            <w:tcW w:w="4059" w:type="dxa"/>
          </w:tcPr>
          <w:p w14:paraId="448DB1E1" w14:textId="77777777" w:rsidR="00DE74BD" w:rsidRPr="007F1096" w:rsidRDefault="00261FA4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7F1096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Policy Reviewed:</w:t>
            </w:r>
          </w:p>
        </w:tc>
        <w:tc>
          <w:tcPr>
            <w:tcW w:w="4463" w:type="dxa"/>
          </w:tcPr>
          <w:p w14:paraId="0AEDDEF5" w14:textId="74AE859D" w:rsidR="00DE74BD" w:rsidRPr="00D4540B" w:rsidRDefault="00E71F6D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Sept 202</w:t>
            </w:r>
            <w:r w:rsidR="007F559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6</w:t>
            </w:r>
          </w:p>
        </w:tc>
      </w:tr>
      <w:tr w:rsidR="007F1096" w:rsidRPr="007F1096" w14:paraId="5EB8C65F" w14:textId="77777777">
        <w:tc>
          <w:tcPr>
            <w:tcW w:w="4059" w:type="dxa"/>
          </w:tcPr>
          <w:p w14:paraId="23B7A488" w14:textId="77777777" w:rsidR="00DE74BD" w:rsidRPr="007F1096" w:rsidRDefault="00261FA4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7F1096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Next Review:</w:t>
            </w:r>
          </w:p>
        </w:tc>
        <w:tc>
          <w:tcPr>
            <w:tcW w:w="4463" w:type="dxa"/>
          </w:tcPr>
          <w:p w14:paraId="572FC581" w14:textId="21C32C3C" w:rsidR="00DE74BD" w:rsidRPr="00D4540B" w:rsidRDefault="00140EEF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01/10/2027</w:t>
            </w:r>
          </w:p>
        </w:tc>
      </w:tr>
      <w:tr w:rsidR="007F1096" w:rsidRPr="007F1096" w14:paraId="634875D0" w14:textId="77777777">
        <w:tc>
          <w:tcPr>
            <w:tcW w:w="4059" w:type="dxa"/>
          </w:tcPr>
          <w:p w14:paraId="719F028D" w14:textId="2A85EC04" w:rsidR="00DE74BD" w:rsidRPr="007F1096" w:rsidRDefault="00D4540B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Signature of Chair of Trustees</w:t>
            </w:r>
            <w:r w:rsidR="00261FA4" w:rsidRPr="007F1096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:</w:t>
            </w:r>
          </w:p>
          <w:p w14:paraId="7C31C578" w14:textId="77777777" w:rsidR="00DE74BD" w:rsidRPr="007F1096" w:rsidRDefault="00DE74BD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  <w:p w14:paraId="1C717C50" w14:textId="77777777" w:rsidR="00DE74BD" w:rsidRPr="007F1096" w:rsidRDefault="00DE74BD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463" w:type="dxa"/>
          </w:tcPr>
          <w:p w14:paraId="48BADC4F" w14:textId="191A2098" w:rsidR="00DE74BD" w:rsidRPr="007F1096" w:rsidRDefault="00261FA4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7F1096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Signature of</w:t>
            </w:r>
            <w:r w:rsidR="003C514D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7F1096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Headteacher:</w:t>
            </w:r>
          </w:p>
          <w:p w14:paraId="43A294F8" w14:textId="77777777" w:rsidR="00DE74BD" w:rsidRPr="007F1096" w:rsidRDefault="00DE74BD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  <w:p w14:paraId="4F39D8DE" w14:textId="77777777" w:rsidR="00DE74BD" w:rsidRPr="007F1096" w:rsidRDefault="00DE74BD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  <w:p w14:paraId="79419044" w14:textId="77777777" w:rsidR="00DE74BD" w:rsidRPr="007F1096" w:rsidRDefault="00DE74BD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3A36EEFD" w14:textId="2CA25A85" w:rsidR="00DE74BD" w:rsidRPr="007F1096" w:rsidRDefault="00DE74BD" w:rsidP="009B7426">
      <w:pPr>
        <w:spacing w:after="240"/>
        <w:jc w:val="both"/>
        <w:rPr>
          <w:rFonts w:ascii="Arial" w:eastAsia="Arial" w:hAnsi="Arial" w:cs="Arial"/>
          <w:b/>
          <w:color w:val="000000" w:themeColor="text1"/>
          <w:sz w:val="22"/>
          <w:szCs w:val="22"/>
        </w:rPr>
      </w:pPr>
    </w:p>
    <w:p w14:paraId="687B35B3" w14:textId="77777777" w:rsidR="00DE74BD" w:rsidRPr="007F1096" w:rsidRDefault="00DE74BD">
      <w:pPr>
        <w:spacing w:after="240"/>
        <w:ind w:left="720" w:hanging="360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59C81367" w14:textId="77777777" w:rsidR="00DE74BD" w:rsidRPr="007F1096" w:rsidRDefault="00261FA4">
      <w:pPr>
        <w:spacing w:after="240"/>
        <w:ind w:left="720" w:hanging="360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7F109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</w:p>
    <w:p w14:paraId="6B9D4E87" w14:textId="77777777" w:rsidR="00DE74BD" w:rsidRPr="007F1096" w:rsidRDefault="00DE74BD">
      <w:pPr>
        <w:spacing w:after="240"/>
        <w:ind w:left="720" w:hanging="360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CDA7167" w14:textId="77777777" w:rsidR="00DE74BD" w:rsidRPr="007F1096" w:rsidRDefault="00261FA4">
      <w:pPr>
        <w:spacing w:after="240"/>
        <w:ind w:left="720" w:hanging="360"/>
        <w:jc w:val="both"/>
        <w:rPr>
          <w:rFonts w:ascii="Arial" w:eastAsia="Arial" w:hAnsi="Arial" w:cs="Arial"/>
          <w:b/>
          <w:color w:val="000000" w:themeColor="text1"/>
          <w:sz w:val="22"/>
          <w:szCs w:val="22"/>
        </w:rPr>
      </w:pPr>
      <w:r w:rsidRPr="007F1096">
        <w:rPr>
          <w:rFonts w:ascii="Arial" w:eastAsia="Arial" w:hAnsi="Arial" w:cs="Arial"/>
          <w:b/>
          <w:color w:val="000000" w:themeColor="text1"/>
          <w:sz w:val="22"/>
          <w:szCs w:val="22"/>
        </w:rPr>
        <w:t xml:space="preserve"> </w:t>
      </w:r>
    </w:p>
    <w:p w14:paraId="333D46AC" w14:textId="77777777" w:rsidR="00DE74BD" w:rsidRPr="007F1096" w:rsidRDefault="00DE74BD">
      <w:pPr>
        <w:spacing w:after="240"/>
        <w:ind w:left="720" w:hanging="360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50CD0E8C" w14:textId="77777777" w:rsidR="00DE74BD" w:rsidRPr="007F1096" w:rsidRDefault="00261FA4">
      <w:pPr>
        <w:spacing w:after="240"/>
        <w:ind w:left="720" w:hanging="360"/>
        <w:jc w:val="both"/>
        <w:rPr>
          <w:rFonts w:ascii="Arial" w:eastAsia="Arial" w:hAnsi="Arial" w:cs="Arial"/>
          <w:b/>
          <w:color w:val="000000" w:themeColor="text1"/>
          <w:sz w:val="22"/>
          <w:szCs w:val="22"/>
        </w:rPr>
      </w:pPr>
      <w:r w:rsidRPr="007F1096">
        <w:rPr>
          <w:rFonts w:ascii="Arial" w:eastAsia="Arial" w:hAnsi="Arial" w:cs="Arial"/>
          <w:b/>
          <w:color w:val="000000" w:themeColor="text1"/>
          <w:sz w:val="22"/>
          <w:szCs w:val="22"/>
        </w:rPr>
        <w:t xml:space="preserve"> </w:t>
      </w:r>
    </w:p>
    <w:p w14:paraId="65B3F76F" w14:textId="77777777" w:rsidR="00DE74BD" w:rsidRPr="007F1096" w:rsidRDefault="00261FA4">
      <w:pPr>
        <w:spacing w:after="240"/>
        <w:ind w:left="720" w:hanging="360"/>
        <w:jc w:val="both"/>
        <w:rPr>
          <w:rFonts w:ascii="Arial" w:eastAsia="Arial" w:hAnsi="Arial" w:cs="Arial"/>
          <w:b/>
          <w:color w:val="000000" w:themeColor="text1"/>
          <w:sz w:val="22"/>
          <w:szCs w:val="22"/>
        </w:rPr>
      </w:pPr>
      <w:r w:rsidRPr="007F1096">
        <w:rPr>
          <w:rFonts w:ascii="Arial" w:eastAsia="Arial" w:hAnsi="Arial" w:cs="Arial"/>
          <w:b/>
          <w:color w:val="000000" w:themeColor="text1"/>
          <w:sz w:val="22"/>
          <w:szCs w:val="22"/>
        </w:rPr>
        <w:t xml:space="preserve"> </w:t>
      </w:r>
    </w:p>
    <w:p w14:paraId="442850B7" w14:textId="77777777" w:rsidR="00DE74BD" w:rsidRPr="007F1096" w:rsidRDefault="00DE74BD">
      <w:pPr>
        <w:pBdr>
          <w:top w:val="nil"/>
          <w:left w:val="nil"/>
          <w:bottom w:val="nil"/>
          <w:right w:val="nil"/>
          <w:between w:val="nil"/>
        </w:pBdr>
        <w:spacing w:after="240"/>
        <w:ind w:left="720" w:hanging="360"/>
        <w:rPr>
          <w:rFonts w:ascii="Arial" w:hAnsi="Arial" w:cs="Arial"/>
          <w:color w:val="000000" w:themeColor="text1"/>
          <w:sz w:val="22"/>
          <w:szCs w:val="22"/>
        </w:rPr>
      </w:pPr>
    </w:p>
    <w:sectPr w:rsidR="00DE74BD" w:rsidRPr="007F1096" w:rsidSect="00DA684F">
      <w:pgSz w:w="11906" w:h="16838"/>
      <w:pgMar w:top="1440" w:right="1440" w:bottom="1440" w:left="1440" w:header="708" w:footer="708" w:gutter="0"/>
      <w:pgNumType w:start="1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3D1441"/>
    <w:multiLevelType w:val="multilevel"/>
    <w:tmpl w:val="68504D16"/>
    <w:lvl w:ilvl="0">
      <w:start w:val="1"/>
      <w:numFmt w:val="decimal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33145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74BD"/>
    <w:rsid w:val="00023008"/>
    <w:rsid w:val="00140EEF"/>
    <w:rsid w:val="00196BFF"/>
    <w:rsid w:val="002460C7"/>
    <w:rsid w:val="00261FA4"/>
    <w:rsid w:val="00393D4F"/>
    <w:rsid w:val="003C514D"/>
    <w:rsid w:val="004E580F"/>
    <w:rsid w:val="006A5515"/>
    <w:rsid w:val="00774D6E"/>
    <w:rsid w:val="00795C06"/>
    <w:rsid w:val="007F1096"/>
    <w:rsid w:val="007F5595"/>
    <w:rsid w:val="009B7426"/>
    <w:rsid w:val="00A37A10"/>
    <w:rsid w:val="00B17367"/>
    <w:rsid w:val="00B41131"/>
    <w:rsid w:val="00D4540B"/>
    <w:rsid w:val="00DA684F"/>
    <w:rsid w:val="00DE74BD"/>
    <w:rsid w:val="00E7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7924D"/>
  <w15:docId w15:val="{E15213F3-2AB6-4D8B-AA50-40131F5B2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="Bookman Old Style" w:hAnsi="Bookman Old Style" w:cs="Bookman Old Style"/>
        <w:sz w:val="28"/>
        <w:szCs w:val="28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240" w:after="240"/>
      <w:outlineLvl w:val="0"/>
    </w:pPr>
    <w:rPr>
      <w:b/>
    </w:rPr>
  </w:style>
  <w:style w:type="paragraph" w:styleId="Heading2">
    <w:name w:val="heading 2"/>
    <w:basedOn w:val="Normal"/>
    <w:next w:val="Normal"/>
    <w:pPr>
      <w:keepNext/>
      <w:keepLines/>
      <w:spacing w:before="240" w:after="240"/>
      <w:outlineLvl w:val="1"/>
    </w:pPr>
    <w:rPr>
      <w:b/>
    </w:rPr>
  </w:style>
  <w:style w:type="paragraph" w:styleId="Heading3">
    <w:name w:val="heading 3"/>
    <w:basedOn w:val="Normal"/>
    <w:next w:val="Normal"/>
    <w:pPr>
      <w:outlineLvl w:val="2"/>
    </w:pPr>
  </w:style>
  <w:style w:type="paragraph" w:styleId="Heading4">
    <w:name w:val="heading 4"/>
    <w:basedOn w:val="Normal"/>
    <w:next w:val="Normal"/>
    <w:pPr>
      <w:outlineLvl w:val="3"/>
    </w:pPr>
  </w:style>
  <w:style w:type="paragraph" w:styleId="Heading5">
    <w:name w:val="heading 5"/>
    <w:basedOn w:val="Normal"/>
    <w:next w:val="Normal"/>
    <w:pPr>
      <w:outlineLvl w:val="4"/>
    </w:pPr>
  </w:style>
  <w:style w:type="paragraph" w:styleId="Heading6">
    <w:name w:val="heading 6"/>
    <w:basedOn w:val="Normal"/>
    <w:next w:val="Normal"/>
    <w:pPr>
      <w:outlineLvl w:val="5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spacing w:after="60"/>
      <w:jc w:val="center"/>
    </w:pPr>
    <w:rPr>
      <w:i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196B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6BF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6BF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6B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6BF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6BF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B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72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 Miller</dc:creator>
  <cp:lastModifiedBy>Lorraine Barella</cp:lastModifiedBy>
  <cp:revision>13</cp:revision>
  <cp:lastPrinted>2022-09-14T14:18:00Z</cp:lastPrinted>
  <dcterms:created xsi:type="dcterms:W3CDTF">2019-09-18T13:56:00Z</dcterms:created>
  <dcterms:modified xsi:type="dcterms:W3CDTF">2026-09-22T13:30:00Z</dcterms:modified>
</cp:coreProperties>
</file>