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A40E02" w14:textId="1DB3737B" w:rsidR="00FB1FE3" w:rsidRPr="00F90EC3" w:rsidRDefault="000C740A" w:rsidP="00FB1FE3">
      <w:pPr>
        <w:pStyle w:val="BrownePageSubtitle"/>
      </w:pPr>
      <w:r>
        <w:t>Mayville Academy</w:t>
      </w:r>
    </w:p>
    <w:p w14:paraId="07BA3B4C" w14:textId="3C2D5142" w:rsidR="00FB1FE3" w:rsidRPr="00F90EC3" w:rsidRDefault="00426DF1" w:rsidP="00FB1FE3">
      <w:pPr>
        <w:pStyle w:val="BrownePageSubtitle"/>
      </w:pPr>
      <w:r>
        <w:t>Student</w:t>
      </w:r>
      <w:r w:rsidR="006867A8">
        <w:t xml:space="preserve"> </w:t>
      </w:r>
      <w:commentRangeStart w:id="0"/>
      <w:r w:rsidR="009F4F56">
        <w:t>e</w:t>
      </w:r>
      <w:r w:rsidR="009F4F56" w:rsidRPr="00F90EC3">
        <w:t>quality</w:t>
      </w:r>
      <w:r w:rsidR="009F4F56">
        <w:t xml:space="preserve"> </w:t>
      </w:r>
      <w:r w:rsidR="003D6418" w:rsidRPr="00F90EC3">
        <w:t>p</w:t>
      </w:r>
      <w:r w:rsidRPr="00F90EC3">
        <w:t>olicy</w:t>
      </w:r>
      <w:commentRangeEnd w:id="0"/>
      <w:r w:rsidR="00D37601" w:rsidRPr="00F90EC3">
        <w:rPr>
          <w:b w:val="0"/>
        </w:rPr>
        <w:commentReference w:id="0"/>
      </w:r>
    </w:p>
    <w:p w14:paraId="18471F95" w14:textId="120A33F0" w:rsidR="00FB1FE3" w:rsidRPr="00584019" w:rsidRDefault="00426DF1" w:rsidP="00584019">
      <w:pPr>
        <w:pStyle w:val="BrowneBodyText"/>
        <w:rPr>
          <w:b/>
          <w:bCs/>
        </w:rPr>
      </w:pPr>
      <w:r w:rsidRPr="00584019">
        <w:rPr>
          <w:b/>
          <w:bCs/>
        </w:rPr>
        <w:t>This pol</w:t>
      </w:r>
      <w:r w:rsidR="000C740A">
        <w:rPr>
          <w:b/>
          <w:bCs/>
        </w:rPr>
        <w:t>icy was approved by Trustees in October 2025</w:t>
      </w:r>
    </w:p>
    <w:p w14:paraId="7B935EFB" w14:textId="041D6F1F" w:rsidR="00FB1FE3" w:rsidRPr="00584019" w:rsidRDefault="002D6999" w:rsidP="00584019">
      <w:pPr>
        <w:pStyle w:val="BrowneBodyText"/>
        <w:rPr>
          <w:b/>
          <w:bCs/>
        </w:rPr>
      </w:pPr>
      <w:r>
        <w:rPr>
          <w:b/>
          <w:bCs/>
        </w:rPr>
        <w:t xml:space="preserve">Mr Nathan </w:t>
      </w:r>
      <w:proofErr w:type="gramStart"/>
      <w:r>
        <w:rPr>
          <w:b/>
          <w:bCs/>
        </w:rPr>
        <w:t>Hinchliffe :</w:t>
      </w:r>
      <w:proofErr w:type="gramEnd"/>
      <w:r>
        <w:rPr>
          <w:b/>
          <w:bCs/>
        </w:rPr>
        <w:t xml:space="preserve"> </w:t>
      </w:r>
      <w:r w:rsidR="000C740A">
        <w:rPr>
          <w:b/>
          <w:bCs/>
        </w:rPr>
        <w:t xml:space="preserve"> </w:t>
      </w:r>
      <w:r w:rsidR="00426DF1" w:rsidRPr="00584019">
        <w:rPr>
          <w:b/>
          <w:bCs/>
        </w:rPr>
        <w:t>Chair of Trustees</w:t>
      </w:r>
    </w:p>
    <w:p w14:paraId="5FAFCACD" w14:textId="0CF96526" w:rsidR="00FB1FE3" w:rsidRPr="00584019" w:rsidRDefault="00426DF1" w:rsidP="00584019">
      <w:pPr>
        <w:pStyle w:val="BrowneBodyText"/>
        <w:rPr>
          <w:b/>
          <w:bCs/>
        </w:rPr>
      </w:pPr>
      <w:r w:rsidRPr="00584019">
        <w:rPr>
          <w:b/>
          <w:bCs/>
        </w:rPr>
        <w:t xml:space="preserve">Adopted on </w:t>
      </w:r>
      <w:r w:rsidR="000C740A" w:rsidRPr="000C740A">
        <w:rPr>
          <w:b/>
          <w:bCs/>
        </w:rPr>
        <w:t>8</w:t>
      </w:r>
      <w:r w:rsidR="000C740A" w:rsidRPr="000C740A">
        <w:rPr>
          <w:b/>
          <w:bCs/>
          <w:vertAlign w:val="superscript"/>
        </w:rPr>
        <w:t>th</w:t>
      </w:r>
      <w:r w:rsidR="000C740A" w:rsidRPr="000C740A">
        <w:rPr>
          <w:b/>
          <w:bCs/>
        </w:rPr>
        <w:t xml:space="preserve"> O</w:t>
      </w:r>
      <w:r w:rsidR="000C740A">
        <w:rPr>
          <w:b/>
          <w:bCs/>
        </w:rPr>
        <w:t>ctober 2025</w:t>
      </w:r>
    </w:p>
    <w:p w14:paraId="556AB139" w14:textId="532F2E82" w:rsidR="00FB1FE3" w:rsidRPr="00F90EC3" w:rsidRDefault="00426DF1" w:rsidP="001A004C">
      <w:pPr>
        <w:pStyle w:val="BrowneBodyText"/>
        <w:sectPr w:rsidR="00FB1FE3" w:rsidRPr="00F90EC3" w:rsidSect="001821D3">
          <w:headerReference w:type="even" r:id="rId11"/>
          <w:headerReference w:type="default" r:id="rId12"/>
          <w:footerReference w:type="even" r:id="rId13"/>
          <w:footerReference w:type="default" r:id="rId14"/>
          <w:headerReference w:type="first" r:id="rId15"/>
          <w:footerReference w:type="first" r:id="rId16"/>
          <w:pgSz w:w="11906" w:h="16838" w:code="9"/>
          <w:pgMar w:top="810" w:right="1440" w:bottom="1440" w:left="1440" w:header="567" w:footer="567" w:gutter="0"/>
          <w:paperSrc w:first="1" w:other="1"/>
          <w:cols w:space="708"/>
          <w:titlePg/>
          <w:docGrid w:linePitch="360"/>
        </w:sectPr>
      </w:pPr>
      <w:r w:rsidRPr="00584019">
        <w:rPr>
          <w:b/>
          <w:bCs/>
        </w:rPr>
        <w:t xml:space="preserve">This policy will be reviewed annually on or before </w:t>
      </w:r>
      <w:r w:rsidR="000C740A">
        <w:rPr>
          <w:b/>
          <w:bCs/>
        </w:rPr>
        <w:t xml:space="preserve">       October 2026</w:t>
      </w:r>
      <w:bookmarkStart w:id="4" w:name="_GoBack"/>
      <w:bookmarkEnd w:id="4"/>
    </w:p>
    <w:p w14:paraId="32487C6D" w14:textId="77777777" w:rsidR="005F4F0F" w:rsidRDefault="005F4F0F">
      <w:pPr>
        <w:pStyle w:val="TOCHeading"/>
      </w:pPr>
      <w:r>
        <w:lastRenderedPageBreak/>
        <w:t>Contents</w:t>
      </w:r>
    </w:p>
    <w:p w14:paraId="0419D449" w14:textId="03FD4E7D" w:rsidR="009F4F56" w:rsidRDefault="005F4F0F">
      <w:pPr>
        <w:pStyle w:val="TOC1"/>
        <w:rPr>
          <w:rFonts w:asciiTheme="minorHAnsi" w:eastAsiaTheme="minorEastAsia" w:hAnsiTheme="minorHAnsi" w:cstheme="minorBidi"/>
          <w:b w:val="0"/>
          <w:color w:val="auto"/>
          <w:kern w:val="2"/>
          <w:szCs w:val="24"/>
          <w:lang w:eastAsia="en-GB"/>
          <w14:ligatures w14:val="standardContextual"/>
        </w:rPr>
      </w:pPr>
      <w:r>
        <w:rPr>
          <w:rFonts w:ascii="Trebuchet MS" w:hAnsi="Trebuchet MS"/>
          <w:b w:val="0"/>
          <w:bCs/>
          <w:caps/>
          <w:szCs w:val="20"/>
        </w:rPr>
        <w:fldChar w:fldCharType="begin"/>
      </w:r>
      <w:r>
        <w:rPr>
          <w:rFonts w:ascii="Trebuchet MS" w:hAnsi="Trebuchet MS"/>
          <w:b w:val="0"/>
          <w:bCs/>
          <w:caps/>
          <w:szCs w:val="20"/>
        </w:rPr>
        <w:instrText xml:space="preserve"> TOC \o "1-1" \h \z \t "Browne_Heading Level 1,1" </w:instrText>
      </w:r>
      <w:r>
        <w:rPr>
          <w:rFonts w:ascii="Trebuchet MS" w:hAnsi="Trebuchet MS"/>
          <w:b w:val="0"/>
          <w:bCs/>
          <w:caps/>
          <w:szCs w:val="20"/>
        </w:rPr>
        <w:fldChar w:fldCharType="separate"/>
      </w:r>
      <w:hyperlink w:anchor="_Toc201827940" w:history="1">
        <w:r w:rsidR="009F4F56" w:rsidRPr="00CA3F6A">
          <w:rPr>
            <w:rStyle w:val="Hyperlink"/>
          </w:rPr>
          <w:t>1</w:t>
        </w:r>
        <w:r w:rsidR="009F4F56">
          <w:rPr>
            <w:rFonts w:asciiTheme="minorHAnsi" w:eastAsiaTheme="minorEastAsia" w:hAnsiTheme="minorHAnsi" w:cstheme="minorBidi"/>
            <w:b w:val="0"/>
            <w:color w:val="auto"/>
            <w:kern w:val="2"/>
            <w:szCs w:val="24"/>
            <w:lang w:eastAsia="en-GB"/>
            <w14:ligatures w14:val="standardContextual"/>
          </w:rPr>
          <w:tab/>
        </w:r>
        <w:r w:rsidR="009F4F56" w:rsidRPr="00CA3F6A">
          <w:rPr>
            <w:rStyle w:val="Hyperlink"/>
          </w:rPr>
          <w:t>Introduction</w:t>
        </w:r>
        <w:r w:rsidR="009F4F56">
          <w:rPr>
            <w:webHidden/>
          </w:rPr>
          <w:tab/>
        </w:r>
        <w:r w:rsidR="009F4F56">
          <w:rPr>
            <w:webHidden/>
          </w:rPr>
          <w:fldChar w:fldCharType="begin"/>
        </w:r>
        <w:r w:rsidR="009F4F56">
          <w:rPr>
            <w:webHidden/>
          </w:rPr>
          <w:instrText xml:space="preserve"> PAGEREF _Toc201827940 \h </w:instrText>
        </w:r>
        <w:r w:rsidR="009F4F56">
          <w:rPr>
            <w:webHidden/>
          </w:rPr>
        </w:r>
        <w:r w:rsidR="009F4F56">
          <w:rPr>
            <w:webHidden/>
          </w:rPr>
          <w:fldChar w:fldCharType="separate"/>
        </w:r>
        <w:r w:rsidR="002D6999">
          <w:rPr>
            <w:webHidden/>
          </w:rPr>
          <w:t>3</w:t>
        </w:r>
        <w:r w:rsidR="009F4F56">
          <w:rPr>
            <w:webHidden/>
          </w:rPr>
          <w:fldChar w:fldCharType="end"/>
        </w:r>
      </w:hyperlink>
    </w:p>
    <w:p w14:paraId="6DF1A3CC" w14:textId="538218C1" w:rsidR="009F4F56" w:rsidRDefault="002D6999">
      <w:pPr>
        <w:pStyle w:val="TOC1"/>
        <w:rPr>
          <w:rFonts w:asciiTheme="minorHAnsi" w:eastAsiaTheme="minorEastAsia" w:hAnsiTheme="minorHAnsi" w:cstheme="minorBidi"/>
          <w:b w:val="0"/>
          <w:color w:val="auto"/>
          <w:kern w:val="2"/>
          <w:szCs w:val="24"/>
          <w:lang w:eastAsia="en-GB"/>
          <w14:ligatures w14:val="standardContextual"/>
        </w:rPr>
      </w:pPr>
      <w:hyperlink w:anchor="_Toc201827941" w:history="1">
        <w:r w:rsidR="009F4F56" w:rsidRPr="00CA3F6A">
          <w:rPr>
            <w:rStyle w:val="Hyperlink"/>
          </w:rPr>
          <w:t>2</w:t>
        </w:r>
        <w:r w:rsidR="009F4F56">
          <w:rPr>
            <w:rFonts w:asciiTheme="minorHAnsi" w:eastAsiaTheme="minorEastAsia" w:hAnsiTheme="minorHAnsi" w:cstheme="minorBidi"/>
            <w:b w:val="0"/>
            <w:color w:val="auto"/>
            <w:kern w:val="2"/>
            <w:szCs w:val="24"/>
            <w:lang w:eastAsia="en-GB"/>
            <w14:ligatures w14:val="standardContextual"/>
          </w:rPr>
          <w:tab/>
        </w:r>
        <w:r w:rsidR="009F4F56" w:rsidRPr="00CA3F6A">
          <w:rPr>
            <w:rStyle w:val="Hyperlink"/>
          </w:rPr>
          <w:t>Compliance</w:t>
        </w:r>
        <w:r w:rsidR="009F4F56">
          <w:rPr>
            <w:webHidden/>
          </w:rPr>
          <w:tab/>
        </w:r>
        <w:r w:rsidR="009F4F56">
          <w:rPr>
            <w:webHidden/>
          </w:rPr>
          <w:fldChar w:fldCharType="begin"/>
        </w:r>
        <w:r w:rsidR="009F4F56">
          <w:rPr>
            <w:webHidden/>
          </w:rPr>
          <w:instrText xml:space="preserve"> PAGEREF _Toc201827941 \h </w:instrText>
        </w:r>
        <w:r w:rsidR="009F4F56">
          <w:rPr>
            <w:webHidden/>
          </w:rPr>
        </w:r>
        <w:r w:rsidR="009F4F56">
          <w:rPr>
            <w:webHidden/>
          </w:rPr>
          <w:fldChar w:fldCharType="separate"/>
        </w:r>
        <w:r>
          <w:rPr>
            <w:webHidden/>
          </w:rPr>
          <w:t>4</w:t>
        </w:r>
        <w:r w:rsidR="009F4F56">
          <w:rPr>
            <w:webHidden/>
          </w:rPr>
          <w:fldChar w:fldCharType="end"/>
        </w:r>
      </w:hyperlink>
    </w:p>
    <w:p w14:paraId="6A25BA8C" w14:textId="34B785F0" w:rsidR="009F4F56" w:rsidRDefault="002D6999">
      <w:pPr>
        <w:pStyle w:val="TOC1"/>
        <w:rPr>
          <w:rFonts w:asciiTheme="minorHAnsi" w:eastAsiaTheme="minorEastAsia" w:hAnsiTheme="minorHAnsi" w:cstheme="minorBidi"/>
          <w:b w:val="0"/>
          <w:color w:val="auto"/>
          <w:kern w:val="2"/>
          <w:szCs w:val="24"/>
          <w:lang w:eastAsia="en-GB"/>
          <w14:ligatures w14:val="standardContextual"/>
        </w:rPr>
      </w:pPr>
      <w:hyperlink w:anchor="_Toc201827942" w:history="1">
        <w:r w:rsidR="009F4F56" w:rsidRPr="00CA3F6A">
          <w:rPr>
            <w:rStyle w:val="Hyperlink"/>
          </w:rPr>
          <w:t>3</w:t>
        </w:r>
        <w:r w:rsidR="009F4F56">
          <w:rPr>
            <w:rFonts w:asciiTheme="minorHAnsi" w:eastAsiaTheme="minorEastAsia" w:hAnsiTheme="minorHAnsi" w:cstheme="minorBidi"/>
            <w:b w:val="0"/>
            <w:color w:val="auto"/>
            <w:kern w:val="2"/>
            <w:szCs w:val="24"/>
            <w:lang w:eastAsia="en-GB"/>
            <w14:ligatures w14:val="standardContextual"/>
          </w:rPr>
          <w:tab/>
        </w:r>
        <w:r w:rsidR="009F4F56" w:rsidRPr="00CA3F6A">
          <w:rPr>
            <w:rStyle w:val="Hyperlink"/>
          </w:rPr>
          <w:t>Publication of information and equality objectives</w:t>
        </w:r>
        <w:r w:rsidR="009F4F56">
          <w:rPr>
            <w:webHidden/>
          </w:rPr>
          <w:tab/>
        </w:r>
        <w:r w:rsidR="009F4F56">
          <w:rPr>
            <w:webHidden/>
          </w:rPr>
          <w:fldChar w:fldCharType="begin"/>
        </w:r>
        <w:r w:rsidR="009F4F56">
          <w:rPr>
            <w:webHidden/>
          </w:rPr>
          <w:instrText xml:space="preserve"> PAGEREF _Toc201827942 \h </w:instrText>
        </w:r>
        <w:r w:rsidR="009F4F56">
          <w:rPr>
            <w:webHidden/>
          </w:rPr>
        </w:r>
        <w:r w:rsidR="009F4F56">
          <w:rPr>
            <w:webHidden/>
          </w:rPr>
          <w:fldChar w:fldCharType="separate"/>
        </w:r>
        <w:r>
          <w:rPr>
            <w:webHidden/>
          </w:rPr>
          <w:t>5</w:t>
        </w:r>
        <w:r w:rsidR="009F4F56">
          <w:rPr>
            <w:webHidden/>
          </w:rPr>
          <w:fldChar w:fldCharType="end"/>
        </w:r>
      </w:hyperlink>
    </w:p>
    <w:p w14:paraId="44728D5D" w14:textId="56C4DBF7" w:rsidR="009F4F56" w:rsidRDefault="002D6999">
      <w:pPr>
        <w:pStyle w:val="TOC1"/>
        <w:rPr>
          <w:rFonts w:asciiTheme="minorHAnsi" w:eastAsiaTheme="minorEastAsia" w:hAnsiTheme="minorHAnsi" w:cstheme="minorBidi"/>
          <w:b w:val="0"/>
          <w:color w:val="auto"/>
          <w:kern w:val="2"/>
          <w:szCs w:val="24"/>
          <w:lang w:eastAsia="en-GB"/>
          <w14:ligatures w14:val="standardContextual"/>
        </w:rPr>
      </w:pPr>
      <w:hyperlink w:anchor="_Toc201827943" w:history="1">
        <w:r w:rsidR="009F4F56" w:rsidRPr="00CA3F6A">
          <w:rPr>
            <w:rStyle w:val="Hyperlink"/>
          </w:rPr>
          <w:t>4</w:t>
        </w:r>
        <w:r w:rsidR="009F4F56">
          <w:rPr>
            <w:rFonts w:asciiTheme="minorHAnsi" w:eastAsiaTheme="minorEastAsia" w:hAnsiTheme="minorHAnsi" w:cstheme="minorBidi"/>
            <w:b w:val="0"/>
            <w:color w:val="auto"/>
            <w:kern w:val="2"/>
            <w:szCs w:val="24"/>
            <w:lang w:eastAsia="en-GB"/>
            <w14:ligatures w14:val="standardContextual"/>
          </w:rPr>
          <w:tab/>
        </w:r>
        <w:r w:rsidR="009F4F56" w:rsidRPr="00CA3F6A">
          <w:rPr>
            <w:rStyle w:val="Hyperlink"/>
          </w:rPr>
          <w:t>Roles and responsibilities</w:t>
        </w:r>
        <w:r w:rsidR="009F4F56">
          <w:rPr>
            <w:webHidden/>
          </w:rPr>
          <w:tab/>
        </w:r>
        <w:r w:rsidR="009F4F56">
          <w:rPr>
            <w:webHidden/>
          </w:rPr>
          <w:fldChar w:fldCharType="begin"/>
        </w:r>
        <w:r w:rsidR="009F4F56">
          <w:rPr>
            <w:webHidden/>
          </w:rPr>
          <w:instrText xml:space="preserve"> PAGEREF _Toc201827943 \h </w:instrText>
        </w:r>
        <w:r w:rsidR="009F4F56">
          <w:rPr>
            <w:webHidden/>
          </w:rPr>
        </w:r>
        <w:r w:rsidR="009F4F56">
          <w:rPr>
            <w:webHidden/>
          </w:rPr>
          <w:fldChar w:fldCharType="separate"/>
        </w:r>
        <w:r>
          <w:rPr>
            <w:webHidden/>
          </w:rPr>
          <w:t>5</w:t>
        </w:r>
        <w:r w:rsidR="009F4F56">
          <w:rPr>
            <w:webHidden/>
          </w:rPr>
          <w:fldChar w:fldCharType="end"/>
        </w:r>
      </w:hyperlink>
    </w:p>
    <w:p w14:paraId="79A5EFF7" w14:textId="3EE827BA" w:rsidR="009F4F56" w:rsidRDefault="002D6999">
      <w:pPr>
        <w:pStyle w:val="TOC1"/>
        <w:rPr>
          <w:rFonts w:asciiTheme="minorHAnsi" w:eastAsiaTheme="minorEastAsia" w:hAnsiTheme="minorHAnsi" w:cstheme="minorBidi"/>
          <w:b w:val="0"/>
          <w:color w:val="auto"/>
          <w:kern w:val="2"/>
          <w:szCs w:val="24"/>
          <w:lang w:eastAsia="en-GB"/>
          <w14:ligatures w14:val="standardContextual"/>
        </w:rPr>
      </w:pPr>
      <w:hyperlink w:anchor="_Toc201827944" w:history="1">
        <w:r w:rsidR="009F4F56" w:rsidRPr="00CA3F6A">
          <w:rPr>
            <w:rStyle w:val="Hyperlink"/>
          </w:rPr>
          <w:t>5</w:t>
        </w:r>
        <w:r w:rsidR="009F4F56">
          <w:rPr>
            <w:rFonts w:asciiTheme="minorHAnsi" w:eastAsiaTheme="minorEastAsia" w:hAnsiTheme="minorHAnsi" w:cstheme="minorBidi"/>
            <w:b w:val="0"/>
            <w:color w:val="auto"/>
            <w:kern w:val="2"/>
            <w:szCs w:val="24"/>
            <w:lang w:eastAsia="en-GB"/>
            <w14:ligatures w14:val="standardContextual"/>
          </w:rPr>
          <w:tab/>
        </w:r>
        <w:r w:rsidR="009F4F56" w:rsidRPr="00CA3F6A">
          <w:rPr>
            <w:rStyle w:val="Hyperlink"/>
          </w:rPr>
          <w:t>Duty to make reasonable adjustments</w:t>
        </w:r>
        <w:r w:rsidR="009F4F56">
          <w:rPr>
            <w:webHidden/>
          </w:rPr>
          <w:tab/>
        </w:r>
        <w:r w:rsidR="009F4F56">
          <w:rPr>
            <w:webHidden/>
          </w:rPr>
          <w:fldChar w:fldCharType="begin"/>
        </w:r>
        <w:r w:rsidR="009F4F56">
          <w:rPr>
            <w:webHidden/>
          </w:rPr>
          <w:instrText xml:space="preserve"> PAGEREF _Toc201827944 \h </w:instrText>
        </w:r>
        <w:r w:rsidR="009F4F56">
          <w:rPr>
            <w:webHidden/>
          </w:rPr>
        </w:r>
        <w:r w:rsidR="009F4F56">
          <w:rPr>
            <w:webHidden/>
          </w:rPr>
          <w:fldChar w:fldCharType="separate"/>
        </w:r>
        <w:r>
          <w:rPr>
            <w:webHidden/>
          </w:rPr>
          <w:t>6</w:t>
        </w:r>
        <w:r w:rsidR="009F4F56">
          <w:rPr>
            <w:webHidden/>
          </w:rPr>
          <w:fldChar w:fldCharType="end"/>
        </w:r>
      </w:hyperlink>
    </w:p>
    <w:p w14:paraId="6DF3C5FF" w14:textId="67835566" w:rsidR="009F4F56" w:rsidRDefault="002D6999">
      <w:pPr>
        <w:pStyle w:val="TOC1"/>
        <w:rPr>
          <w:rFonts w:asciiTheme="minorHAnsi" w:eastAsiaTheme="minorEastAsia" w:hAnsiTheme="minorHAnsi" w:cstheme="minorBidi"/>
          <w:b w:val="0"/>
          <w:color w:val="auto"/>
          <w:kern w:val="2"/>
          <w:szCs w:val="24"/>
          <w:lang w:eastAsia="en-GB"/>
          <w14:ligatures w14:val="standardContextual"/>
        </w:rPr>
      </w:pPr>
      <w:hyperlink w:anchor="_Toc201827945" w:history="1">
        <w:r w:rsidR="009F4F56" w:rsidRPr="00CA3F6A">
          <w:rPr>
            <w:rStyle w:val="Hyperlink"/>
          </w:rPr>
          <w:t>6</w:t>
        </w:r>
        <w:r w:rsidR="009F4F56">
          <w:rPr>
            <w:rFonts w:asciiTheme="minorHAnsi" w:eastAsiaTheme="minorEastAsia" w:hAnsiTheme="minorHAnsi" w:cstheme="minorBidi"/>
            <w:b w:val="0"/>
            <w:color w:val="auto"/>
            <w:kern w:val="2"/>
            <w:szCs w:val="24"/>
            <w:lang w:eastAsia="en-GB"/>
            <w14:ligatures w14:val="standardContextual"/>
          </w:rPr>
          <w:tab/>
        </w:r>
        <w:r w:rsidR="009F4F56" w:rsidRPr="00CA3F6A">
          <w:rPr>
            <w:rStyle w:val="Hyperlink"/>
          </w:rPr>
          <w:t>Uniform policy</w:t>
        </w:r>
        <w:r w:rsidR="009F4F56">
          <w:rPr>
            <w:webHidden/>
          </w:rPr>
          <w:tab/>
        </w:r>
        <w:r w:rsidR="009F4F56">
          <w:rPr>
            <w:webHidden/>
          </w:rPr>
          <w:fldChar w:fldCharType="begin"/>
        </w:r>
        <w:r w:rsidR="009F4F56">
          <w:rPr>
            <w:webHidden/>
          </w:rPr>
          <w:instrText xml:space="preserve"> PAGEREF _Toc201827945 \h </w:instrText>
        </w:r>
        <w:r w:rsidR="009F4F56">
          <w:rPr>
            <w:webHidden/>
          </w:rPr>
        </w:r>
        <w:r w:rsidR="009F4F56">
          <w:rPr>
            <w:webHidden/>
          </w:rPr>
          <w:fldChar w:fldCharType="separate"/>
        </w:r>
        <w:r>
          <w:rPr>
            <w:webHidden/>
          </w:rPr>
          <w:t>7</w:t>
        </w:r>
        <w:r w:rsidR="009F4F56">
          <w:rPr>
            <w:webHidden/>
          </w:rPr>
          <w:fldChar w:fldCharType="end"/>
        </w:r>
      </w:hyperlink>
    </w:p>
    <w:p w14:paraId="3BFFBDCD" w14:textId="4C3A8CDC" w:rsidR="009F4F56" w:rsidRDefault="002D6999">
      <w:pPr>
        <w:pStyle w:val="TOC1"/>
        <w:rPr>
          <w:rFonts w:asciiTheme="minorHAnsi" w:eastAsiaTheme="minorEastAsia" w:hAnsiTheme="minorHAnsi" w:cstheme="minorBidi"/>
          <w:b w:val="0"/>
          <w:color w:val="auto"/>
          <w:kern w:val="2"/>
          <w:szCs w:val="24"/>
          <w:lang w:eastAsia="en-GB"/>
          <w14:ligatures w14:val="standardContextual"/>
        </w:rPr>
      </w:pPr>
      <w:hyperlink w:anchor="_Toc201827946" w:history="1">
        <w:r w:rsidR="009F4F56" w:rsidRPr="00CA3F6A">
          <w:rPr>
            <w:rStyle w:val="Hyperlink"/>
          </w:rPr>
          <w:t>7</w:t>
        </w:r>
        <w:r w:rsidR="009F4F56">
          <w:rPr>
            <w:rFonts w:asciiTheme="minorHAnsi" w:eastAsiaTheme="minorEastAsia" w:hAnsiTheme="minorHAnsi" w:cstheme="minorBidi"/>
            <w:b w:val="0"/>
            <w:color w:val="auto"/>
            <w:kern w:val="2"/>
            <w:szCs w:val="24"/>
            <w:lang w:eastAsia="en-GB"/>
            <w14:ligatures w14:val="standardContextual"/>
          </w:rPr>
          <w:tab/>
        </w:r>
        <w:r w:rsidR="009F4F56" w:rsidRPr="00CA3F6A">
          <w:rPr>
            <w:rStyle w:val="Hyperlink"/>
          </w:rPr>
          <w:t>Admissions policy</w:t>
        </w:r>
        <w:r w:rsidR="009F4F56">
          <w:rPr>
            <w:webHidden/>
          </w:rPr>
          <w:tab/>
        </w:r>
        <w:r w:rsidR="009F4F56">
          <w:rPr>
            <w:webHidden/>
          </w:rPr>
          <w:fldChar w:fldCharType="begin"/>
        </w:r>
        <w:r w:rsidR="009F4F56">
          <w:rPr>
            <w:webHidden/>
          </w:rPr>
          <w:instrText xml:space="preserve"> PAGEREF _Toc201827946 \h </w:instrText>
        </w:r>
        <w:r w:rsidR="009F4F56">
          <w:rPr>
            <w:webHidden/>
          </w:rPr>
        </w:r>
        <w:r w:rsidR="009F4F56">
          <w:rPr>
            <w:webHidden/>
          </w:rPr>
          <w:fldChar w:fldCharType="separate"/>
        </w:r>
        <w:r>
          <w:rPr>
            <w:webHidden/>
          </w:rPr>
          <w:t>7</w:t>
        </w:r>
        <w:r w:rsidR="009F4F56">
          <w:rPr>
            <w:webHidden/>
          </w:rPr>
          <w:fldChar w:fldCharType="end"/>
        </w:r>
      </w:hyperlink>
    </w:p>
    <w:p w14:paraId="5D21262E" w14:textId="4CE43DA3" w:rsidR="009F4F56" w:rsidRDefault="002D6999">
      <w:pPr>
        <w:pStyle w:val="TOC1"/>
        <w:rPr>
          <w:rFonts w:asciiTheme="minorHAnsi" w:eastAsiaTheme="minorEastAsia" w:hAnsiTheme="minorHAnsi" w:cstheme="minorBidi"/>
          <w:b w:val="0"/>
          <w:color w:val="auto"/>
          <w:kern w:val="2"/>
          <w:szCs w:val="24"/>
          <w:lang w:eastAsia="en-GB"/>
          <w14:ligatures w14:val="standardContextual"/>
        </w:rPr>
      </w:pPr>
      <w:hyperlink w:anchor="_Toc201827947" w:history="1">
        <w:r w:rsidR="009F4F56" w:rsidRPr="00CA3F6A">
          <w:rPr>
            <w:rStyle w:val="Hyperlink"/>
          </w:rPr>
          <w:t>8</w:t>
        </w:r>
        <w:r w:rsidR="009F4F56">
          <w:rPr>
            <w:rFonts w:asciiTheme="minorHAnsi" w:eastAsiaTheme="minorEastAsia" w:hAnsiTheme="minorHAnsi" w:cstheme="minorBidi"/>
            <w:b w:val="0"/>
            <w:color w:val="auto"/>
            <w:kern w:val="2"/>
            <w:szCs w:val="24"/>
            <w:lang w:eastAsia="en-GB"/>
            <w14:ligatures w14:val="standardContextual"/>
          </w:rPr>
          <w:tab/>
        </w:r>
        <w:r w:rsidR="009F4F56" w:rsidRPr="00CA3F6A">
          <w:rPr>
            <w:rStyle w:val="Hyperlink"/>
          </w:rPr>
          <w:t>Religious beliefs</w:t>
        </w:r>
        <w:r w:rsidR="009F4F56">
          <w:rPr>
            <w:webHidden/>
          </w:rPr>
          <w:tab/>
        </w:r>
        <w:r w:rsidR="009F4F56">
          <w:rPr>
            <w:webHidden/>
          </w:rPr>
          <w:fldChar w:fldCharType="begin"/>
        </w:r>
        <w:r w:rsidR="009F4F56">
          <w:rPr>
            <w:webHidden/>
          </w:rPr>
          <w:instrText xml:space="preserve"> PAGEREF _Toc201827947 \h </w:instrText>
        </w:r>
        <w:r w:rsidR="009F4F56">
          <w:rPr>
            <w:webHidden/>
          </w:rPr>
        </w:r>
        <w:r w:rsidR="009F4F56">
          <w:rPr>
            <w:webHidden/>
          </w:rPr>
          <w:fldChar w:fldCharType="separate"/>
        </w:r>
        <w:r>
          <w:rPr>
            <w:webHidden/>
          </w:rPr>
          <w:t>7</w:t>
        </w:r>
        <w:r w:rsidR="009F4F56">
          <w:rPr>
            <w:webHidden/>
          </w:rPr>
          <w:fldChar w:fldCharType="end"/>
        </w:r>
      </w:hyperlink>
    </w:p>
    <w:p w14:paraId="5BC2A234" w14:textId="6194AF73" w:rsidR="009F4F56" w:rsidRDefault="002D6999">
      <w:pPr>
        <w:pStyle w:val="TOC1"/>
        <w:rPr>
          <w:rFonts w:asciiTheme="minorHAnsi" w:eastAsiaTheme="minorEastAsia" w:hAnsiTheme="minorHAnsi" w:cstheme="minorBidi"/>
          <w:b w:val="0"/>
          <w:color w:val="auto"/>
          <w:kern w:val="2"/>
          <w:szCs w:val="24"/>
          <w:lang w:eastAsia="en-GB"/>
          <w14:ligatures w14:val="standardContextual"/>
        </w:rPr>
      </w:pPr>
      <w:hyperlink w:anchor="_Toc201827948" w:history="1">
        <w:r w:rsidR="009F4F56" w:rsidRPr="00CA3F6A">
          <w:rPr>
            <w:rStyle w:val="Hyperlink"/>
          </w:rPr>
          <w:t>9</w:t>
        </w:r>
        <w:r w:rsidR="009F4F56">
          <w:rPr>
            <w:rFonts w:asciiTheme="minorHAnsi" w:eastAsiaTheme="minorEastAsia" w:hAnsiTheme="minorHAnsi" w:cstheme="minorBidi"/>
            <w:b w:val="0"/>
            <w:color w:val="auto"/>
            <w:kern w:val="2"/>
            <w:szCs w:val="24"/>
            <w:lang w:eastAsia="en-GB"/>
            <w14:ligatures w14:val="standardContextual"/>
          </w:rPr>
          <w:tab/>
        </w:r>
        <w:r w:rsidR="009F4F56" w:rsidRPr="00CA3F6A">
          <w:rPr>
            <w:rStyle w:val="Hyperlink"/>
          </w:rPr>
          <w:t>Curriculum delivery</w:t>
        </w:r>
        <w:r w:rsidR="009F4F56">
          <w:rPr>
            <w:webHidden/>
          </w:rPr>
          <w:tab/>
        </w:r>
        <w:r w:rsidR="009F4F56">
          <w:rPr>
            <w:webHidden/>
          </w:rPr>
          <w:fldChar w:fldCharType="begin"/>
        </w:r>
        <w:r w:rsidR="009F4F56">
          <w:rPr>
            <w:webHidden/>
          </w:rPr>
          <w:instrText xml:space="preserve"> PAGEREF _Toc201827948 \h </w:instrText>
        </w:r>
        <w:r w:rsidR="009F4F56">
          <w:rPr>
            <w:webHidden/>
          </w:rPr>
        </w:r>
        <w:r w:rsidR="009F4F56">
          <w:rPr>
            <w:webHidden/>
          </w:rPr>
          <w:fldChar w:fldCharType="separate"/>
        </w:r>
        <w:r>
          <w:rPr>
            <w:webHidden/>
          </w:rPr>
          <w:t>7</w:t>
        </w:r>
        <w:r w:rsidR="009F4F56">
          <w:rPr>
            <w:webHidden/>
          </w:rPr>
          <w:fldChar w:fldCharType="end"/>
        </w:r>
      </w:hyperlink>
    </w:p>
    <w:p w14:paraId="54D58985" w14:textId="6128FB2C" w:rsidR="009F4F56" w:rsidRDefault="002D6999">
      <w:pPr>
        <w:pStyle w:val="TOC1"/>
        <w:rPr>
          <w:rFonts w:asciiTheme="minorHAnsi" w:eastAsiaTheme="minorEastAsia" w:hAnsiTheme="minorHAnsi" w:cstheme="minorBidi"/>
          <w:b w:val="0"/>
          <w:color w:val="auto"/>
          <w:kern w:val="2"/>
          <w:szCs w:val="24"/>
          <w:lang w:eastAsia="en-GB"/>
          <w14:ligatures w14:val="standardContextual"/>
        </w:rPr>
      </w:pPr>
      <w:hyperlink w:anchor="_Toc201827949" w:history="1">
        <w:r w:rsidR="009F4F56" w:rsidRPr="00CA3F6A">
          <w:rPr>
            <w:rStyle w:val="Hyperlink"/>
          </w:rPr>
          <w:t>10</w:t>
        </w:r>
        <w:r w:rsidR="009F4F56">
          <w:rPr>
            <w:rFonts w:asciiTheme="minorHAnsi" w:eastAsiaTheme="minorEastAsia" w:hAnsiTheme="minorHAnsi" w:cstheme="minorBidi"/>
            <w:b w:val="0"/>
            <w:color w:val="auto"/>
            <w:kern w:val="2"/>
            <w:szCs w:val="24"/>
            <w:lang w:eastAsia="en-GB"/>
            <w14:ligatures w14:val="standardContextual"/>
          </w:rPr>
          <w:tab/>
        </w:r>
        <w:r w:rsidR="009F4F56" w:rsidRPr="00CA3F6A">
          <w:rPr>
            <w:rStyle w:val="Hyperlink"/>
          </w:rPr>
          <w:t>Exclusion policy</w:t>
        </w:r>
        <w:r w:rsidR="009F4F56">
          <w:rPr>
            <w:webHidden/>
          </w:rPr>
          <w:tab/>
        </w:r>
        <w:r w:rsidR="009F4F56">
          <w:rPr>
            <w:webHidden/>
          </w:rPr>
          <w:fldChar w:fldCharType="begin"/>
        </w:r>
        <w:r w:rsidR="009F4F56">
          <w:rPr>
            <w:webHidden/>
          </w:rPr>
          <w:instrText xml:space="preserve"> PAGEREF _Toc201827949 \h </w:instrText>
        </w:r>
        <w:r w:rsidR="009F4F56">
          <w:rPr>
            <w:webHidden/>
          </w:rPr>
        </w:r>
        <w:r w:rsidR="009F4F56">
          <w:rPr>
            <w:webHidden/>
          </w:rPr>
          <w:fldChar w:fldCharType="separate"/>
        </w:r>
        <w:r>
          <w:rPr>
            <w:webHidden/>
          </w:rPr>
          <w:t>8</w:t>
        </w:r>
        <w:r w:rsidR="009F4F56">
          <w:rPr>
            <w:webHidden/>
          </w:rPr>
          <w:fldChar w:fldCharType="end"/>
        </w:r>
      </w:hyperlink>
    </w:p>
    <w:p w14:paraId="1F098AFC" w14:textId="2419C958" w:rsidR="009F4F56" w:rsidRDefault="002D6999">
      <w:pPr>
        <w:pStyle w:val="TOC1"/>
        <w:rPr>
          <w:rFonts w:asciiTheme="minorHAnsi" w:eastAsiaTheme="minorEastAsia" w:hAnsiTheme="minorHAnsi" w:cstheme="minorBidi"/>
          <w:b w:val="0"/>
          <w:color w:val="auto"/>
          <w:kern w:val="2"/>
          <w:szCs w:val="24"/>
          <w:lang w:eastAsia="en-GB"/>
          <w14:ligatures w14:val="standardContextual"/>
        </w:rPr>
      </w:pPr>
      <w:hyperlink w:anchor="_Toc201827950" w:history="1">
        <w:r w:rsidR="009F4F56" w:rsidRPr="00CA3F6A">
          <w:rPr>
            <w:rStyle w:val="Hyperlink"/>
          </w:rPr>
          <w:t>11</w:t>
        </w:r>
        <w:r w:rsidR="009F4F56">
          <w:rPr>
            <w:rFonts w:asciiTheme="minorHAnsi" w:eastAsiaTheme="minorEastAsia" w:hAnsiTheme="minorHAnsi" w:cstheme="minorBidi"/>
            <w:b w:val="0"/>
            <w:color w:val="auto"/>
            <w:kern w:val="2"/>
            <w:szCs w:val="24"/>
            <w:lang w:eastAsia="en-GB"/>
            <w14:ligatures w14:val="standardContextual"/>
          </w:rPr>
          <w:tab/>
        </w:r>
        <w:r w:rsidR="009F4F56" w:rsidRPr="00CA3F6A">
          <w:rPr>
            <w:rStyle w:val="Hyperlink"/>
          </w:rPr>
          <w:t>Gender identity</w:t>
        </w:r>
        <w:r w:rsidR="009F4F56">
          <w:rPr>
            <w:webHidden/>
          </w:rPr>
          <w:tab/>
        </w:r>
        <w:r w:rsidR="009F4F56">
          <w:rPr>
            <w:webHidden/>
          </w:rPr>
          <w:fldChar w:fldCharType="begin"/>
        </w:r>
        <w:r w:rsidR="009F4F56">
          <w:rPr>
            <w:webHidden/>
          </w:rPr>
          <w:instrText xml:space="preserve"> PAGEREF _Toc201827950 \h </w:instrText>
        </w:r>
        <w:r w:rsidR="009F4F56">
          <w:rPr>
            <w:webHidden/>
          </w:rPr>
        </w:r>
        <w:r w:rsidR="009F4F56">
          <w:rPr>
            <w:webHidden/>
          </w:rPr>
          <w:fldChar w:fldCharType="separate"/>
        </w:r>
        <w:r>
          <w:rPr>
            <w:webHidden/>
          </w:rPr>
          <w:t>8</w:t>
        </w:r>
        <w:r w:rsidR="009F4F56">
          <w:rPr>
            <w:webHidden/>
          </w:rPr>
          <w:fldChar w:fldCharType="end"/>
        </w:r>
      </w:hyperlink>
    </w:p>
    <w:p w14:paraId="4C25ACF4" w14:textId="24EF22AC" w:rsidR="009F4F56" w:rsidRDefault="002D6999">
      <w:pPr>
        <w:pStyle w:val="TOC1"/>
        <w:rPr>
          <w:rFonts w:asciiTheme="minorHAnsi" w:eastAsiaTheme="minorEastAsia" w:hAnsiTheme="minorHAnsi" w:cstheme="minorBidi"/>
          <w:b w:val="0"/>
          <w:color w:val="auto"/>
          <w:kern w:val="2"/>
          <w:szCs w:val="24"/>
          <w:lang w:eastAsia="en-GB"/>
          <w14:ligatures w14:val="standardContextual"/>
        </w:rPr>
      </w:pPr>
      <w:hyperlink w:anchor="_Toc201827951" w:history="1">
        <w:r w:rsidR="009F4F56" w:rsidRPr="00CA3F6A">
          <w:rPr>
            <w:rStyle w:val="Hyperlink"/>
          </w:rPr>
          <w:t>12</w:t>
        </w:r>
        <w:r w:rsidR="009F4F56">
          <w:rPr>
            <w:rFonts w:asciiTheme="minorHAnsi" w:eastAsiaTheme="minorEastAsia" w:hAnsiTheme="minorHAnsi" w:cstheme="minorBidi"/>
            <w:b w:val="0"/>
            <w:color w:val="auto"/>
            <w:kern w:val="2"/>
            <w:szCs w:val="24"/>
            <w:lang w:eastAsia="en-GB"/>
            <w14:ligatures w14:val="standardContextual"/>
          </w:rPr>
          <w:tab/>
        </w:r>
        <w:r w:rsidR="009F4F56" w:rsidRPr="00CA3F6A">
          <w:rPr>
            <w:rStyle w:val="Hyperlink"/>
          </w:rPr>
          <w:t>Reporting and recording incidents of discrimination and harassment</w:t>
        </w:r>
        <w:r w:rsidR="009F4F56">
          <w:rPr>
            <w:webHidden/>
          </w:rPr>
          <w:tab/>
        </w:r>
        <w:r w:rsidR="009F4F56">
          <w:rPr>
            <w:webHidden/>
          </w:rPr>
          <w:fldChar w:fldCharType="begin"/>
        </w:r>
        <w:r w:rsidR="009F4F56">
          <w:rPr>
            <w:webHidden/>
          </w:rPr>
          <w:instrText xml:space="preserve"> PAGEREF _Toc201827951 \h </w:instrText>
        </w:r>
        <w:r w:rsidR="009F4F56">
          <w:rPr>
            <w:webHidden/>
          </w:rPr>
        </w:r>
        <w:r w:rsidR="009F4F56">
          <w:rPr>
            <w:webHidden/>
          </w:rPr>
          <w:fldChar w:fldCharType="separate"/>
        </w:r>
        <w:r>
          <w:rPr>
            <w:webHidden/>
          </w:rPr>
          <w:t>9</w:t>
        </w:r>
        <w:r w:rsidR="009F4F56">
          <w:rPr>
            <w:webHidden/>
          </w:rPr>
          <w:fldChar w:fldCharType="end"/>
        </w:r>
      </w:hyperlink>
    </w:p>
    <w:p w14:paraId="5C68EA73" w14:textId="1BDFE94B" w:rsidR="009F4F56" w:rsidRDefault="002D6999">
      <w:pPr>
        <w:pStyle w:val="TOC1"/>
        <w:rPr>
          <w:rFonts w:asciiTheme="minorHAnsi" w:eastAsiaTheme="minorEastAsia" w:hAnsiTheme="minorHAnsi" w:cstheme="minorBidi"/>
          <w:b w:val="0"/>
          <w:color w:val="auto"/>
          <w:kern w:val="2"/>
          <w:szCs w:val="24"/>
          <w:lang w:eastAsia="en-GB"/>
          <w14:ligatures w14:val="standardContextual"/>
        </w:rPr>
      </w:pPr>
      <w:hyperlink w:anchor="_Toc201827952" w:history="1">
        <w:r w:rsidR="009F4F56" w:rsidRPr="00CA3F6A">
          <w:rPr>
            <w:rStyle w:val="Hyperlink"/>
          </w:rPr>
          <w:t>13</w:t>
        </w:r>
        <w:r w:rsidR="009F4F56">
          <w:rPr>
            <w:rFonts w:asciiTheme="minorHAnsi" w:eastAsiaTheme="minorEastAsia" w:hAnsiTheme="minorHAnsi" w:cstheme="minorBidi"/>
            <w:b w:val="0"/>
            <w:color w:val="auto"/>
            <w:kern w:val="2"/>
            <w:szCs w:val="24"/>
            <w:lang w:eastAsia="en-GB"/>
            <w14:ligatures w14:val="standardContextual"/>
          </w:rPr>
          <w:tab/>
        </w:r>
        <w:r w:rsidR="009F4F56" w:rsidRPr="00CA3F6A">
          <w:rPr>
            <w:rStyle w:val="Hyperlink"/>
          </w:rPr>
          <w:t>Implementation, monitoring, evaluation and review</w:t>
        </w:r>
        <w:r w:rsidR="009F4F56">
          <w:rPr>
            <w:webHidden/>
          </w:rPr>
          <w:tab/>
        </w:r>
        <w:r w:rsidR="009F4F56">
          <w:rPr>
            <w:webHidden/>
          </w:rPr>
          <w:fldChar w:fldCharType="begin"/>
        </w:r>
        <w:r w:rsidR="009F4F56">
          <w:rPr>
            <w:webHidden/>
          </w:rPr>
          <w:instrText xml:space="preserve"> PAGEREF _Toc201827952 \h </w:instrText>
        </w:r>
        <w:r w:rsidR="009F4F56">
          <w:rPr>
            <w:webHidden/>
          </w:rPr>
        </w:r>
        <w:r w:rsidR="009F4F56">
          <w:rPr>
            <w:webHidden/>
          </w:rPr>
          <w:fldChar w:fldCharType="separate"/>
        </w:r>
        <w:r>
          <w:rPr>
            <w:webHidden/>
          </w:rPr>
          <w:t>9</w:t>
        </w:r>
        <w:r w:rsidR="009F4F56">
          <w:rPr>
            <w:webHidden/>
          </w:rPr>
          <w:fldChar w:fldCharType="end"/>
        </w:r>
      </w:hyperlink>
    </w:p>
    <w:p w14:paraId="21DA2A35" w14:textId="3FF72780" w:rsidR="005F4F0F" w:rsidRDefault="005F4F0F">
      <w:pPr>
        <w:rPr>
          <w:rFonts w:ascii="Trebuchet MS" w:hAnsi="Trebuchet MS"/>
          <w:b/>
          <w:bCs/>
          <w:caps/>
          <w:noProof/>
          <w:szCs w:val="20"/>
        </w:rPr>
      </w:pPr>
      <w:r>
        <w:rPr>
          <w:rFonts w:ascii="Trebuchet MS" w:hAnsi="Trebuchet MS"/>
          <w:b/>
          <w:bCs/>
          <w:caps/>
          <w:noProof/>
          <w:szCs w:val="20"/>
        </w:rPr>
        <w:fldChar w:fldCharType="end"/>
      </w:r>
    </w:p>
    <w:p w14:paraId="4991E71B" w14:textId="77777777" w:rsidR="005F4F0F" w:rsidRDefault="005F4F0F">
      <w:pPr>
        <w:sectPr w:rsidR="005F4F0F" w:rsidSect="001821D3">
          <w:footerReference w:type="default" r:id="rId17"/>
          <w:headerReference w:type="first" r:id="rId18"/>
          <w:footerReference w:type="first" r:id="rId19"/>
          <w:pgSz w:w="11906" w:h="16838" w:code="9"/>
          <w:pgMar w:top="1440" w:right="1440" w:bottom="1440" w:left="1440" w:header="709" w:footer="709" w:gutter="0"/>
          <w:paperSrc w:first="1" w:other="1"/>
          <w:cols w:space="708"/>
          <w:titlePg/>
          <w:docGrid w:linePitch="360"/>
        </w:sectPr>
      </w:pPr>
    </w:p>
    <w:p w14:paraId="791DB1D8" w14:textId="77777777" w:rsidR="0021175A" w:rsidRPr="005F4F0F" w:rsidRDefault="00426DF1" w:rsidP="005F4F0F">
      <w:pPr>
        <w:pStyle w:val="BrowneHeadingLevel1"/>
      </w:pPr>
      <w:bookmarkStart w:id="7" w:name="_Toc201827940"/>
      <w:r w:rsidRPr="005F4F0F">
        <w:t>Introduction</w:t>
      </w:r>
      <w:bookmarkEnd w:id="7"/>
    </w:p>
    <w:p w14:paraId="033C9905" w14:textId="5B1727A6" w:rsidR="001A004C" w:rsidRPr="00D67646" w:rsidRDefault="000C740A" w:rsidP="005F4F0F">
      <w:pPr>
        <w:pStyle w:val="BrowneClauseLevel2"/>
      </w:pPr>
      <w:r w:rsidRPr="000C740A">
        <w:t>Mayville Academy</w:t>
      </w:r>
      <w:r w:rsidR="00426DF1" w:rsidRPr="00D67646">
        <w:t xml:space="preserve"> </w:t>
      </w:r>
      <w:r w:rsidR="003641C5" w:rsidRPr="00D67646">
        <w:t xml:space="preserve">(“the Trust”) </w:t>
      </w:r>
      <w:r w:rsidR="00426DF1" w:rsidRPr="00D67646">
        <w:t>is committed to equality</w:t>
      </w:r>
      <w:r w:rsidR="00B64411">
        <w:t>, equity, diversity and inclusion</w:t>
      </w:r>
      <w:r w:rsidR="005F4F0F">
        <w:t>,</w:t>
      </w:r>
      <w:r w:rsidR="00426DF1" w:rsidRPr="00D67646">
        <w:t xml:space="preserve"> </w:t>
      </w:r>
      <w:r w:rsidR="00A87EC7">
        <w:t>and</w:t>
      </w:r>
      <w:r w:rsidR="00426DF1" w:rsidRPr="00D67646">
        <w:t xml:space="preserve"> </w:t>
      </w:r>
      <w:r w:rsidR="00B64411">
        <w:t xml:space="preserve">aims to </w:t>
      </w:r>
      <w:r w:rsidR="00426DF1" w:rsidRPr="00D67646">
        <w:t>promot</w:t>
      </w:r>
      <w:r w:rsidR="00B64411">
        <w:t>e</w:t>
      </w:r>
      <w:r w:rsidR="00426DF1" w:rsidRPr="00D67646">
        <w:t xml:space="preserve"> a positive and diverse culture in which all </w:t>
      </w:r>
      <w:r w:rsidR="003A76E0" w:rsidRPr="00D67646">
        <w:t>students</w:t>
      </w:r>
      <w:r w:rsidR="00426DF1" w:rsidRPr="00D67646">
        <w:t xml:space="preserve"> are valued and supported to</w:t>
      </w:r>
      <w:r w:rsidR="003A76E0" w:rsidRPr="00D67646">
        <w:t xml:space="preserve"> </w:t>
      </w:r>
      <w:r w:rsidR="00426DF1" w:rsidRPr="00D67646">
        <w:t>fulfil their potential</w:t>
      </w:r>
      <w:r w:rsidR="005F4F0F">
        <w:t>,</w:t>
      </w:r>
      <w:r w:rsidR="00426DF1" w:rsidRPr="00D67646">
        <w:t xml:space="preserve"> irrespective of </w:t>
      </w:r>
      <w:r w:rsidR="003A76E0" w:rsidRPr="00D67646">
        <w:t>any protected characteristic</w:t>
      </w:r>
      <w:r w:rsidR="00955D88" w:rsidRPr="00D67646">
        <w:t>.</w:t>
      </w:r>
    </w:p>
    <w:p w14:paraId="46C6F782" w14:textId="5BDFF03B" w:rsidR="001A004C" w:rsidRPr="00D67646" w:rsidRDefault="00426DF1" w:rsidP="005F4F0F">
      <w:pPr>
        <w:pStyle w:val="BrowneClauseLevel2"/>
      </w:pPr>
      <w:r w:rsidRPr="00D67646">
        <w:t>The Trust oppose</w:t>
      </w:r>
      <w:r w:rsidR="00A87EC7">
        <w:t>s</w:t>
      </w:r>
      <w:r w:rsidRPr="00D67646">
        <w:t xml:space="preserve"> all forms of unlawful and unfair discrimination, bullying and harassment</w:t>
      </w:r>
      <w:r w:rsidR="005F4F0F">
        <w:t>,</w:t>
      </w:r>
      <w:r w:rsidRPr="00D67646">
        <w:t xml:space="preserve"> and will make every effort to comply with the requirements of the </w:t>
      </w:r>
      <w:r w:rsidR="003641C5" w:rsidRPr="00D67646">
        <w:t xml:space="preserve">Equality </w:t>
      </w:r>
      <w:r w:rsidR="005F4F0F">
        <w:t>Act 2</w:t>
      </w:r>
      <w:r w:rsidR="003641C5" w:rsidRPr="00D67646">
        <w:t xml:space="preserve">010 </w:t>
      </w:r>
      <w:r w:rsidRPr="00D67646">
        <w:t xml:space="preserve">and its subsequent provisions. </w:t>
      </w:r>
    </w:p>
    <w:p w14:paraId="5A1213E3" w14:textId="77777777" w:rsidR="001A004C" w:rsidRPr="00D67646" w:rsidRDefault="00426DF1" w:rsidP="005F4F0F">
      <w:pPr>
        <w:pStyle w:val="BrowneClauseLevel2"/>
      </w:pPr>
      <w:r w:rsidRPr="00D67646">
        <w:t xml:space="preserve">The following groups have been identified as key recipients in terms of the </w:t>
      </w:r>
      <w:r w:rsidR="003A76E0" w:rsidRPr="00D67646">
        <w:t>implementation of this policy:</w:t>
      </w:r>
    </w:p>
    <w:p w14:paraId="0291DE42" w14:textId="4684CD12" w:rsidR="003A76E0" w:rsidRPr="00D67646" w:rsidRDefault="00426DF1" w:rsidP="00584019">
      <w:pPr>
        <w:pStyle w:val="BrowneBulletLevel1"/>
        <w:tabs>
          <w:tab w:val="clear" w:pos="227"/>
          <w:tab w:val="num" w:pos="1080"/>
        </w:tabs>
        <w:ind w:left="900" w:hanging="270"/>
      </w:pPr>
      <w:commentRangeStart w:id="8"/>
      <w:r w:rsidRPr="00D67646">
        <w:t xml:space="preserve">Looked </w:t>
      </w:r>
      <w:r w:rsidR="005F4F0F">
        <w:t>a</w:t>
      </w:r>
      <w:r w:rsidR="005F4F0F" w:rsidRPr="00D67646">
        <w:t xml:space="preserve">fter </w:t>
      </w:r>
      <w:r w:rsidR="005F4F0F">
        <w:t>c</w:t>
      </w:r>
      <w:r w:rsidR="005F4F0F" w:rsidRPr="00D67646">
        <w:t xml:space="preserve">hildren </w:t>
      </w:r>
      <w:r w:rsidRPr="00D67646">
        <w:t xml:space="preserve">or </w:t>
      </w:r>
      <w:r w:rsidR="005F4F0F">
        <w:t>c</w:t>
      </w:r>
      <w:r w:rsidR="005F4F0F" w:rsidRPr="00D67646">
        <w:t xml:space="preserve">hildren </w:t>
      </w:r>
      <w:r w:rsidRPr="00D67646">
        <w:t xml:space="preserve">in </w:t>
      </w:r>
      <w:r w:rsidR="005F4F0F">
        <w:t>n</w:t>
      </w:r>
      <w:r w:rsidR="005F4F0F" w:rsidRPr="00D67646">
        <w:t>eed</w:t>
      </w:r>
      <w:r w:rsidR="005F4F0F">
        <w:t>.</w:t>
      </w:r>
    </w:p>
    <w:p w14:paraId="310847F2" w14:textId="794D2E60" w:rsidR="003A76E0" w:rsidRPr="00D67646" w:rsidRDefault="009B2A19" w:rsidP="00584019">
      <w:pPr>
        <w:pStyle w:val="BrowneBulletLevel1"/>
        <w:tabs>
          <w:tab w:val="clear" w:pos="227"/>
          <w:tab w:val="num" w:pos="1080"/>
        </w:tabs>
        <w:ind w:left="900" w:hanging="270"/>
      </w:pPr>
      <w:r>
        <w:t xml:space="preserve">Children with </w:t>
      </w:r>
      <w:r w:rsidR="00426DF1" w:rsidRPr="00D67646">
        <w:t>SEND</w:t>
      </w:r>
      <w:r w:rsidR="005F4F0F">
        <w:t>.</w:t>
      </w:r>
    </w:p>
    <w:p w14:paraId="25BCCAB6" w14:textId="4B57B650" w:rsidR="003A76E0" w:rsidRPr="00D67646" w:rsidRDefault="00426DF1" w:rsidP="00584019">
      <w:pPr>
        <w:pStyle w:val="BrowneBulletLevel1"/>
        <w:tabs>
          <w:tab w:val="clear" w:pos="227"/>
          <w:tab w:val="num" w:pos="1080"/>
        </w:tabs>
        <w:ind w:left="900" w:hanging="270"/>
      </w:pPr>
      <w:r w:rsidRPr="00D67646">
        <w:t>Children</w:t>
      </w:r>
      <w:r w:rsidR="001A004C" w:rsidRPr="00D67646">
        <w:t xml:space="preserve"> at risk of exclusion</w:t>
      </w:r>
      <w:r w:rsidR="005F4F0F">
        <w:t>.</w:t>
      </w:r>
      <w:r w:rsidR="001A004C" w:rsidRPr="00D67646">
        <w:t xml:space="preserve"> </w:t>
      </w:r>
    </w:p>
    <w:p w14:paraId="56B970A6" w14:textId="196CB425" w:rsidR="003A76E0" w:rsidRPr="00D67646" w:rsidRDefault="00426DF1" w:rsidP="00584019">
      <w:pPr>
        <w:pStyle w:val="BrowneBulletLevel1"/>
        <w:tabs>
          <w:tab w:val="clear" w:pos="227"/>
          <w:tab w:val="num" w:pos="1080"/>
        </w:tabs>
        <w:ind w:left="900" w:hanging="270"/>
      </w:pPr>
      <w:r w:rsidRPr="00D67646">
        <w:t>Children</w:t>
      </w:r>
      <w:r w:rsidR="001A004C" w:rsidRPr="00D67646">
        <w:t xml:space="preserve"> from an ethnic group, including those from Gy</w:t>
      </w:r>
      <w:r w:rsidRPr="00D67646">
        <w:t>psy, Roma, Traveller background</w:t>
      </w:r>
      <w:r w:rsidR="005F4F0F">
        <w:t>.</w:t>
      </w:r>
    </w:p>
    <w:p w14:paraId="2323638D" w14:textId="32D633C0" w:rsidR="003A76E0" w:rsidRPr="00D67646" w:rsidRDefault="00426DF1" w:rsidP="00584019">
      <w:pPr>
        <w:pStyle w:val="BrowneBulletLevel1"/>
        <w:tabs>
          <w:tab w:val="clear" w:pos="227"/>
          <w:tab w:val="num" w:pos="1080"/>
        </w:tabs>
        <w:ind w:left="900" w:hanging="270"/>
      </w:pPr>
      <w:r w:rsidRPr="00D67646">
        <w:t>Children</w:t>
      </w:r>
      <w:r w:rsidR="001A004C" w:rsidRPr="00D67646">
        <w:t xml:space="preserve"> missing in education</w:t>
      </w:r>
      <w:r w:rsidR="005F4F0F">
        <w:t>.</w:t>
      </w:r>
    </w:p>
    <w:p w14:paraId="1FAEEA7F" w14:textId="6FEA8E7F" w:rsidR="003A76E0" w:rsidRPr="00D67646" w:rsidRDefault="00426DF1" w:rsidP="00584019">
      <w:pPr>
        <w:pStyle w:val="BrowneBulletLevel1"/>
        <w:tabs>
          <w:tab w:val="clear" w:pos="227"/>
          <w:tab w:val="num" w:pos="1080"/>
        </w:tabs>
        <w:ind w:left="900" w:hanging="270"/>
      </w:pPr>
      <w:r w:rsidRPr="00D67646">
        <w:t>Children with medical conditions</w:t>
      </w:r>
      <w:r w:rsidR="001A004C" w:rsidRPr="00D67646">
        <w:t xml:space="preserve"> affecting attendance at school</w:t>
      </w:r>
      <w:r w:rsidR="005F4F0F">
        <w:t>.</w:t>
      </w:r>
    </w:p>
    <w:p w14:paraId="1466CE8D" w14:textId="72623DAC" w:rsidR="003A76E0" w:rsidRPr="00D67646" w:rsidRDefault="009B2A19" w:rsidP="00584019">
      <w:pPr>
        <w:pStyle w:val="BrowneBulletLevel1"/>
        <w:tabs>
          <w:tab w:val="clear" w:pos="227"/>
          <w:tab w:val="num" w:pos="1080"/>
        </w:tabs>
        <w:ind w:left="900" w:hanging="270"/>
      </w:pPr>
      <w:r>
        <w:t>S</w:t>
      </w:r>
      <w:r w:rsidR="001A004C" w:rsidRPr="00D67646">
        <w:t>chool age</w:t>
      </w:r>
      <w:r w:rsidR="005F4F0F">
        <w:t>/</w:t>
      </w:r>
      <w:r w:rsidR="001A004C" w:rsidRPr="00D67646">
        <w:t>teenage parents</w:t>
      </w:r>
      <w:r w:rsidR="005F4F0F">
        <w:t>.</w:t>
      </w:r>
    </w:p>
    <w:p w14:paraId="470EA47B" w14:textId="3DE4F6E1" w:rsidR="003A76E0" w:rsidRPr="00D67646" w:rsidRDefault="009B2A19" w:rsidP="00584019">
      <w:pPr>
        <w:pStyle w:val="BrowneBulletLevel1"/>
        <w:tabs>
          <w:tab w:val="clear" w:pos="227"/>
          <w:tab w:val="num" w:pos="1080"/>
        </w:tabs>
        <w:ind w:left="900" w:hanging="270"/>
      </w:pPr>
      <w:r>
        <w:t>Y</w:t>
      </w:r>
      <w:r w:rsidR="001A004C" w:rsidRPr="00D67646">
        <w:t>oung carers</w:t>
      </w:r>
      <w:r w:rsidR="005F4F0F">
        <w:t>.</w:t>
      </w:r>
    </w:p>
    <w:p w14:paraId="17C8D170" w14:textId="1DB128C2" w:rsidR="003A76E0" w:rsidRPr="00D67646" w:rsidRDefault="00426DF1" w:rsidP="00584019">
      <w:pPr>
        <w:pStyle w:val="BrowneBulletLevel1"/>
        <w:tabs>
          <w:tab w:val="clear" w:pos="227"/>
          <w:tab w:val="num" w:pos="1080"/>
        </w:tabs>
        <w:ind w:left="900" w:hanging="270"/>
      </w:pPr>
      <w:r w:rsidRPr="00D67646">
        <w:t>Children within, or at risk of joining, the criminal justice system</w:t>
      </w:r>
      <w:r w:rsidR="002A0897">
        <w:t xml:space="preserve"> (i.e. those at risk of child criminal exploitation)</w:t>
      </w:r>
      <w:r w:rsidR="00DD1722">
        <w:t>.</w:t>
      </w:r>
    </w:p>
    <w:p w14:paraId="0E17657F" w14:textId="29BFC167" w:rsidR="0021175A" w:rsidRPr="00D67646" w:rsidRDefault="00426DF1" w:rsidP="00584019">
      <w:pPr>
        <w:pStyle w:val="BrowneBulletLevel1"/>
        <w:tabs>
          <w:tab w:val="clear" w:pos="227"/>
          <w:tab w:val="num" w:pos="1080"/>
        </w:tabs>
        <w:ind w:left="900" w:hanging="270"/>
      </w:pPr>
      <w:r w:rsidRPr="00D67646">
        <w:t xml:space="preserve">Children with </w:t>
      </w:r>
      <w:r w:rsidR="001A004C" w:rsidRPr="00D67646">
        <w:t>mental health issues</w:t>
      </w:r>
      <w:r w:rsidR="00DD1722">
        <w:t>.</w:t>
      </w:r>
    </w:p>
    <w:p w14:paraId="329D6845" w14:textId="2264EC8A" w:rsidR="0021175A" w:rsidRPr="00D67646" w:rsidRDefault="00426DF1" w:rsidP="00584019">
      <w:pPr>
        <w:pStyle w:val="BrowneBulletLevel1"/>
        <w:tabs>
          <w:tab w:val="clear" w:pos="227"/>
          <w:tab w:val="num" w:pos="1080"/>
        </w:tabs>
        <w:ind w:left="900" w:hanging="270"/>
      </w:pPr>
      <w:r w:rsidRPr="00D67646">
        <w:t xml:space="preserve">Children </w:t>
      </w:r>
      <w:r w:rsidR="001A004C" w:rsidRPr="00D67646">
        <w:t>in receipt of free school meals</w:t>
      </w:r>
      <w:r w:rsidR="00DD1722">
        <w:t>.</w:t>
      </w:r>
    </w:p>
    <w:p w14:paraId="5BB5DC35" w14:textId="79C7E060" w:rsidR="0021175A" w:rsidRPr="00D67646" w:rsidRDefault="00426DF1" w:rsidP="00584019">
      <w:pPr>
        <w:pStyle w:val="BrowneBulletLevel1"/>
        <w:tabs>
          <w:tab w:val="clear" w:pos="227"/>
          <w:tab w:val="num" w:pos="1080"/>
        </w:tabs>
        <w:ind w:left="900" w:hanging="270"/>
      </w:pPr>
      <w:r w:rsidRPr="00D67646">
        <w:t xml:space="preserve">Children living </w:t>
      </w:r>
      <w:r w:rsidR="001A004C" w:rsidRPr="00D67646">
        <w:t>in areas of deprivation</w:t>
      </w:r>
      <w:r w:rsidR="00DD1722">
        <w:t>.</w:t>
      </w:r>
      <w:r w:rsidR="001A004C" w:rsidRPr="00D67646">
        <w:t xml:space="preserve"> </w:t>
      </w:r>
    </w:p>
    <w:p w14:paraId="6ACDBF7C" w14:textId="6BF9E586" w:rsidR="0021175A" w:rsidRPr="00D67646" w:rsidRDefault="00426DF1" w:rsidP="00584019">
      <w:pPr>
        <w:pStyle w:val="BrowneBulletLevel1"/>
        <w:tabs>
          <w:tab w:val="clear" w:pos="227"/>
          <w:tab w:val="num" w:pos="1080"/>
        </w:tabs>
        <w:ind w:left="900" w:hanging="270"/>
      </w:pPr>
      <w:r w:rsidRPr="00D67646">
        <w:t>Gifted and talented</w:t>
      </w:r>
      <w:r w:rsidR="002A0897">
        <w:t xml:space="preserve"> children</w:t>
      </w:r>
      <w:r w:rsidR="00DD1722">
        <w:t>.</w:t>
      </w:r>
    </w:p>
    <w:p w14:paraId="7237D6E7" w14:textId="1248E104" w:rsidR="0021175A" w:rsidRPr="00D67646" w:rsidRDefault="002A0897" w:rsidP="00584019">
      <w:pPr>
        <w:pStyle w:val="BrowneBulletLevel1"/>
        <w:tabs>
          <w:tab w:val="clear" w:pos="227"/>
          <w:tab w:val="num" w:pos="1080"/>
        </w:tabs>
        <w:ind w:left="900" w:hanging="270"/>
      </w:pPr>
      <w:r>
        <w:t>Children who a</w:t>
      </w:r>
      <w:r w:rsidR="00D84C95">
        <w:t xml:space="preserve">re </w:t>
      </w:r>
      <w:r w:rsidR="001A004C" w:rsidRPr="00D67646">
        <w:t xml:space="preserve">questioning </w:t>
      </w:r>
      <w:r>
        <w:t xml:space="preserve">their gender </w:t>
      </w:r>
      <w:r w:rsidR="001A004C" w:rsidRPr="00D67646">
        <w:t xml:space="preserve">or </w:t>
      </w:r>
      <w:r>
        <w:t xml:space="preserve">who have expressed a desire to be treated as non-binary or </w:t>
      </w:r>
      <w:r w:rsidR="001A004C" w:rsidRPr="00D67646">
        <w:t>transition</w:t>
      </w:r>
      <w:r>
        <w:t xml:space="preserve"> to a different gender from that assigned at birth.</w:t>
      </w:r>
      <w:r w:rsidR="00AD5921">
        <w:t xml:space="preserve"> </w:t>
      </w:r>
    </w:p>
    <w:p w14:paraId="633C5A9F" w14:textId="2E878098" w:rsidR="001A004C" w:rsidRPr="00D67646" w:rsidRDefault="00426DF1" w:rsidP="00584019">
      <w:pPr>
        <w:pStyle w:val="BrowneBulletLevel1"/>
        <w:tabs>
          <w:tab w:val="clear" w:pos="227"/>
          <w:tab w:val="num" w:pos="1080"/>
        </w:tabs>
        <w:ind w:left="900" w:hanging="270"/>
      </w:pPr>
      <w:r w:rsidRPr="00D67646">
        <w:t xml:space="preserve">Children who are </w:t>
      </w:r>
      <w:r w:rsidR="00DD1722">
        <w:t>l</w:t>
      </w:r>
      <w:r w:rsidR="00DD1722" w:rsidRPr="00D67646">
        <w:t>esbian</w:t>
      </w:r>
      <w:r w:rsidRPr="00D67646">
        <w:t xml:space="preserve">, </w:t>
      </w:r>
      <w:r w:rsidR="00DD1722">
        <w:t>g</w:t>
      </w:r>
      <w:r w:rsidR="00DD1722" w:rsidRPr="00D67646">
        <w:t xml:space="preserve">ay </w:t>
      </w:r>
      <w:r w:rsidRPr="00D67646">
        <w:t xml:space="preserve">or </w:t>
      </w:r>
      <w:commentRangeEnd w:id="8"/>
      <w:r w:rsidR="00DD1722">
        <w:t>b</w:t>
      </w:r>
      <w:r w:rsidR="00DD1722" w:rsidRPr="00D67646">
        <w:t>isexual</w:t>
      </w:r>
      <w:r w:rsidR="00DD1722">
        <w:t>.</w:t>
      </w:r>
      <w:r w:rsidR="00AD5921">
        <w:t xml:space="preserve"> </w:t>
      </w:r>
      <w:r w:rsidR="00341F9C" w:rsidRPr="00D67646">
        <w:commentReference w:id="8"/>
      </w:r>
    </w:p>
    <w:p w14:paraId="08DF5E46" w14:textId="73CE8258" w:rsidR="001A004C" w:rsidRPr="000C740A" w:rsidRDefault="00426DF1" w:rsidP="005F4F0F">
      <w:pPr>
        <w:pStyle w:val="BrowneClauseLevel2"/>
      </w:pPr>
      <w:r w:rsidRPr="00D67646">
        <w:t>This policy and all associated procedures apply to</w:t>
      </w:r>
      <w:r w:rsidR="000C740A">
        <w:t xml:space="preserve"> </w:t>
      </w:r>
      <w:r w:rsidRPr="00D67646">
        <w:t>all staff (including volunteers and students on placement), young people and visitors</w:t>
      </w:r>
      <w:r w:rsidR="007E669D" w:rsidRPr="00D67646">
        <w:t xml:space="preserve"> at our academies</w:t>
      </w:r>
      <w:r w:rsidR="00DD1722">
        <w:t>,</w:t>
      </w:r>
      <w:r w:rsidR="0021175A" w:rsidRPr="00D67646">
        <w:t xml:space="preserve"> </w:t>
      </w:r>
      <w:r w:rsidRPr="00D67646">
        <w:t xml:space="preserve">and should be read in conjunction with the following </w:t>
      </w:r>
      <w:r w:rsidR="00C40C69" w:rsidRPr="00D67646">
        <w:t xml:space="preserve">trust-wide </w:t>
      </w:r>
      <w:r w:rsidRPr="00D67646">
        <w:t>policies</w:t>
      </w:r>
      <w:r w:rsidR="007E669D" w:rsidRPr="00D67646">
        <w:t xml:space="preserve"> </w:t>
      </w:r>
      <w:r w:rsidR="00C40C69" w:rsidRPr="00D67646">
        <w:t xml:space="preserve">or policies </w:t>
      </w:r>
      <w:r w:rsidR="007E669D" w:rsidRPr="00D67646">
        <w:t>of the respective academy</w:t>
      </w:r>
      <w:r w:rsidRPr="00D67646">
        <w:t>:</w:t>
      </w:r>
      <w:r w:rsidR="0021175A" w:rsidRPr="00D67646">
        <w:t xml:space="preserve"> </w:t>
      </w:r>
      <w:r w:rsidR="0021175A" w:rsidRPr="000C740A">
        <w:t>SEN</w:t>
      </w:r>
      <w:r w:rsidR="000C740A" w:rsidRPr="000C740A">
        <w:t>D, admissions,</w:t>
      </w:r>
      <w:r w:rsidR="00600C1F" w:rsidRPr="000C740A">
        <w:t xml:space="preserve"> </w:t>
      </w:r>
      <w:r w:rsidR="0021175A" w:rsidRPr="000C740A">
        <w:t>behaviour, exclusions, complaints, employment policies</w:t>
      </w:r>
      <w:r w:rsidR="0049085A" w:rsidRPr="000C740A">
        <w:t xml:space="preserve">, accessibility plan, </w:t>
      </w:r>
      <w:r w:rsidR="005F4F0F" w:rsidRPr="000C740A">
        <w:t>equality action plan</w:t>
      </w:r>
      <w:r w:rsidR="0049085A" w:rsidRPr="000C740A">
        <w:t xml:space="preserve"> etc</w:t>
      </w:r>
      <w:r w:rsidR="00DD1722" w:rsidRPr="000C740A">
        <w:t>.</w:t>
      </w:r>
      <w:r w:rsidR="00AD5921" w:rsidRPr="000C740A">
        <w:t xml:space="preserve"> </w:t>
      </w:r>
    </w:p>
    <w:p w14:paraId="7C30660A" w14:textId="77777777" w:rsidR="001A004C" w:rsidRPr="00D67646" w:rsidRDefault="00426DF1" w:rsidP="005F4F0F">
      <w:pPr>
        <w:pStyle w:val="BrowneClauseLevel2"/>
      </w:pPr>
      <w:r w:rsidRPr="00D67646">
        <w:t>Failure to comply with these policies and procedures may result in disciplinary action.</w:t>
      </w:r>
      <w:r w:rsidR="0021175A" w:rsidRPr="00D67646">
        <w:t xml:space="preserve"> </w:t>
      </w:r>
      <w:r w:rsidRPr="00D67646">
        <w:t xml:space="preserve">Discriminatory treatment, bullying or harassment of staff or </w:t>
      </w:r>
      <w:r w:rsidR="0021175A" w:rsidRPr="00D67646">
        <w:t>students</w:t>
      </w:r>
      <w:r w:rsidRPr="00D67646">
        <w:t xml:space="preserve"> by visitors will also not be tolerated.</w:t>
      </w:r>
    </w:p>
    <w:p w14:paraId="67C779D4" w14:textId="77777777" w:rsidR="001A004C" w:rsidRPr="00D67646" w:rsidRDefault="00426DF1" w:rsidP="005F4F0F">
      <w:pPr>
        <w:pStyle w:val="BrowneHeadingLevel1"/>
      </w:pPr>
      <w:bookmarkStart w:id="9" w:name="_Toc201827941"/>
      <w:r w:rsidRPr="00D67646">
        <w:t>Compliance</w:t>
      </w:r>
      <w:bookmarkEnd w:id="9"/>
    </w:p>
    <w:p w14:paraId="6A999EF1" w14:textId="6CAD5746" w:rsidR="0021175A" w:rsidRPr="00D67646" w:rsidRDefault="00426DF1" w:rsidP="005F4F0F">
      <w:pPr>
        <w:pStyle w:val="BrowneClauseLevel2"/>
      </w:pPr>
      <w:r w:rsidRPr="00D67646">
        <w:t xml:space="preserve">This policy has been developed in response to the Equality </w:t>
      </w:r>
      <w:r w:rsidR="005F4F0F">
        <w:t>Act 2</w:t>
      </w:r>
      <w:r w:rsidRPr="00D67646">
        <w:t xml:space="preserve">010 and replaces previous policies relating to race, gender and disability equality. It has been designed to help the </w:t>
      </w:r>
      <w:r w:rsidR="003641C5" w:rsidRPr="00D67646">
        <w:t>academy</w:t>
      </w:r>
      <w:r w:rsidRPr="00D67646">
        <w:t xml:space="preserve"> meet the </w:t>
      </w:r>
      <w:r w:rsidR="00955D88" w:rsidRPr="00D67646">
        <w:t xml:space="preserve">public sector equality </w:t>
      </w:r>
      <w:r w:rsidRPr="00D67646">
        <w:t>duty to:</w:t>
      </w:r>
      <w:r w:rsidR="00AD5921">
        <w:t xml:space="preserve"> </w:t>
      </w:r>
    </w:p>
    <w:p w14:paraId="22737718" w14:textId="18BCE4BA" w:rsidR="0021175A" w:rsidRPr="00D67646" w:rsidRDefault="00426DF1" w:rsidP="00DD1722">
      <w:pPr>
        <w:pStyle w:val="BrowneClauseLevel3"/>
      </w:pPr>
      <w:r w:rsidRPr="00DD1722">
        <w:t>Eliminate</w:t>
      </w:r>
      <w:r w:rsidRPr="00D67646">
        <w:t xml:space="preserve"> unlawful discrimination, harassment, victimisation and other prohibited conduct.</w:t>
      </w:r>
      <w:r w:rsidR="00AD5921">
        <w:t xml:space="preserve"> </w:t>
      </w:r>
    </w:p>
    <w:p w14:paraId="42AC8AA4" w14:textId="219F7F1A" w:rsidR="0021175A" w:rsidRPr="00D67646" w:rsidRDefault="00426DF1" w:rsidP="00DD1722">
      <w:pPr>
        <w:pStyle w:val="BrowneClauseLevel3"/>
      </w:pPr>
      <w:r w:rsidRPr="00D67646">
        <w:t>Advance equality of opportunity between those who have a protected characteristic and those who do not.</w:t>
      </w:r>
      <w:r w:rsidR="00AD5921">
        <w:t xml:space="preserve"> </w:t>
      </w:r>
    </w:p>
    <w:p w14:paraId="704F94E2" w14:textId="7EDBBF84" w:rsidR="0021175A" w:rsidRPr="00D67646" w:rsidRDefault="00426DF1" w:rsidP="00DD1722">
      <w:pPr>
        <w:pStyle w:val="BrowneClauseLevel3"/>
      </w:pPr>
      <w:r w:rsidRPr="00D67646">
        <w:t>Foster good relations between those who share a protected characteristic and those who do not.</w:t>
      </w:r>
      <w:r w:rsidR="00AD5921">
        <w:t xml:space="preserve"> </w:t>
      </w:r>
    </w:p>
    <w:p w14:paraId="380FA41A" w14:textId="77777777" w:rsidR="00A87EC7" w:rsidRPr="00A87EC7" w:rsidRDefault="00426DF1" w:rsidP="005F4F0F">
      <w:pPr>
        <w:pStyle w:val="BrowneClauseLevel2"/>
      </w:pPr>
      <w:r w:rsidRPr="004A5756">
        <w:t>We will ensure that we do not discriminate against st</w:t>
      </w:r>
      <w:r w:rsidR="00DA49E4">
        <w:t>udents</w:t>
      </w:r>
      <w:r w:rsidRPr="004A5756">
        <w:t xml:space="preserve"> on the basis of:</w:t>
      </w:r>
    </w:p>
    <w:p w14:paraId="4B1758FB" w14:textId="0D2110B0" w:rsidR="00A87EC7" w:rsidRPr="004A5756" w:rsidRDefault="00DD1722" w:rsidP="00DD1722">
      <w:pPr>
        <w:pStyle w:val="BrowneClauseLevel3"/>
      </w:pPr>
      <w:r>
        <w:t>D</w:t>
      </w:r>
      <w:r w:rsidRPr="004A5756">
        <w:t>isability</w:t>
      </w:r>
      <w:r>
        <w:t xml:space="preserve">. </w:t>
      </w:r>
    </w:p>
    <w:p w14:paraId="59BD5F5D" w14:textId="6CF76A67" w:rsidR="00A87EC7" w:rsidRPr="004A5756" w:rsidRDefault="00DD1722" w:rsidP="00DD1722">
      <w:pPr>
        <w:pStyle w:val="BrowneClauseLevel3"/>
      </w:pPr>
      <w:r>
        <w:t>G</w:t>
      </w:r>
      <w:r w:rsidRPr="004A5756">
        <w:t xml:space="preserve">ender </w:t>
      </w:r>
      <w:r w:rsidR="00426DF1" w:rsidRPr="004A5756">
        <w:t>reassignment</w:t>
      </w:r>
      <w:r>
        <w:t>.</w:t>
      </w:r>
    </w:p>
    <w:p w14:paraId="510045E1" w14:textId="76B15DF5" w:rsidR="00A87EC7" w:rsidRPr="004A5756" w:rsidRDefault="00DD1722" w:rsidP="00DD1722">
      <w:pPr>
        <w:pStyle w:val="BrowneClauseLevel3"/>
      </w:pPr>
      <w:r>
        <w:t>P</w:t>
      </w:r>
      <w:r w:rsidRPr="004A5756">
        <w:t xml:space="preserve">regnancy </w:t>
      </w:r>
      <w:r w:rsidR="00426DF1" w:rsidRPr="004A5756">
        <w:t>or maternity</w:t>
      </w:r>
      <w:r>
        <w:t>.</w:t>
      </w:r>
    </w:p>
    <w:p w14:paraId="1285B370" w14:textId="64BD519D" w:rsidR="00A87EC7" w:rsidRPr="004A5756" w:rsidRDefault="00DD1722" w:rsidP="00DD1722">
      <w:pPr>
        <w:pStyle w:val="BrowneClauseLevel3"/>
      </w:pPr>
      <w:r>
        <w:t>R</w:t>
      </w:r>
      <w:r w:rsidRPr="004A5756">
        <w:t>ace</w:t>
      </w:r>
      <w:r w:rsidR="00426DF1" w:rsidRPr="004A5756">
        <w:t>, colour, nationality, ethnic or national origin</w:t>
      </w:r>
      <w:r>
        <w:t>.</w:t>
      </w:r>
    </w:p>
    <w:p w14:paraId="2E419C57" w14:textId="2EF943CB" w:rsidR="00A87EC7" w:rsidRPr="004A5756" w:rsidRDefault="00DD1722" w:rsidP="00DD1722">
      <w:pPr>
        <w:pStyle w:val="BrowneClauseLevel3"/>
      </w:pPr>
      <w:r>
        <w:t>R</w:t>
      </w:r>
      <w:r w:rsidRPr="004A5756">
        <w:t xml:space="preserve">eligion </w:t>
      </w:r>
      <w:r w:rsidR="00426DF1" w:rsidRPr="004A5756">
        <w:t>or belief</w:t>
      </w:r>
      <w:r>
        <w:t>.</w:t>
      </w:r>
    </w:p>
    <w:p w14:paraId="2617887A" w14:textId="4704892E" w:rsidR="00A87EC7" w:rsidRPr="004A5756" w:rsidRDefault="00DD1722" w:rsidP="00DD1722">
      <w:pPr>
        <w:pStyle w:val="BrowneClauseLevel3"/>
      </w:pPr>
      <w:r>
        <w:t>S</w:t>
      </w:r>
      <w:r w:rsidRPr="004A5756">
        <w:t xml:space="preserve">ex </w:t>
      </w:r>
      <w:r w:rsidR="00426DF1" w:rsidRPr="004A5756">
        <w:t>or sexual orientation</w:t>
      </w:r>
      <w:r>
        <w:t>.</w:t>
      </w:r>
    </w:p>
    <w:p w14:paraId="6FDB861C" w14:textId="140F7817" w:rsidR="00A87EC7" w:rsidRPr="004A5756" w:rsidRDefault="00DD1722" w:rsidP="00DD1722">
      <w:pPr>
        <w:pStyle w:val="BrowneClauseLevel3"/>
      </w:pPr>
      <w:r>
        <w:t>A</w:t>
      </w:r>
      <w:r w:rsidRPr="004A5756">
        <w:t xml:space="preserve">ny </w:t>
      </w:r>
      <w:r w:rsidR="00426DF1" w:rsidRPr="004A5756">
        <w:t xml:space="preserve">combination of those listed above (the protected characteristics). </w:t>
      </w:r>
    </w:p>
    <w:p w14:paraId="53B4DF8D" w14:textId="77390191" w:rsidR="0021175A" w:rsidRPr="000C740A" w:rsidRDefault="00426DF1" w:rsidP="005F4F0F">
      <w:pPr>
        <w:pStyle w:val="BrowneClauseLevel2"/>
      </w:pPr>
      <w:r w:rsidRPr="000C740A">
        <w:t xml:space="preserve">Staff and </w:t>
      </w:r>
      <w:r w:rsidR="00DD1722" w:rsidRPr="000C740A">
        <w:t xml:space="preserve">trustees </w:t>
      </w:r>
      <w:r w:rsidRPr="000C740A">
        <w:t xml:space="preserve">will: </w:t>
      </w:r>
    </w:p>
    <w:p w14:paraId="23190B74" w14:textId="77777777" w:rsidR="0021175A" w:rsidRPr="00D67646" w:rsidRDefault="00426DF1" w:rsidP="00584019">
      <w:pPr>
        <w:pStyle w:val="BrowneBulletLevel1"/>
        <w:tabs>
          <w:tab w:val="clear" w:pos="227"/>
          <w:tab w:val="num" w:pos="1080"/>
        </w:tabs>
        <w:ind w:left="900" w:hanging="270"/>
      </w:pPr>
      <w:r w:rsidRPr="00D67646">
        <w:t xml:space="preserve">Actively promote </w:t>
      </w:r>
      <w:r w:rsidR="00B64411">
        <w:t xml:space="preserve">equity and </w:t>
      </w:r>
      <w:r w:rsidRPr="00D67646">
        <w:t xml:space="preserve">equality of opportunity in all areas of school life. </w:t>
      </w:r>
    </w:p>
    <w:p w14:paraId="12D92B3F" w14:textId="093FA650" w:rsidR="0021175A" w:rsidRPr="00D67646" w:rsidRDefault="00426DF1" w:rsidP="00584019">
      <w:pPr>
        <w:pStyle w:val="BrowneBulletLevel1"/>
        <w:tabs>
          <w:tab w:val="clear" w:pos="227"/>
          <w:tab w:val="num" w:pos="1080"/>
        </w:tabs>
        <w:ind w:left="900" w:hanging="270"/>
      </w:pPr>
      <w:r w:rsidRPr="00D67646">
        <w:t xml:space="preserve">Ensure that members of </w:t>
      </w:r>
      <w:r w:rsidR="00C40C69" w:rsidRPr="00D67646">
        <w:t>each</w:t>
      </w:r>
      <w:r w:rsidRPr="00D67646">
        <w:t xml:space="preserve"> </w:t>
      </w:r>
      <w:r w:rsidR="003641C5" w:rsidRPr="00D67646">
        <w:t>academy</w:t>
      </w:r>
      <w:r w:rsidRPr="00D67646">
        <w:t xml:space="preserve"> community know their rights and respect the rights of others.</w:t>
      </w:r>
    </w:p>
    <w:p w14:paraId="305CDC04" w14:textId="77777777" w:rsidR="0021175A" w:rsidRPr="00D67646" w:rsidRDefault="00426DF1" w:rsidP="00584019">
      <w:pPr>
        <w:pStyle w:val="BrowneBulletLevel1"/>
        <w:tabs>
          <w:tab w:val="clear" w:pos="227"/>
          <w:tab w:val="num" w:pos="1080"/>
        </w:tabs>
        <w:ind w:left="900" w:hanging="270"/>
      </w:pPr>
      <w:r w:rsidRPr="00D67646">
        <w:t>Aim to ensure that prejudice or discrimination in all its forms is actively rejected.</w:t>
      </w:r>
    </w:p>
    <w:p w14:paraId="75714DE8" w14:textId="77777777" w:rsidR="0021175A" w:rsidRPr="00D67646" w:rsidRDefault="00426DF1" w:rsidP="00584019">
      <w:pPr>
        <w:pStyle w:val="BrowneBulletLevel1"/>
        <w:tabs>
          <w:tab w:val="clear" w:pos="227"/>
          <w:tab w:val="num" w:pos="1080"/>
        </w:tabs>
        <w:ind w:left="900" w:hanging="270"/>
      </w:pPr>
      <w:r w:rsidRPr="00D67646">
        <w:t xml:space="preserve">Raise awareness of </w:t>
      </w:r>
      <w:r w:rsidR="00B64411">
        <w:t xml:space="preserve">equity and </w:t>
      </w:r>
      <w:r w:rsidRPr="00D67646">
        <w:t xml:space="preserve">equality issues for all members of </w:t>
      </w:r>
      <w:r w:rsidR="00C40C69" w:rsidRPr="00D67646">
        <w:t>each</w:t>
      </w:r>
      <w:r w:rsidRPr="00D67646">
        <w:t xml:space="preserve"> </w:t>
      </w:r>
      <w:r w:rsidR="003641C5" w:rsidRPr="00D67646">
        <w:t>academy</w:t>
      </w:r>
      <w:r w:rsidRPr="00D67646">
        <w:t xml:space="preserve"> community, and through our links with the local community. </w:t>
      </w:r>
    </w:p>
    <w:p w14:paraId="16C6AFED" w14:textId="77777777" w:rsidR="0021175A" w:rsidRPr="00D67646" w:rsidRDefault="00426DF1" w:rsidP="00584019">
      <w:pPr>
        <w:pStyle w:val="BrowneBulletLevel1"/>
        <w:tabs>
          <w:tab w:val="clear" w:pos="227"/>
          <w:tab w:val="num" w:pos="1080"/>
        </w:tabs>
        <w:ind w:left="900" w:hanging="270"/>
      </w:pPr>
      <w:r w:rsidRPr="00D67646">
        <w:t xml:space="preserve">Establish strategies to ensure equal access to the </w:t>
      </w:r>
      <w:r w:rsidR="00EC595C" w:rsidRPr="00D67646">
        <w:t>curriculum and</w:t>
      </w:r>
      <w:r w:rsidRPr="00D67646">
        <w:t xml:space="preserve"> enable each individual to fulfil his/her potential regardless of ability, gender, race, disability, religion or sexual orientation</w:t>
      </w:r>
      <w:r w:rsidR="00955D88" w:rsidRPr="00D67646">
        <w:t>.</w:t>
      </w:r>
    </w:p>
    <w:p w14:paraId="5F57C746" w14:textId="45B2A7EB" w:rsidR="0021175A" w:rsidRPr="00D67646" w:rsidRDefault="00426DF1" w:rsidP="005F4F0F">
      <w:pPr>
        <w:pStyle w:val="BrowneClauseLevel2"/>
      </w:pPr>
      <w:r w:rsidRPr="00D67646">
        <w:t>Equality principles based on the above aims will be embedded in our daily practices, policies and the processes of decision</w:t>
      </w:r>
      <w:r w:rsidR="006130DE">
        <w:t xml:space="preserve"> </w:t>
      </w:r>
      <w:r w:rsidRPr="00D67646">
        <w:t>making, including:</w:t>
      </w:r>
    </w:p>
    <w:p w14:paraId="4584C0C4" w14:textId="77777777" w:rsidR="0021175A" w:rsidRPr="00D67646" w:rsidRDefault="00426DF1" w:rsidP="00584019">
      <w:pPr>
        <w:pStyle w:val="BrowneBulletLevel1"/>
        <w:tabs>
          <w:tab w:val="clear" w:pos="227"/>
          <w:tab w:val="num" w:pos="1080"/>
        </w:tabs>
        <w:ind w:left="900" w:hanging="270"/>
      </w:pPr>
      <w:r w:rsidRPr="00D67646">
        <w:t>Admissions, induction and attendance.</w:t>
      </w:r>
    </w:p>
    <w:p w14:paraId="10E3EE1B" w14:textId="77777777" w:rsidR="0021175A" w:rsidRPr="00D67646" w:rsidRDefault="00426DF1" w:rsidP="00584019">
      <w:pPr>
        <w:pStyle w:val="BrowneBulletLevel1"/>
        <w:tabs>
          <w:tab w:val="clear" w:pos="227"/>
          <w:tab w:val="num" w:pos="1080"/>
        </w:tabs>
        <w:ind w:left="900" w:hanging="270"/>
      </w:pPr>
      <w:r w:rsidRPr="00D67646">
        <w:t xml:space="preserve">Students’ progress and achievement. </w:t>
      </w:r>
    </w:p>
    <w:p w14:paraId="13323F8D" w14:textId="77777777" w:rsidR="0021175A" w:rsidRPr="00D67646" w:rsidRDefault="00426DF1" w:rsidP="00584019">
      <w:pPr>
        <w:pStyle w:val="BrowneBulletLevel1"/>
        <w:tabs>
          <w:tab w:val="clear" w:pos="227"/>
          <w:tab w:val="num" w:pos="1080"/>
        </w:tabs>
        <w:ind w:left="900" w:hanging="270"/>
      </w:pPr>
      <w:r w:rsidRPr="00D67646">
        <w:t xml:space="preserve">Students’ personal development and wellbeing, particularly in relation to safeguarding. </w:t>
      </w:r>
    </w:p>
    <w:p w14:paraId="09BCD17A" w14:textId="77777777" w:rsidR="0021175A" w:rsidRPr="00D67646" w:rsidRDefault="00426DF1" w:rsidP="00584019">
      <w:pPr>
        <w:pStyle w:val="BrowneBulletLevel1"/>
        <w:tabs>
          <w:tab w:val="clear" w:pos="227"/>
          <w:tab w:val="num" w:pos="1080"/>
        </w:tabs>
        <w:ind w:left="900" w:hanging="270"/>
      </w:pPr>
      <w:r w:rsidRPr="00D67646">
        <w:t>Parental involvement.</w:t>
      </w:r>
    </w:p>
    <w:p w14:paraId="2BBCF336" w14:textId="77777777" w:rsidR="0021175A" w:rsidRPr="00D67646" w:rsidRDefault="00426DF1" w:rsidP="00584019">
      <w:pPr>
        <w:pStyle w:val="BrowneBulletLevel1"/>
        <w:tabs>
          <w:tab w:val="clear" w:pos="227"/>
          <w:tab w:val="num" w:pos="1080"/>
        </w:tabs>
        <w:ind w:left="900" w:hanging="270"/>
      </w:pPr>
      <w:r w:rsidRPr="00D67646">
        <w:t xml:space="preserve">Working with the wider community. </w:t>
      </w:r>
    </w:p>
    <w:p w14:paraId="0ACB39CF" w14:textId="77777777" w:rsidR="0021175A" w:rsidRPr="00D67646" w:rsidRDefault="00426DF1" w:rsidP="00584019">
      <w:pPr>
        <w:pStyle w:val="BrowneBulletLevel1"/>
        <w:tabs>
          <w:tab w:val="clear" w:pos="227"/>
          <w:tab w:val="num" w:pos="1080"/>
        </w:tabs>
        <w:ind w:left="900" w:hanging="270"/>
      </w:pPr>
      <w:r w:rsidRPr="00D67646">
        <w:t xml:space="preserve">Behaviour management. </w:t>
      </w:r>
    </w:p>
    <w:p w14:paraId="31756FD9" w14:textId="77777777" w:rsidR="0021175A" w:rsidRPr="00D67646" w:rsidRDefault="00426DF1" w:rsidP="00584019">
      <w:pPr>
        <w:pStyle w:val="BrowneBulletLevel1"/>
        <w:tabs>
          <w:tab w:val="clear" w:pos="227"/>
          <w:tab w:val="num" w:pos="1080"/>
        </w:tabs>
        <w:ind w:left="900" w:hanging="270"/>
      </w:pPr>
      <w:r w:rsidRPr="00D67646">
        <w:t xml:space="preserve">Staff recruitment and professional development. </w:t>
      </w:r>
    </w:p>
    <w:p w14:paraId="0150B3C6" w14:textId="77777777" w:rsidR="0021175A" w:rsidRPr="00D67646" w:rsidRDefault="00426DF1" w:rsidP="00584019">
      <w:pPr>
        <w:pStyle w:val="BrowneBulletLevel1"/>
        <w:tabs>
          <w:tab w:val="clear" w:pos="227"/>
          <w:tab w:val="num" w:pos="1080"/>
        </w:tabs>
        <w:ind w:left="900" w:hanging="270"/>
      </w:pPr>
      <w:r w:rsidRPr="00D67646">
        <w:t xml:space="preserve">Curriculum access and participation. </w:t>
      </w:r>
    </w:p>
    <w:p w14:paraId="100D618A" w14:textId="71E0CECA" w:rsidR="001A004C" w:rsidRPr="00D67646" w:rsidRDefault="00426DF1" w:rsidP="00584019">
      <w:pPr>
        <w:pStyle w:val="BrowneBulletLevel1"/>
        <w:tabs>
          <w:tab w:val="clear" w:pos="227"/>
          <w:tab w:val="num" w:pos="1080"/>
        </w:tabs>
        <w:ind w:left="900" w:hanging="270"/>
      </w:pPr>
      <w:r w:rsidRPr="00D67646">
        <w:t>Teaching styles and strategies.</w:t>
      </w:r>
      <w:r w:rsidR="00AD5921">
        <w:t xml:space="preserve"> </w:t>
      </w:r>
    </w:p>
    <w:p w14:paraId="6C639DDC" w14:textId="7D108AAE" w:rsidR="003A1A9D" w:rsidRPr="00D67646" w:rsidRDefault="00426DF1" w:rsidP="005F4F0F">
      <w:pPr>
        <w:pStyle w:val="BrowneHeadingLevel1"/>
      </w:pPr>
      <w:bookmarkStart w:id="10" w:name="_Toc201827942"/>
      <w:r w:rsidRPr="00D67646">
        <w:t xml:space="preserve">Publication of </w:t>
      </w:r>
      <w:r w:rsidR="005F4F0F">
        <w:t>i</w:t>
      </w:r>
      <w:r w:rsidR="005F4F0F" w:rsidRPr="00D67646">
        <w:t xml:space="preserve">nformation </w:t>
      </w:r>
      <w:r w:rsidR="006B262F" w:rsidRPr="00D67646">
        <w:t>and</w:t>
      </w:r>
      <w:r w:rsidRPr="00D67646">
        <w:t xml:space="preserve"> </w:t>
      </w:r>
      <w:r w:rsidR="005F4F0F">
        <w:t>e</w:t>
      </w:r>
      <w:r w:rsidR="005F4F0F" w:rsidRPr="00D67646">
        <w:t xml:space="preserve">quality </w:t>
      </w:r>
      <w:r w:rsidR="005F4F0F">
        <w:t>o</w:t>
      </w:r>
      <w:r w:rsidR="005F4F0F" w:rsidRPr="00D67646">
        <w:t>bjectives</w:t>
      </w:r>
      <w:bookmarkEnd w:id="10"/>
    </w:p>
    <w:p w14:paraId="44ABE523" w14:textId="77777777" w:rsidR="003A1A9D" w:rsidRPr="00D67646" w:rsidRDefault="00426DF1" w:rsidP="005F4F0F">
      <w:pPr>
        <w:pStyle w:val="BrowneClauseLevel2"/>
      </w:pPr>
      <w:r w:rsidRPr="00D67646">
        <w:t xml:space="preserve">The Trust acknowledges its legal duties to publish information on compliance with the three strands of the public sector equality duty and, in addition, to publish </w:t>
      </w:r>
      <w:r w:rsidR="0074432C" w:rsidRPr="00D67646">
        <w:t xml:space="preserve">specific and </w:t>
      </w:r>
      <w:r w:rsidR="00955D88" w:rsidRPr="00D67646">
        <w:t>measurable</w:t>
      </w:r>
      <w:r w:rsidR="0074432C" w:rsidRPr="00D67646">
        <w:t xml:space="preserve"> </w:t>
      </w:r>
      <w:r w:rsidRPr="00D67646">
        <w:t>equality objectives.</w:t>
      </w:r>
    </w:p>
    <w:p w14:paraId="11825AA4" w14:textId="576F4DE2" w:rsidR="0006465F" w:rsidRPr="00D67646" w:rsidRDefault="00426DF1" w:rsidP="005F4F0F">
      <w:pPr>
        <w:pStyle w:val="BrowneClauseLevel2"/>
      </w:pPr>
      <w:r w:rsidRPr="00D67646">
        <w:t xml:space="preserve">The Trust will work across </w:t>
      </w:r>
      <w:r w:rsidR="008A5432" w:rsidRPr="00D67646">
        <w:t>its</w:t>
      </w:r>
      <w:r w:rsidRPr="00D67646">
        <w:t xml:space="preserve"> </w:t>
      </w:r>
      <w:r w:rsidR="003641C5" w:rsidRPr="00D67646">
        <w:t>academy</w:t>
      </w:r>
      <w:r w:rsidRPr="00D67646">
        <w:t xml:space="preserve"> communit</w:t>
      </w:r>
      <w:r w:rsidR="007E669D" w:rsidRPr="00D67646">
        <w:t>ies</w:t>
      </w:r>
      <w:r w:rsidRPr="00D67646">
        <w:t xml:space="preserve"> to analyse data and existing practices to set out the actions taken in compliance of the equality duty</w:t>
      </w:r>
      <w:r w:rsidR="006130DE">
        <w:t>,</w:t>
      </w:r>
      <w:r w:rsidRPr="00D67646">
        <w:t xml:space="preserve"> and to inform the setting of relevant equality objectives to support the development of </w:t>
      </w:r>
      <w:r w:rsidR="007E669D" w:rsidRPr="00D67646">
        <w:t>each</w:t>
      </w:r>
      <w:r w:rsidRPr="00D67646">
        <w:t xml:space="preserve"> </w:t>
      </w:r>
      <w:r w:rsidR="003641C5" w:rsidRPr="00D67646">
        <w:t>academy</w:t>
      </w:r>
      <w:r w:rsidRPr="00D67646">
        <w:t xml:space="preserve"> and its community.</w:t>
      </w:r>
      <w:r w:rsidR="00FD0CBC">
        <w:t xml:space="preserve"> These will be set out in the </w:t>
      </w:r>
      <w:r w:rsidR="005F4F0F" w:rsidRPr="00FD0CBC">
        <w:t>equality action plan</w:t>
      </w:r>
      <w:r w:rsidR="00955D88" w:rsidRPr="00FD0CBC">
        <w:t>.</w:t>
      </w:r>
    </w:p>
    <w:p w14:paraId="50DC00C5" w14:textId="54E93DDC" w:rsidR="0006465F" w:rsidRPr="00D67646" w:rsidRDefault="00426DF1" w:rsidP="005F4F0F">
      <w:pPr>
        <w:pStyle w:val="BrowneClauseLevel2"/>
      </w:pPr>
      <w:r w:rsidRPr="00D67646">
        <w:t xml:space="preserve">The information on the equality duty will be updated annually and the objectives every </w:t>
      </w:r>
      <w:r w:rsidR="006130DE" w:rsidRPr="00D67646">
        <w:t>4</w:t>
      </w:r>
      <w:r w:rsidR="006130DE">
        <w:t> </w:t>
      </w:r>
      <w:r w:rsidRPr="00D67646">
        <w:t xml:space="preserve">years. </w:t>
      </w:r>
    </w:p>
    <w:p w14:paraId="23167270" w14:textId="77777777" w:rsidR="001A004C" w:rsidRPr="00D67646" w:rsidRDefault="00426DF1" w:rsidP="005F4F0F">
      <w:pPr>
        <w:pStyle w:val="BrowneHeadingLevel1"/>
      </w:pPr>
      <w:bookmarkStart w:id="11" w:name="_Toc201827943"/>
      <w:r w:rsidRPr="00D67646">
        <w:t>Roles and responsibilities</w:t>
      </w:r>
      <w:bookmarkEnd w:id="11"/>
    </w:p>
    <w:p w14:paraId="2F31099B" w14:textId="62B9D1A5" w:rsidR="001A004C" w:rsidRPr="00D67646" w:rsidRDefault="00426DF1" w:rsidP="005F4F0F">
      <w:pPr>
        <w:pStyle w:val="BrowneClauseLevel2"/>
      </w:pPr>
      <w:r w:rsidRPr="00D67646">
        <w:t xml:space="preserve">The </w:t>
      </w:r>
      <w:r w:rsidR="006130DE">
        <w:t>b</w:t>
      </w:r>
      <w:r w:rsidR="006130DE" w:rsidRPr="00D67646">
        <w:t xml:space="preserve">oard </w:t>
      </w:r>
      <w:r w:rsidRPr="00D67646">
        <w:t xml:space="preserve">of </w:t>
      </w:r>
      <w:r w:rsidR="006130DE">
        <w:t>t</w:t>
      </w:r>
      <w:r w:rsidR="006130DE" w:rsidRPr="00D67646">
        <w:t xml:space="preserve">rustees </w:t>
      </w:r>
      <w:r w:rsidRPr="00D67646">
        <w:t xml:space="preserve">has overall responsibility for this policy and for ensuring compliance. The designated senior member of staff with overall responsibility for all equality and diversity matters at </w:t>
      </w:r>
      <w:r w:rsidR="007E669D" w:rsidRPr="00D67646">
        <w:t>each academy</w:t>
      </w:r>
      <w:r w:rsidR="003641C5" w:rsidRPr="00D67646">
        <w:t xml:space="preserve"> </w:t>
      </w:r>
      <w:r w:rsidRPr="00D67646">
        <w:t xml:space="preserve">is the </w:t>
      </w:r>
      <w:r w:rsidR="00FD0CBC" w:rsidRPr="00FD0CBC">
        <w:t>H</w:t>
      </w:r>
      <w:r w:rsidR="005F4F0F" w:rsidRPr="00FD0CBC">
        <w:t>eadteacher</w:t>
      </w:r>
      <w:r w:rsidRPr="00FD0CBC">
        <w:t>.</w:t>
      </w:r>
    </w:p>
    <w:p w14:paraId="074A4DC3" w14:textId="77777777" w:rsidR="0098417C" w:rsidRPr="0098417C" w:rsidRDefault="00426DF1" w:rsidP="005F4F0F">
      <w:pPr>
        <w:pStyle w:val="BrowneClauseLevel2"/>
      </w:pPr>
      <w:r w:rsidRPr="00D67646">
        <w:t>It is the responsibility of all staff to:</w:t>
      </w:r>
    </w:p>
    <w:p w14:paraId="4895EC22" w14:textId="77777777" w:rsidR="00A7214E" w:rsidRPr="00D67646" w:rsidRDefault="00426DF1" w:rsidP="00584019">
      <w:pPr>
        <w:pStyle w:val="BrowneBulletLevel1"/>
        <w:tabs>
          <w:tab w:val="clear" w:pos="227"/>
          <w:tab w:val="num" w:pos="1080"/>
        </w:tabs>
        <w:ind w:left="900" w:hanging="270"/>
      </w:pPr>
      <w:r w:rsidRPr="00D67646">
        <w:t>Treat colleagues, young people and visitors with dignity and respect; and avoid behaving in any manner that may give rise to claims of discrimination, harassment or victimisation</w:t>
      </w:r>
      <w:r w:rsidR="0049085A" w:rsidRPr="00D67646">
        <w:t>.</w:t>
      </w:r>
      <w:r w:rsidRPr="00D67646">
        <w:t xml:space="preserve"> </w:t>
      </w:r>
    </w:p>
    <w:p w14:paraId="3A90BA54" w14:textId="77777777" w:rsidR="00A7214E" w:rsidRPr="00D67646" w:rsidRDefault="00426DF1" w:rsidP="00584019">
      <w:pPr>
        <w:pStyle w:val="BrowneBulletLevel1"/>
        <w:tabs>
          <w:tab w:val="clear" w:pos="227"/>
          <w:tab w:val="num" w:pos="1080"/>
        </w:tabs>
        <w:ind w:left="900" w:hanging="270"/>
      </w:pPr>
      <w:r w:rsidRPr="00D67646">
        <w:t>Support and participate in any measures introduced to promote equality and diversity</w:t>
      </w:r>
      <w:r w:rsidR="0049085A" w:rsidRPr="00D67646">
        <w:t>.</w:t>
      </w:r>
    </w:p>
    <w:p w14:paraId="5D490A85" w14:textId="77777777" w:rsidR="00A7214E" w:rsidRPr="00D67646" w:rsidRDefault="00426DF1" w:rsidP="00584019">
      <w:pPr>
        <w:pStyle w:val="BrowneBulletLevel1"/>
        <w:tabs>
          <w:tab w:val="clear" w:pos="227"/>
          <w:tab w:val="num" w:pos="1080"/>
        </w:tabs>
        <w:ind w:left="900" w:hanging="270"/>
      </w:pPr>
      <w:r w:rsidRPr="00D67646">
        <w:t>Actively challenge discrimination and disadvantage in accordance with their responsibilities</w:t>
      </w:r>
      <w:r w:rsidR="0049085A" w:rsidRPr="00D67646">
        <w:t>.</w:t>
      </w:r>
    </w:p>
    <w:p w14:paraId="562580A2" w14:textId="77777777" w:rsidR="0098417C" w:rsidRPr="0098417C" w:rsidRDefault="00426DF1" w:rsidP="00584019">
      <w:pPr>
        <w:pStyle w:val="BrowneBulletLevel1"/>
        <w:tabs>
          <w:tab w:val="clear" w:pos="227"/>
          <w:tab w:val="num" w:pos="1080"/>
        </w:tabs>
        <w:ind w:left="900" w:hanging="270"/>
      </w:pPr>
      <w:r w:rsidRPr="00D67646">
        <w:t>Report any issues associated with equality and diversity in accordance with this policy.</w:t>
      </w:r>
    </w:p>
    <w:p w14:paraId="77C4AB67" w14:textId="72A17608" w:rsidR="0098417C" w:rsidRDefault="00426DF1" w:rsidP="005F4F0F">
      <w:pPr>
        <w:pStyle w:val="BrowneClauseLevel2"/>
      </w:pPr>
      <w:r w:rsidRPr="00926C81">
        <w:t>As part of their induction, all staff members will receive training on th</w:t>
      </w:r>
      <w:r>
        <w:t>is</w:t>
      </w:r>
      <w:r w:rsidRPr="00926C81">
        <w:t xml:space="preserve"> policy</w:t>
      </w:r>
      <w:r w:rsidR="006130DE">
        <w:t>,</w:t>
      </w:r>
      <w:r w:rsidR="009E42E8">
        <w:t xml:space="preserve"> and </w:t>
      </w:r>
      <w:r w:rsidRPr="00926C81">
        <w:t xml:space="preserve">will receive </w:t>
      </w:r>
      <w:r>
        <w:t>further</w:t>
      </w:r>
      <w:r w:rsidRPr="00926C81">
        <w:t xml:space="preserve"> training sessions</w:t>
      </w:r>
      <w:r>
        <w:t xml:space="preserve"> </w:t>
      </w:r>
      <w:r w:rsidR="00081C48">
        <w:t>(</w:t>
      </w:r>
      <w:r>
        <w:t>as required</w:t>
      </w:r>
      <w:r w:rsidR="00081C48">
        <w:t>)</w:t>
      </w:r>
      <w:r>
        <w:t xml:space="preserve"> </w:t>
      </w:r>
      <w:r w:rsidRPr="00926C81">
        <w:t>to ensure that they remain aware of their responsibilities.</w:t>
      </w:r>
      <w:r w:rsidR="009E42E8">
        <w:t xml:space="preserve"> </w:t>
      </w:r>
      <w:commentRangeStart w:id="12"/>
      <w:r w:rsidR="009E42E8">
        <w:t>[Such training will:</w:t>
      </w:r>
    </w:p>
    <w:p w14:paraId="4EF0857A" w14:textId="6B6E1074" w:rsidR="009E42E8" w:rsidRDefault="006130DE" w:rsidP="00DD1722">
      <w:pPr>
        <w:pStyle w:val="BrowneClauseLevel3"/>
      </w:pPr>
      <w:r>
        <w:t xml:space="preserve">Ensure </w:t>
      </w:r>
      <w:r w:rsidR="00426DF1">
        <w:t>all staff are aware of and comply with current equalities legislation and government recommendations</w:t>
      </w:r>
      <w:r>
        <w:t>.</w:t>
      </w:r>
    </w:p>
    <w:p w14:paraId="7C3D8B48" w14:textId="027730E5" w:rsidR="009E42E8" w:rsidRDefault="006130DE" w:rsidP="00DD1722">
      <w:pPr>
        <w:pStyle w:val="BrowneClauseLevel3"/>
      </w:pPr>
      <w:r>
        <w:t xml:space="preserve">Ensure </w:t>
      </w:r>
      <w:r w:rsidR="00426DF1">
        <w:t>all staff are aware of their responsibilities and how they can support pupils with protected characteristics</w:t>
      </w:r>
      <w:r>
        <w:t>.</w:t>
      </w:r>
    </w:p>
    <w:p w14:paraId="601553EC" w14:textId="30C9B8F9" w:rsidR="009E42E8" w:rsidRDefault="006130DE" w:rsidP="00DD1722">
      <w:pPr>
        <w:pStyle w:val="BrowneClauseLevel3"/>
      </w:pPr>
      <w:r>
        <w:t xml:space="preserve">Provide </w:t>
      </w:r>
      <w:r w:rsidR="00426DF1">
        <w:t>support for staff to effectively manage any discrimination towards pupils with protected characteristics</w:t>
      </w:r>
      <w:r>
        <w:t>.</w:t>
      </w:r>
    </w:p>
    <w:p w14:paraId="2D416DDC" w14:textId="70AA5C15" w:rsidR="009E42E8" w:rsidRDefault="006130DE" w:rsidP="00DD1722">
      <w:pPr>
        <w:pStyle w:val="BrowneClauseLevel3"/>
      </w:pPr>
      <w:r>
        <w:t xml:space="preserve">Provide </w:t>
      </w:r>
      <w:r w:rsidR="00426DF1">
        <w:t>up-to-date information on the terms, concepts and current understandings relating to each of the protected characteristics</w:t>
      </w:r>
      <w:r>
        <w:t>.</w:t>
      </w:r>
    </w:p>
    <w:p w14:paraId="422064B1" w14:textId="330BA329" w:rsidR="009E42E8" w:rsidRDefault="006130DE" w:rsidP="00DD1722">
      <w:pPr>
        <w:pStyle w:val="BrowneClauseLevel3"/>
      </w:pPr>
      <w:r>
        <w:t xml:space="preserve">Develop </w:t>
      </w:r>
      <w:r w:rsidR="00426DF1">
        <w:t>appropriate strategies for communication between parents, educators and pupils about any issues related to a protected characteristic</w:t>
      </w:r>
      <w:r>
        <w:t>.</w:t>
      </w:r>
    </w:p>
    <w:p w14:paraId="6FC3B6FC" w14:textId="4D7952C8" w:rsidR="009E42E8" w:rsidRDefault="006130DE" w:rsidP="00DD1722">
      <w:pPr>
        <w:pStyle w:val="BrowneClauseLevel3"/>
      </w:pPr>
      <w:r>
        <w:t xml:space="preserve">Ensure </w:t>
      </w:r>
      <w:r w:rsidR="00426DF1">
        <w:t>that the school is aware of and participates in relevant awareness days, such as Black History Month, World Disability Day, Pride, and International Women’s Day.]</w:t>
      </w:r>
      <w:commentRangeEnd w:id="12"/>
      <w:r w:rsidR="00426DF1">
        <w:commentReference w:id="12"/>
      </w:r>
    </w:p>
    <w:p w14:paraId="0BCB48FD" w14:textId="77777777" w:rsidR="0058681D" w:rsidRPr="00D67646" w:rsidRDefault="00426DF1" w:rsidP="005F4F0F">
      <w:pPr>
        <w:pStyle w:val="BrowneHeadingLevel1"/>
      </w:pPr>
      <w:bookmarkStart w:id="13" w:name="_Toc201827944"/>
      <w:r w:rsidRPr="00D67646">
        <w:t>Duty to make reasonable adjustments</w:t>
      </w:r>
      <w:bookmarkEnd w:id="13"/>
    </w:p>
    <w:p w14:paraId="10BBC803" w14:textId="3085AFC3" w:rsidR="0058681D" w:rsidRPr="00D67646" w:rsidRDefault="00426DF1" w:rsidP="005F4F0F">
      <w:pPr>
        <w:pStyle w:val="BrowneClauseLevel2"/>
      </w:pPr>
      <w:r w:rsidRPr="00D67646">
        <w:t>The Trust</w:t>
      </w:r>
      <w:r w:rsidR="001A004C" w:rsidRPr="00D67646">
        <w:t xml:space="preserve"> will actively seek to make reasonable adjustments where there is a need to ensure that a disabled person has the same access to</w:t>
      </w:r>
      <w:r w:rsidR="00A7214E" w:rsidRPr="00D67646">
        <w:t xml:space="preserve"> </w:t>
      </w:r>
      <w:r w:rsidR="001A004C" w:rsidRPr="00D67646">
        <w:t>everything as a non-disabled person, as far as is reasonable. We will take positive and proactive steps to remove, reduce or prevent the</w:t>
      </w:r>
      <w:r w:rsidR="00A7214E" w:rsidRPr="00D67646">
        <w:t xml:space="preserve"> </w:t>
      </w:r>
      <w:r w:rsidR="001A004C" w:rsidRPr="00D67646">
        <w:t xml:space="preserve">obstacles faced by a disabled individual, as far as is reasonable. </w:t>
      </w:r>
    </w:p>
    <w:p w14:paraId="0EF4D41D" w14:textId="5FB236FE" w:rsidR="0058681D" w:rsidRPr="00D67646" w:rsidRDefault="00426DF1" w:rsidP="005F4F0F">
      <w:pPr>
        <w:pStyle w:val="BrowneClauseLevel2"/>
      </w:pPr>
      <w:r w:rsidRPr="00D67646">
        <w:t xml:space="preserve">The duty to make reasonable adjustments covers all aspects of academy life, including the </w:t>
      </w:r>
      <w:r w:rsidR="00D84C95">
        <w:t>way</w:t>
      </w:r>
      <w:r w:rsidR="002A0897">
        <w:t xml:space="preserve"> the</w:t>
      </w:r>
      <w:r w:rsidR="00D84C95">
        <w:t xml:space="preserve"> </w:t>
      </w:r>
      <w:r w:rsidRPr="00D67646">
        <w:t>curriculum</w:t>
      </w:r>
      <w:r w:rsidR="002A0897">
        <w:t xml:space="preserve"> is taught</w:t>
      </w:r>
      <w:r w:rsidRPr="00D67646">
        <w:t>, classroom organisation</w:t>
      </w:r>
      <w:r w:rsidR="006130DE">
        <w:t>,</w:t>
      </w:r>
      <w:r w:rsidRPr="00D67646">
        <w:t xml:space="preserve"> and timetabling, access to facilities, clubs and visits, sports and policies. </w:t>
      </w:r>
    </w:p>
    <w:p w14:paraId="617A18C7" w14:textId="77777777" w:rsidR="0058681D" w:rsidRPr="00D67646" w:rsidRDefault="00426DF1" w:rsidP="005F4F0F">
      <w:pPr>
        <w:pStyle w:val="BrowneClauseLevel2"/>
      </w:pPr>
      <w:r w:rsidRPr="00D67646">
        <w:t xml:space="preserve">In making reasonable adjustments, the </w:t>
      </w:r>
      <w:r w:rsidR="007E669D" w:rsidRPr="00D67646">
        <w:t>Trust</w:t>
      </w:r>
      <w:r w:rsidRPr="00D67646">
        <w:t xml:space="preserve"> is required to provide auxiliary aids and services for disabled students. </w:t>
      </w:r>
      <w:r w:rsidR="00C40C69" w:rsidRPr="00D67646">
        <w:t>Staff</w:t>
      </w:r>
      <w:r w:rsidRPr="00D67646">
        <w:t xml:space="preserve"> will carefully consider any proposals made by parents and will not unreasonably refuse any requests for such aids and services.</w:t>
      </w:r>
    </w:p>
    <w:p w14:paraId="241565A2" w14:textId="77777777" w:rsidR="0017348C" w:rsidRPr="00D67646" w:rsidRDefault="00426DF1" w:rsidP="005F4F0F">
      <w:pPr>
        <w:pStyle w:val="BrowneClauseLevel2"/>
      </w:pPr>
      <w:r w:rsidRPr="00D67646">
        <w:t xml:space="preserve">The Trust will monitor the physical features of the academies’ premises to consider whether disabled users of the premises are placed at a substantial disadvantage compared to other users. Where possible and proportionate, the Trust will take steps to improve access for disabled users of the premises. Please see </w:t>
      </w:r>
      <w:r w:rsidR="00C40C69" w:rsidRPr="00D67646">
        <w:t>the</w:t>
      </w:r>
      <w:r w:rsidRPr="00D67646">
        <w:t xml:space="preserve"> Accessibility Plan for further information, which can be found on the </w:t>
      </w:r>
      <w:r w:rsidR="008A5432" w:rsidRPr="00D67646">
        <w:t>respective a</w:t>
      </w:r>
      <w:r w:rsidRPr="00D67646">
        <w:t>cademy’s website.</w:t>
      </w:r>
    </w:p>
    <w:p w14:paraId="63E8BB6F" w14:textId="1CD06470" w:rsidR="0058681D" w:rsidRPr="00D67646" w:rsidRDefault="00FD0CBC" w:rsidP="005F4F0F">
      <w:pPr>
        <w:pStyle w:val="BrowneClauseLevel2"/>
      </w:pPr>
      <w:r>
        <w:t xml:space="preserve">Parents should notify the </w:t>
      </w:r>
      <w:r w:rsidRPr="00FD0CBC">
        <w:t>H</w:t>
      </w:r>
      <w:r w:rsidR="005F4F0F" w:rsidRPr="00FD0CBC">
        <w:t>eadteacher</w:t>
      </w:r>
      <w:r w:rsidR="00426DF1" w:rsidRPr="00D67646">
        <w:t xml:space="preserve"> in writing if they are aware or suspect that their child has a disability</w:t>
      </w:r>
      <w:r w:rsidR="002036DE">
        <w:t>,</w:t>
      </w:r>
      <w:r w:rsidR="00426DF1" w:rsidRPr="00D67646">
        <w:t xml:space="preserve"> </w:t>
      </w:r>
      <w:r w:rsidR="0017348C" w:rsidRPr="00D67646">
        <w:t xml:space="preserve">and </w:t>
      </w:r>
      <w:r w:rsidR="00426DF1" w:rsidRPr="00D67646">
        <w:t xml:space="preserve">provide copies of all written reports and other relevant information </w:t>
      </w:r>
      <w:r w:rsidR="0017348C" w:rsidRPr="00D67646">
        <w:t xml:space="preserve">about their child’s disability </w:t>
      </w:r>
      <w:r w:rsidR="00426DF1" w:rsidRPr="00D67646">
        <w:t xml:space="preserve">upon request. Providing such information will enable the </w:t>
      </w:r>
      <w:r w:rsidR="008A5432" w:rsidRPr="00D67646">
        <w:t>a</w:t>
      </w:r>
      <w:r w:rsidR="00426DF1" w:rsidRPr="00D67646">
        <w:t xml:space="preserve">cademy to support the </w:t>
      </w:r>
      <w:r w:rsidR="0017348C" w:rsidRPr="00D67646">
        <w:t>student</w:t>
      </w:r>
      <w:r w:rsidR="00426DF1" w:rsidRPr="00D67646">
        <w:t xml:space="preserve"> as much as possible. Confidential information of this kind will only be communicated on a "need to know" basis. </w:t>
      </w:r>
      <w:r w:rsidR="007E669D" w:rsidRPr="00D67646">
        <w:t>Every</w:t>
      </w:r>
      <w:r w:rsidR="00426DF1" w:rsidRPr="00D67646">
        <w:t xml:space="preserve"> </w:t>
      </w:r>
      <w:r w:rsidR="008A5432" w:rsidRPr="00D67646">
        <w:t>a</w:t>
      </w:r>
      <w:r w:rsidR="00426DF1" w:rsidRPr="00D67646">
        <w:t xml:space="preserve">cademy will have due regard to any request made by a parent or </w:t>
      </w:r>
      <w:r w:rsidR="0017348C" w:rsidRPr="00D67646">
        <w:t>student</w:t>
      </w:r>
      <w:r w:rsidR="00426DF1" w:rsidRPr="00D67646">
        <w:t xml:space="preserve"> (who has sufficient understanding of the nature and effect of the request) to treat the nature or existence of the person's disability as confidential.</w:t>
      </w:r>
    </w:p>
    <w:p w14:paraId="726B8B61" w14:textId="77777777" w:rsidR="00600C1F" w:rsidRPr="00D67646" w:rsidRDefault="00426DF1" w:rsidP="005F4F0F">
      <w:pPr>
        <w:pStyle w:val="BrowneHeadingLevel1"/>
      </w:pPr>
      <w:bookmarkStart w:id="14" w:name="_Toc201827945"/>
      <w:r w:rsidRPr="00D67646">
        <w:t>Uniform policy</w:t>
      </w:r>
      <w:bookmarkEnd w:id="14"/>
    </w:p>
    <w:p w14:paraId="22CF0452" w14:textId="74F140FA" w:rsidR="00600C1F" w:rsidRPr="00D67646" w:rsidRDefault="00426DF1" w:rsidP="005F4F0F">
      <w:pPr>
        <w:pStyle w:val="BrowneClauseLevel2"/>
      </w:pPr>
      <w:r w:rsidRPr="00D67646">
        <w:t xml:space="preserve">Each academy’s uniform policy is consistent with this policy. The same uniform policy applies equally to all students, irrespective of their gender, gender reassignment, race, disability, sexual orientation, pregnancy or maternity, religion or belief or special educational needs, subject to considerations of safety and welfare. However, </w:t>
      </w:r>
      <w:r w:rsidR="00C40C69" w:rsidRPr="00D67646">
        <w:t>all</w:t>
      </w:r>
      <w:r w:rsidRPr="00D67646">
        <w:t xml:space="preserve"> academ</w:t>
      </w:r>
      <w:r w:rsidR="00C40C69" w:rsidRPr="00D67646">
        <w:t>ies</w:t>
      </w:r>
      <w:r w:rsidRPr="00D67646">
        <w:t xml:space="preserve"> will consider reasonable requests to alter the uniform</w:t>
      </w:r>
      <w:r w:rsidR="002036DE">
        <w:t>;</w:t>
      </w:r>
      <w:r w:rsidR="002036DE" w:rsidRPr="00D67646">
        <w:t xml:space="preserve"> </w:t>
      </w:r>
      <w:r w:rsidRPr="00D67646">
        <w:t>for example</w:t>
      </w:r>
      <w:r w:rsidR="002036DE">
        <w:t>,</w:t>
      </w:r>
      <w:r w:rsidRPr="00D67646">
        <w:t xml:space="preserve"> for genuine religious requirements and in making reasonable adjustments for disabled children</w:t>
      </w:r>
      <w:r w:rsidR="002A0897" w:rsidRPr="002A0897">
        <w:t xml:space="preserve"> </w:t>
      </w:r>
      <w:r w:rsidR="002A0897">
        <w:t>for example, sensory needs, in order</w:t>
      </w:r>
      <w:r w:rsidR="002A0897" w:rsidRPr="00D67646">
        <w:t xml:space="preserve"> </w:t>
      </w:r>
      <w:r w:rsidR="002A0897">
        <w:t xml:space="preserve">to </w:t>
      </w:r>
      <w:r w:rsidRPr="00D67646">
        <w:t>avoid substantial disadvantage.</w:t>
      </w:r>
    </w:p>
    <w:p w14:paraId="7AE58FD5" w14:textId="4EE7A0F1" w:rsidR="00600C1F" w:rsidRPr="00D67646" w:rsidRDefault="00426DF1" w:rsidP="005F4F0F">
      <w:pPr>
        <w:pStyle w:val="BrowneClauseLevel2"/>
      </w:pPr>
      <w:r w:rsidRPr="00D67646">
        <w:t>Certain items of jewellery, such as the Kara bangle, and certain items of headwear, such as the turban and headscarves may be worn by students when doing so is genuinely based on manifesting religious or racial beliefs or identity. Where there is uncertainty as to whether an item may be worn under this section, the</w:t>
      </w:r>
      <w:r w:rsidR="00FD0CBC">
        <w:t xml:space="preserve"> issue must be referred to the </w:t>
      </w:r>
      <w:r w:rsidR="00FD0CBC" w:rsidRPr="00FD0CBC">
        <w:t>H</w:t>
      </w:r>
      <w:r w:rsidR="005F4F0F" w:rsidRPr="00FD0CBC">
        <w:t>eadteacher</w:t>
      </w:r>
      <w:r w:rsidRPr="00FD0CBC">
        <w:t>,</w:t>
      </w:r>
      <w:r w:rsidRPr="00D67646">
        <w:t xml:space="preserve"> whose decision will be final, subject to the complaints procedure.]</w:t>
      </w:r>
    </w:p>
    <w:p w14:paraId="53CBDA9C" w14:textId="77777777" w:rsidR="001A004C" w:rsidRPr="00D67646" w:rsidRDefault="00426DF1" w:rsidP="005F4F0F">
      <w:pPr>
        <w:pStyle w:val="BrowneHeadingLevel1"/>
      </w:pPr>
      <w:bookmarkStart w:id="15" w:name="_Toc201827946"/>
      <w:r w:rsidRPr="00D67646">
        <w:t>Admissions policy</w:t>
      </w:r>
      <w:bookmarkEnd w:id="15"/>
    </w:p>
    <w:p w14:paraId="4E8E72CE" w14:textId="5D303EDB" w:rsidR="001A004C" w:rsidRPr="00D67646" w:rsidRDefault="00426DF1" w:rsidP="00FB1FE3">
      <w:pPr>
        <w:pStyle w:val="BrowneBodyTextLevel1"/>
      </w:pPr>
      <w:r w:rsidRPr="00D67646">
        <w:t>Admiss</w:t>
      </w:r>
      <w:r w:rsidR="00FD0CBC">
        <w:t>ions criteria are defined under the Academy’s</w:t>
      </w:r>
      <w:r w:rsidRPr="00D67646">
        <w:t xml:space="preserve"> admissions policy and are applied consistently to every young person, irrespective of any</w:t>
      </w:r>
      <w:r w:rsidR="00A7214E" w:rsidRPr="00D67646">
        <w:t xml:space="preserve"> </w:t>
      </w:r>
      <w:r w:rsidRPr="00D67646">
        <w:t>protected characteristic.</w:t>
      </w:r>
    </w:p>
    <w:p w14:paraId="49D72466" w14:textId="49DC1B1A" w:rsidR="00600C1F" w:rsidRPr="00D67646" w:rsidRDefault="00426DF1" w:rsidP="005F4F0F">
      <w:pPr>
        <w:pStyle w:val="BrowneHeadingLevel1"/>
      </w:pPr>
      <w:bookmarkStart w:id="16" w:name="_Toc201827947"/>
      <w:r w:rsidRPr="00D67646">
        <w:t xml:space="preserve">Religious </w:t>
      </w:r>
      <w:r w:rsidR="005F4F0F">
        <w:t>b</w:t>
      </w:r>
      <w:r w:rsidR="005F4F0F" w:rsidRPr="00D67646">
        <w:t>eliefs</w:t>
      </w:r>
      <w:bookmarkEnd w:id="16"/>
    </w:p>
    <w:p w14:paraId="5D9C358B" w14:textId="77777777" w:rsidR="00600C1F" w:rsidRPr="00D67646" w:rsidRDefault="00426DF1" w:rsidP="0058681D">
      <w:pPr>
        <w:pStyle w:val="BrowneBodyTextLevel1"/>
      </w:pPr>
      <w:r w:rsidRPr="00D67646">
        <w:t xml:space="preserve">The Trust respects the religious beliefs and practice of all staff, students and parents, and each academy </w:t>
      </w:r>
      <w:r w:rsidR="0058681D" w:rsidRPr="00D67646">
        <w:t xml:space="preserve">will </w:t>
      </w:r>
      <w:r w:rsidRPr="00D67646">
        <w:t>comply with reasonable requests relating to religious observance and practice</w:t>
      </w:r>
      <w:r w:rsidR="0058681D" w:rsidRPr="00D67646">
        <w:t xml:space="preserve"> wherever possible. An example where a request may be refused is if the religious observance takes place during lesson time. </w:t>
      </w:r>
      <w:r w:rsidR="00DA49E4" w:rsidRPr="00FD0CBC">
        <w:t>[</w:t>
      </w:r>
      <w:commentRangeStart w:id="17"/>
      <w:r w:rsidR="0058681D" w:rsidRPr="00FD0CBC">
        <w:t xml:space="preserve">Whilst </w:t>
      </w:r>
      <w:r w:rsidRPr="00FD0CBC">
        <w:t>the academy</w:t>
      </w:r>
      <w:r w:rsidR="0058681D" w:rsidRPr="00FD0CBC">
        <w:t xml:space="preserve"> will explore other ways to accommodate the request, such as amended timetabling, this may not be possible.</w:t>
      </w:r>
      <w:r w:rsidR="00DA49E4" w:rsidRPr="00FD0CBC">
        <w:t>]</w:t>
      </w:r>
      <w:commentRangeEnd w:id="17"/>
      <w:r w:rsidR="00DA49E4" w:rsidRPr="00FD0CBC">
        <w:commentReference w:id="17"/>
      </w:r>
    </w:p>
    <w:p w14:paraId="56EA45A4" w14:textId="77777777" w:rsidR="0049085A" w:rsidRPr="00D67646" w:rsidRDefault="00426DF1" w:rsidP="005F4F0F">
      <w:pPr>
        <w:pStyle w:val="BrowneHeadingLevel1"/>
      </w:pPr>
      <w:bookmarkStart w:id="18" w:name="_Toc201827948"/>
      <w:r w:rsidRPr="00D67646">
        <w:t>Curriculum delivery</w:t>
      </w:r>
      <w:bookmarkEnd w:id="18"/>
    </w:p>
    <w:p w14:paraId="747E926C" w14:textId="793C7ED7" w:rsidR="00600C1F" w:rsidRPr="00D67646" w:rsidRDefault="00426DF1" w:rsidP="005F4F0F">
      <w:pPr>
        <w:pStyle w:val="BrowneClauseLevel2"/>
      </w:pPr>
      <w:r w:rsidRPr="00D67646">
        <w:t xml:space="preserve">The curriculum is crucial to tackling inequalities for </w:t>
      </w:r>
      <w:r w:rsidR="0049085A" w:rsidRPr="00D67646">
        <w:t>student</w:t>
      </w:r>
      <w:r w:rsidRPr="00D67646">
        <w:t>s</w:t>
      </w:r>
      <w:r w:rsidR="002036DE">
        <w:t>,</w:t>
      </w:r>
      <w:r w:rsidRPr="00D67646">
        <w:t xml:space="preserve"> including gender stereotyping, preventing bullying</w:t>
      </w:r>
      <w:r w:rsidR="002036DE">
        <w:t>,</w:t>
      </w:r>
      <w:r w:rsidRPr="00D67646">
        <w:t xml:space="preserve"> and raising attainment for</w:t>
      </w:r>
      <w:r w:rsidR="00A7214E" w:rsidRPr="00D67646">
        <w:t xml:space="preserve"> </w:t>
      </w:r>
      <w:r w:rsidRPr="00D67646">
        <w:t>certain groups. The principles of equality and diversity are embedded in our academic and social curriculum.</w:t>
      </w:r>
      <w:r w:rsidR="00AD5921">
        <w:t xml:space="preserve"> </w:t>
      </w:r>
      <w:r w:rsidRPr="00D67646">
        <w:t xml:space="preserve">Positive and proactive steps will be taken to prevent discrimination against or victimisation of any </w:t>
      </w:r>
      <w:r w:rsidR="00A7214E" w:rsidRPr="00D67646">
        <w:t>student</w:t>
      </w:r>
      <w:r w:rsidRPr="00D67646">
        <w:t xml:space="preserve"> in the provision of</w:t>
      </w:r>
      <w:r w:rsidR="00A7214E" w:rsidRPr="00D67646">
        <w:t xml:space="preserve"> </w:t>
      </w:r>
      <w:r w:rsidRPr="00D67646">
        <w:t>education or access to any benefit, facility or service</w:t>
      </w:r>
      <w:r w:rsidR="002036DE">
        <w:t>,</w:t>
      </w:r>
      <w:r w:rsidRPr="00D67646">
        <w:t xml:space="preserve"> including educational trips, work experience and leisure activities.</w:t>
      </w:r>
    </w:p>
    <w:p w14:paraId="36C41E04" w14:textId="1454775E" w:rsidR="00600C1F" w:rsidRPr="00D67646" w:rsidRDefault="00426DF1" w:rsidP="005F4F0F">
      <w:pPr>
        <w:pStyle w:val="BrowneClauseLevel2"/>
      </w:pPr>
      <w:r w:rsidRPr="00D67646">
        <w:t>The Trust recognises and promotes awareness of the possibility of bias (for example</w:t>
      </w:r>
      <w:r w:rsidR="002036DE">
        <w:t>,</w:t>
      </w:r>
      <w:r w:rsidRPr="00D67646">
        <w:t xml:space="preserve"> gender or racial), and work</w:t>
      </w:r>
      <w:r w:rsidR="002036DE">
        <w:t>s</w:t>
      </w:r>
      <w:r w:rsidRPr="00D67646">
        <w:t xml:space="preserve"> to eliminate such bias in both teaching and learning materials and teaching styles. Materials are carefully selected for all areas of the curriculum to avoid stereotypes and bias.</w:t>
      </w:r>
    </w:p>
    <w:p w14:paraId="1CC03EC5" w14:textId="20DAE702" w:rsidR="00600C1F" w:rsidRPr="00D67646" w:rsidRDefault="00426DF1" w:rsidP="005F4F0F">
      <w:pPr>
        <w:pStyle w:val="BrowneClauseLevel2"/>
      </w:pPr>
      <w:r w:rsidRPr="00D67646">
        <w:t>The Trust</w:t>
      </w:r>
      <w:r w:rsidR="0049085A" w:rsidRPr="00D67646">
        <w:t xml:space="preserve"> may take positive action to give </w:t>
      </w:r>
      <w:r w:rsidR="00C40C69" w:rsidRPr="00D67646">
        <w:t>student</w:t>
      </w:r>
      <w:r w:rsidR="0049085A" w:rsidRPr="00D67646">
        <w:t xml:space="preserve">s of a particular racial group, or </w:t>
      </w:r>
      <w:r w:rsidRPr="00D67646">
        <w:t>student</w:t>
      </w:r>
      <w:r w:rsidR="0049085A" w:rsidRPr="00D67646">
        <w:t xml:space="preserve">s with a disability or special educational needs, access to additional education or training to meet the needs of the </w:t>
      </w:r>
      <w:r w:rsidR="00C40C69" w:rsidRPr="00D67646">
        <w:t>student</w:t>
      </w:r>
      <w:r w:rsidR="0049085A" w:rsidRPr="00D67646">
        <w:t>s in that group</w:t>
      </w:r>
      <w:r w:rsidR="002036DE">
        <w:t>;</w:t>
      </w:r>
      <w:r w:rsidR="002036DE" w:rsidRPr="00D67646">
        <w:t xml:space="preserve"> </w:t>
      </w:r>
      <w:r w:rsidR="0049085A" w:rsidRPr="00D67646">
        <w:t>for example, special language training for groups whose first language is not English.</w:t>
      </w:r>
    </w:p>
    <w:p w14:paraId="1634D1B4" w14:textId="1FECE7E8" w:rsidR="00600C1F" w:rsidRPr="00D67646" w:rsidRDefault="00426DF1" w:rsidP="005F4F0F">
      <w:pPr>
        <w:pStyle w:val="BrowneClauseLevel2"/>
      </w:pPr>
      <w:r w:rsidRPr="00D67646">
        <w:t xml:space="preserve">All students are encouraged to work and play freely with and have respect for all other students, irrespective of any protected characteristics, subject to considerations of safety and welfare. Positive attitudes are fostered towards all groups in society through the curriculum and ethos of the </w:t>
      </w:r>
      <w:r w:rsidR="008A5432" w:rsidRPr="00D67646">
        <w:t>Trust</w:t>
      </w:r>
      <w:r w:rsidRPr="00D67646">
        <w:t>, and students are encouraged to question assumptions and stereotypes.</w:t>
      </w:r>
    </w:p>
    <w:p w14:paraId="035D9A78" w14:textId="77777777" w:rsidR="001A004C" w:rsidRPr="00D67646" w:rsidRDefault="00426DF1" w:rsidP="005F4F0F">
      <w:pPr>
        <w:pStyle w:val="BrowneHeadingLevel1"/>
      </w:pPr>
      <w:bookmarkStart w:id="19" w:name="_Toc201827949"/>
      <w:r w:rsidRPr="00D67646">
        <w:t>Exclusion policy</w:t>
      </w:r>
      <w:bookmarkEnd w:id="19"/>
    </w:p>
    <w:p w14:paraId="38FBAA49" w14:textId="73180B2E" w:rsidR="001A004C" w:rsidRPr="00D67646" w:rsidRDefault="00426DF1" w:rsidP="00FB1FE3">
      <w:pPr>
        <w:pStyle w:val="BrowneBodyTextLevel1"/>
      </w:pPr>
      <w:r w:rsidRPr="00D67646">
        <w:t xml:space="preserve">The decision to </w:t>
      </w:r>
      <w:r w:rsidR="0026509E" w:rsidRPr="00D67646">
        <w:t xml:space="preserve">suspend or permanently </w:t>
      </w:r>
      <w:r w:rsidRPr="00D67646">
        <w:t>exclude a child is a last resort</w:t>
      </w:r>
      <w:r w:rsidR="00413FCA" w:rsidRPr="00D67646">
        <w:t xml:space="preserve"> and will be made in accordance with</w:t>
      </w:r>
      <w:r w:rsidRPr="00D67646">
        <w:t xml:space="preserve"> the </w:t>
      </w:r>
      <w:r w:rsidR="00A7214E" w:rsidRPr="00FD0CBC">
        <w:t>behaviour/</w:t>
      </w:r>
      <w:r w:rsidRPr="00FD0CBC">
        <w:t>exclusion</w:t>
      </w:r>
      <w:r w:rsidR="00A7214E" w:rsidRPr="00D67646">
        <w:t xml:space="preserve"> </w:t>
      </w:r>
      <w:r w:rsidRPr="00D67646">
        <w:t>policy</w:t>
      </w:r>
      <w:r w:rsidR="00413FCA" w:rsidRPr="00D67646">
        <w:t>.</w:t>
      </w:r>
      <w:r w:rsidR="00AD5921">
        <w:t xml:space="preserve"> </w:t>
      </w:r>
      <w:r w:rsidR="00413FCA" w:rsidRPr="00D67646">
        <w:t>That policy applies to all students</w:t>
      </w:r>
      <w:r w:rsidR="0001213D">
        <w:t>,</w:t>
      </w:r>
      <w:r w:rsidR="00413FCA" w:rsidRPr="00D67646">
        <w:t xml:space="preserve"> and any decision</w:t>
      </w:r>
      <w:r w:rsidR="00D8743E">
        <w:t xml:space="preserve"> </w:t>
      </w:r>
      <w:r w:rsidR="002A0897">
        <w:t>to suspend or exclude</w:t>
      </w:r>
      <w:r w:rsidR="002A0897" w:rsidRPr="00D67646">
        <w:t xml:space="preserve"> </w:t>
      </w:r>
      <w:r w:rsidR="00413FCA" w:rsidRPr="00D67646">
        <w:t xml:space="preserve">will take into account our duties under the Equality </w:t>
      </w:r>
      <w:r w:rsidR="005F4F0F">
        <w:t>Act 2</w:t>
      </w:r>
      <w:r w:rsidR="00413FCA" w:rsidRPr="00D67646">
        <w:t>0</w:t>
      </w:r>
      <w:r w:rsidR="0049085A" w:rsidRPr="00D67646">
        <w:t>1</w:t>
      </w:r>
      <w:r w:rsidR="00413FCA" w:rsidRPr="00D67646">
        <w:t>0</w:t>
      </w:r>
      <w:r w:rsidRPr="00D67646">
        <w:t>.</w:t>
      </w:r>
    </w:p>
    <w:p w14:paraId="29C0914E" w14:textId="1F6DF7DE" w:rsidR="0049085A" w:rsidRPr="00D67646" w:rsidRDefault="00426DF1" w:rsidP="005F4F0F">
      <w:pPr>
        <w:pStyle w:val="BrowneHeadingLevel1"/>
      </w:pPr>
      <w:bookmarkStart w:id="20" w:name="_Toc201827950"/>
      <w:r w:rsidRPr="00D67646">
        <w:t xml:space="preserve">Gender </w:t>
      </w:r>
      <w:r w:rsidR="0001213D">
        <w:t>i</w:t>
      </w:r>
      <w:r w:rsidR="0001213D" w:rsidRPr="00D67646">
        <w:t>dentity</w:t>
      </w:r>
      <w:bookmarkEnd w:id="20"/>
    </w:p>
    <w:p w14:paraId="5B932E8F" w14:textId="463EAE05" w:rsidR="00C518F7" w:rsidRPr="00C518F7" w:rsidRDefault="00426DF1" w:rsidP="005F4F0F">
      <w:pPr>
        <w:pStyle w:val="BrowneClauseLevel2"/>
      </w:pPr>
      <w:commentRangeStart w:id="21"/>
      <w:r w:rsidRPr="00D67646">
        <w:t>The</w:t>
      </w:r>
      <w:r w:rsidR="00D8743E">
        <w:t xml:space="preserve"> </w:t>
      </w:r>
      <w:r w:rsidR="00D8743E" w:rsidRPr="00D67646">
        <w:t xml:space="preserve">Trust is </w:t>
      </w:r>
      <w:r>
        <w:t>aware</w:t>
      </w:r>
      <w:r w:rsidR="00D8743E" w:rsidRPr="00D67646">
        <w:t xml:space="preserve"> of its responsibilities under the Equality </w:t>
      </w:r>
      <w:r w:rsidR="005F4F0F">
        <w:t>Act 2</w:t>
      </w:r>
      <w:r w:rsidR="00D8743E" w:rsidRPr="00D67646">
        <w:t>010 towards students identifying as transgender and non-binary</w:t>
      </w:r>
      <w:r>
        <w:t xml:space="preserve"> and </w:t>
      </w:r>
      <w:r w:rsidR="00D8743E" w:rsidRPr="00C518F7">
        <w:t>will be sensitive to their individual needs</w:t>
      </w:r>
      <w:r w:rsidR="0001213D">
        <w:t>,</w:t>
      </w:r>
      <w:r w:rsidR="00D8743E" w:rsidRPr="00C518F7">
        <w:t xml:space="preserve"> whilst also recognising the needs and sensitivities of other students. Students who have confirmed that they have commenced the process of transitioning and</w:t>
      </w:r>
      <w:r w:rsidR="0001213D">
        <w:t>,</w:t>
      </w:r>
      <w:r w:rsidR="00D8743E" w:rsidRPr="00C518F7">
        <w:t xml:space="preserve"> therefore</w:t>
      </w:r>
      <w:r w:rsidR="0001213D">
        <w:t>,</w:t>
      </w:r>
      <w:r w:rsidR="00D8743E" w:rsidRPr="00C518F7">
        <w:t xml:space="preserve"> fall under the protected characteristic of gender</w:t>
      </w:r>
      <w:r w:rsidR="0001213D">
        <w:t xml:space="preserve"> </w:t>
      </w:r>
      <w:r w:rsidR="00D8743E" w:rsidRPr="00C518F7">
        <w:t>reassignment will be provided with appropriate pastoral care and support</w:t>
      </w:r>
      <w:r w:rsidR="00674A8F" w:rsidRPr="00C518F7">
        <w:t>.</w:t>
      </w:r>
    </w:p>
    <w:p w14:paraId="386DF9E5" w14:textId="2705F448" w:rsidR="00C518F7" w:rsidRPr="00C518F7" w:rsidRDefault="00426DF1" w:rsidP="005F4F0F">
      <w:pPr>
        <w:pStyle w:val="BrowneClauseLevel2"/>
      </w:pPr>
      <w:r w:rsidRPr="00C518F7">
        <w:t xml:space="preserve">All academies have separate toilet facilities for biological male and female students aged </w:t>
      </w:r>
      <w:r w:rsidR="0001213D" w:rsidRPr="00C518F7">
        <w:t>8</w:t>
      </w:r>
      <w:r w:rsidR="0001213D">
        <w:t> </w:t>
      </w:r>
      <w:r w:rsidRPr="00C518F7">
        <w:t>years or over</w:t>
      </w:r>
      <w:r w:rsidR="0001213D">
        <w:t>,</w:t>
      </w:r>
      <w:r w:rsidRPr="00C518F7">
        <w:t xml:space="preserve"> and separate changing accommodation and showers for those aged 11 and over. </w:t>
      </w:r>
    </w:p>
    <w:p w14:paraId="6E1886C7" w14:textId="77777777" w:rsidR="00295A2B" w:rsidRDefault="00426DF1" w:rsidP="005F4F0F">
      <w:pPr>
        <w:pStyle w:val="BrowneClauseLevel2"/>
      </w:pPr>
      <w:r>
        <w:t>When supporting pupils who are questioning their gender identity the school will:</w:t>
      </w:r>
    </w:p>
    <w:p w14:paraId="3DF77029" w14:textId="77777777" w:rsidR="00295A2B" w:rsidRDefault="00426DF1" w:rsidP="00DD1722">
      <w:pPr>
        <w:pStyle w:val="BrowneClauseLevel3"/>
      </w:pPr>
      <w:r>
        <w:t>C</w:t>
      </w:r>
      <w:r w:rsidR="00D8743E">
        <w:t>onsider its statutory safeguarding duties and the need to promote the welfare of all children</w:t>
      </w:r>
      <w:r>
        <w:t>.</w:t>
      </w:r>
    </w:p>
    <w:p w14:paraId="5896B613" w14:textId="77777777" w:rsidR="00295A2B" w:rsidRPr="00295A2B" w:rsidRDefault="00426DF1" w:rsidP="00DD1722">
      <w:pPr>
        <w:pStyle w:val="BrowneClauseLevel3"/>
      </w:pPr>
      <w:r>
        <w:t xml:space="preserve">Take a cautious approach following requests to </w:t>
      </w:r>
      <w:r w:rsidR="009F5FFE">
        <w:t>support</w:t>
      </w:r>
      <w:r>
        <w:t xml:space="preserve"> social transition (i.e. change pronouns, names etc</w:t>
      </w:r>
      <w:r w:rsidR="00674A8F">
        <w:t>. to the gender that differs from the one assigned at birth</w:t>
      </w:r>
      <w:r>
        <w:t>), with the aim of working alongside parents and seeking clinical input if there is any doubt about what is in the best interests of the child.</w:t>
      </w:r>
    </w:p>
    <w:p w14:paraId="28D3E74C" w14:textId="777B1926" w:rsidR="00295A2B" w:rsidRDefault="00426DF1" w:rsidP="00DD1722">
      <w:pPr>
        <w:pStyle w:val="BrowneClauseLevel3"/>
      </w:pPr>
      <w:r>
        <w:t xml:space="preserve">Subject to any safeguarding and data protection considerations, </w:t>
      </w:r>
      <w:r w:rsidR="009F5FFE">
        <w:t>i</w:t>
      </w:r>
      <w:r w:rsidR="00D8743E">
        <w:t>nform</w:t>
      </w:r>
      <w:r>
        <w:t xml:space="preserve"> parents</w:t>
      </w:r>
      <w:r w:rsidR="00D8743E">
        <w:t xml:space="preserve"> of any disclosures </w:t>
      </w:r>
      <w:r>
        <w:t xml:space="preserve">around gender identity </w:t>
      </w:r>
      <w:r w:rsidR="00D8743E">
        <w:t>relating to their child</w:t>
      </w:r>
      <w:r w:rsidR="002A4FC1">
        <w:t>,</w:t>
      </w:r>
      <w:r w:rsidR="00D8743E">
        <w:t xml:space="preserve"> other than in exceptional circumstances</w:t>
      </w:r>
      <w:r w:rsidR="002A4FC1">
        <w:t>;</w:t>
      </w:r>
      <w:r w:rsidR="00D8743E">
        <w:t xml:space="preserve"> e.g.</w:t>
      </w:r>
      <w:r w:rsidR="002A4FC1">
        <w:t>,</w:t>
      </w:r>
      <w:r w:rsidR="00D8743E">
        <w:t xml:space="preserve"> where </w:t>
      </w:r>
      <w:r>
        <w:t xml:space="preserve">staff have reasonable grounds to conclude that doing so </w:t>
      </w:r>
      <w:r w:rsidR="00D8743E">
        <w:t>would put the child at risk of harm</w:t>
      </w:r>
      <w:r>
        <w:t>.</w:t>
      </w:r>
    </w:p>
    <w:p w14:paraId="645D13C4" w14:textId="4EE157AC" w:rsidR="00295A2B" w:rsidRPr="00295A2B" w:rsidRDefault="00426DF1" w:rsidP="00DD1722">
      <w:pPr>
        <w:pStyle w:val="BrowneClauseLevel3"/>
      </w:pPr>
      <w:r>
        <w:t>Respect both gender</w:t>
      </w:r>
      <w:r w:rsidR="00674A8F">
        <w:t>-</w:t>
      </w:r>
      <w:r>
        <w:t>critical beliefs and gender</w:t>
      </w:r>
      <w:r w:rsidR="00674A8F">
        <w:t>-</w:t>
      </w:r>
      <w:r>
        <w:t>affirming beliefs</w:t>
      </w:r>
      <w:r w:rsidR="002A4FC1">
        <w:t>,</w:t>
      </w:r>
      <w:r>
        <w:t xml:space="preserve"> whilst ensuring that the school remains a respectful place where bullying of any kind is not to be tolerated.</w:t>
      </w:r>
    </w:p>
    <w:p w14:paraId="61CC3924" w14:textId="171D9B63" w:rsidR="00D8743E" w:rsidRPr="00D8743E" w:rsidRDefault="00426DF1" w:rsidP="00DD1722">
      <w:pPr>
        <w:pStyle w:val="BrowneClauseLevel3"/>
      </w:pPr>
      <w:r>
        <w:t xml:space="preserve">Follow guidance published by the Department for Education, the statutory guidance Keeping Children Safe in Education, </w:t>
      </w:r>
      <w:r w:rsidR="002A4FC1">
        <w:t xml:space="preserve">and </w:t>
      </w:r>
      <w:r>
        <w:t>advice from any relevant sporting bodies</w:t>
      </w:r>
      <w:r w:rsidR="002A4FC1">
        <w:t>,</w:t>
      </w:r>
      <w:r>
        <w:t xml:space="preserve"> and </w:t>
      </w:r>
      <w:r w:rsidR="00622FBF">
        <w:t>comply with all</w:t>
      </w:r>
      <w:r>
        <w:t xml:space="preserve"> legal duties </w:t>
      </w:r>
      <w:r w:rsidR="00674A8F">
        <w:t>relating</w:t>
      </w:r>
      <w:r>
        <w:t xml:space="preserve"> to biological sex.</w:t>
      </w:r>
      <w:commentRangeEnd w:id="21"/>
      <w:r w:rsidR="00CD192B">
        <w:commentReference w:id="21"/>
      </w:r>
    </w:p>
    <w:p w14:paraId="401B65E2" w14:textId="77777777" w:rsidR="001A004C" w:rsidRPr="00D67646" w:rsidRDefault="00426DF1" w:rsidP="005F4F0F">
      <w:pPr>
        <w:pStyle w:val="BrowneHeadingLevel1"/>
      </w:pPr>
      <w:bookmarkStart w:id="22" w:name="_Toc201827951"/>
      <w:r w:rsidRPr="00D67646">
        <w:t>Reporting and recording incidents of discrimination and harassment</w:t>
      </w:r>
      <w:bookmarkEnd w:id="22"/>
    </w:p>
    <w:p w14:paraId="762067BD" w14:textId="5CC71872" w:rsidR="001A004C" w:rsidRPr="00D67646" w:rsidRDefault="00426DF1" w:rsidP="00FB1FE3">
      <w:pPr>
        <w:pStyle w:val="BrowneBodyTextLevel1"/>
      </w:pPr>
      <w:r w:rsidRPr="00D67646">
        <w:t>All incidents of discriminatory treatment, bullying and harassment must be reported to senior staff and recorded as soon as is</w:t>
      </w:r>
      <w:r w:rsidR="00A7214E" w:rsidRPr="00D67646">
        <w:t xml:space="preserve"> </w:t>
      </w:r>
      <w:r w:rsidRPr="00D67646">
        <w:t>reasonably possible (and</w:t>
      </w:r>
      <w:r w:rsidR="008C3800">
        <w:t>,</w:t>
      </w:r>
      <w:r w:rsidRPr="00D67646">
        <w:t xml:space="preserve"> in any event</w:t>
      </w:r>
      <w:r w:rsidR="008C3800">
        <w:t>,</w:t>
      </w:r>
      <w:r w:rsidRPr="00D67646">
        <w:t xml:space="preserve"> within </w:t>
      </w:r>
      <w:r w:rsidR="008C3800" w:rsidRPr="00D67646">
        <w:t>24</w:t>
      </w:r>
      <w:r w:rsidR="008C3800">
        <w:t> </w:t>
      </w:r>
      <w:r w:rsidRPr="00D67646">
        <w:t>hours of the incident). All bullying-related incidents (confirmed or otherwise) will be</w:t>
      </w:r>
      <w:r w:rsidR="00A7214E" w:rsidRPr="00D67646">
        <w:t xml:space="preserve"> </w:t>
      </w:r>
      <w:r w:rsidRPr="00D67646">
        <w:t xml:space="preserve">addressed in accordance with our </w:t>
      </w:r>
      <w:r w:rsidR="008C3800">
        <w:t>a</w:t>
      </w:r>
      <w:r w:rsidRPr="00D67646">
        <w:t>nti-</w:t>
      </w:r>
      <w:r w:rsidR="008C3800">
        <w:t>b</w:t>
      </w:r>
      <w:r w:rsidR="008C3800" w:rsidRPr="00D67646">
        <w:t xml:space="preserve">ullying </w:t>
      </w:r>
      <w:r w:rsidR="008C3800">
        <w:t>p</w:t>
      </w:r>
      <w:r w:rsidR="008C3800" w:rsidRPr="00D67646">
        <w:t>olicy</w:t>
      </w:r>
      <w:r w:rsidRPr="00D67646">
        <w:t>.</w:t>
      </w:r>
    </w:p>
    <w:p w14:paraId="5438B94A" w14:textId="043FA166" w:rsidR="001A004C" w:rsidRPr="00D67646" w:rsidRDefault="00426DF1" w:rsidP="005F4F0F">
      <w:pPr>
        <w:pStyle w:val="BrowneHeadingLevel1"/>
      </w:pPr>
      <w:bookmarkStart w:id="23" w:name="_Toc201827952"/>
      <w:r w:rsidRPr="00D67646">
        <w:t>Implementation, monitoring, evaluation and review</w:t>
      </w:r>
      <w:bookmarkEnd w:id="23"/>
    </w:p>
    <w:p w14:paraId="1F294100" w14:textId="7DF866FB" w:rsidR="001A004C" w:rsidRPr="00D67646" w:rsidRDefault="00426DF1" w:rsidP="005F4F0F">
      <w:pPr>
        <w:pStyle w:val="BrowneClauseLevel2"/>
      </w:pPr>
      <w:r w:rsidRPr="00D67646">
        <w:t>The designated senior member of staff with overall responsibility for the implementation, moni</w:t>
      </w:r>
      <w:r w:rsidR="00A7214E" w:rsidRPr="00D67646">
        <w:t>toring and evaluation of th</w:t>
      </w:r>
      <w:r w:rsidR="008A5432" w:rsidRPr="00D67646">
        <w:t>is</w:t>
      </w:r>
      <w:r w:rsidR="00A7214E" w:rsidRPr="00D67646">
        <w:t xml:space="preserve"> </w:t>
      </w:r>
      <w:r w:rsidR="008C3800">
        <w:t>s</w:t>
      </w:r>
      <w:r w:rsidR="00F818AC">
        <w:t xml:space="preserve">tudent </w:t>
      </w:r>
      <w:r w:rsidR="008C3800">
        <w:t>e</w:t>
      </w:r>
      <w:r w:rsidR="008C3800" w:rsidRPr="00D67646">
        <w:t>quality</w:t>
      </w:r>
      <w:r w:rsidR="008C3800">
        <w:t xml:space="preserve"> p</w:t>
      </w:r>
      <w:r w:rsidR="008C3800" w:rsidRPr="00D67646">
        <w:t xml:space="preserve">olicy </w:t>
      </w:r>
      <w:r w:rsidR="007036ED">
        <w:t>in the</w:t>
      </w:r>
      <w:r w:rsidR="008A5432" w:rsidRPr="00D67646">
        <w:t xml:space="preserve"> academy </w:t>
      </w:r>
      <w:r w:rsidRPr="00D67646">
        <w:t xml:space="preserve">is the </w:t>
      </w:r>
      <w:r w:rsidR="007036ED" w:rsidRPr="007036ED">
        <w:t>H</w:t>
      </w:r>
      <w:r w:rsidR="005F4F0F" w:rsidRPr="007036ED">
        <w:t>eadteacher</w:t>
      </w:r>
      <w:r w:rsidRPr="007036ED">
        <w:t>.</w:t>
      </w:r>
    </w:p>
    <w:p w14:paraId="0CAF4CCF" w14:textId="56A5F479" w:rsidR="001A004C" w:rsidRPr="00D67646" w:rsidRDefault="00426DF1" w:rsidP="005F4F0F">
      <w:pPr>
        <w:pStyle w:val="BrowneClauseLevel2"/>
      </w:pPr>
      <w:r w:rsidRPr="00D67646">
        <w:t>Additional support would also be provided to any parent or significant person wishing to know more about the</w:t>
      </w:r>
      <w:r w:rsidR="00A7214E" w:rsidRPr="00D67646">
        <w:t xml:space="preserve"> </w:t>
      </w:r>
      <w:r w:rsidRPr="00D67646">
        <w:t xml:space="preserve">policy and procedures outlined above. A copy of this policy document is available for inspection on </w:t>
      </w:r>
      <w:r w:rsidR="00C40C69" w:rsidRPr="00D67646">
        <w:t>each</w:t>
      </w:r>
      <w:r w:rsidRPr="00D67646">
        <w:t xml:space="preserve"> </w:t>
      </w:r>
      <w:r w:rsidR="00C40C69" w:rsidRPr="00D67646">
        <w:t xml:space="preserve">academy’s </w:t>
      </w:r>
      <w:r w:rsidRPr="00D67646">
        <w:t>premises during office hours</w:t>
      </w:r>
      <w:r w:rsidR="008C3800">
        <w:t>,</w:t>
      </w:r>
      <w:r w:rsidRPr="00D67646">
        <w:t xml:space="preserve"> and</w:t>
      </w:r>
      <w:r w:rsidR="00A7214E" w:rsidRPr="00D67646">
        <w:t xml:space="preserve"> </w:t>
      </w:r>
      <w:r w:rsidRPr="00D67646">
        <w:t>an electroni</w:t>
      </w:r>
      <w:r w:rsidR="007036ED">
        <w:t>c copy is posted on our website</w:t>
      </w:r>
      <w:r w:rsidR="008C3800">
        <w:t>.</w:t>
      </w:r>
    </w:p>
    <w:p w14:paraId="3C225054" w14:textId="48A952A0" w:rsidR="000561BF" w:rsidRPr="00D67646" w:rsidRDefault="00426DF1" w:rsidP="005F4F0F">
      <w:pPr>
        <w:pStyle w:val="BrowneClauseLevel2"/>
      </w:pPr>
      <w:r w:rsidRPr="00D67646">
        <w:t xml:space="preserve">The </w:t>
      </w:r>
      <w:r w:rsidR="008C3800">
        <w:t>student e</w:t>
      </w:r>
      <w:r w:rsidR="008C3800" w:rsidRPr="00D67646">
        <w:t>quality</w:t>
      </w:r>
      <w:r w:rsidR="008C3800">
        <w:t xml:space="preserve"> p</w:t>
      </w:r>
      <w:r w:rsidR="008C3800" w:rsidRPr="00D67646">
        <w:t xml:space="preserve">olicy </w:t>
      </w:r>
      <w:r w:rsidRPr="00D67646">
        <w:t xml:space="preserve">will be reviewed on a </w:t>
      </w:r>
      <w:r w:rsidR="008C3800">
        <w:t>3</w:t>
      </w:r>
      <w:r w:rsidR="008C3800">
        <w:noBreakHyphen/>
      </w:r>
      <w:r w:rsidRPr="00D67646">
        <w:t xml:space="preserve">year cycle by a representative working party consisting of the following stakeholders: </w:t>
      </w:r>
    </w:p>
    <w:p w14:paraId="0B708A06" w14:textId="70506CA6" w:rsidR="000561BF" w:rsidRPr="00D67646" w:rsidRDefault="00426DF1" w:rsidP="00584019">
      <w:pPr>
        <w:pStyle w:val="BrowneBulletLevel1"/>
        <w:tabs>
          <w:tab w:val="clear" w:pos="227"/>
          <w:tab w:val="num" w:pos="1080"/>
        </w:tabs>
        <w:ind w:left="900" w:hanging="270"/>
      </w:pPr>
      <w:r w:rsidRPr="00D67646">
        <w:t>Students</w:t>
      </w:r>
      <w:r w:rsidR="008C3800">
        <w:t>.</w:t>
      </w:r>
    </w:p>
    <w:p w14:paraId="776BC40B" w14:textId="72368142" w:rsidR="000561BF" w:rsidRPr="00D67646" w:rsidRDefault="00426DF1" w:rsidP="00584019">
      <w:pPr>
        <w:pStyle w:val="BrowneBulletLevel1"/>
        <w:tabs>
          <w:tab w:val="clear" w:pos="227"/>
          <w:tab w:val="num" w:pos="1080"/>
        </w:tabs>
        <w:ind w:left="900" w:hanging="270"/>
      </w:pPr>
      <w:r w:rsidRPr="00D67646">
        <w:t>Parents</w:t>
      </w:r>
      <w:r w:rsidR="008C3800">
        <w:t>.</w:t>
      </w:r>
    </w:p>
    <w:p w14:paraId="2C1C3FB0" w14:textId="77F26C29" w:rsidR="000561BF" w:rsidRPr="00D67646" w:rsidRDefault="00426DF1" w:rsidP="007036ED">
      <w:pPr>
        <w:pStyle w:val="BrowneBulletLevel1"/>
        <w:tabs>
          <w:tab w:val="clear" w:pos="227"/>
          <w:tab w:val="num" w:pos="1080"/>
        </w:tabs>
        <w:ind w:left="900" w:hanging="270"/>
      </w:pPr>
      <w:r w:rsidRPr="00D67646">
        <w:t>Staff</w:t>
      </w:r>
      <w:r w:rsidR="008C3800">
        <w:t>.</w:t>
      </w:r>
      <w:r w:rsidRPr="00D67646">
        <w:t xml:space="preserve"> </w:t>
      </w:r>
    </w:p>
    <w:p w14:paraId="52C3FC68" w14:textId="57DC9855" w:rsidR="008A5432" w:rsidRPr="00D67646" w:rsidRDefault="00426DF1" w:rsidP="00584019">
      <w:pPr>
        <w:pStyle w:val="BrowneBulletLevel1"/>
        <w:tabs>
          <w:tab w:val="clear" w:pos="227"/>
          <w:tab w:val="num" w:pos="1080"/>
        </w:tabs>
        <w:ind w:left="900" w:hanging="270"/>
      </w:pPr>
      <w:r w:rsidRPr="00D67646">
        <w:t>Trustees</w:t>
      </w:r>
      <w:r w:rsidR="008C3800">
        <w:t>.</w:t>
      </w:r>
    </w:p>
    <w:p w14:paraId="43B707D5" w14:textId="68ACA425" w:rsidR="000561BF" w:rsidRPr="00D67646" w:rsidRDefault="00426DF1" w:rsidP="00584019">
      <w:pPr>
        <w:pStyle w:val="BrowneBulletLevel1"/>
        <w:tabs>
          <w:tab w:val="clear" w:pos="227"/>
          <w:tab w:val="num" w:pos="1080"/>
        </w:tabs>
        <w:ind w:left="900" w:hanging="270"/>
      </w:pPr>
      <w:r w:rsidRPr="00D67646">
        <w:t>Community representatives</w:t>
      </w:r>
      <w:r w:rsidR="008C3800">
        <w:t>.</w:t>
      </w:r>
      <w:r w:rsidRPr="00D67646">
        <w:t xml:space="preserve"> </w:t>
      </w:r>
    </w:p>
    <w:p w14:paraId="5FB45F5A" w14:textId="3B375910" w:rsidR="000561BF" w:rsidRPr="00D67646" w:rsidRDefault="00426DF1" w:rsidP="005F4F0F">
      <w:pPr>
        <w:pStyle w:val="BrowneClauseLevel2"/>
      </w:pPr>
      <w:r w:rsidRPr="00D67646">
        <w:t xml:space="preserve">The effectiveness of </w:t>
      </w:r>
      <w:r w:rsidR="00413FCA" w:rsidRPr="00D67646">
        <w:t>this policy</w:t>
      </w:r>
      <w:r w:rsidRPr="00D67646">
        <w:t xml:space="preserve"> will be assessed using a self-evaluation framework and an assessment of progress against targets identified in </w:t>
      </w:r>
      <w:r w:rsidR="007036ED" w:rsidRPr="007036ED">
        <w:t>each academy’s</w:t>
      </w:r>
      <w:r w:rsidRPr="00D67646">
        <w:t xml:space="preserve"> </w:t>
      </w:r>
      <w:r w:rsidR="005F4F0F">
        <w:t>equality action plan</w:t>
      </w:r>
      <w:r w:rsidR="008C3800">
        <w:t>,</w:t>
      </w:r>
      <w:r w:rsidRPr="00D67646">
        <w:t xml:space="preserve"> together with stakeholder views. Following this evaluation, recommendations will be made for changes to the policy and action planning for the future to continue to improve the culture of equality</w:t>
      </w:r>
      <w:r w:rsidR="00202446">
        <w:t xml:space="preserve"> and equity</w:t>
      </w:r>
      <w:r w:rsidRPr="00D67646">
        <w:t xml:space="preserve"> for all within the </w:t>
      </w:r>
      <w:r w:rsidR="008A5432" w:rsidRPr="00D67646">
        <w:t>Trust</w:t>
      </w:r>
      <w:r w:rsidRPr="00D67646">
        <w:t>.</w:t>
      </w:r>
    </w:p>
    <w:sectPr w:rsidR="000561BF" w:rsidRPr="00D67646" w:rsidSect="00F76EB5">
      <w:footerReference w:type="first" r:id="rId20"/>
      <w:pgSz w:w="11906" w:h="16838" w:code="9"/>
      <w:pgMar w:top="1440" w:right="1440" w:bottom="1440" w:left="1440" w:header="567" w:footer="567" w:gutter="0"/>
      <w:paperSrc w:first="1" w:other="1"/>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Hayley O'Sullivan" w:date="2022-06-01T15:15:00Z" w:initials="HO">
    <w:p w14:paraId="10333C36" w14:textId="77777777" w:rsidR="00FD0CBC" w:rsidRPr="00447250" w:rsidRDefault="00FD0CBC" w:rsidP="00D37601">
      <w:r>
        <w:rPr>
          <w:rStyle w:val="CommentReference"/>
        </w:rPr>
        <w:annotationRef/>
      </w:r>
      <w:r w:rsidRPr="00447250">
        <w:t>This Policy is intended to be Trust-wide. We recommend each academy within the Trust has its own equality objectives specific to their context</w:t>
      </w:r>
      <w:r>
        <w:t>. These can be</w:t>
      </w:r>
      <w:r w:rsidRPr="00447250">
        <w:t xml:space="preserve"> set out in an Equality Action plan or under whatever name you choose. You may wish to determine Trust-wide broad objectives with each academy drilling down into more detailed objectives with reference to their particular context and data</w:t>
      </w:r>
      <w:r>
        <w:t>.</w:t>
      </w:r>
    </w:p>
  </w:comment>
  <w:comment w:id="8" w:author="richardf" w:date="2019-10-01T20:57:00Z" w:initials="RICHARDF">
    <w:p w14:paraId="5D3AE2B9" w14:textId="77777777" w:rsidR="00FD0CBC" w:rsidRDefault="00FD0CBC">
      <w:pPr>
        <w:pStyle w:val="CommentText"/>
      </w:pPr>
      <w:r>
        <w:rPr>
          <w:rStyle w:val="CommentReference"/>
        </w:rPr>
        <w:annotationRef/>
      </w:r>
      <w:r>
        <w:t>Examples – please tailor for your academy</w:t>
      </w:r>
    </w:p>
  </w:comment>
  <w:comment w:id="12" w:author="Hayley O'Sullivan" w:date="2024-05-08T16:58:00Z" w:initials="HO">
    <w:p w14:paraId="6B02F082" w14:textId="77777777" w:rsidR="00FD0CBC" w:rsidRDefault="00FD0CBC">
      <w:pPr>
        <w:pStyle w:val="CommentText"/>
      </w:pPr>
      <w:r>
        <w:rPr>
          <w:rStyle w:val="CommentReference"/>
        </w:rPr>
        <w:annotationRef/>
      </w:r>
      <w:r>
        <w:t>Optional</w:t>
      </w:r>
    </w:p>
  </w:comment>
  <w:comment w:id="17" w:author="Hayley O'Sullivan" w:date="2024-05-08T15:53:00Z" w:initials="HO">
    <w:p w14:paraId="19BD0F4F" w14:textId="77777777" w:rsidR="00FD0CBC" w:rsidRDefault="00FD0CBC">
      <w:pPr>
        <w:pStyle w:val="CommentText"/>
      </w:pPr>
      <w:r>
        <w:rPr>
          <w:rStyle w:val="CommentReference"/>
        </w:rPr>
        <w:annotationRef/>
      </w:r>
      <w:r>
        <w:t>Optional</w:t>
      </w:r>
    </w:p>
  </w:comment>
  <w:comment w:id="21" w:author="Hayley O'Sullivan" w:date="2025-06-16T18:58:00Z" w:initials="HO">
    <w:p w14:paraId="517C3935" w14:textId="77777777" w:rsidR="00FD0CBC" w:rsidRDefault="00FD0CBC" w:rsidP="00CD192B">
      <w:pPr>
        <w:pStyle w:val="CommentText"/>
      </w:pPr>
      <w:r>
        <w:rPr>
          <w:rStyle w:val="CommentReference"/>
        </w:rPr>
        <w:annotationRef/>
      </w:r>
      <w:r>
        <w:t>This remains a very emotive subject with differing views on how schools should provide support. This section is optional, but in light of the current absence of published guidance, we anticipate schools may wish to include a general stance on how it will approach requests to support gender questioning pupils while we wait for official guidance.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0333C36" w15:done="0"/>
  <w15:commentEx w15:paraId="5D3AE2B9" w15:done="0"/>
  <w15:commentEx w15:paraId="6B02F082" w15:done="0"/>
  <w15:commentEx w15:paraId="19BD0F4F" w15:done="0"/>
  <w15:commentEx w15:paraId="517C3935"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0333C36" w16cid:durableId="1BCDC4EB"/>
  <w16cid:commentId w16cid:paraId="5D3AE2B9" w16cid:durableId="48320FAA"/>
  <w16cid:commentId w16cid:paraId="3AE5D701" w16cid:durableId="246023C9"/>
  <w16cid:commentId w16cid:paraId="6B02F082" w16cid:durableId="6F8963C1"/>
  <w16cid:commentId w16cid:paraId="19BD0F4F" w16cid:durableId="62219241"/>
  <w16cid:commentId w16cid:paraId="517C3935" w16cid:durableId="06BFBA87"/>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CD1F8A" w14:textId="77777777" w:rsidR="00FD0CBC" w:rsidRDefault="00FD0CBC">
      <w:pPr>
        <w:spacing w:after="0" w:line="240" w:lineRule="auto"/>
      </w:pPr>
      <w:r>
        <w:separator/>
      </w:r>
    </w:p>
  </w:endnote>
  <w:endnote w:type="continuationSeparator" w:id="0">
    <w:p w14:paraId="3B0085C6" w14:textId="77777777" w:rsidR="00FD0CBC" w:rsidRDefault="00FD0C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Bold">
    <w:panose1 w:val="020B07040202020202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00002FF" w:usb1="5000205B" w:usb2="00000001" w:usb3="00000000" w:csb0="0000019F" w:csb1="00000000"/>
  </w:font>
  <w:font w:name="Consolas">
    <w:panose1 w:val="020B0609020204030204"/>
    <w:charset w:val="00"/>
    <w:family w:val="modern"/>
    <w:pitch w:val="fixed"/>
    <w:sig w:usb0="E00006FF" w:usb1="0000FCFF" w:usb2="00000001"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okmarkStart w:id="1" w:name="_iDocIDFieldc858352d-73f4-464e-b54b-fb4d"/>
  <w:p w14:paraId="50A7BF3A" w14:textId="636B1DA8" w:rsidR="00FD0CBC" w:rsidRDefault="00FD0CBC">
    <w:pPr>
      <w:pStyle w:val="DocID"/>
    </w:pPr>
    <w:r>
      <w:fldChar w:fldCharType="begin"/>
    </w:r>
    <w:r>
      <w:instrText xml:space="preserve">  DOCPROPERTY "CUS_DocIDChunk0" </w:instrText>
    </w:r>
    <w:r>
      <w:fldChar w:fldCharType="separate"/>
    </w:r>
    <w:r w:rsidR="002D6999">
      <w:t>LEGAL\PERSONAL\PROFESSIONAL\74716052.v1-7/1/25</w:t>
    </w:r>
    <w:r>
      <w:fldChar w:fldCharType="end"/>
    </w:r>
    <w:bookmarkEnd w:id="1"/>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AD76C3" w14:textId="68B7B262" w:rsidR="00FD0CBC" w:rsidRPr="0094769F" w:rsidRDefault="00FD0CBC" w:rsidP="000C740A">
    <w:pPr>
      <w:pStyle w:val="Footer"/>
      <w:jc w:val="right"/>
      <w:rPr>
        <w:lang w:eastAsia="en-GB"/>
      </w:rPr>
    </w:pPr>
    <w:r>
      <w:rPr>
        <w:lang w:eastAsia="en-GB"/>
      </w:rPr>
      <w:fldChar w:fldCharType="begin"/>
    </w:r>
    <w:r>
      <w:rPr>
        <w:lang w:eastAsia="en-GB"/>
      </w:rPr>
      <w:instrText xml:space="preserve"> DOCPROPERTY iManageFooter \* MERGEFORMAT </w:instrText>
    </w:r>
    <w:r>
      <w:rPr>
        <w:lang w:eastAsia="en-GB"/>
      </w:rPr>
      <w:fldChar w:fldCharType="separate"/>
    </w:r>
    <w:r w:rsidR="002D6999" w:rsidRPr="002D6999">
      <w:rPr>
        <w:rFonts w:cs="Arial"/>
        <w:sz w:val="16"/>
        <w:lang w:eastAsia="en-GB"/>
      </w:rPr>
      <w:t>74716052v1</w:t>
    </w:r>
    <w:r>
      <w:rPr>
        <w:lang w:eastAsia="en-GB"/>
      </w:rPr>
      <w:fldChar w:fldCharType="end"/>
    </w:r>
  </w:p>
  <w:bookmarkStart w:id="2" w:name="_iDocIDField894a06ce-6486-4701-b6d3-a94f"/>
  <w:p w14:paraId="65B1FD6A" w14:textId="2F80C311" w:rsidR="00FD0CBC" w:rsidRDefault="00FD0CBC">
    <w:pPr>
      <w:pStyle w:val="DocID"/>
    </w:pPr>
    <w:r>
      <w:fldChar w:fldCharType="begin"/>
    </w:r>
    <w:r>
      <w:instrText xml:space="preserve">  DOCPROPERTY "CUS_DocIDChunk0" </w:instrText>
    </w:r>
    <w:r>
      <w:fldChar w:fldCharType="separate"/>
    </w:r>
    <w:r w:rsidR="002D6999">
      <w:t>LEGAL\PERSONAL\PROFESSIONAL\74716052.v1-7/1/25</w:t>
    </w:r>
    <w:r>
      <w:fldChar w:fldCharType="end"/>
    </w:r>
    <w:bookmarkEnd w:id="2"/>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704E39" w14:textId="77777777" w:rsidR="00FD0CBC" w:rsidRDefault="00FD0CBC" w:rsidP="000C740A">
    <w:pPr>
      <w:pStyle w:val="Footer"/>
      <w:spacing w:before="0"/>
      <w:rPr>
        <w:sz w:val="2"/>
        <w:szCs w:val="2"/>
      </w:rPr>
    </w:pPr>
  </w:p>
  <w:p w14:paraId="6775D84A" w14:textId="128BCC1C" w:rsidR="00FD0CBC" w:rsidRPr="00807E55" w:rsidRDefault="00FD0CBC" w:rsidP="000C740A">
    <w:pPr>
      <w:pStyle w:val="Footer"/>
      <w:spacing w:before="0"/>
      <w:jc w:val="right"/>
      <w:rPr>
        <w:sz w:val="2"/>
        <w:szCs w:val="2"/>
      </w:rPr>
    </w:pPr>
    <w:r>
      <w:rPr>
        <w:sz w:val="2"/>
        <w:szCs w:val="2"/>
      </w:rPr>
      <w:fldChar w:fldCharType="begin"/>
    </w:r>
    <w:r>
      <w:rPr>
        <w:sz w:val="2"/>
        <w:szCs w:val="2"/>
      </w:rPr>
      <w:instrText xml:space="preserve"> DOCPROPERTY iManageFooter \* MERGEFORMAT </w:instrText>
    </w:r>
    <w:r>
      <w:rPr>
        <w:sz w:val="2"/>
        <w:szCs w:val="2"/>
      </w:rPr>
      <w:fldChar w:fldCharType="separate"/>
    </w:r>
    <w:r w:rsidR="002D6999" w:rsidRPr="002D6999">
      <w:rPr>
        <w:rFonts w:cs="Arial"/>
        <w:sz w:val="16"/>
        <w:szCs w:val="2"/>
      </w:rPr>
      <w:t>74716052v1</w:t>
    </w:r>
    <w:r>
      <w:rPr>
        <w:sz w:val="2"/>
        <w:szCs w:val="2"/>
      </w:rPr>
      <w:fldChar w:fldCharType="end"/>
    </w:r>
  </w:p>
  <w:bookmarkStart w:id="3" w:name="_iDocIDField5cb84ca9-059e-4c07-9b02-9156"/>
  <w:p w14:paraId="2EF78B31" w14:textId="6D88F93F" w:rsidR="00FD0CBC" w:rsidRDefault="00FD0CBC">
    <w:pPr>
      <w:pStyle w:val="DocID"/>
    </w:pPr>
    <w:r>
      <w:fldChar w:fldCharType="begin"/>
    </w:r>
    <w:r>
      <w:instrText xml:space="preserve">  DOCPROPERTY "CUS_DocIDChunk0" </w:instrText>
    </w:r>
    <w:r>
      <w:fldChar w:fldCharType="separate"/>
    </w:r>
    <w:r w:rsidR="002D6999">
      <w:t>LEGAL\PERSONAL\PROFESSIONAL\74716052.v1-7/1/25</w:t>
    </w:r>
    <w:r>
      <w:fldChar w:fldCharType="end"/>
    </w:r>
    <w:bookmarkEnd w:id="3"/>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3EEDBB" w14:textId="2E0795FC" w:rsidR="00FD0CBC" w:rsidRPr="006A4D61" w:rsidRDefault="00FD0CBC" w:rsidP="000C740A">
    <w:pPr>
      <w:pStyle w:val="Footer"/>
      <w:jc w:val="right"/>
      <w:rPr>
        <w:lang w:eastAsia="en-GB"/>
      </w:rPr>
    </w:pPr>
    <w:r>
      <w:rPr>
        <w:lang w:eastAsia="en-GB"/>
      </w:rPr>
      <w:fldChar w:fldCharType="begin"/>
    </w:r>
    <w:r>
      <w:rPr>
        <w:lang w:eastAsia="en-GB"/>
      </w:rPr>
      <w:instrText xml:space="preserve"> DOCPROPERTY iManageFooter \* MERGEFORMAT </w:instrText>
    </w:r>
    <w:r>
      <w:rPr>
        <w:lang w:eastAsia="en-GB"/>
      </w:rPr>
      <w:fldChar w:fldCharType="separate"/>
    </w:r>
    <w:r w:rsidR="002D6999" w:rsidRPr="002D6999">
      <w:rPr>
        <w:rFonts w:cs="Arial"/>
        <w:sz w:val="16"/>
        <w:lang w:eastAsia="en-GB"/>
      </w:rPr>
      <w:t>74716052v1</w:t>
    </w:r>
    <w:r>
      <w:rPr>
        <w:lang w:eastAsia="en-GB"/>
      </w:rPr>
      <w:fldChar w:fldCharType="end"/>
    </w:r>
  </w:p>
  <w:bookmarkStart w:id="5" w:name="_iDocIDFielda5086c9a-7814-424c-99ef-4d23"/>
  <w:p w14:paraId="1E32E106" w14:textId="6443B5DB" w:rsidR="00FD0CBC" w:rsidRDefault="00FD0CBC">
    <w:pPr>
      <w:pStyle w:val="DocID"/>
    </w:pPr>
    <w:r>
      <w:fldChar w:fldCharType="begin"/>
    </w:r>
    <w:r>
      <w:instrText xml:space="preserve">  DOCPROPERTY "CUS_DocIDChunk0" </w:instrText>
    </w:r>
    <w:r>
      <w:fldChar w:fldCharType="separate"/>
    </w:r>
    <w:r w:rsidR="002D6999">
      <w:t>LEGAL\PERSONAL\PROFESSIONAL\74716052.v1-7/1/25</w:t>
    </w:r>
    <w:r>
      <w:fldChar w:fldCharType="end"/>
    </w:r>
    <w:bookmarkEnd w:id="5"/>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1D195A" w14:textId="0529BC59" w:rsidR="00FD0CBC" w:rsidRPr="004B4FA8" w:rsidRDefault="00FD0CBC" w:rsidP="000C740A">
    <w:pPr>
      <w:pStyle w:val="Footer"/>
      <w:jc w:val="right"/>
      <w:rPr>
        <w:lang w:eastAsia="en-GB"/>
      </w:rPr>
    </w:pPr>
    <w:r>
      <w:rPr>
        <w:lang w:eastAsia="en-GB"/>
      </w:rPr>
      <w:fldChar w:fldCharType="begin"/>
    </w:r>
    <w:r>
      <w:rPr>
        <w:lang w:eastAsia="en-GB"/>
      </w:rPr>
      <w:instrText xml:space="preserve"> DOCPROPERTY iManageFooter \* MERGEFORMAT </w:instrText>
    </w:r>
    <w:r>
      <w:rPr>
        <w:lang w:eastAsia="en-GB"/>
      </w:rPr>
      <w:fldChar w:fldCharType="separate"/>
    </w:r>
    <w:r w:rsidR="002D6999" w:rsidRPr="002D6999">
      <w:rPr>
        <w:rFonts w:cs="Arial"/>
        <w:sz w:val="16"/>
        <w:lang w:eastAsia="en-GB"/>
      </w:rPr>
      <w:t>74716052v1</w:t>
    </w:r>
    <w:r>
      <w:rPr>
        <w:lang w:eastAsia="en-GB"/>
      </w:rPr>
      <w:fldChar w:fldCharType="end"/>
    </w:r>
  </w:p>
  <w:bookmarkStart w:id="6" w:name="_iDocIDFieldfff5b113-90a1-408a-b8db-4b0b"/>
  <w:p w14:paraId="2A6283AA" w14:textId="72F4F2F4" w:rsidR="00FD0CBC" w:rsidRDefault="00FD0CBC">
    <w:pPr>
      <w:pStyle w:val="DocID"/>
    </w:pPr>
    <w:r>
      <w:fldChar w:fldCharType="begin"/>
    </w:r>
    <w:r>
      <w:instrText xml:space="preserve">  DOCPROPERTY "CUS_DocIDChunk0" </w:instrText>
    </w:r>
    <w:r>
      <w:fldChar w:fldCharType="separate"/>
    </w:r>
    <w:r w:rsidR="002D6999">
      <w:t>LEGAL\PERSONAL\PROFESSIONAL\74716052.v1-7/1/25</w:t>
    </w:r>
    <w:r>
      <w:fldChar w:fldCharType="end"/>
    </w:r>
    <w:bookmarkEnd w:id="6"/>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E6C551" w14:textId="77777777" w:rsidR="00FD0CBC" w:rsidRDefault="00FD0CBC" w:rsidP="000C740A">
    <w:pPr>
      <w:pStyle w:val="Footer"/>
      <w:spacing w:before="0"/>
      <w:rPr>
        <w:sz w:val="2"/>
        <w:szCs w:val="2"/>
      </w:rPr>
    </w:pPr>
  </w:p>
  <w:p w14:paraId="792CAA6F" w14:textId="7E00886B" w:rsidR="00FD0CBC" w:rsidRPr="0014791C" w:rsidRDefault="00FD0CBC" w:rsidP="000C740A">
    <w:pPr>
      <w:pStyle w:val="Footer"/>
      <w:spacing w:before="0"/>
      <w:jc w:val="right"/>
      <w:rPr>
        <w:sz w:val="2"/>
        <w:szCs w:val="2"/>
      </w:rPr>
    </w:pPr>
    <w:r>
      <w:rPr>
        <w:sz w:val="2"/>
        <w:szCs w:val="2"/>
      </w:rPr>
      <w:fldChar w:fldCharType="begin"/>
    </w:r>
    <w:r>
      <w:rPr>
        <w:sz w:val="2"/>
        <w:szCs w:val="2"/>
      </w:rPr>
      <w:instrText xml:space="preserve"> DOCPROPERTY iManageFooter \* MERGEFORMAT </w:instrText>
    </w:r>
    <w:r>
      <w:rPr>
        <w:sz w:val="2"/>
        <w:szCs w:val="2"/>
      </w:rPr>
      <w:fldChar w:fldCharType="separate"/>
    </w:r>
    <w:r w:rsidR="002D6999">
      <w:rPr>
        <w:sz w:val="2"/>
        <w:szCs w:val="2"/>
      </w:rPr>
      <w:t>74716052v1</w:t>
    </w:r>
    <w:r>
      <w:rPr>
        <w:sz w:val="2"/>
        <w:szCs w:val="2"/>
      </w:rPr>
      <w:fldChar w:fldCharType="end"/>
    </w:r>
  </w:p>
  <w:bookmarkStart w:id="24" w:name="_iDocIDField72f12836-412f-4ced-860d-47ef"/>
  <w:p w14:paraId="419367C0" w14:textId="10A4C221" w:rsidR="00FD0CBC" w:rsidRDefault="00FD0CBC">
    <w:pPr>
      <w:pStyle w:val="DocID"/>
    </w:pPr>
    <w:r>
      <w:fldChar w:fldCharType="begin"/>
    </w:r>
    <w:r>
      <w:instrText xml:space="preserve">  DOCPROPERTY "CUS_DocIDChunk0" </w:instrText>
    </w:r>
    <w:r>
      <w:fldChar w:fldCharType="separate"/>
    </w:r>
    <w:r w:rsidR="002D6999">
      <w:t>LEGAL\PERSONAL\PROFESSIONAL\74716052.v1-7/1/25</w:t>
    </w:r>
    <w:r>
      <w:fldChar w:fldCharType="end"/>
    </w:r>
    <w:bookmarkEnd w:id="24"/>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98027F" w14:textId="77777777" w:rsidR="00FD0CBC" w:rsidRDefault="00FD0CBC">
      <w:pPr>
        <w:spacing w:after="0" w:line="240" w:lineRule="auto"/>
      </w:pPr>
      <w:r>
        <w:separator/>
      </w:r>
    </w:p>
  </w:footnote>
  <w:footnote w:type="continuationSeparator" w:id="0">
    <w:p w14:paraId="474C9D37" w14:textId="77777777" w:rsidR="00FD0CBC" w:rsidRDefault="00FD0C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D35F86" w14:textId="77777777" w:rsidR="00FD0CBC" w:rsidRDefault="00FD0C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8" w:space="0" w:color="4B0A28"/>
      </w:tblBorders>
      <w:tblCellMar>
        <w:left w:w="0" w:type="dxa"/>
        <w:right w:w="0" w:type="dxa"/>
      </w:tblCellMar>
      <w:tblLook w:val="04A0" w:firstRow="1" w:lastRow="0" w:firstColumn="1" w:lastColumn="0" w:noHBand="0" w:noVBand="1"/>
    </w:tblPr>
    <w:tblGrid>
      <w:gridCol w:w="9026"/>
    </w:tblGrid>
    <w:tr w:rsidR="00FD0CBC" w14:paraId="238DB7ED" w14:textId="77777777" w:rsidTr="000C740A">
      <w:trPr>
        <w:trHeight w:val="14"/>
      </w:trPr>
      <w:tc>
        <w:tcPr>
          <w:tcW w:w="10194" w:type="dxa"/>
          <w:tcBorders>
            <w:top w:val="single" w:sz="8" w:space="0" w:color="4B0A28"/>
          </w:tcBorders>
        </w:tcPr>
        <w:p w14:paraId="3C2CF3B2" w14:textId="77777777" w:rsidR="00FD0CBC" w:rsidRPr="00AF1734" w:rsidRDefault="00FD0CBC" w:rsidP="00AF1734">
          <w:pPr>
            <w:spacing w:after="0" w:line="240" w:lineRule="auto"/>
            <w:rPr>
              <w:sz w:val="2"/>
              <w:szCs w:val="2"/>
            </w:rPr>
          </w:pPr>
        </w:p>
      </w:tc>
    </w:tr>
  </w:tbl>
  <w:p w14:paraId="0ED5C4C9" w14:textId="77777777" w:rsidR="00FD0CBC" w:rsidRPr="00AF1734" w:rsidRDefault="00FD0CBC" w:rsidP="00183547">
    <w:pPr>
      <w:pStyle w:val="Header"/>
      <w:rPr>
        <w:sz w:val="2"/>
        <w:szCs w:val="2"/>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8" w:space="0" w:color="4B0A28"/>
      </w:tblBorders>
      <w:tblCellMar>
        <w:left w:w="0" w:type="dxa"/>
        <w:right w:w="0" w:type="dxa"/>
      </w:tblCellMar>
      <w:tblLook w:val="04A0" w:firstRow="1" w:lastRow="0" w:firstColumn="1" w:lastColumn="0" w:noHBand="0" w:noVBand="1"/>
    </w:tblPr>
    <w:tblGrid>
      <w:gridCol w:w="9026"/>
    </w:tblGrid>
    <w:tr w:rsidR="00FD0CBC" w14:paraId="7EDA4E21" w14:textId="77777777" w:rsidTr="000C740A">
      <w:trPr>
        <w:trHeight w:val="14"/>
      </w:trPr>
      <w:tc>
        <w:tcPr>
          <w:tcW w:w="10194" w:type="dxa"/>
          <w:tcBorders>
            <w:top w:val="single" w:sz="8" w:space="0" w:color="4B0A28"/>
          </w:tcBorders>
        </w:tcPr>
        <w:p w14:paraId="7451BD5B" w14:textId="77777777" w:rsidR="00FD0CBC" w:rsidRPr="00AF1734" w:rsidRDefault="00FD0CBC" w:rsidP="00AF1734">
          <w:pPr>
            <w:spacing w:after="0" w:line="240" w:lineRule="auto"/>
            <w:rPr>
              <w:sz w:val="2"/>
              <w:szCs w:val="2"/>
            </w:rPr>
          </w:pPr>
        </w:p>
      </w:tc>
    </w:tr>
  </w:tbl>
  <w:p w14:paraId="17F454C8" w14:textId="77777777" w:rsidR="00FD0CBC" w:rsidRPr="00AF1734" w:rsidRDefault="00FD0CBC" w:rsidP="00183547">
    <w:pPr>
      <w:pStyle w:val="Header"/>
      <w:rPr>
        <w:sz w:val="2"/>
        <w:szCs w:val="2"/>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50DEF4" w14:textId="77777777" w:rsidR="00FD0CBC" w:rsidRDefault="00FD0C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8C6FF1C"/>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BA46827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C6FAE59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BF9C5EE6"/>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908E3E3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6FA15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806049C"/>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8DE4572"/>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FE49C0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07DA8EB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68C4E73"/>
    <w:multiLevelType w:val="multilevel"/>
    <w:tmpl w:val="BA82C632"/>
    <w:lvl w:ilvl="0">
      <w:start w:val="1"/>
      <w:numFmt w:val="decimal"/>
      <w:pStyle w:val="BrowneScheduleHeading"/>
      <w:lvlText w:val="Schedule %1"/>
      <w:lvlJc w:val="left"/>
      <w:pPr>
        <w:tabs>
          <w:tab w:val="num" w:pos="1361"/>
        </w:tabs>
        <w:ind w:left="1361" w:hanging="1361"/>
      </w:pPr>
      <w:rPr>
        <w:rFonts w:ascii="Arial Bold" w:hAnsi="Arial Bold" w:cs="Arial" w:hint="default"/>
        <w:b/>
        <w:i w:val="0"/>
        <w:color w:val="000000" w:themeColor="text2"/>
        <w:sz w:val="21"/>
      </w:rPr>
    </w:lvl>
    <w:lvl w:ilvl="1">
      <w:start w:val="1"/>
      <w:numFmt w:val="decimal"/>
      <w:pStyle w:val="BrowneSchedule1"/>
      <w:lvlText w:val="%2"/>
      <w:lvlJc w:val="left"/>
      <w:pPr>
        <w:tabs>
          <w:tab w:val="num" w:pos="624"/>
        </w:tabs>
        <w:ind w:left="624" w:hanging="624"/>
      </w:pPr>
      <w:rPr>
        <w:rFonts w:ascii="Arial" w:hAnsi="Arial" w:cs="Arial" w:hint="default"/>
        <w:b w:val="0"/>
        <w:i w:val="0"/>
        <w:color w:val="000000" w:themeColor="text1"/>
        <w:sz w:val="21"/>
      </w:rPr>
    </w:lvl>
    <w:lvl w:ilvl="2">
      <w:start w:val="1"/>
      <w:numFmt w:val="decimal"/>
      <w:pStyle w:val="BrowneSchedule2"/>
      <w:lvlText w:val="%2.%3"/>
      <w:lvlJc w:val="left"/>
      <w:pPr>
        <w:tabs>
          <w:tab w:val="num" w:pos="624"/>
        </w:tabs>
        <w:ind w:left="624" w:hanging="624"/>
      </w:pPr>
      <w:rPr>
        <w:rFonts w:ascii="Arial" w:hAnsi="Arial" w:cs="Arial" w:hint="default"/>
        <w:sz w:val="21"/>
      </w:rPr>
    </w:lvl>
    <w:lvl w:ilvl="3">
      <w:start w:val="1"/>
      <w:numFmt w:val="decimal"/>
      <w:pStyle w:val="BrowneSchedule3"/>
      <w:lvlText w:val="%2.%3.%4"/>
      <w:lvlJc w:val="left"/>
      <w:pPr>
        <w:tabs>
          <w:tab w:val="num" w:pos="1701"/>
        </w:tabs>
        <w:ind w:left="1701" w:hanging="1077"/>
      </w:pPr>
      <w:rPr>
        <w:rFonts w:ascii="Arial" w:hAnsi="Arial" w:cs="Arial" w:hint="default"/>
        <w:sz w:val="21"/>
      </w:rPr>
    </w:lvl>
    <w:lvl w:ilvl="4">
      <w:start w:val="1"/>
      <w:numFmt w:val="lowerLetter"/>
      <w:pStyle w:val="BrowneSchedule4"/>
      <w:lvlText w:val="(%5)"/>
      <w:lvlJc w:val="left"/>
      <w:pPr>
        <w:tabs>
          <w:tab w:val="num" w:pos="2268"/>
        </w:tabs>
        <w:ind w:left="2268" w:hanging="567"/>
      </w:pPr>
      <w:rPr>
        <w:rFonts w:ascii="Arial" w:hAnsi="Arial" w:cs="Arial" w:hint="default"/>
        <w:sz w:val="21"/>
      </w:rPr>
    </w:lvl>
    <w:lvl w:ilvl="5">
      <w:start w:val="1"/>
      <w:numFmt w:val="lowerRoman"/>
      <w:pStyle w:val="BrowneSchedule5"/>
      <w:lvlText w:val="(%6)"/>
      <w:lvlJc w:val="left"/>
      <w:pPr>
        <w:tabs>
          <w:tab w:val="num" w:pos="2835"/>
        </w:tabs>
        <w:ind w:left="2835" w:hanging="567"/>
      </w:pPr>
      <w:rPr>
        <w:rFonts w:ascii="Arial" w:hAnsi="Arial" w:cs="Arial" w:hint="default"/>
        <w:sz w:val="21"/>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094126F6"/>
    <w:multiLevelType w:val="multilevel"/>
    <w:tmpl w:val="5C70A5D2"/>
    <w:numStyleLink w:val="PartHeadings"/>
  </w:abstractNum>
  <w:abstractNum w:abstractNumId="12" w15:restartNumberingAfterBreak="0">
    <w:nsid w:val="0CCB06FE"/>
    <w:multiLevelType w:val="multilevel"/>
    <w:tmpl w:val="5C70A5D2"/>
    <w:styleLink w:val="PartHeadings"/>
    <w:lvl w:ilvl="0">
      <w:start w:val="1"/>
      <w:numFmt w:val="decimal"/>
      <w:pStyle w:val="BrownePartHeading"/>
      <w:lvlText w:val="Part %1"/>
      <w:lvlJc w:val="left"/>
      <w:pPr>
        <w:tabs>
          <w:tab w:val="num" w:pos="851"/>
        </w:tabs>
        <w:ind w:left="851" w:hanging="851"/>
      </w:pPr>
      <w:rPr>
        <w:rFonts w:ascii="Arial" w:hAnsi="Arial" w:cs="Arial" w:hint="default"/>
        <w:sz w:val="21"/>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0CF25A87"/>
    <w:multiLevelType w:val="multilevel"/>
    <w:tmpl w:val="A4027C7A"/>
    <w:styleLink w:val="BrowneDefinitions"/>
    <w:lvl w:ilvl="0">
      <w:start w:val="1"/>
      <w:numFmt w:val="none"/>
      <w:pStyle w:val="BrowneDefinitionTerm"/>
      <w:lvlText w:val=""/>
      <w:lvlJc w:val="left"/>
      <w:pPr>
        <w:tabs>
          <w:tab w:val="num" w:pos="567"/>
        </w:tabs>
        <w:ind w:left="567" w:firstLine="0"/>
      </w:pPr>
      <w:rPr>
        <w:rFonts w:ascii="Georgia" w:hAnsi="Georgia" w:hint="default"/>
      </w:rPr>
    </w:lvl>
    <w:lvl w:ilvl="1">
      <w:start w:val="1"/>
      <w:numFmt w:val="none"/>
      <w:pStyle w:val="BrowneDefinitionDesc"/>
      <w:lvlText w:val=""/>
      <w:lvlJc w:val="left"/>
      <w:pPr>
        <w:tabs>
          <w:tab w:val="num" w:pos="567"/>
        </w:tabs>
        <w:ind w:left="567" w:firstLine="0"/>
      </w:pPr>
      <w:rPr>
        <w:rFonts w:hint="default"/>
      </w:rPr>
    </w:lvl>
    <w:lvl w:ilvl="2">
      <w:start w:val="1"/>
      <w:numFmt w:val="lowerLetter"/>
      <w:pStyle w:val="BrowneDefinition1"/>
      <w:lvlText w:val="(%3)"/>
      <w:lvlJc w:val="left"/>
      <w:pPr>
        <w:tabs>
          <w:tab w:val="num" w:pos="1247"/>
        </w:tabs>
        <w:ind w:left="1247" w:hanging="680"/>
      </w:pPr>
      <w:rPr>
        <w:rFonts w:ascii="Arial" w:hAnsi="Arial" w:cs="Arial" w:hint="default"/>
        <w:sz w:val="21"/>
      </w:rPr>
    </w:lvl>
    <w:lvl w:ilvl="3">
      <w:start w:val="1"/>
      <w:numFmt w:val="lowerRoman"/>
      <w:pStyle w:val="BrowneDefinition2"/>
      <w:lvlText w:val="(%4)"/>
      <w:lvlJc w:val="left"/>
      <w:pPr>
        <w:tabs>
          <w:tab w:val="num" w:pos="1673"/>
        </w:tabs>
        <w:ind w:left="1673" w:hanging="426"/>
      </w:pPr>
      <w:rPr>
        <w:rFonts w:ascii="Arial" w:hAnsi="Arial" w:cs="Arial" w:hint="default"/>
        <w:sz w:val="21"/>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12EA4968"/>
    <w:multiLevelType w:val="multilevel"/>
    <w:tmpl w:val="11821EA2"/>
    <w:lvl w:ilvl="0">
      <w:start w:val="1"/>
      <w:numFmt w:val="decimal"/>
      <w:pStyle w:val="Browneheadingnumber1"/>
      <w:lvlText w:val="%1."/>
      <w:lvlJc w:val="left"/>
      <w:pPr>
        <w:tabs>
          <w:tab w:val="num" w:pos="357"/>
        </w:tabs>
        <w:ind w:left="357" w:hanging="357"/>
      </w:pPr>
      <w:rPr>
        <w:rFonts w:ascii="Arial Bold" w:hAnsi="Arial Bold" w:hint="default"/>
        <w:b/>
        <w:i w:val="0"/>
        <w:color w:val="4B0A28" w:themeColor="accent1"/>
        <w:sz w:val="21"/>
      </w:rPr>
    </w:lvl>
    <w:lvl w:ilvl="1">
      <w:start w:val="1"/>
      <w:numFmt w:val="lowerLetter"/>
      <w:pStyle w:val="Browneheadingnumber2"/>
      <w:lvlText w:val="%2."/>
      <w:lvlJc w:val="left"/>
      <w:pPr>
        <w:tabs>
          <w:tab w:val="num" w:pos="714"/>
        </w:tabs>
        <w:ind w:left="714" w:hanging="357"/>
      </w:pPr>
      <w:rPr>
        <w:rFonts w:ascii="Arial" w:hAnsi="Arial" w:hint="default"/>
        <w:b w:val="0"/>
        <w:i w:val="0"/>
        <w:color w:val="000000" w:themeColor="text1"/>
        <w:sz w:val="21"/>
      </w:rPr>
    </w:lvl>
    <w:lvl w:ilvl="2">
      <w:start w:val="1"/>
      <w:numFmt w:val="lowerRoman"/>
      <w:lvlRestart w:val="1"/>
      <w:pStyle w:val="Browneheadingnumber3"/>
      <w:lvlText w:val="%3."/>
      <w:lvlJc w:val="left"/>
      <w:pPr>
        <w:tabs>
          <w:tab w:val="num" w:pos="1072"/>
        </w:tabs>
        <w:ind w:left="1072" w:hanging="358"/>
      </w:pPr>
      <w:rPr>
        <w:rFonts w:ascii="Arial" w:hAnsi="Arial" w:hint="default"/>
        <w:b w:val="0"/>
        <w:i w:val="0"/>
        <w:color w:val="000000" w:themeColor="text1"/>
        <w:sz w:val="21"/>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1407107E"/>
    <w:multiLevelType w:val="multilevel"/>
    <w:tmpl w:val="3C585D12"/>
    <w:styleLink w:val="BrowneBulletList"/>
    <w:lvl w:ilvl="0">
      <w:start w:val="1"/>
      <w:numFmt w:val="bullet"/>
      <w:pStyle w:val="BrowneBulletLevel1"/>
      <w:lvlText w:val=""/>
      <w:lvlJc w:val="left"/>
      <w:pPr>
        <w:tabs>
          <w:tab w:val="num" w:pos="227"/>
        </w:tabs>
        <w:ind w:left="227" w:hanging="227"/>
      </w:pPr>
      <w:rPr>
        <w:rFonts w:ascii="Symbol" w:hAnsi="Symbol" w:hint="default"/>
        <w:color w:val="000000"/>
      </w:rPr>
    </w:lvl>
    <w:lvl w:ilvl="1">
      <w:start w:val="1"/>
      <w:numFmt w:val="bullet"/>
      <w:pStyle w:val="BrowneBulletLevel2"/>
      <w:lvlText w:val=""/>
      <w:lvlJc w:val="left"/>
      <w:pPr>
        <w:tabs>
          <w:tab w:val="num" w:pos="454"/>
        </w:tabs>
        <w:ind w:left="454" w:hanging="227"/>
      </w:pPr>
      <w:rPr>
        <w:rFonts w:ascii="Symbol" w:hAnsi="Symbol" w:hint="default"/>
        <w:color w:val="666666"/>
      </w:rPr>
    </w:lvl>
    <w:lvl w:ilvl="2">
      <w:start w:val="1"/>
      <w:numFmt w:val="bullet"/>
      <w:pStyle w:val="BrowneBulletLevel3"/>
      <w:lvlText w:val="–"/>
      <w:lvlJc w:val="left"/>
      <w:pPr>
        <w:tabs>
          <w:tab w:val="num" w:pos="680"/>
        </w:tabs>
        <w:ind w:left="680" w:hanging="226"/>
      </w:pPr>
      <w:rPr>
        <w:rFonts w:ascii="Arial Bold" w:hAnsi="Arial Bold" w:hint="default"/>
        <w:b/>
        <w:i w:val="0"/>
        <w:color w:val="666666"/>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14582CA5"/>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8622667"/>
    <w:multiLevelType w:val="multilevel"/>
    <w:tmpl w:val="08090023"/>
    <w:styleLink w:val="ArticleSection"/>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8" w15:restartNumberingAfterBreak="0">
    <w:nsid w:val="1B356865"/>
    <w:multiLevelType w:val="multilevel"/>
    <w:tmpl w:val="12D85966"/>
    <w:numStyleLink w:val="BackgroundList"/>
  </w:abstractNum>
  <w:abstractNum w:abstractNumId="19" w15:restartNumberingAfterBreak="0">
    <w:nsid w:val="26D318E8"/>
    <w:multiLevelType w:val="hybridMultilevel"/>
    <w:tmpl w:val="3F40D35A"/>
    <w:lvl w:ilvl="0" w:tplc="56C408DC">
      <w:start w:val="1"/>
      <w:numFmt w:val="bullet"/>
      <w:pStyle w:val="BrowneBioBullet"/>
      <w:lvlText w:val=""/>
      <w:lvlJc w:val="left"/>
      <w:pPr>
        <w:ind w:left="720" w:hanging="360"/>
      </w:pPr>
      <w:rPr>
        <w:rFonts w:ascii="Symbol" w:hAnsi="Symbol" w:hint="default"/>
        <w:color w:val="A58594" w:themeColor="accent4"/>
      </w:rPr>
    </w:lvl>
    <w:lvl w:ilvl="1" w:tplc="5CD4B95C" w:tentative="1">
      <w:start w:val="1"/>
      <w:numFmt w:val="bullet"/>
      <w:lvlText w:val="o"/>
      <w:lvlJc w:val="left"/>
      <w:pPr>
        <w:ind w:left="1440" w:hanging="360"/>
      </w:pPr>
      <w:rPr>
        <w:rFonts w:ascii="Courier New" w:hAnsi="Courier New" w:cs="Courier New" w:hint="default"/>
      </w:rPr>
    </w:lvl>
    <w:lvl w:ilvl="2" w:tplc="A328BDD2" w:tentative="1">
      <w:start w:val="1"/>
      <w:numFmt w:val="bullet"/>
      <w:lvlText w:val=""/>
      <w:lvlJc w:val="left"/>
      <w:pPr>
        <w:ind w:left="2160" w:hanging="360"/>
      </w:pPr>
      <w:rPr>
        <w:rFonts w:ascii="Wingdings" w:hAnsi="Wingdings" w:hint="default"/>
      </w:rPr>
    </w:lvl>
    <w:lvl w:ilvl="3" w:tplc="A96AF446" w:tentative="1">
      <w:start w:val="1"/>
      <w:numFmt w:val="bullet"/>
      <w:lvlText w:val=""/>
      <w:lvlJc w:val="left"/>
      <w:pPr>
        <w:ind w:left="2880" w:hanging="360"/>
      </w:pPr>
      <w:rPr>
        <w:rFonts w:ascii="Symbol" w:hAnsi="Symbol" w:hint="default"/>
      </w:rPr>
    </w:lvl>
    <w:lvl w:ilvl="4" w:tplc="D1C652FC" w:tentative="1">
      <w:start w:val="1"/>
      <w:numFmt w:val="bullet"/>
      <w:lvlText w:val="o"/>
      <w:lvlJc w:val="left"/>
      <w:pPr>
        <w:ind w:left="3600" w:hanging="360"/>
      </w:pPr>
      <w:rPr>
        <w:rFonts w:ascii="Courier New" w:hAnsi="Courier New" w:cs="Courier New" w:hint="default"/>
      </w:rPr>
    </w:lvl>
    <w:lvl w:ilvl="5" w:tplc="F350C550" w:tentative="1">
      <w:start w:val="1"/>
      <w:numFmt w:val="bullet"/>
      <w:lvlText w:val=""/>
      <w:lvlJc w:val="left"/>
      <w:pPr>
        <w:ind w:left="4320" w:hanging="360"/>
      </w:pPr>
      <w:rPr>
        <w:rFonts w:ascii="Wingdings" w:hAnsi="Wingdings" w:hint="default"/>
      </w:rPr>
    </w:lvl>
    <w:lvl w:ilvl="6" w:tplc="4A68D3CC" w:tentative="1">
      <w:start w:val="1"/>
      <w:numFmt w:val="bullet"/>
      <w:lvlText w:val=""/>
      <w:lvlJc w:val="left"/>
      <w:pPr>
        <w:ind w:left="5040" w:hanging="360"/>
      </w:pPr>
      <w:rPr>
        <w:rFonts w:ascii="Symbol" w:hAnsi="Symbol" w:hint="default"/>
      </w:rPr>
    </w:lvl>
    <w:lvl w:ilvl="7" w:tplc="F41A4544" w:tentative="1">
      <w:start w:val="1"/>
      <w:numFmt w:val="bullet"/>
      <w:lvlText w:val="o"/>
      <w:lvlJc w:val="left"/>
      <w:pPr>
        <w:ind w:left="5760" w:hanging="360"/>
      </w:pPr>
      <w:rPr>
        <w:rFonts w:ascii="Courier New" w:hAnsi="Courier New" w:cs="Courier New" w:hint="default"/>
      </w:rPr>
    </w:lvl>
    <w:lvl w:ilvl="8" w:tplc="BEB81C38" w:tentative="1">
      <w:start w:val="1"/>
      <w:numFmt w:val="bullet"/>
      <w:lvlText w:val=""/>
      <w:lvlJc w:val="left"/>
      <w:pPr>
        <w:ind w:left="6480" w:hanging="360"/>
      </w:pPr>
      <w:rPr>
        <w:rFonts w:ascii="Wingdings" w:hAnsi="Wingdings" w:hint="default"/>
      </w:rPr>
    </w:lvl>
  </w:abstractNum>
  <w:abstractNum w:abstractNumId="20" w15:restartNumberingAfterBreak="0">
    <w:nsid w:val="2D0845F9"/>
    <w:multiLevelType w:val="multilevel"/>
    <w:tmpl w:val="79AC4052"/>
    <w:styleLink w:val="BrowneTable"/>
    <w:lvl w:ilvl="0">
      <w:start w:val="1"/>
      <w:numFmt w:val="decimal"/>
      <w:pStyle w:val="BrowneTablenumber1"/>
      <w:lvlText w:val="%1"/>
      <w:lvlJc w:val="left"/>
      <w:pPr>
        <w:tabs>
          <w:tab w:val="num" w:pos="357"/>
        </w:tabs>
        <w:ind w:left="357" w:hanging="357"/>
      </w:pPr>
      <w:rPr>
        <w:rFonts w:ascii="Arial" w:hAnsi="Arial" w:hint="default"/>
        <w:sz w:val="21"/>
      </w:rPr>
    </w:lvl>
    <w:lvl w:ilvl="1">
      <w:start w:val="1"/>
      <w:numFmt w:val="decimal"/>
      <w:pStyle w:val="Brownetablenumber2"/>
      <w:lvlText w:val="%1.%2"/>
      <w:lvlJc w:val="left"/>
      <w:pPr>
        <w:tabs>
          <w:tab w:val="num" w:pos="357"/>
        </w:tabs>
        <w:ind w:left="357" w:hanging="357"/>
      </w:pPr>
      <w:rPr>
        <w:rFonts w:hint="default"/>
      </w:rPr>
    </w:lvl>
    <w:lvl w:ilvl="2">
      <w:start w:val="1"/>
      <w:numFmt w:val="decimal"/>
      <w:pStyle w:val="Brownetablenumber3"/>
      <w:lvlText w:val="%1.%2.%3"/>
      <w:lvlJc w:val="left"/>
      <w:pPr>
        <w:tabs>
          <w:tab w:val="num" w:pos="357"/>
        </w:tabs>
        <w:ind w:left="357" w:hanging="35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307006C8"/>
    <w:multiLevelType w:val="multilevel"/>
    <w:tmpl w:val="3B0A7F18"/>
    <w:lvl w:ilvl="0">
      <w:start w:val="1"/>
      <w:numFmt w:val="decimal"/>
      <w:pStyle w:val="BrowneParties"/>
      <w:lvlText w:val="(%1)"/>
      <w:lvlJc w:val="left"/>
      <w:pPr>
        <w:tabs>
          <w:tab w:val="num" w:pos="624"/>
        </w:tabs>
        <w:ind w:left="624" w:hanging="624"/>
      </w:pPr>
      <w:rPr>
        <w:rFonts w:hint="default"/>
        <w:b/>
        <w:i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391473CD"/>
    <w:multiLevelType w:val="multilevel"/>
    <w:tmpl w:val="F706300C"/>
    <w:styleLink w:val="BrowneTableBullets"/>
    <w:lvl w:ilvl="0">
      <w:start w:val="1"/>
      <w:numFmt w:val="bullet"/>
      <w:pStyle w:val="BrowneTableBullet"/>
      <w:lvlText w:val=""/>
      <w:lvlJc w:val="left"/>
      <w:pPr>
        <w:tabs>
          <w:tab w:val="num" w:pos="227"/>
        </w:tabs>
        <w:ind w:left="227" w:hanging="227"/>
      </w:pPr>
      <w:rPr>
        <w:rFonts w:ascii="Symbol" w:hAnsi="Symbol" w:hint="default"/>
        <w:color w:val="000000"/>
      </w:rPr>
    </w:lvl>
    <w:lvl w:ilvl="1">
      <w:start w:val="1"/>
      <w:numFmt w:val="none"/>
      <w:lvlText w:val=""/>
      <w:lvlJc w:val="left"/>
      <w:pPr>
        <w:tabs>
          <w:tab w:val="num" w:pos="454"/>
        </w:tabs>
        <w:ind w:left="454" w:hanging="227"/>
      </w:pPr>
      <w:rPr>
        <w:rFonts w:hint="default"/>
        <w:color w:val="EF4135"/>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47694CD5"/>
    <w:multiLevelType w:val="multilevel"/>
    <w:tmpl w:val="A4027C7A"/>
    <w:numStyleLink w:val="BrowneDefinitions"/>
  </w:abstractNum>
  <w:abstractNum w:abstractNumId="24" w15:restartNumberingAfterBreak="0">
    <w:nsid w:val="4BA2419E"/>
    <w:multiLevelType w:val="multilevel"/>
    <w:tmpl w:val="946EC006"/>
    <w:styleLink w:val="BrowneBackgroundClauses"/>
    <w:lvl w:ilvl="0">
      <w:start w:val="1"/>
      <w:numFmt w:val="upperLetter"/>
      <w:lvlText w:val="(%1)"/>
      <w:lvlJc w:val="left"/>
      <w:pPr>
        <w:tabs>
          <w:tab w:val="num" w:pos="851"/>
        </w:tabs>
        <w:ind w:left="851" w:hanging="851"/>
      </w:pPr>
      <w:rPr>
        <w:rFonts w:hint="default"/>
      </w:rPr>
    </w:lvl>
    <w:lvl w:ilvl="1">
      <w:start w:val="1"/>
      <w:numFmt w:val="none"/>
      <w:lvlText w:val=""/>
      <w:lvlJc w:val="left"/>
      <w:pPr>
        <w:tabs>
          <w:tab w:val="num" w:pos="851"/>
        </w:tabs>
        <w:ind w:left="851" w:hanging="851"/>
      </w:pPr>
      <w:rPr>
        <w:rFonts w:hint="default"/>
      </w:rPr>
    </w:lvl>
    <w:lvl w:ilvl="2">
      <w:start w:val="1"/>
      <w:numFmt w:val="none"/>
      <w:lvlText w:val=""/>
      <w:lvlJc w:val="left"/>
      <w:pPr>
        <w:tabs>
          <w:tab w:val="num" w:pos="851"/>
        </w:tabs>
        <w:ind w:left="851" w:hanging="851"/>
      </w:pPr>
      <w:rPr>
        <w:rFonts w:hint="default"/>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25" w15:restartNumberingAfterBreak="0">
    <w:nsid w:val="587E32FA"/>
    <w:multiLevelType w:val="multilevel"/>
    <w:tmpl w:val="0D421FD0"/>
    <w:lvl w:ilvl="0">
      <w:start w:val="1"/>
      <w:numFmt w:val="decimal"/>
      <w:pStyle w:val="BrowneHeadingLevel1"/>
      <w:lvlText w:val="%1"/>
      <w:lvlJc w:val="left"/>
      <w:pPr>
        <w:tabs>
          <w:tab w:val="num" w:pos="720"/>
        </w:tabs>
        <w:ind w:left="624" w:hanging="624"/>
      </w:pPr>
      <w:rPr>
        <w:rFonts w:hint="default"/>
      </w:rPr>
    </w:lvl>
    <w:lvl w:ilvl="1">
      <w:start w:val="1"/>
      <w:numFmt w:val="decimal"/>
      <w:pStyle w:val="BrowneHeadingLevel2"/>
      <w:lvlText w:val="%1.%2"/>
      <w:lvlJc w:val="left"/>
      <w:pPr>
        <w:ind w:left="624" w:hanging="624"/>
      </w:pPr>
      <w:rPr>
        <w:rFonts w:hint="default"/>
      </w:rPr>
    </w:lvl>
    <w:lvl w:ilvl="2">
      <w:start w:val="1"/>
      <w:numFmt w:val="decimal"/>
      <w:pStyle w:val="BrowneHeadingLevel3"/>
      <w:lvlText w:val="%1.%2.%3"/>
      <w:lvlJc w:val="left"/>
      <w:pPr>
        <w:ind w:left="1701" w:hanging="1077"/>
      </w:pPr>
      <w:rPr>
        <w:rFonts w:hint="default"/>
      </w:rPr>
    </w:lvl>
    <w:lvl w:ilvl="3">
      <w:start w:val="1"/>
      <w:numFmt w:val="lowerLetter"/>
      <w:pStyle w:val="BrowneClauseLevel4"/>
      <w:lvlText w:val="(%4)"/>
      <w:lvlJc w:val="left"/>
      <w:pPr>
        <w:ind w:left="2268" w:hanging="567"/>
      </w:pPr>
      <w:rPr>
        <w:rFonts w:hint="default"/>
      </w:rPr>
    </w:lvl>
    <w:lvl w:ilvl="4">
      <w:start w:val="1"/>
      <w:numFmt w:val="lowerRoman"/>
      <w:pStyle w:val="BrowneClauseLevel5"/>
      <w:lvlText w:val="(%5)"/>
      <w:lvlJc w:val="left"/>
      <w:pPr>
        <w:ind w:left="2835" w:hanging="567"/>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26" w15:restartNumberingAfterBreak="0">
    <w:nsid w:val="5A802E70"/>
    <w:multiLevelType w:val="multilevel"/>
    <w:tmpl w:val="B2D2BAA4"/>
    <w:styleLink w:val="BrowneSchedules"/>
    <w:lvl w:ilvl="0">
      <w:start w:val="1"/>
      <w:numFmt w:val="decimal"/>
      <w:lvlText w:val="Schedule %1"/>
      <w:lvlJc w:val="left"/>
      <w:pPr>
        <w:tabs>
          <w:tab w:val="num" w:pos="1361"/>
        </w:tabs>
        <w:ind w:left="1361" w:hanging="1361"/>
      </w:pPr>
      <w:rPr>
        <w:rFonts w:ascii="Arial Bold" w:hAnsi="Arial Bold" w:cs="Arial" w:hint="default"/>
        <w:b/>
        <w:i w:val="0"/>
        <w:color w:val="000000" w:themeColor="text1"/>
        <w:sz w:val="21"/>
      </w:rPr>
    </w:lvl>
    <w:lvl w:ilvl="1">
      <w:start w:val="1"/>
      <w:numFmt w:val="decimal"/>
      <w:lvlText w:val="%2"/>
      <w:lvlJc w:val="left"/>
      <w:pPr>
        <w:tabs>
          <w:tab w:val="num" w:pos="624"/>
        </w:tabs>
        <w:ind w:left="624" w:hanging="624"/>
      </w:pPr>
      <w:rPr>
        <w:rFonts w:ascii="Arial" w:hAnsi="Arial" w:cs="Arial" w:hint="default"/>
        <w:b w:val="0"/>
        <w:i w:val="0"/>
        <w:color w:val="000000" w:themeColor="text1"/>
        <w:sz w:val="21"/>
      </w:rPr>
    </w:lvl>
    <w:lvl w:ilvl="2">
      <w:start w:val="1"/>
      <w:numFmt w:val="decimal"/>
      <w:lvlText w:val="%2.%3"/>
      <w:lvlJc w:val="left"/>
      <w:pPr>
        <w:tabs>
          <w:tab w:val="num" w:pos="624"/>
        </w:tabs>
        <w:ind w:left="624" w:hanging="624"/>
      </w:pPr>
      <w:rPr>
        <w:rFonts w:ascii="Arial" w:hAnsi="Arial" w:cs="Arial" w:hint="default"/>
        <w:sz w:val="21"/>
      </w:rPr>
    </w:lvl>
    <w:lvl w:ilvl="3">
      <w:start w:val="1"/>
      <w:numFmt w:val="decimal"/>
      <w:lvlText w:val="%2.%3.%4"/>
      <w:lvlJc w:val="left"/>
      <w:pPr>
        <w:tabs>
          <w:tab w:val="num" w:pos="1701"/>
        </w:tabs>
        <w:ind w:left="1701" w:hanging="1077"/>
      </w:pPr>
      <w:rPr>
        <w:rFonts w:ascii="Arial" w:hAnsi="Arial" w:cs="Arial" w:hint="default"/>
        <w:sz w:val="21"/>
      </w:rPr>
    </w:lvl>
    <w:lvl w:ilvl="4">
      <w:start w:val="1"/>
      <w:numFmt w:val="lowerLetter"/>
      <w:lvlText w:val="(%5)"/>
      <w:lvlJc w:val="left"/>
      <w:pPr>
        <w:tabs>
          <w:tab w:val="num" w:pos="2268"/>
        </w:tabs>
        <w:ind w:left="2268" w:hanging="567"/>
      </w:pPr>
      <w:rPr>
        <w:rFonts w:ascii="Arial" w:hAnsi="Arial" w:cs="Arial" w:hint="default"/>
        <w:sz w:val="21"/>
      </w:rPr>
    </w:lvl>
    <w:lvl w:ilvl="5">
      <w:start w:val="1"/>
      <w:numFmt w:val="lowerRoman"/>
      <w:lvlText w:val="(%6)"/>
      <w:lvlJc w:val="left"/>
      <w:pPr>
        <w:tabs>
          <w:tab w:val="num" w:pos="2835"/>
        </w:tabs>
        <w:ind w:left="2835" w:hanging="567"/>
      </w:pPr>
      <w:rPr>
        <w:rFonts w:ascii="Arial" w:hAnsi="Arial" w:cs="Arial" w:hint="default"/>
        <w:sz w:val="21"/>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5B824C20"/>
    <w:multiLevelType w:val="multilevel"/>
    <w:tmpl w:val="AD9AA0FA"/>
    <w:styleLink w:val="BrowneClauses"/>
    <w:lvl w:ilvl="0">
      <w:start w:val="1"/>
      <w:numFmt w:val="decimal"/>
      <w:lvlText w:val="%1"/>
      <w:lvlJc w:val="left"/>
      <w:pPr>
        <w:tabs>
          <w:tab w:val="num" w:pos="624"/>
        </w:tabs>
        <w:ind w:left="624" w:hanging="624"/>
      </w:pPr>
      <w:rPr>
        <w:rFonts w:ascii="Arial" w:hAnsi="Arial" w:cs="Arial" w:hint="default"/>
        <w:b w:val="0"/>
        <w:i w:val="0"/>
        <w:color w:val="000000" w:themeColor="text1"/>
        <w:sz w:val="21"/>
      </w:rPr>
    </w:lvl>
    <w:lvl w:ilvl="1">
      <w:start w:val="1"/>
      <w:numFmt w:val="decimal"/>
      <w:lvlText w:val="%1.%2"/>
      <w:lvlJc w:val="left"/>
      <w:pPr>
        <w:tabs>
          <w:tab w:val="num" w:pos="624"/>
        </w:tabs>
        <w:ind w:left="624" w:hanging="624"/>
      </w:pPr>
      <w:rPr>
        <w:rFonts w:ascii="Arial" w:hAnsi="Arial" w:cs="Arial" w:hint="default"/>
        <w:b w:val="0"/>
        <w:i w:val="0"/>
        <w:color w:val="000000" w:themeColor="text1"/>
        <w:sz w:val="21"/>
      </w:rPr>
    </w:lvl>
    <w:lvl w:ilvl="2">
      <w:start w:val="1"/>
      <w:numFmt w:val="decimal"/>
      <w:lvlText w:val="%1.%2.%3"/>
      <w:lvlJc w:val="left"/>
      <w:pPr>
        <w:tabs>
          <w:tab w:val="num" w:pos="1701"/>
        </w:tabs>
        <w:ind w:left="1701" w:hanging="1077"/>
      </w:pPr>
      <w:rPr>
        <w:rFonts w:ascii="Arial" w:hAnsi="Arial" w:cs="Arial" w:hint="default"/>
        <w:b w:val="0"/>
        <w:i w:val="0"/>
        <w:color w:val="000000" w:themeColor="text1"/>
        <w:sz w:val="21"/>
      </w:rPr>
    </w:lvl>
    <w:lvl w:ilvl="3">
      <w:start w:val="1"/>
      <w:numFmt w:val="lowerLetter"/>
      <w:lvlText w:val="(%4)"/>
      <w:lvlJc w:val="left"/>
      <w:pPr>
        <w:tabs>
          <w:tab w:val="num" w:pos="2268"/>
        </w:tabs>
        <w:ind w:left="2268" w:hanging="567"/>
      </w:pPr>
      <w:rPr>
        <w:rFonts w:ascii="Arial" w:hAnsi="Arial" w:cs="Arial" w:hint="default"/>
        <w:b w:val="0"/>
        <w:i w:val="0"/>
        <w:color w:val="000000" w:themeColor="text1"/>
        <w:sz w:val="21"/>
      </w:rPr>
    </w:lvl>
    <w:lvl w:ilvl="4">
      <w:start w:val="1"/>
      <w:numFmt w:val="lowerRoman"/>
      <w:lvlText w:val="(%5)"/>
      <w:lvlJc w:val="left"/>
      <w:pPr>
        <w:tabs>
          <w:tab w:val="num" w:pos="2835"/>
        </w:tabs>
        <w:ind w:left="2835" w:hanging="567"/>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5F516A0C"/>
    <w:multiLevelType w:val="multilevel"/>
    <w:tmpl w:val="05749948"/>
    <w:styleLink w:val="BrowneHeadings"/>
    <w:lvl w:ilvl="0">
      <w:start w:val="1"/>
      <w:numFmt w:val="decimal"/>
      <w:lvlText w:val="%1"/>
      <w:lvlJc w:val="left"/>
      <w:pPr>
        <w:tabs>
          <w:tab w:val="num" w:pos="397"/>
        </w:tabs>
        <w:ind w:left="397" w:hanging="397"/>
      </w:pPr>
      <w:rPr>
        <w:rFonts w:hint="default"/>
        <w:b/>
        <w:i w:val="0"/>
        <w:color w:val="4B0A28"/>
        <w:sz w:val="36"/>
      </w:rPr>
    </w:lvl>
    <w:lvl w:ilvl="1">
      <w:start w:val="1"/>
      <w:numFmt w:val="decimal"/>
      <w:lvlText w:val="%1.%2"/>
      <w:lvlJc w:val="left"/>
      <w:pPr>
        <w:tabs>
          <w:tab w:val="num" w:pos="624"/>
        </w:tabs>
        <w:ind w:left="624" w:hanging="624"/>
      </w:pPr>
      <w:rPr>
        <w:rFonts w:hint="default"/>
        <w:b/>
        <w:i w:val="0"/>
        <w:color w:val="FF4543"/>
        <w:sz w:val="28"/>
      </w:rPr>
    </w:lvl>
    <w:lvl w:ilvl="2">
      <w:start w:val="1"/>
      <w:numFmt w:val="decimal"/>
      <w:lvlText w:val="%1.%2.%3"/>
      <w:lvlJc w:val="left"/>
      <w:pPr>
        <w:tabs>
          <w:tab w:val="num" w:pos="1077"/>
        </w:tabs>
        <w:ind w:left="1077" w:hanging="1077"/>
      </w:pPr>
      <w:rPr>
        <w:rFonts w:hint="default"/>
        <w:b/>
        <w:i w:val="0"/>
        <w:color w:val="4B0A28"/>
        <w:sz w:val="24"/>
      </w:rPr>
    </w:lvl>
    <w:lvl w:ilvl="3">
      <w:start w:val="1"/>
      <w:numFmt w:val="decimal"/>
      <w:lvlText w:val="%1.%2.%3.%4"/>
      <w:lvlJc w:val="left"/>
      <w:pPr>
        <w:tabs>
          <w:tab w:val="num" w:pos="1077"/>
        </w:tabs>
        <w:ind w:left="1077" w:hanging="1077"/>
      </w:pPr>
      <w:rPr>
        <w:rFonts w:hint="default"/>
        <w:b/>
        <w:i w:val="0"/>
        <w:color w:val="4B0A28"/>
        <w:sz w:val="22"/>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61D750BF"/>
    <w:multiLevelType w:val="multilevel"/>
    <w:tmpl w:val="386ABF9A"/>
    <w:styleLink w:val="BrownePartieList"/>
    <w:lvl w:ilvl="0">
      <w:start w:val="1"/>
      <w:numFmt w:val="decimal"/>
      <w:lvlText w:val="(%1)"/>
      <w:lvlJc w:val="left"/>
      <w:pPr>
        <w:tabs>
          <w:tab w:val="num" w:pos="624"/>
        </w:tabs>
        <w:ind w:left="624" w:hanging="624"/>
      </w:pPr>
      <w:rPr>
        <w:rFonts w:hint="default"/>
        <w:b/>
        <w:i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62243D80"/>
    <w:multiLevelType w:val="multilevel"/>
    <w:tmpl w:val="F706300C"/>
    <w:numStyleLink w:val="BrowneTableBullets"/>
  </w:abstractNum>
  <w:abstractNum w:abstractNumId="31" w15:restartNumberingAfterBreak="0">
    <w:nsid w:val="64293A63"/>
    <w:multiLevelType w:val="multilevel"/>
    <w:tmpl w:val="3EDCE32C"/>
    <w:styleLink w:val="Browneheadingnumber"/>
    <w:lvl w:ilvl="0">
      <w:start w:val="1"/>
      <w:numFmt w:val="decimal"/>
      <w:lvlText w:val="%1."/>
      <w:lvlJc w:val="left"/>
      <w:pPr>
        <w:tabs>
          <w:tab w:val="num" w:pos="357"/>
        </w:tabs>
        <w:ind w:left="357" w:hanging="357"/>
      </w:pPr>
      <w:rPr>
        <w:rFonts w:ascii="Arial Bold" w:hAnsi="Arial Bold" w:hint="default"/>
        <w:b/>
        <w:i w:val="0"/>
        <w:color w:val="4B0A28" w:themeColor="accent1"/>
        <w:sz w:val="24"/>
      </w:rPr>
    </w:lvl>
    <w:lvl w:ilvl="1">
      <w:start w:val="1"/>
      <w:numFmt w:val="lowerLetter"/>
      <w:lvlText w:val="%2."/>
      <w:lvlJc w:val="left"/>
      <w:pPr>
        <w:tabs>
          <w:tab w:val="num" w:pos="714"/>
        </w:tabs>
        <w:ind w:left="714" w:hanging="357"/>
      </w:pPr>
      <w:rPr>
        <w:rFonts w:ascii="Arial" w:hAnsi="Arial" w:hint="default"/>
        <w:b w:val="0"/>
        <w:i w:val="0"/>
        <w:color w:val="000000" w:themeColor="text1"/>
        <w:sz w:val="21"/>
      </w:rPr>
    </w:lvl>
    <w:lvl w:ilvl="2">
      <w:start w:val="1"/>
      <w:numFmt w:val="lowerRoman"/>
      <w:lvlRestart w:val="1"/>
      <w:lvlText w:val="%3."/>
      <w:lvlJc w:val="left"/>
      <w:pPr>
        <w:tabs>
          <w:tab w:val="num" w:pos="1072"/>
        </w:tabs>
        <w:ind w:left="1072" w:hanging="358"/>
      </w:pPr>
      <w:rPr>
        <w:rFonts w:ascii="Arial" w:hAnsi="Arial" w:hint="default"/>
        <w:b w:val="0"/>
        <w:i w:val="0"/>
        <w:color w:val="000000" w:themeColor="text1"/>
        <w:sz w:val="21"/>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66AA58DA"/>
    <w:multiLevelType w:val="multilevel"/>
    <w:tmpl w:val="12D85966"/>
    <w:styleLink w:val="BackgroundList"/>
    <w:lvl w:ilvl="0">
      <w:start w:val="1"/>
      <w:numFmt w:val="upperLetter"/>
      <w:pStyle w:val="BrowneBackground"/>
      <w:lvlText w:val="(%1)"/>
      <w:lvlJc w:val="left"/>
      <w:pPr>
        <w:tabs>
          <w:tab w:val="num" w:pos="907"/>
        </w:tabs>
        <w:ind w:left="624" w:hanging="624"/>
      </w:pPr>
      <w:rPr>
        <w:rFonts w:ascii="Arial Bold" w:hAnsi="Arial Bold" w:cs="Arial" w:hint="default"/>
        <w:b/>
        <w:i w:val="0"/>
        <w:sz w:val="21"/>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69E533C4"/>
    <w:multiLevelType w:val="multilevel"/>
    <w:tmpl w:val="5C965898"/>
    <w:styleLink w:val="BrowneNumberList"/>
    <w:lvl w:ilvl="0">
      <w:start w:val="1"/>
      <w:numFmt w:val="decimal"/>
      <w:lvlText w:val="%1."/>
      <w:lvlJc w:val="left"/>
      <w:pPr>
        <w:tabs>
          <w:tab w:val="num" w:pos="357"/>
        </w:tabs>
        <w:ind w:left="357" w:hanging="357"/>
      </w:pPr>
      <w:rPr>
        <w:rFonts w:ascii="Arial" w:hAnsi="Arial" w:hint="default"/>
        <w:b w:val="0"/>
        <w:i w:val="0"/>
        <w:color w:val="000000" w:themeColor="text1"/>
        <w:sz w:val="21"/>
      </w:rPr>
    </w:lvl>
    <w:lvl w:ilvl="1">
      <w:start w:val="1"/>
      <w:numFmt w:val="lowerLetter"/>
      <w:lvlText w:val="%2."/>
      <w:lvlJc w:val="left"/>
      <w:pPr>
        <w:tabs>
          <w:tab w:val="num" w:pos="714"/>
        </w:tabs>
        <w:ind w:left="714" w:hanging="357"/>
      </w:pPr>
      <w:rPr>
        <w:rFonts w:ascii="Arial" w:hAnsi="Arial" w:hint="default"/>
        <w:b w:val="0"/>
        <w:i w:val="0"/>
        <w:color w:val="000000"/>
        <w:sz w:val="21"/>
      </w:rPr>
    </w:lvl>
    <w:lvl w:ilvl="2">
      <w:start w:val="1"/>
      <w:numFmt w:val="lowerRoman"/>
      <w:lvlText w:val="%3."/>
      <w:lvlJc w:val="left"/>
      <w:pPr>
        <w:tabs>
          <w:tab w:val="num" w:pos="1072"/>
        </w:tabs>
        <w:ind w:left="1072" w:hanging="358"/>
      </w:pPr>
      <w:rPr>
        <w:rFonts w:ascii="Arial" w:hAnsi="Arial" w:hint="default"/>
        <w:b w:val="0"/>
        <w:i w:val="0"/>
        <w:color w:val="000000"/>
        <w:sz w:val="21"/>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71C3280F"/>
    <w:multiLevelType w:val="multilevel"/>
    <w:tmpl w:val="79AC4052"/>
    <w:numStyleLink w:val="BrowneTable"/>
  </w:abstractNum>
  <w:abstractNum w:abstractNumId="35" w15:restartNumberingAfterBreak="0">
    <w:nsid w:val="74CC1004"/>
    <w:multiLevelType w:val="multilevel"/>
    <w:tmpl w:val="3C585D12"/>
    <w:numStyleLink w:val="BrowneBulletList"/>
  </w:abstractNum>
  <w:abstractNum w:abstractNumId="36" w15:restartNumberingAfterBreak="0">
    <w:nsid w:val="75C72E84"/>
    <w:multiLevelType w:val="multilevel"/>
    <w:tmpl w:val="386E5652"/>
    <w:lvl w:ilvl="0">
      <w:start w:val="1"/>
      <w:numFmt w:val="decimal"/>
      <w:pStyle w:val="BrowneNumberLevel1"/>
      <w:lvlText w:val="%1."/>
      <w:lvlJc w:val="left"/>
      <w:pPr>
        <w:tabs>
          <w:tab w:val="num" w:pos="357"/>
        </w:tabs>
        <w:ind w:left="357" w:hanging="357"/>
      </w:pPr>
      <w:rPr>
        <w:rFonts w:ascii="Arial" w:hAnsi="Arial" w:hint="default"/>
        <w:b w:val="0"/>
        <w:i w:val="0"/>
        <w:color w:val="000000" w:themeColor="text1"/>
        <w:sz w:val="21"/>
      </w:rPr>
    </w:lvl>
    <w:lvl w:ilvl="1">
      <w:start w:val="1"/>
      <w:numFmt w:val="lowerLetter"/>
      <w:pStyle w:val="BrowneNumberLevel2"/>
      <w:lvlText w:val="%2."/>
      <w:lvlJc w:val="left"/>
      <w:pPr>
        <w:tabs>
          <w:tab w:val="num" w:pos="714"/>
        </w:tabs>
        <w:ind w:left="714" w:hanging="357"/>
      </w:pPr>
      <w:rPr>
        <w:rFonts w:ascii="Arial" w:hAnsi="Arial" w:hint="default"/>
        <w:b w:val="0"/>
        <w:i w:val="0"/>
        <w:color w:val="000000"/>
        <w:sz w:val="21"/>
      </w:rPr>
    </w:lvl>
    <w:lvl w:ilvl="2">
      <w:start w:val="1"/>
      <w:numFmt w:val="lowerRoman"/>
      <w:pStyle w:val="BrowneNumberLevel3"/>
      <w:lvlText w:val="%3."/>
      <w:lvlJc w:val="left"/>
      <w:pPr>
        <w:tabs>
          <w:tab w:val="num" w:pos="1072"/>
        </w:tabs>
        <w:ind w:left="1072" w:hanging="358"/>
      </w:pPr>
      <w:rPr>
        <w:rFonts w:ascii="Arial" w:hAnsi="Arial" w:hint="default"/>
        <w:b w:val="0"/>
        <w:i w:val="0"/>
        <w:color w:val="000000"/>
        <w:sz w:val="21"/>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15:restartNumberingAfterBreak="0">
    <w:nsid w:val="775D69D0"/>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37"/>
  </w:num>
  <w:num w:numId="3">
    <w:abstractNumId w:val="17"/>
  </w:num>
  <w:num w:numId="4">
    <w:abstractNumId w:val="32"/>
  </w:num>
  <w:num w:numId="5">
    <w:abstractNumId w:val="18"/>
  </w:num>
  <w:num w:numId="6">
    <w:abstractNumId w:val="24"/>
  </w:num>
  <w:num w:numId="7">
    <w:abstractNumId w:val="19"/>
  </w:num>
  <w:num w:numId="8">
    <w:abstractNumId w:val="35"/>
    <w:lvlOverride w:ilvl="2">
      <w:lvl w:ilvl="2">
        <w:start w:val="1"/>
        <w:numFmt w:val="bullet"/>
        <w:pStyle w:val="BrowneBulletLevel3"/>
        <w:lvlText w:val="–"/>
        <w:lvlJc w:val="left"/>
        <w:pPr>
          <w:tabs>
            <w:tab w:val="num" w:pos="680"/>
          </w:tabs>
          <w:ind w:left="680" w:hanging="226"/>
        </w:pPr>
        <w:rPr>
          <w:rFonts w:ascii="Arial Bold" w:hAnsi="Arial Bold" w:hint="default"/>
          <w:b/>
          <w:i w:val="0"/>
          <w:color w:val="666666"/>
        </w:rPr>
      </w:lvl>
    </w:lvlOverride>
  </w:num>
  <w:num w:numId="9">
    <w:abstractNumId w:val="15"/>
  </w:num>
  <w:num w:numId="10">
    <w:abstractNumId w:val="25"/>
  </w:num>
  <w:num w:numId="11">
    <w:abstractNumId w:val="27"/>
  </w:num>
  <w:num w:numId="12">
    <w:abstractNumId w:val="23"/>
  </w:num>
  <w:num w:numId="13">
    <w:abstractNumId w:val="13"/>
  </w:num>
  <w:num w:numId="14">
    <w:abstractNumId w:val="28"/>
  </w:num>
  <w:num w:numId="15">
    <w:abstractNumId w:val="36"/>
  </w:num>
  <w:num w:numId="16">
    <w:abstractNumId w:val="33"/>
  </w:num>
  <w:num w:numId="17">
    <w:abstractNumId w:val="11"/>
  </w:num>
  <w:num w:numId="18">
    <w:abstractNumId w:val="12"/>
  </w:num>
  <w:num w:numId="19">
    <w:abstractNumId w:val="29"/>
  </w:num>
  <w:num w:numId="20">
    <w:abstractNumId w:val="21"/>
  </w:num>
  <w:num w:numId="21">
    <w:abstractNumId w:val="10"/>
  </w:num>
  <w:num w:numId="22">
    <w:abstractNumId w:val="26"/>
  </w:num>
  <w:num w:numId="23">
    <w:abstractNumId w:val="20"/>
  </w:num>
  <w:num w:numId="24">
    <w:abstractNumId w:val="34"/>
  </w:num>
  <w:num w:numId="25">
    <w:abstractNumId w:val="30"/>
  </w:num>
  <w:num w:numId="26">
    <w:abstractNumId w:val="22"/>
  </w:num>
  <w:num w:numId="27">
    <w:abstractNumId w:val="14"/>
  </w:num>
  <w:num w:numId="28">
    <w:abstractNumId w:val="31"/>
  </w:num>
  <w:num w:numId="29">
    <w:abstractNumId w:val="9"/>
  </w:num>
  <w:num w:numId="30">
    <w:abstractNumId w:val="7"/>
  </w:num>
  <w:num w:numId="31">
    <w:abstractNumId w:val="6"/>
  </w:num>
  <w:num w:numId="32">
    <w:abstractNumId w:val="5"/>
  </w:num>
  <w:num w:numId="33">
    <w:abstractNumId w:val="4"/>
  </w:num>
  <w:num w:numId="34">
    <w:abstractNumId w:val="8"/>
  </w:num>
  <w:num w:numId="35">
    <w:abstractNumId w:val="3"/>
  </w:num>
  <w:num w:numId="36">
    <w:abstractNumId w:val="2"/>
  </w:num>
  <w:num w:numId="37">
    <w:abstractNumId w:val="1"/>
  </w:num>
  <w:num w:numId="38">
    <w:abstractNumId w:val="0"/>
  </w:num>
  <w:num w:numId="39">
    <w:abstractNumId w:val="35"/>
    <w:lvlOverride w:ilvl="2">
      <w:lvl w:ilvl="2">
        <w:start w:val="1"/>
        <w:numFmt w:val="bullet"/>
        <w:pStyle w:val="BrowneBulletLevel3"/>
        <w:lvlText w:val="–"/>
        <w:lvlJc w:val="left"/>
        <w:pPr>
          <w:tabs>
            <w:tab w:val="num" w:pos="680"/>
          </w:tabs>
          <w:ind w:left="680" w:hanging="226"/>
        </w:pPr>
        <w:rPr>
          <w:rFonts w:ascii="Arial Bold" w:hAnsi="Arial Bold" w:hint="default"/>
          <w:b/>
          <w:i w:val="0"/>
          <w:color w:val="666666"/>
        </w:rPr>
      </w:lvl>
    </w:lvlOverride>
  </w:num>
  <w:num w:numId="40">
    <w:abstractNumId w:val="35"/>
    <w:lvlOverride w:ilvl="2">
      <w:lvl w:ilvl="2">
        <w:start w:val="1"/>
        <w:numFmt w:val="bullet"/>
        <w:pStyle w:val="BrowneBulletLevel3"/>
        <w:lvlText w:val="–"/>
        <w:lvlJc w:val="left"/>
        <w:pPr>
          <w:tabs>
            <w:tab w:val="num" w:pos="680"/>
          </w:tabs>
          <w:ind w:left="680" w:hanging="226"/>
        </w:pPr>
        <w:rPr>
          <w:rFonts w:ascii="Arial Bold" w:hAnsi="Arial Bold" w:hint="default"/>
          <w:b/>
          <w:i w:val="0"/>
          <w:color w:val="666666"/>
        </w:rPr>
      </w:lvl>
    </w:lvlOverride>
  </w:num>
  <w:num w:numId="41">
    <w:abstractNumId w:val="35"/>
    <w:lvlOverride w:ilvl="2">
      <w:lvl w:ilvl="2">
        <w:start w:val="1"/>
        <w:numFmt w:val="bullet"/>
        <w:pStyle w:val="BrowneBulletLevel3"/>
        <w:lvlText w:val="–"/>
        <w:lvlJc w:val="left"/>
        <w:pPr>
          <w:tabs>
            <w:tab w:val="num" w:pos="680"/>
          </w:tabs>
          <w:ind w:left="680" w:hanging="226"/>
        </w:pPr>
        <w:rPr>
          <w:rFonts w:ascii="Arial Bold" w:hAnsi="Arial Bold" w:hint="default"/>
          <w:b/>
          <w:i w:val="0"/>
          <w:color w:val="666666"/>
        </w:rPr>
      </w:lvl>
    </w:lvlOverride>
  </w:num>
  <w:num w:numId="42">
    <w:abstractNumId w:val="35"/>
    <w:lvlOverride w:ilvl="2">
      <w:lvl w:ilvl="2">
        <w:start w:val="1"/>
        <w:numFmt w:val="bullet"/>
        <w:pStyle w:val="BrowneBulletLevel3"/>
        <w:lvlText w:val="–"/>
        <w:lvlJc w:val="left"/>
        <w:pPr>
          <w:tabs>
            <w:tab w:val="num" w:pos="680"/>
          </w:tabs>
          <w:ind w:left="680" w:hanging="226"/>
        </w:pPr>
        <w:rPr>
          <w:rFonts w:ascii="Arial Bold" w:hAnsi="Arial Bold" w:hint="default"/>
          <w:b/>
          <w:i w:val="0"/>
          <w:color w:val="666666"/>
        </w:rPr>
      </w:lvl>
    </w:lvlOverride>
  </w:num>
  <w:num w:numId="43">
    <w:abstractNumId w:val="35"/>
    <w:lvlOverride w:ilvl="2">
      <w:lvl w:ilvl="2">
        <w:start w:val="1"/>
        <w:numFmt w:val="bullet"/>
        <w:pStyle w:val="BrowneBulletLevel3"/>
        <w:lvlText w:val="–"/>
        <w:lvlJc w:val="left"/>
        <w:pPr>
          <w:tabs>
            <w:tab w:val="num" w:pos="680"/>
          </w:tabs>
          <w:ind w:left="680" w:hanging="226"/>
        </w:pPr>
        <w:rPr>
          <w:rFonts w:ascii="Arial Bold" w:hAnsi="Arial Bold" w:hint="default"/>
          <w:b/>
          <w:i w:val="0"/>
          <w:color w:val="666666"/>
        </w:rPr>
      </w:lvl>
    </w:lvlOverride>
  </w:num>
  <w:num w:numId="44">
    <w:abstractNumId w:val="35"/>
    <w:lvlOverride w:ilvl="2">
      <w:lvl w:ilvl="2">
        <w:start w:val="1"/>
        <w:numFmt w:val="bullet"/>
        <w:pStyle w:val="BrowneBulletLevel3"/>
        <w:lvlText w:val="–"/>
        <w:lvlJc w:val="left"/>
        <w:pPr>
          <w:tabs>
            <w:tab w:val="num" w:pos="680"/>
          </w:tabs>
          <w:ind w:left="680" w:hanging="226"/>
        </w:pPr>
        <w:rPr>
          <w:rFonts w:ascii="Arial Bold" w:hAnsi="Arial Bold" w:hint="default"/>
          <w:b/>
          <w:i w:val="0"/>
          <w:color w:val="666666"/>
        </w:rPr>
      </w:lvl>
    </w:lvlOverride>
  </w:num>
  <w:num w:numId="45">
    <w:abstractNumId w:val="35"/>
    <w:lvlOverride w:ilvl="2">
      <w:lvl w:ilvl="2">
        <w:start w:val="1"/>
        <w:numFmt w:val="bullet"/>
        <w:pStyle w:val="BrowneBulletLevel3"/>
        <w:lvlText w:val="–"/>
        <w:lvlJc w:val="left"/>
        <w:pPr>
          <w:tabs>
            <w:tab w:val="num" w:pos="680"/>
          </w:tabs>
          <w:ind w:left="680" w:hanging="226"/>
        </w:pPr>
        <w:rPr>
          <w:rFonts w:ascii="Arial Bold" w:hAnsi="Arial Bold" w:hint="default"/>
          <w:b/>
          <w:i w:val="0"/>
          <w:color w:val="666666"/>
        </w:rPr>
      </w:lvl>
    </w:lvlOverride>
  </w:num>
  <w:numIdMacAtCleanup w:val="38"/>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Hayley O'Sullivan">
    <w15:presenceInfo w15:providerId="AD" w15:userId="S::Hayley.O'Sullivan@brownejacobson.com::faab34eb-d4f9-49fd-ae44-f40fcfcc449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TMS_BusinessUnitID" w:val="BPR"/>
    <w:docVar w:name="TMS_CultureID" w:val="EnglishUK"/>
    <w:docVar w:name="TMS_OfficeID" w:val="Nottingham"/>
    <w:docVar w:name="TMS_TEMPLATE_ID" w:val="Blank"/>
  </w:docVars>
  <w:rsids>
    <w:rsidRoot w:val="001A004C"/>
    <w:rsid w:val="0001213D"/>
    <w:rsid w:val="000144E4"/>
    <w:rsid w:val="00025E10"/>
    <w:rsid w:val="000262E8"/>
    <w:rsid w:val="00027511"/>
    <w:rsid w:val="0003375D"/>
    <w:rsid w:val="000457A6"/>
    <w:rsid w:val="000523D4"/>
    <w:rsid w:val="000561BF"/>
    <w:rsid w:val="0006465F"/>
    <w:rsid w:val="00064B10"/>
    <w:rsid w:val="00071DE8"/>
    <w:rsid w:val="00081C48"/>
    <w:rsid w:val="000A18C5"/>
    <w:rsid w:val="000C0FCE"/>
    <w:rsid w:val="000C740A"/>
    <w:rsid w:val="000D50AC"/>
    <w:rsid w:val="000E5353"/>
    <w:rsid w:val="000F2560"/>
    <w:rsid w:val="0010335D"/>
    <w:rsid w:val="00115547"/>
    <w:rsid w:val="00117D96"/>
    <w:rsid w:val="00132E9E"/>
    <w:rsid w:val="00134CBC"/>
    <w:rsid w:val="00155CCE"/>
    <w:rsid w:val="0017348C"/>
    <w:rsid w:val="00180850"/>
    <w:rsid w:val="001821D3"/>
    <w:rsid w:val="00183547"/>
    <w:rsid w:val="00183C35"/>
    <w:rsid w:val="001A004C"/>
    <w:rsid w:val="001A4DCE"/>
    <w:rsid w:val="001B5850"/>
    <w:rsid w:val="001E3B17"/>
    <w:rsid w:val="001F6D00"/>
    <w:rsid w:val="001F7210"/>
    <w:rsid w:val="0020068E"/>
    <w:rsid w:val="00202446"/>
    <w:rsid w:val="002036DE"/>
    <w:rsid w:val="00210462"/>
    <w:rsid w:val="002104F5"/>
    <w:rsid w:val="0021175A"/>
    <w:rsid w:val="002202F5"/>
    <w:rsid w:val="00221BE5"/>
    <w:rsid w:val="002221DE"/>
    <w:rsid w:val="002240D0"/>
    <w:rsid w:val="00230080"/>
    <w:rsid w:val="002507D5"/>
    <w:rsid w:val="00262817"/>
    <w:rsid w:val="00262919"/>
    <w:rsid w:val="0026509E"/>
    <w:rsid w:val="00266ACA"/>
    <w:rsid w:val="00270F50"/>
    <w:rsid w:val="00271909"/>
    <w:rsid w:val="00295A2B"/>
    <w:rsid w:val="002A0897"/>
    <w:rsid w:val="002A4FC1"/>
    <w:rsid w:val="002C496C"/>
    <w:rsid w:val="002D5B30"/>
    <w:rsid w:val="002D6999"/>
    <w:rsid w:val="002F549D"/>
    <w:rsid w:val="00314BA5"/>
    <w:rsid w:val="00332F75"/>
    <w:rsid w:val="00341F9C"/>
    <w:rsid w:val="00347155"/>
    <w:rsid w:val="00357625"/>
    <w:rsid w:val="00360E99"/>
    <w:rsid w:val="003614C7"/>
    <w:rsid w:val="003641C5"/>
    <w:rsid w:val="00366C10"/>
    <w:rsid w:val="00367794"/>
    <w:rsid w:val="00371E7C"/>
    <w:rsid w:val="00377646"/>
    <w:rsid w:val="00394471"/>
    <w:rsid w:val="003A1A9D"/>
    <w:rsid w:val="003A76E0"/>
    <w:rsid w:val="003B6ACF"/>
    <w:rsid w:val="003D6418"/>
    <w:rsid w:val="003E124C"/>
    <w:rsid w:val="003E79C3"/>
    <w:rsid w:val="00413FCA"/>
    <w:rsid w:val="004156E0"/>
    <w:rsid w:val="004225D5"/>
    <w:rsid w:val="004228EA"/>
    <w:rsid w:val="00426DF1"/>
    <w:rsid w:val="0043762B"/>
    <w:rsid w:val="004446F2"/>
    <w:rsid w:val="00447250"/>
    <w:rsid w:val="00457D3C"/>
    <w:rsid w:val="00460EF4"/>
    <w:rsid w:val="00465089"/>
    <w:rsid w:val="00465F15"/>
    <w:rsid w:val="00467C72"/>
    <w:rsid w:val="004738F4"/>
    <w:rsid w:val="00487993"/>
    <w:rsid w:val="0049085A"/>
    <w:rsid w:val="0049784E"/>
    <w:rsid w:val="004A5756"/>
    <w:rsid w:val="004B2924"/>
    <w:rsid w:val="004C64E4"/>
    <w:rsid w:val="004D2462"/>
    <w:rsid w:val="004D4985"/>
    <w:rsid w:val="004D6442"/>
    <w:rsid w:val="004E2A95"/>
    <w:rsid w:val="004E704D"/>
    <w:rsid w:val="004E7D1B"/>
    <w:rsid w:val="00502125"/>
    <w:rsid w:val="00503025"/>
    <w:rsid w:val="00507828"/>
    <w:rsid w:val="00533A45"/>
    <w:rsid w:val="005416DB"/>
    <w:rsid w:val="00553EAE"/>
    <w:rsid w:val="00584019"/>
    <w:rsid w:val="0058681D"/>
    <w:rsid w:val="00590C74"/>
    <w:rsid w:val="00592DF1"/>
    <w:rsid w:val="00595150"/>
    <w:rsid w:val="00595BAE"/>
    <w:rsid w:val="005A0E8A"/>
    <w:rsid w:val="005B7F96"/>
    <w:rsid w:val="005C3C59"/>
    <w:rsid w:val="005F4F0F"/>
    <w:rsid w:val="00600C1F"/>
    <w:rsid w:val="00605C7F"/>
    <w:rsid w:val="0060643C"/>
    <w:rsid w:val="006130DE"/>
    <w:rsid w:val="00622FBF"/>
    <w:rsid w:val="00623CA6"/>
    <w:rsid w:val="00636E7F"/>
    <w:rsid w:val="00642C6A"/>
    <w:rsid w:val="006548EF"/>
    <w:rsid w:val="00662199"/>
    <w:rsid w:val="006631B9"/>
    <w:rsid w:val="006631EB"/>
    <w:rsid w:val="00664E6B"/>
    <w:rsid w:val="00674A8F"/>
    <w:rsid w:val="00681105"/>
    <w:rsid w:val="0068618D"/>
    <w:rsid w:val="006867A8"/>
    <w:rsid w:val="00691621"/>
    <w:rsid w:val="006919F6"/>
    <w:rsid w:val="006A17F4"/>
    <w:rsid w:val="006A5495"/>
    <w:rsid w:val="006B262F"/>
    <w:rsid w:val="006C52DA"/>
    <w:rsid w:val="007031D5"/>
    <w:rsid w:val="007036ED"/>
    <w:rsid w:val="0072746A"/>
    <w:rsid w:val="0074432C"/>
    <w:rsid w:val="00754075"/>
    <w:rsid w:val="00754FA7"/>
    <w:rsid w:val="0076067B"/>
    <w:rsid w:val="00773E13"/>
    <w:rsid w:val="007759E2"/>
    <w:rsid w:val="007974D3"/>
    <w:rsid w:val="007A517E"/>
    <w:rsid w:val="007B14F6"/>
    <w:rsid w:val="007B2D5E"/>
    <w:rsid w:val="007B353D"/>
    <w:rsid w:val="007B740F"/>
    <w:rsid w:val="007C0DB5"/>
    <w:rsid w:val="007E669D"/>
    <w:rsid w:val="007F17B7"/>
    <w:rsid w:val="00820AE8"/>
    <w:rsid w:val="008325EF"/>
    <w:rsid w:val="00860A46"/>
    <w:rsid w:val="00880274"/>
    <w:rsid w:val="008A5432"/>
    <w:rsid w:val="008C3800"/>
    <w:rsid w:val="008D30C9"/>
    <w:rsid w:val="008F2DFB"/>
    <w:rsid w:val="008F3AA3"/>
    <w:rsid w:val="008F6699"/>
    <w:rsid w:val="00900C77"/>
    <w:rsid w:val="00914405"/>
    <w:rsid w:val="00914499"/>
    <w:rsid w:val="00917B17"/>
    <w:rsid w:val="009246A4"/>
    <w:rsid w:val="00926C81"/>
    <w:rsid w:val="009351B1"/>
    <w:rsid w:val="00942085"/>
    <w:rsid w:val="009459DC"/>
    <w:rsid w:val="00954379"/>
    <w:rsid w:val="00955D88"/>
    <w:rsid w:val="009839C0"/>
    <w:rsid w:val="00983CE8"/>
    <w:rsid w:val="0098417C"/>
    <w:rsid w:val="00990DCA"/>
    <w:rsid w:val="00996C8D"/>
    <w:rsid w:val="009A35C7"/>
    <w:rsid w:val="009A65B4"/>
    <w:rsid w:val="009A78C1"/>
    <w:rsid w:val="009B0235"/>
    <w:rsid w:val="009B2A19"/>
    <w:rsid w:val="009B523D"/>
    <w:rsid w:val="009C155C"/>
    <w:rsid w:val="009C1E29"/>
    <w:rsid w:val="009C2B2B"/>
    <w:rsid w:val="009D3B09"/>
    <w:rsid w:val="009E42E8"/>
    <w:rsid w:val="009F4F56"/>
    <w:rsid w:val="009F5FFE"/>
    <w:rsid w:val="009F625C"/>
    <w:rsid w:val="00A13971"/>
    <w:rsid w:val="00A14CF1"/>
    <w:rsid w:val="00A41606"/>
    <w:rsid w:val="00A7214E"/>
    <w:rsid w:val="00A87DEF"/>
    <w:rsid w:val="00A87EC7"/>
    <w:rsid w:val="00A9157E"/>
    <w:rsid w:val="00A938A1"/>
    <w:rsid w:val="00A96E1B"/>
    <w:rsid w:val="00AA2498"/>
    <w:rsid w:val="00AA56DC"/>
    <w:rsid w:val="00AC4BB5"/>
    <w:rsid w:val="00AD5921"/>
    <w:rsid w:val="00AF019D"/>
    <w:rsid w:val="00AF159B"/>
    <w:rsid w:val="00AF1734"/>
    <w:rsid w:val="00B00A82"/>
    <w:rsid w:val="00B00CEC"/>
    <w:rsid w:val="00B00D0D"/>
    <w:rsid w:val="00B41088"/>
    <w:rsid w:val="00B5686D"/>
    <w:rsid w:val="00B601A5"/>
    <w:rsid w:val="00B64411"/>
    <w:rsid w:val="00B66AD9"/>
    <w:rsid w:val="00BB0BEB"/>
    <w:rsid w:val="00BE7EEF"/>
    <w:rsid w:val="00BF1F29"/>
    <w:rsid w:val="00C14FEF"/>
    <w:rsid w:val="00C25C68"/>
    <w:rsid w:val="00C30C7F"/>
    <w:rsid w:val="00C40C1A"/>
    <w:rsid w:val="00C40C69"/>
    <w:rsid w:val="00C4206C"/>
    <w:rsid w:val="00C47E6F"/>
    <w:rsid w:val="00C518F7"/>
    <w:rsid w:val="00C54CB4"/>
    <w:rsid w:val="00C74702"/>
    <w:rsid w:val="00CA21B3"/>
    <w:rsid w:val="00CC0D37"/>
    <w:rsid w:val="00CC398D"/>
    <w:rsid w:val="00CD192B"/>
    <w:rsid w:val="00CE3DAD"/>
    <w:rsid w:val="00CE5720"/>
    <w:rsid w:val="00CE6C25"/>
    <w:rsid w:val="00D057A7"/>
    <w:rsid w:val="00D13497"/>
    <w:rsid w:val="00D135FB"/>
    <w:rsid w:val="00D17A8C"/>
    <w:rsid w:val="00D25F32"/>
    <w:rsid w:val="00D30F0D"/>
    <w:rsid w:val="00D37601"/>
    <w:rsid w:val="00D44086"/>
    <w:rsid w:val="00D51EA6"/>
    <w:rsid w:val="00D67646"/>
    <w:rsid w:val="00D84C95"/>
    <w:rsid w:val="00D8743E"/>
    <w:rsid w:val="00DA005E"/>
    <w:rsid w:val="00DA27AC"/>
    <w:rsid w:val="00DA49E4"/>
    <w:rsid w:val="00DB0719"/>
    <w:rsid w:val="00DC5063"/>
    <w:rsid w:val="00DC5DC5"/>
    <w:rsid w:val="00DD1722"/>
    <w:rsid w:val="00DD7C1F"/>
    <w:rsid w:val="00DE2C68"/>
    <w:rsid w:val="00E03568"/>
    <w:rsid w:val="00E11BCF"/>
    <w:rsid w:val="00E1301E"/>
    <w:rsid w:val="00E55891"/>
    <w:rsid w:val="00E74BC6"/>
    <w:rsid w:val="00EA4ECA"/>
    <w:rsid w:val="00EB445C"/>
    <w:rsid w:val="00EC595C"/>
    <w:rsid w:val="00ED6049"/>
    <w:rsid w:val="00ED6DB3"/>
    <w:rsid w:val="00F01F1E"/>
    <w:rsid w:val="00F128FB"/>
    <w:rsid w:val="00F1401A"/>
    <w:rsid w:val="00F26F43"/>
    <w:rsid w:val="00F74CFD"/>
    <w:rsid w:val="00F76EB5"/>
    <w:rsid w:val="00F818AC"/>
    <w:rsid w:val="00F85ADB"/>
    <w:rsid w:val="00F90EC3"/>
    <w:rsid w:val="00FA10DD"/>
    <w:rsid w:val="00FB1FE3"/>
    <w:rsid w:val="00FB2884"/>
    <w:rsid w:val="00FC3871"/>
    <w:rsid w:val="00FD0CBC"/>
    <w:rsid w:val="00FD1C97"/>
    <w:rsid w:val="00FF0AF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E249315"/>
  <w15:docId w15:val="{8C75BDAD-174F-4E15-8565-F5E6F0C9A4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semiHidden="1" w:uiPriority="9" w:qFormat="1"/>
    <w:lsdException w:name="heading 2" w:semiHidden="1" w:uiPriority="9" w:qFormat="1"/>
    <w:lsdException w:name="heading 3" w:semiHidden="1" w:uiPriority="9"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unhideWhenUsed="1"/>
    <w:lsdException w:name="toc 2" w:semiHidden="1" w:uiPriority="39" w:unhideWhenUsed="1"/>
    <w:lsdException w:name="toc 3" w:semiHidden="1" w:uiPriority="39" w:unhideWhenUsed="1"/>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iPriority="0" w:unhideWhenUsed="1"/>
    <w:lsdException w:name="footer" w:semiHidden="1" w:unhideWhenUsed="1"/>
    <w:lsdException w:name="index heading" w:semiHidden="1"/>
    <w:lsdException w:name="caption" w:semiHidden="1" w:uiPriority="35" w:unhideWhenUsed="1" w:qFormat="1"/>
    <w:lsdException w:name="table of figures" w:semiHidden="1" w:unhideWhenUsed="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unhideWhenUsed="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6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5"/>
    <w:semiHidden/>
    <w:qFormat/>
    <w:rsid w:val="00426DF1"/>
    <w:pPr>
      <w:spacing w:after="180" w:line="300" w:lineRule="auto"/>
    </w:pPr>
    <w:rPr>
      <w:rFonts w:ascii="Arial" w:hAnsi="Arial"/>
    </w:rPr>
  </w:style>
  <w:style w:type="paragraph" w:styleId="Heading1">
    <w:name w:val="heading 1"/>
    <w:basedOn w:val="Normal"/>
    <w:next w:val="Normal"/>
    <w:link w:val="Heading1Char"/>
    <w:uiPriority w:val="14"/>
    <w:semiHidden/>
    <w:qFormat/>
    <w:rsid w:val="00FB1FE3"/>
    <w:pPr>
      <w:keepNext/>
      <w:keepLines/>
      <w:numPr>
        <w:numId w:val="3"/>
      </w:numPr>
      <w:spacing w:before="240" w:after="0"/>
      <w:outlineLvl w:val="0"/>
    </w:pPr>
    <w:rPr>
      <w:rFonts w:asciiTheme="majorHAnsi" w:eastAsiaTheme="majorEastAsia" w:hAnsiTheme="majorHAnsi" w:cstheme="majorBidi"/>
      <w:color w:val="38071D" w:themeColor="accent1" w:themeShade="BF"/>
      <w:sz w:val="32"/>
      <w:szCs w:val="32"/>
    </w:rPr>
  </w:style>
  <w:style w:type="paragraph" w:styleId="Heading2">
    <w:name w:val="heading 2"/>
    <w:basedOn w:val="Normal"/>
    <w:next w:val="Normal"/>
    <w:link w:val="Heading2Char"/>
    <w:uiPriority w:val="14"/>
    <w:semiHidden/>
    <w:qFormat/>
    <w:rsid w:val="009459DC"/>
    <w:pPr>
      <w:keepNext/>
      <w:keepLines/>
      <w:numPr>
        <w:ilvl w:val="1"/>
        <w:numId w:val="3"/>
      </w:numPr>
      <w:spacing w:before="40" w:after="0"/>
      <w:outlineLvl w:val="1"/>
    </w:pPr>
    <w:rPr>
      <w:rFonts w:asciiTheme="majorHAnsi" w:eastAsiaTheme="majorEastAsia" w:hAnsiTheme="majorHAnsi" w:cstheme="majorBidi"/>
      <w:color w:val="38071D" w:themeColor="accent1" w:themeShade="BF"/>
      <w:sz w:val="26"/>
      <w:szCs w:val="26"/>
    </w:rPr>
  </w:style>
  <w:style w:type="paragraph" w:styleId="Heading3">
    <w:name w:val="heading 3"/>
    <w:basedOn w:val="Normal"/>
    <w:next w:val="Normal"/>
    <w:link w:val="Heading3Char"/>
    <w:uiPriority w:val="14"/>
    <w:semiHidden/>
    <w:qFormat/>
    <w:rsid w:val="009459DC"/>
    <w:pPr>
      <w:keepNext/>
      <w:keepLines/>
      <w:numPr>
        <w:ilvl w:val="2"/>
        <w:numId w:val="3"/>
      </w:numPr>
      <w:spacing w:before="40" w:after="0"/>
      <w:outlineLvl w:val="2"/>
    </w:pPr>
    <w:rPr>
      <w:rFonts w:asciiTheme="majorHAnsi" w:eastAsiaTheme="majorEastAsia" w:hAnsiTheme="majorHAnsi" w:cstheme="majorBidi"/>
      <w:color w:val="250513" w:themeColor="accent1" w:themeShade="7F"/>
      <w:sz w:val="24"/>
      <w:szCs w:val="24"/>
    </w:rPr>
  </w:style>
  <w:style w:type="paragraph" w:styleId="Heading4">
    <w:name w:val="heading 4"/>
    <w:basedOn w:val="Normal"/>
    <w:next w:val="Normal"/>
    <w:link w:val="Heading4Char"/>
    <w:uiPriority w:val="14"/>
    <w:semiHidden/>
    <w:qFormat/>
    <w:rsid w:val="009459DC"/>
    <w:pPr>
      <w:keepNext/>
      <w:keepLines/>
      <w:numPr>
        <w:ilvl w:val="3"/>
        <w:numId w:val="3"/>
      </w:numPr>
      <w:spacing w:before="40" w:after="0"/>
      <w:outlineLvl w:val="3"/>
    </w:pPr>
    <w:rPr>
      <w:rFonts w:asciiTheme="majorHAnsi" w:eastAsiaTheme="majorEastAsia" w:hAnsiTheme="majorHAnsi" w:cstheme="majorBidi"/>
      <w:i/>
      <w:iCs/>
      <w:color w:val="38071D" w:themeColor="accent1" w:themeShade="BF"/>
    </w:rPr>
  </w:style>
  <w:style w:type="paragraph" w:styleId="Heading5">
    <w:name w:val="heading 5"/>
    <w:basedOn w:val="Normal"/>
    <w:next w:val="Normal"/>
    <w:link w:val="Heading5Char"/>
    <w:uiPriority w:val="14"/>
    <w:semiHidden/>
    <w:qFormat/>
    <w:rsid w:val="009459DC"/>
    <w:pPr>
      <w:keepNext/>
      <w:keepLines/>
      <w:numPr>
        <w:ilvl w:val="4"/>
        <w:numId w:val="3"/>
      </w:numPr>
      <w:spacing w:before="40" w:after="0"/>
      <w:outlineLvl w:val="4"/>
    </w:pPr>
    <w:rPr>
      <w:rFonts w:asciiTheme="majorHAnsi" w:eastAsiaTheme="majorEastAsia" w:hAnsiTheme="majorHAnsi" w:cstheme="majorBidi"/>
      <w:color w:val="38071D" w:themeColor="accent1" w:themeShade="BF"/>
    </w:rPr>
  </w:style>
  <w:style w:type="paragraph" w:styleId="Heading6">
    <w:name w:val="heading 6"/>
    <w:basedOn w:val="Normal"/>
    <w:next w:val="Normal"/>
    <w:link w:val="Heading6Char"/>
    <w:uiPriority w:val="14"/>
    <w:semiHidden/>
    <w:qFormat/>
    <w:rsid w:val="009459DC"/>
    <w:pPr>
      <w:keepNext/>
      <w:keepLines/>
      <w:numPr>
        <w:ilvl w:val="5"/>
        <w:numId w:val="3"/>
      </w:numPr>
      <w:spacing w:before="40" w:after="0"/>
      <w:outlineLvl w:val="5"/>
    </w:pPr>
    <w:rPr>
      <w:rFonts w:asciiTheme="majorHAnsi" w:eastAsiaTheme="majorEastAsia" w:hAnsiTheme="majorHAnsi" w:cstheme="majorBidi"/>
      <w:color w:val="250513" w:themeColor="accent1" w:themeShade="7F"/>
    </w:rPr>
  </w:style>
  <w:style w:type="paragraph" w:styleId="Heading7">
    <w:name w:val="heading 7"/>
    <w:basedOn w:val="Normal"/>
    <w:next w:val="Normal"/>
    <w:link w:val="Heading7Char"/>
    <w:uiPriority w:val="14"/>
    <w:semiHidden/>
    <w:qFormat/>
    <w:rsid w:val="009459DC"/>
    <w:pPr>
      <w:keepNext/>
      <w:keepLines/>
      <w:numPr>
        <w:ilvl w:val="6"/>
        <w:numId w:val="3"/>
      </w:numPr>
      <w:spacing w:before="40" w:after="0"/>
      <w:outlineLvl w:val="6"/>
    </w:pPr>
    <w:rPr>
      <w:rFonts w:asciiTheme="majorHAnsi" w:eastAsiaTheme="majorEastAsia" w:hAnsiTheme="majorHAnsi" w:cstheme="majorBidi"/>
      <w:i/>
      <w:iCs/>
      <w:color w:val="250513" w:themeColor="accent1" w:themeShade="7F"/>
    </w:rPr>
  </w:style>
  <w:style w:type="paragraph" w:styleId="Heading8">
    <w:name w:val="heading 8"/>
    <w:basedOn w:val="Normal"/>
    <w:next w:val="Normal"/>
    <w:link w:val="Heading8Char"/>
    <w:uiPriority w:val="14"/>
    <w:semiHidden/>
    <w:qFormat/>
    <w:rsid w:val="00A87EC7"/>
    <w:pPr>
      <w:keepNext/>
      <w:keepLines/>
      <w:numPr>
        <w:ilvl w:val="7"/>
        <w:numId w:val="3"/>
      </w:numPr>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14"/>
    <w:semiHidden/>
    <w:qFormat/>
    <w:rsid w:val="00506D7A"/>
    <w:pPr>
      <w:keepNext/>
      <w:keepLines/>
      <w:numPr>
        <w:ilvl w:val="8"/>
        <w:numId w:val="3"/>
      </w:numPr>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4"/>
    <w:semiHidden/>
    <w:rsid w:val="00FB1FE3"/>
    <w:rPr>
      <w:rFonts w:asciiTheme="majorHAnsi" w:eastAsiaTheme="majorEastAsia" w:hAnsiTheme="majorHAnsi" w:cstheme="majorBidi"/>
      <w:color w:val="38071D" w:themeColor="accent1" w:themeShade="BF"/>
      <w:sz w:val="32"/>
      <w:szCs w:val="32"/>
    </w:rPr>
  </w:style>
  <w:style w:type="paragraph" w:styleId="BodyText">
    <w:name w:val="Body Text"/>
    <w:basedOn w:val="Normal"/>
    <w:link w:val="BodyTextChar"/>
    <w:uiPriority w:val="99"/>
    <w:semiHidden/>
    <w:rsid w:val="002C496C"/>
  </w:style>
  <w:style w:type="character" w:customStyle="1" w:styleId="BodyTextChar">
    <w:name w:val="Body Text Char"/>
    <w:basedOn w:val="DefaultParagraphFont"/>
    <w:link w:val="BodyText"/>
    <w:uiPriority w:val="99"/>
    <w:semiHidden/>
    <w:rsid w:val="002C496C"/>
    <w:rPr>
      <w:rFonts w:ascii="Arial" w:hAnsi="Arial"/>
    </w:rPr>
  </w:style>
  <w:style w:type="paragraph" w:styleId="BodyText2">
    <w:name w:val="Body Text 2"/>
    <w:basedOn w:val="Normal"/>
    <w:link w:val="BodyText2Char"/>
    <w:uiPriority w:val="99"/>
    <w:semiHidden/>
    <w:rsid w:val="009459DC"/>
    <w:pPr>
      <w:spacing w:line="480" w:lineRule="auto"/>
    </w:pPr>
  </w:style>
  <w:style w:type="character" w:customStyle="1" w:styleId="BodyText2Char">
    <w:name w:val="Body Text 2 Char"/>
    <w:basedOn w:val="DefaultParagraphFont"/>
    <w:link w:val="BodyText2"/>
    <w:uiPriority w:val="99"/>
    <w:semiHidden/>
    <w:rsid w:val="009459DC"/>
    <w:rPr>
      <w:rFonts w:ascii="Arial" w:hAnsi="Arial"/>
    </w:rPr>
  </w:style>
  <w:style w:type="paragraph" w:styleId="BodyText3">
    <w:name w:val="Body Text 3"/>
    <w:basedOn w:val="Normal"/>
    <w:link w:val="BodyText3Char"/>
    <w:uiPriority w:val="99"/>
    <w:semiHidden/>
    <w:rsid w:val="00E55891"/>
    <w:rPr>
      <w:sz w:val="16"/>
      <w:szCs w:val="16"/>
    </w:rPr>
  </w:style>
  <w:style w:type="character" w:customStyle="1" w:styleId="BodyText3Char">
    <w:name w:val="Body Text 3 Char"/>
    <w:basedOn w:val="DefaultParagraphFont"/>
    <w:link w:val="BodyText3"/>
    <w:uiPriority w:val="99"/>
    <w:semiHidden/>
    <w:rsid w:val="00E55891"/>
    <w:rPr>
      <w:rFonts w:ascii="Arial" w:hAnsi="Arial"/>
      <w:sz w:val="16"/>
      <w:szCs w:val="16"/>
    </w:rPr>
  </w:style>
  <w:style w:type="character" w:customStyle="1" w:styleId="Heading2Char">
    <w:name w:val="Heading 2 Char"/>
    <w:basedOn w:val="DefaultParagraphFont"/>
    <w:link w:val="Heading2"/>
    <w:uiPriority w:val="14"/>
    <w:semiHidden/>
    <w:rsid w:val="00FA10DD"/>
    <w:rPr>
      <w:rFonts w:asciiTheme="majorHAnsi" w:eastAsiaTheme="majorEastAsia" w:hAnsiTheme="majorHAnsi" w:cstheme="majorBidi"/>
      <w:color w:val="38071D" w:themeColor="accent1" w:themeShade="BF"/>
      <w:sz w:val="26"/>
      <w:szCs w:val="26"/>
    </w:rPr>
  </w:style>
  <w:style w:type="paragraph" w:styleId="BalloonText">
    <w:name w:val="Balloon Text"/>
    <w:basedOn w:val="Normal"/>
    <w:link w:val="BalloonTextChar"/>
    <w:uiPriority w:val="99"/>
    <w:semiHidden/>
    <w:rsid w:val="009459D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59DC"/>
    <w:rPr>
      <w:rFonts w:ascii="Tahoma" w:hAnsi="Tahoma" w:cs="Tahoma"/>
      <w:sz w:val="16"/>
      <w:szCs w:val="16"/>
    </w:rPr>
  </w:style>
  <w:style w:type="character" w:customStyle="1" w:styleId="Heading3Char">
    <w:name w:val="Heading 3 Char"/>
    <w:basedOn w:val="DefaultParagraphFont"/>
    <w:link w:val="Heading3"/>
    <w:uiPriority w:val="14"/>
    <w:semiHidden/>
    <w:rsid w:val="009459DC"/>
    <w:rPr>
      <w:rFonts w:asciiTheme="majorHAnsi" w:eastAsiaTheme="majorEastAsia" w:hAnsiTheme="majorHAnsi" w:cstheme="majorBidi"/>
      <w:color w:val="250513" w:themeColor="accent1" w:themeShade="7F"/>
      <w:sz w:val="24"/>
      <w:szCs w:val="24"/>
    </w:rPr>
  </w:style>
  <w:style w:type="character" w:customStyle="1" w:styleId="Heading4Char">
    <w:name w:val="Heading 4 Char"/>
    <w:basedOn w:val="DefaultParagraphFont"/>
    <w:link w:val="Heading4"/>
    <w:uiPriority w:val="14"/>
    <w:semiHidden/>
    <w:rsid w:val="009459DC"/>
    <w:rPr>
      <w:rFonts w:asciiTheme="majorHAnsi" w:eastAsiaTheme="majorEastAsia" w:hAnsiTheme="majorHAnsi" w:cstheme="majorBidi"/>
      <w:i/>
      <w:iCs/>
      <w:color w:val="38071D" w:themeColor="accent1" w:themeShade="BF"/>
      <w:sz w:val="21"/>
    </w:rPr>
  </w:style>
  <w:style w:type="character" w:customStyle="1" w:styleId="Heading5Char">
    <w:name w:val="Heading 5 Char"/>
    <w:basedOn w:val="DefaultParagraphFont"/>
    <w:link w:val="Heading5"/>
    <w:uiPriority w:val="14"/>
    <w:semiHidden/>
    <w:rsid w:val="009459DC"/>
    <w:rPr>
      <w:rFonts w:asciiTheme="majorHAnsi" w:eastAsiaTheme="majorEastAsia" w:hAnsiTheme="majorHAnsi" w:cstheme="majorBidi"/>
      <w:color w:val="38071D" w:themeColor="accent1" w:themeShade="BF"/>
      <w:sz w:val="21"/>
    </w:rPr>
  </w:style>
  <w:style w:type="character" w:customStyle="1" w:styleId="Heading6Char">
    <w:name w:val="Heading 6 Char"/>
    <w:basedOn w:val="DefaultParagraphFont"/>
    <w:link w:val="Heading6"/>
    <w:uiPriority w:val="14"/>
    <w:semiHidden/>
    <w:rsid w:val="009459DC"/>
    <w:rPr>
      <w:rFonts w:asciiTheme="majorHAnsi" w:eastAsiaTheme="majorEastAsia" w:hAnsiTheme="majorHAnsi" w:cstheme="majorBidi"/>
      <w:color w:val="250513" w:themeColor="accent1" w:themeShade="7F"/>
      <w:sz w:val="21"/>
    </w:rPr>
  </w:style>
  <w:style w:type="character" w:customStyle="1" w:styleId="Heading7Char">
    <w:name w:val="Heading 7 Char"/>
    <w:basedOn w:val="DefaultParagraphFont"/>
    <w:link w:val="Heading7"/>
    <w:uiPriority w:val="14"/>
    <w:semiHidden/>
    <w:rsid w:val="009459DC"/>
    <w:rPr>
      <w:rFonts w:asciiTheme="majorHAnsi" w:eastAsiaTheme="majorEastAsia" w:hAnsiTheme="majorHAnsi" w:cstheme="majorBidi"/>
      <w:i/>
      <w:iCs/>
      <w:color w:val="250513" w:themeColor="accent1" w:themeShade="7F"/>
      <w:sz w:val="21"/>
    </w:rPr>
  </w:style>
  <w:style w:type="table" w:styleId="TableGrid">
    <w:name w:val="Table Grid"/>
    <w:aliases w:val="Checkpoint Style 1"/>
    <w:basedOn w:val="TableNormal"/>
    <w:uiPriority w:val="39"/>
    <w:rsid w:val="009459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69"/>
    <w:qFormat/>
    <w:rsid w:val="009459DC"/>
    <w:pPr>
      <w:numPr>
        <w:numId w:val="0"/>
      </w:numPr>
      <w:outlineLvl w:val="9"/>
    </w:pPr>
    <w:rPr>
      <w:rFonts w:ascii="Arial" w:hAnsi="Arial" w:cs="Arial"/>
    </w:rPr>
  </w:style>
  <w:style w:type="paragraph" w:styleId="Header">
    <w:name w:val="header"/>
    <w:basedOn w:val="Normal"/>
    <w:link w:val="HeaderChar"/>
    <w:rsid w:val="009C155C"/>
    <w:pPr>
      <w:tabs>
        <w:tab w:val="center" w:pos="4513"/>
        <w:tab w:val="right" w:pos="9026"/>
      </w:tabs>
      <w:spacing w:after="60" w:line="240" w:lineRule="auto"/>
    </w:pPr>
    <w:rPr>
      <w:i/>
      <w:color w:val="5DBFD4"/>
      <w:sz w:val="20"/>
    </w:rPr>
  </w:style>
  <w:style w:type="character" w:customStyle="1" w:styleId="HeaderChar">
    <w:name w:val="Header Char"/>
    <w:basedOn w:val="DefaultParagraphFont"/>
    <w:link w:val="Header"/>
    <w:rsid w:val="00FA10DD"/>
    <w:rPr>
      <w:rFonts w:ascii="Arial" w:hAnsi="Arial"/>
      <w:i/>
      <w:color w:val="5DBFD4"/>
      <w:sz w:val="20"/>
    </w:rPr>
  </w:style>
  <w:style w:type="paragraph" w:styleId="Footer">
    <w:name w:val="footer"/>
    <w:basedOn w:val="Normal"/>
    <w:link w:val="FooterChar"/>
    <w:uiPriority w:val="99"/>
    <w:rsid w:val="009C155C"/>
    <w:pPr>
      <w:tabs>
        <w:tab w:val="center" w:pos="4513"/>
        <w:tab w:val="right" w:pos="9026"/>
      </w:tabs>
      <w:spacing w:before="120" w:after="0" w:line="240" w:lineRule="auto"/>
    </w:pPr>
    <w:rPr>
      <w:color w:val="002744"/>
      <w:sz w:val="18"/>
    </w:rPr>
  </w:style>
  <w:style w:type="character" w:customStyle="1" w:styleId="FooterChar">
    <w:name w:val="Footer Char"/>
    <w:basedOn w:val="DefaultParagraphFont"/>
    <w:link w:val="Footer"/>
    <w:uiPriority w:val="99"/>
    <w:rsid w:val="00FA10DD"/>
    <w:rPr>
      <w:rFonts w:ascii="Arial" w:hAnsi="Arial"/>
      <w:color w:val="002744"/>
      <w:sz w:val="18"/>
    </w:rPr>
  </w:style>
  <w:style w:type="paragraph" w:styleId="Quote">
    <w:name w:val="Quote"/>
    <w:basedOn w:val="Normal"/>
    <w:next w:val="Normal"/>
    <w:link w:val="QuoteChar"/>
    <w:uiPriority w:val="34"/>
    <w:semiHidden/>
    <w:qFormat/>
    <w:rsid w:val="009351B1"/>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34"/>
    <w:semiHidden/>
    <w:rsid w:val="009351B1"/>
    <w:rPr>
      <w:rFonts w:ascii="Arial" w:hAnsi="Arial"/>
      <w:i/>
      <w:iCs/>
      <w:color w:val="404040" w:themeColor="text1" w:themeTint="BF"/>
    </w:rPr>
  </w:style>
  <w:style w:type="paragraph" w:styleId="ListParagraph">
    <w:name w:val="List Paragraph"/>
    <w:basedOn w:val="Normal"/>
    <w:uiPriority w:val="39"/>
    <w:semiHidden/>
    <w:qFormat/>
    <w:rsid w:val="007F17B7"/>
    <w:pPr>
      <w:ind w:left="720"/>
      <w:contextualSpacing/>
    </w:pPr>
  </w:style>
  <w:style w:type="character" w:styleId="CommentReference">
    <w:name w:val="annotation reference"/>
    <w:basedOn w:val="DefaultParagraphFont"/>
    <w:uiPriority w:val="99"/>
    <w:semiHidden/>
    <w:rsid w:val="00341F9C"/>
    <w:rPr>
      <w:sz w:val="16"/>
      <w:szCs w:val="16"/>
    </w:rPr>
  </w:style>
  <w:style w:type="paragraph" w:styleId="CommentText">
    <w:name w:val="annotation text"/>
    <w:basedOn w:val="Normal"/>
    <w:link w:val="CommentTextChar"/>
    <w:uiPriority w:val="99"/>
    <w:semiHidden/>
    <w:rsid w:val="00341F9C"/>
    <w:pPr>
      <w:spacing w:line="240" w:lineRule="auto"/>
    </w:pPr>
    <w:rPr>
      <w:sz w:val="20"/>
      <w:szCs w:val="20"/>
    </w:rPr>
  </w:style>
  <w:style w:type="character" w:customStyle="1" w:styleId="CommentTextChar">
    <w:name w:val="Comment Text Char"/>
    <w:basedOn w:val="DefaultParagraphFont"/>
    <w:link w:val="CommentText"/>
    <w:uiPriority w:val="99"/>
    <w:semiHidden/>
    <w:rsid w:val="00341F9C"/>
    <w:rPr>
      <w:rFonts w:ascii="Arial" w:hAnsi="Arial"/>
      <w:sz w:val="20"/>
      <w:szCs w:val="20"/>
    </w:rPr>
  </w:style>
  <w:style w:type="paragraph" w:styleId="CommentSubject">
    <w:name w:val="annotation subject"/>
    <w:basedOn w:val="CommentText"/>
    <w:next w:val="CommentText"/>
    <w:link w:val="CommentSubjectChar"/>
    <w:uiPriority w:val="99"/>
    <w:semiHidden/>
    <w:rsid w:val="00341F9C"/>
    <w:rPr>
      <w:b/>
      <w:bCs/>
    </w:rPr>
  </w:style>
  <w:style w:type="character" w:customStyle="1" w:styleId="CommentSubjectChar">
    <w:name w:val="Comment Subject Char"/>
    <w:basedOn w:val="CommentTextChar"/>
    <w:link w:val="CommentSubject"/>
    <w:uiPriority w:val="99"/>
    <w:semiHidden/>
    <w:rsid w:val="00341F9C"/>
    <w:rPr>
      <w:rFonts w:ascii="Arial" w:hAnsi="Arial"/>
      <w:b/>
      <w:bCs/>
      <w:sz w:val="20"/>
      <w:szCs w:val="20"/>
    </w:rPr>
  </w:style>
  <w:style w:type="paragraph" w:customStyle="1" w:styleId="DocID">
    <w:name w:val="DocID"/>
    <w:basedOn w:val="Footer"/>
    <w:next w:val="Footer"/>
    <w:link w:val="DocIDChar"/>
    <w:rsid w:val="005F4F0F"/>
    <w:pPr>
      <w:tabs>
        <w:tab w:val="clear" w:pos="4513"/>
        <w:tab w:val="clear" w:pos="9026"/>
      </w:tabs>
      <w:spacing w:before="0"/>
    </w:pPr>
    <w:rPr>
      <w:rFonts w:ascii="Times New Roman" w:eastAsia="Times New Roman" w:hAnsi="Times New Roman" w:cs="Times New Roman"/>
      <w:color w:val="auto"/>
      <w:szCs w:val="20"/>
      <w:lang w:eastAsia="en-GB"/>
    </w:rPr>
  </w:style>
  <w:style w:type="character" w:customStyle="1" w:styleId="BrowneBodyTextChar">
    <w:name w:val="Browne_Body Text Char"/>
    <w:basedOn w:val="DefaultParagraphFont"/>
    <w:link w:val="BrowneBodyText"/>
    <w:rsid w:val="005F4F0F"/>
    <w:rPr>
      <w:rFonts w:ascii="Arial" w:hAnsi="Arial" w:cs="Arial"/>
    </w:rPr>
  </w:style>
  <w:style w:type="character" w:customStyle="1" w:styleId="Heading8Char">
    <w:name w:val="Heading 8 Char"/>
    <w:basedOn w:val="DefaultParagraphFont"/>
    <w:link w:val="Heading8"/>
    <w:uiPriority w:val="14"/>
    <w:semiHidden/>
    <w:rsid w:val="00A87EC7"/>
    <w:rPr>
      <w:rFonts w:asciiTheme="majorHAnsi" w:eastAsiaTheme="majorEastAsia" w:hAnsiTheme="majorHAnsi" w:cstheme="majorBidi"/>
      <w:color w:val="272727" w:themeColor="text1" w:themeTint="D8"/>
      <w:sz w:val="21"/>
      <w:szCs w:val="21"/>
    </w:rPr>
  </w:style>
  <w:style w:type="paragraph" w:styleId="Bibliography">
    <w:name w:val="Bibliography"/>
    <w:basedOn w:val="Normal"/>
    <w:next w:val="Normal"/>
    <w:uiPriority w:val="42"/>
    <w:semiHidden/>
    <w:rsid w:val="000F3DF7"/>
  </w:style>
  <w:style w:type="paragraph" w:styleId="BlockText">
    <w:name w:val="Block Text"/>
    <w:basedOn w:val="Normal"/>
    <w:uiPriority w:val="99"/>
    <w:semiHidden/>
    <w:rsid w:val="000F3DF7"/>
    <w:pPr>
      <w:pBdr>
        <w:top w:val="single" w:sz="2" w:space="10" w:color="4B0A28" w:themeColor="accent1"/>
        <w:left w:val="single" w:sz="2" w:space="10" w:color="4B0A28" w:themeColor="accent1"/>
        <w:bottom w:val="single" w:sz="2" w:space="10" w:color="4B0A28" w:themeColor="accent1"/>
        <w:right w:val="single" w:sz="2" w:space="10" w:color="4B0A28" w:themeColor="accent1"/>
      </w:pBdr>
      <w:ind w:left="1152" w:right="1152"/>
    </w:pPr>
    <w:rPr>
      <w:rFonts w:asciiTheme="minorHAnsi" w:eastAsiaTheme="minorEastAsia" w:hAnsiTheme="minorHAnsi"/>
      <w:i/>
      <w:iCs/>
      <w:color w:val="4B0A28" w:themeColor="accent1"/>
    </w:rPr>
  </w:style>
  <w:style w:type="paragraph" w:styleId="BodyTextFirstIndent">
    <w:name w:val="Body Text First Indent"/>
    <w:basedOn w:val="BodyText"/>
    <w:link w:val="BodyTextFirstIndentChar"/>
    <w:uiPriority w:val="99"/>
    <w:semiHidden/>
    <w:rsid w:val="000F3DF7"/>
    <w:pPr>
      <w:spacing w:after="160"/>
      <w:ind w:firstLine="360"/>
    </w:pPr>
  </w:style>
  <w:style w:type="character" w:customStyle="1" w:styleId="BodyTextFirstIndentChar">
    <w:name w:val="Body Text First Indent Char"/>
    <w:basedOn w:val="BodyTextChar"/>
    <w:link w:val="BodyTextFirstIndent"/>
    <w:uiPriority w:val="99"/>
    <w:semiHidden/>
    <w:rsid w:val="000F3DF7"/>
    <w:rPr>
      <w:rFonts w:ascii="Arial" w:hAnsi="Arial"/>
    </w:rPr>
  </w:style>
  <w:style w:type="paragraph" w:styleId="BodyTextIndent">
    <w:name w:val="Body Text Indent"/>
    <w:basedOn w:val="Normal"/>
    <w:link w:val="BodyTextIndentChar"/>
    <w:uiPriority w:val="99"/>
    <w:semiHidden/>
    <w:rsid w:val="000F3DF7"/>
    <w:pPr>
      <w:ind w:left="283"/>
    </w:pPr>
  </w:style>
  <w:style w:type="character" w:customStyle="1" w:styleId="BodyTextIndentChar">
    <w:name w:val="Body Text Indent Char"/>
    <w:basedOn w:val="DefaultParagraphFont"/>
    <w:link w:val="BodyTextIndent"/>
    <w:uiPriority w:val="99"/>
    <w:semiHidden/>
    <w:rsid w:val="000F3DF7"/>
    <w:rPr>
      <w:rFonts w:ascii="Arial" w:hAnsi="Arial"/>
    </w:rPr>
  </w:style>
  <w:style w:type="paragraph" w:styleId="BodyTextFirstIndent2">
    <w:name w:val="Body Text First Indent 2"/>
    <w:basedOn w:val="BodyTextIndent"/>
    <w:link w:val="BodyTextFirstIndent2Char"/>
    <w:uiPriority w:val="99"/>
    <w:semiHidden/>
    <w:rsid w:val="000F3DF7"/>
    <w:pPr>
      <w:spacing w:after="160"/>
      <w:ind w:left="360" w:firstLine="360"/>
    </w:pPr>
  </w:style>
  <w:style w:type="character" w:customStyle="1" w:styleId="BodyTextFirstIndent2Char">
    <w:name w:val="Body Text First Indent 2 Char"/>
    <w:basedOn w:val="BodyTextIndentChar"/>
    <w:link w:val="BodyTextFirstIndent2"/>
    <w:uiPriority w:val="99"/>
    <w:semiHidden/>
    <w:rsid w:val="000F3DF7"/>
    <w:rPr>
      <w:rFonts w:ascii="Arial" w:hAnsi="Arial"/>
    </w:rPr>
  </w:style>
  <w:style w:type="paragraph" w:styleId="BodyTextIndent2">
    <w:name w:val="Body Text Indent 2"/>
    <w:basedOn w:val="Normal"/>
    <w:link w:val="BodyTextIndent2Char"/>
    <w:uiPriority w:val="99"/>
    <w:semiHidden/>
    <w:rsid w:val="000F3DF7"/>
    <w:pPr>
      <w:spacing w:line="480" w:lineRule="auto"/>
      <w:ind w:left="283"/>
    </w:pPr>
  </w:style>
  <w:style w:type="character" w:customStyle="1" w:styleId="BodyTextIndent2Char">
    <w:name w:val="Body Text Indent 2 Char"/>
    <w:basedOn w:val="DefaultParagraphFont"/>
    <w:link w:val="BodyTextIndent2"/>
    <w:uiPriority w:val="99"/>
    <w:semiHidden/>
    <w:rsid w:val="000F3DF7"/>
    <w:rPr>
      <w:rFonts w:ascii="Arial" w:hAnsi="Arial"/>
    </w:rPr>
  </w:style>
  <w:style w:type="paragraph" w:styleId="BodyTextIndent3">
    <w:name w:val="Body Text Indent 3"/>
    <w:basedOn w:val="Normal"/>
    <w:link w:val="BodyTextIndent3Char"/>
    <w:uiPriority w:val="99"/>
    <w:semiHidden/>
    <w:rsid w:val="000F3DF7"/>
    <w:pPr>
      <w:ind w:left="283"/>
    </w:pPr>
    <w:rPr>
      <w:sz w:val="16"/>
      <w:szCs w:val="16"/>
    </w:rPr>
  </w:style>
  <w:style w:type="character" w:customStyle="1" w:styleId="BodyTextIndent3Char">
    <w:name w:val="Body Text Indent 3 Char"/>
    <w:basedOn w:val="DefaultParagraphFont"/>
    <w:link w:val="BodyTextIndent3"/>
    <w:uiPriority w:val="99"/>
    <w:semiHidden/>
    <w:rsid w:val="000F3DF7"/>
    <w:rPr>
      <w:rFonts w:ascii="Arial" w:hAnsi="Arial"/>
      <w:sz w:val="16"/>
      <w:szCs w:val="16"/>
    </w:rPr>
  </w:style>
  <w:style w:type="character" w:styleId="BookTitle">
    <w:name w:val="Book Title"/>
    <w:basedOn w:val="DefaultParagraphFont"/>
    <w:uiPriority w:val="38"/>
    <w:semiHidden/>
    <w:qFormat/>
    <w:rsid w:val="00506D7A"/>
    <w:rPr>
      <w:b/>
      <w:bCs/>
      <w:i/>
      <w:iCs/>
      <w:spacing w:val="5"/>
    </w:rPr>
  </w:style>
  <w:style w:type="paragraph" w:styleId="Caption">
    <w:name w:val="caption"/>
    <w:next w:val="BrowneBodyTextLevel1"/>
    <w:uiPriority w:val="40"/>
    <w:semiHidden/>
    <w:qFormat/>
    <w:rsid w:val="000F3DF7"/>
    <w:pPr>
      <w:spacing w:after="60" w:line="240" w:lineRule="auto"/>
    </w:pPr>
    <w:rPr>
      <w:rFonts w:ascii="Arial" w:hAnsi="Arial" w:cs="Arial"/>
      <w:b/>
      <w:iCs/>
      <w:sz w:val="20"/>
      <w:szCs w:val="18"/>
    </w:rPr>
  </w:style>
  <w:style w:type="paragraph" w:styleId="Closing">
    <w:name w:val="Closing"/>
    <w:basedOn w:val="Normal"/>
    <w:link w:val="ClosingChar"/>
    <w:uiPriority w:val="99"/>
    <w:semiHidden/>
    <w:rsid w:val="000F3DF7"/>
    <w:pPr>
      <w:spacing w:after="0" w:line="240" w:lineRule="auto"/>
      <w:ind w:left="4252"/>
    </w:pPr>
  </w:style>
  <w:style w:type="character" w:customStyle="1" w:styleId="ClosingChar">
    <w:name w:val="Closing Char"/>
    <w:basedOn w:val="DefaultParagraphFont"/>
    <w:link w:val="Closing"/>
    <w:uiPriority w:val="99"/>
    <w:semiHidden/>
    <w:rsid w:val="000F3DF7"/>
    <w:rPr>
      <w:rFonts w:ascii="Arial" w:hAnsi="Arial"/>
    </w:rPr>
  </w:style>
  <w:style w:type="table" w:styleId="ColorfulGrid">
    <w:name w:val="Colorful Grid"/>
    <w:basedOn w:val="TableNormal"/>
    <w:uiPriority w:val="73"/>
    <w:semiHidden/>
    <w:unhideWhenUsed/>
    <w:rsid w:val="002E295C"/>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352848"/>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5B4D1" w:themeFill="accent1" w:themeFillTint="33"/>
    </w:tcPr>
    <w:tblStylePr w:type="firstRow">
      <w:rPr>
        <w:b/>
        <w:bCs/>
      </w:rPr>
      <w:tblPr/>
      <w:tcPr>
        <w:shd w:val="clear" w:color="auto" w:fill="EB69A4" w:themeFill="accent1" w:themeFillTint="66"/>
      </w:tcPr>
    </w:tblStylePr>
    <w:tblStylePr w:type="lastRow">
      <w:rPr>
        <w:b/>
        <w:bCs/>
        <w:color w:val="000000" w:themeColor="text1"/>
      </w:rPr>
      <w:tblPr/>
      <w:tcPr>
        <w:shd w:val="clear" w:color="auto" w:fill="EB69A4" w:themeFill="accent1" w:themeFillTint="66"/>
      </w:tcPr>
    </w:tblStylePr>
    <w:tblStylePr w:type="firstCol">
      <w:rPr>
        <w:color w:val="FFFFFF" w:themeColor="background1"/>
      </w:rPr>
      <w:tblPr/>
      <w:tcPr>
        <w:shd w:val="clear" w:color="auto" w:fill="38071D" w:themeFill="accent1" w:themeFillShade="BF"/>
      </w:tcPr>
    </w:tblStylePr>
    <w:tblStylePr w:type="lastCol">
      <w:rPr>
        <w:color w:val="FFFFFF" w:themeColor="background1"/>
      </w:rPr>
      <w:tblPr/>
      <w:tcPr>
        <w:shd w:val="clear" w:color="auto" w:fill="38071D" w:themeFill="accent1" w:themeFillShade="BF"/>
      </w:tcPr>
    </w:tblStylePr>
    <w:tblStylePr w:type="band1Vert">
      <w:tblPr/>
      <w:tcPr>
        <w:shd w:val="clear" w:color="auto" w:fill="E6448E" w:themeFill="accent1" w:themeFillTint="7F"/>
      </w:tcPr>
    </w:tblStylePr>
    <w:tblStylePr w:type="band1Horz">
      <w:tblPr/>
      <w:tcPr>
        <w:shd w:val="clear" w:color="auto" w:fill="E6448E" w:themeFill="accent1" w:themeFillTint="7F"/>
      </w:tcPr>
    </w:tblStylePr>
  </w:style>
  <w:style w:type="table" w:styleId="ColorfulGrid-Accent2">
    <w:name w:val="Colorful Grid Accent 2"/>
    <w:basedOn w:val="TableNormal"/>
    <w:uiPriority w:val="73"/>
    <w:semiHidden/>
    <w:unhideWhenUsed/>
    <w:rsid w:val="00352848"/>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FD9D9" w:themeFill="accent2" w:themeFillTint="33"/>
    </w:tcPr>
    <w:tblStylePr w:type="firstRow">
      <w:rPr>
        <w:b/>
        <w:bCs/>
      </w:rPr>
      <w:tblPr/>
      <w:tcPr>
        <w:shd w:val="clear" w:color="auto" w:fill="FFB4B3" w:themeFill="accent2" w:themeFillTint="66"/>
      </w:tcPr>
    </w:tblStylePr>
    <w:tblStylePr w:type="lastRow">
      <w:rPr>
        <w:b/>
        <w:bCs/>
        <w:color w:val="000000" w:themeColor="text1"/>
      </w:rPr>
      <w:tblPr/>
      <w:tcPr>
        <w:shd w:val="clear" w:color="auto" w:fill="FFB4B3" w:themeFill="accent2" w:themeFillTint="66"/>
      </w:tcPr>
    </w:tblStylePr>
    <w:tblStylePr w:type="firstCol">
      <w:rPr>
        <w:color w:val="FFFFFF" w:themeColor="background1"/>
      </w:rPr>
      <w:tblPr/>
      <w:tcPr>
        <w:shd w:val="clear" w:color="auto" w:fill="F10100" w:themeFill="accent2" w:themeFillShade="BF"/>
      </w:tcPr>
    </w:tblStylePr>
    <w:tblStylePr w:type="lastCol">
      <w:rPr>
        <w:color w:val="FFFFFF" w:themeColor="background1"/>
      </w:rPr>
      <w:tblPr/>
      <w:tcPr>
        <w:shd w:val="clear" w:color="auto" w:fill="F10100" w:themeFill="accent2" w:themeFillShade="BF"/>
      </w:tcPr>
    </w:tblStylePr>
    <w:tblStylePr w:type="band1Vert">
      <w:tblPr/>
      <w:tcPr>
        <w:shd w:val="clear" w:color="auto" w:fill="FFA2A1" w:themeFill="accent2" w:themeFillTint="7F"/>
      </w:tcPr>
    </w:tblStylePr>
    <w:tblStylePr w:type="band1Horz">
      <w:tblPr/>
      <w:tcPr>
        <w:shd w:val="clear" w:color="auto" w:fill="FFA2A1" w:themeFill="accent2" w:themeFillTint="7F"/>
      </w:tcPr>
    </w:tblStylePr>
  </w:style>
  <w:style w:type="table" w:styleId="ColorfulGrid-Accent3">
    <w:name w:val="Colorful Grid Accent 3"/>
    <w:basedOn w:val="TableNormal"/>
    <w:uiPriority w:val="73"/>
    <w:semiHidden/>
    <w:unhideWhenUsed/>
    <w:rsid w:val="00352848"/>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B1F9FF" w:themeFill="accent3" w:themeFillTint="33"/>
    </w:tcPr>
    <w:tblStylePr w:type="firstRow">
      <w:rPr>
        <w:b/>
        <w:bCs/>
      </w:rPr>
      <w:tblPr/>
      <w:tcPr>
        <w:shd w:val="clear" w:color="auto" w:fill="63F4FF" w:themeFill="accent3" w:themeFillTint="66"/>
      </w:tcPr>
    </w:tblStylePr>
    <w:tblStylePr w:type="lastRow">
      <w:rPr>
        <w:b/>
        <w:bCs/>
        <w:color w:val="000000" w:themeColor="text1"/>
      </w:rPr>
      <w:tblPr/>
      <w:tcPr>
        <w:shd w:val="clear" w:color="auto" w:fill="63F4FF" w:themeFill="accent3" w:themeFillTint="66"/>
      </w:tcPr>
    </w:tblStylePr>
    <w:tblStylePr w:type="firstCol">
      <w:rPr>
        <w:color w:val="FFFFFF" w:themeColor="background1"/>
      </w:rPr>
      <w:tblPr/>
      <w:tcPr>
        <w:shd w:val="clear" w:color="auto" w:fill="005359" w:themeFill="accent3" w:themeFillShade="BF"/>
      </w:tcPr>
    </w:tblStylePr>
    <w:tblStylePr w:type="lastCol">
      <w:rPr>
        <w:color w:val="FFFFFF" w:themeColor="background1"/>
      </w:rPr>
      <w:tblPr/>
      <w:tcPr>
        <w:shd w:val="clear" w:color="auto" w:fill="005359" w:themeFill="accent3" w:themeFillShade="BF"/>
      </w:tcPr>
    </w:tblStylePr>
    <w:tblStylePr w:type="band1Vert">
      <w:tblPr/>
      <w:tcPr>
        <w:shd w:val="clear" w:color="auto" w:fill="3CF2FF" w:themeFill="accent3" w:themeFillTint="7F"/>
      </w:tcPr>
    </w:tblStylePr>
    <w:tblStylePr w:type="band1Horz">
      <w:tblPr/>
      <w:tcPr>
        <w:shd w:val="clear" w:color="auto" w:fill="3CF2FF" w:themeFill="accent3" w:themeFillTint="7F"/>
      </w:tcPr>
    </w:tblStylePr>
  </w:style>
  <w:style w:type="table" w:styleId="ColorfulGrid-Accent4">
    <w:name w:val="Colorful Grid Accent 4"/>
    <w:basedOn w:val="TableNormal"/>
    <w:uiPriority w:val="73"/>
    <w:semiHidden/>
    <w:unhideWhenUsed/>
    <w:rsid w:val="00352848"/>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DE6E9" w:themeFill="accent4" w:themeFillTint="33"/>
    </w:tcPr>
    <w:tblStylePr w:type="firstRow">
      <w:rPr>
        <w:b/>
        <w:bCs/>
      </w:rPr>
      <w:tblPr/>
      <w:tcPr>
        <w:shd w:val="clear" w:color="auto" w:fill="DBCED4" w:themeFill="accent4" w:themeFillTint="66"/>
      </w:tcPr>
    </w:tblStylePr>
    <w:tblStylePr w:type="lastRow">
      <w:rPr>
        <w:b/>
        <w:bCs/>
        <w:color w:val="000000" w:themeColor="text1"/>
      </w:rPr>
      <w:tblPr/>
      <w:tcPr>
        <w:shd w:val="clear" w:color="auto" w:fill="DBCED4" w:themeFill="accent4" w:themeFillTint="66"/>
      </w:tcPr>
    </w:tblStylePr>
    <w:tblStylePr w:type="firstCol">
      <w:rPr>
        <w:color w:val="FFFFFF" w:themeColor="background1"/>
      </w:rPr>
      <w:tblPr/>
      <w:tcPr>
        <w:shd w:val="clear" w:color="auto" w:fill="805E6E" w:themeFill="accent4" w:themeFillShade="BF"/>
      </w:tcPr>
    </w:tblStylePr>
    <w:tblStylePr w:type="lastCol">
      <w:rPr>
        <w:color w:val="FFFFFF" w:themeColor="background1"/>
      </w:rPr>
      <w:tblPr/>
      <w:tcPr>
        <w:shd w:val="clear" w:color="auto" w:fill="805E6E" w:themeFill="accent4" w:themeFillShade="BF"/>
      </w:tcPr>
    </w:tblStylePr>
    <w:tblStylePr w:type="band1Vert">
      <w:tblPr/>
      <w:tcPr>
        <w:shd w:val="clear" w:color="auto" w:fill="D2C2C9" w:themeFill="accent4" w:themeFillTint="7F"/>
      </w:tcPr>
    </w:tblStylePr>
    <w:tblStylePr w:type="band1Horz">
      <w:tblPr/>
      <w:tcPr>
        <w:shd w:val="clear" w:color="auto" w:fill="D2C2C9" w:themeFill="accent4" w:themeFillTint="7F"/>
      </w:tcPr>
    </w:tblStylePr>
  </w:style>
  <w:style w:type="table" w:styleId="ColorfulGrid-Accent5">
    <w:name w:val="Colorful Grid Accent 5"/>
    <w:basedOn w:val="TableNormal"/>
    <w:uiPriority w:val="73"/>
    <w:semiHidden/>
    <w:unhideWhenUsed/>
    <w:rsid w:val="00352848"/>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FECEC" w:themeFill="accent5" w:themeFillTint="33"/>
    </w:tcPr>
    <w:tblStylePr w:type="firstRow">
      <w:rPr>
        <w:b/>
        <w:bCs/>
      </w:rPr>
      <w:tblPr/>
      <w:tcPr>
        <w:shd w:val="clear" w:color="auto" w:fill="FFD9D9" w:themeFill="accent5" w:themeFillTint="66"/>
      </w:tcPr>
    </w:tblStylePr>
    <w:tblStylePr w:type="lastRow">
      <w:rPr>
        <w:b/>
        <w:bCs/>
        <w:color w:val="000000" w:themeColor="text1"/>
      </w:rPr>
      <w:tblPr/>
      <w:tcPr>
        <w:shd w:val="clear" w:color="auto" w:fill="FFD9D9" w:themeFill="accent5" w:themeFillTint="66"/>
      </w:tcPr>
    </w:tblStylePr>
    <w:tblStylePr w:type="firstCol">
      <w:rPr>
        <w:color w:val="FFFFFF" w:themeColor="background1"/>
      </w:rPr>
      <w:tblPr/>
      <w:tcPr>
        <w:shd w:val="clear" w:color="auto" w:fill="FF3938" w:themeFill="accent5" w:themeFillShade="BF"/>
      </w:tcPr>
    </w:tblStylePr>
    <w:tblStylePr w:type="lastCol">
      <w:rPr>
        <w:color w:val="FFFFFF" w:themeColor="background1"/>
      </w:rPr>
      <w:tblPr/>
      <w:tcPr>
        <w:shd w:val="clear" w:color="auto" w:fill="FF3938" w:themeFill="accent5" w:themeFillShade="BF"/>
      </w:tcPr>
    </w:tblStylePr>
    <w:tblStylePr w:type="band1Vert">
      <w:tblPr/>
      <w:tcPr>
        <w:shd w:val="clear" w:color="auto" w:fill="FFD0D0" w:themeFill="accent5" w:themeFillTint="7F"/>
      </w:tcPr>
    </w:tblStylePr>
    <w:tblStylePr w:type="band1Horz">
      <w:tblPr/>
      <w:tcPr>
        <w:shd w:val="clear" w:color="auto" w:fill="FFD0D0" w:themeFill="accent5" w:themeFillTint="7F"/>
      </w:tcPr>
    </w:tblStylePr>
  </w:style>
  <w:style w:type="table" w:styleId="ColorfulGrid-Accent6">
    <w:name w:val="Colorful Grid Accent 6"/>
    <w:basedOn w:val="TableNormal"/>
    <w:uiPriority w:val="73"/>
    <w:semiHidden/>
    <w:unhideWhenUsed/>
    <w:rsid w:val="00352848"/>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F0F1" w:themeFill="accent6" w:themeFillTint="33"/>
    </w:tcPr>
    <w:tblStylePr w:type="firstRow">
      <w:rPr>
        <w:b/>
        <w:bCs/>
      </w:rPr>
      <w:tblPr/>
      <w:tcPr>
        <w:shd w:val="clear" w:color="auto" w:fill="CCE2E4" w:themeFill="accent6" w:themeFillTint="66"/>
      </w:tcPr>
    </w:tblStylePr>
    <w:tblStylePr w:type="lastRow">
      <w:rPr>
        <w:b/>
        <w:bCs/>
        <w:color w:val="000000" w:themeColor="text1"/>
      </w:rPr>
      <w:tblPr/>
      <w:tcPr>
        <w:shd w:val="clear" w:color="auto" w:fill="CCE2E4" w:themeFill="accent6" w:themeFillTint="66"/>
      </w:tcPr>
    </w:tblStylePr>
    <w:tblStylePr w:type="firstCol">
      <w:rPr>
        <w:color w:val="FFFFFF" w:themeColor="background1"/>
      </w:rPr>
      <w:tblPr/>
      <w:tcPr>
        <w:shd w:val="clear" w:color="auto" w:fill="51959A" w:themeFill="accent6" w:themeFillShade="BF"/>
      </w:tcPr>
    </w:tblStylePr>
    <w:tblStylePr w:type="lastCol">
      <w:rPr>
        <w:color w:val="FFFFFF" w:themeColor="background1"/>
      </w:rPr>
      <w:tblPr/>
      <w:tcPr>
        <w:shd w:val="clear" w:color="auto" w:fill="51959A" w:themeFill="accent6" w:themeFillShade="BF"/>
      </w:tcPr>
    </w:tblStylePr>
    <w:tblStylePr w:type="band1Vert">
      <w:tblPr/>
      <w:tcPr>
        <w:shd w:val="clear" w:color="auto" w:fill="BFDBDD" w:themeFill="accent6" w:themeFillTint="7F"/>
      </w:tcPr>
    </w:tblStylePr>
    <w:tblStylePr w:type="band1Horz">
      <w:tblPr/>
      <w:tcPr>
        <w:shd w:val="clear" w:color="auto" w:fill="BFDBDD" w:themeFill="accent6" w:themeFillTint="7F"/>
      </w:tcPr>
    </w:tblStylePr>
  </w:style>
  <w:style w:type="table" w:styleId="ColorfulList">
    <w:name w:val="Colorful List"/>
    <w:basedOn w:val="TableNormal"/>
    <w:uiPriority w:val="72"/>
    <w:semiHidden/>
    <w:unhideWhenUsed/>
    <w:rsid w:val="002E295C"/>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FF0402" w:themeFill="accent2" w:themeFillShade="CC"/>
      </w:tcPr>
    </w:tblStylePr>
    <w:tblStylePr w:type="lastRow">
      <w:rPr>
        <w:b/>
        <w:bCs/>
        <w:color w:val="FF040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352848"/>
    <w:pPr>
      <w:spacing w:after="0" w:line="240" w:lineRule="auto"/>
    </w:pPr>
    <w:rPr>
      <w:color w:val="000000" w:themeColor="text1"/>
    </w:rPr>
    <w:tblPr>
      <w:tblStyleRowBandSize w:val="1"/>
      <w:tblStyleColBandSize w:val="1"/>
    </w:tblPr>
    <w:tcPr>
      <w:shd w:val="clear" w:color="auto" w:fill="FADAE8" w:themeFill="accent1" w:themeFillTint="19"/>
    </w:tcPr>
    <w:tblStylePr w:type="firstRow">
      <w:rPr>
        <w:b/>
        <w:bCs/>
        <w:color w:val="FFFFFF" w:themeColor="background1"/>
      </w:rPr>
      <w:tblPr/>
      <w:tcPr>
        <w:tcBorders>
          <w:bottom w:val="single" w:sz="12" w:space="0" w:color="FFFFFF" w:themeColor="background1"/>
        </w:tcBorders>
        <w:shd w:val="clear" w:color="auto" w:fill="FF0402" w:themeFill="accent2" w:themeFillShade="CC"/>
      </w:tcPr>
    </w:tblStylePr>
    <w:tblStylePr w:type="lastRow">
      <w:rPr>
        <w:b/>
        <w:bCs/>
        <w:color w:val="FF040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2A2C7" w:themeFill="accent1" w:themeFillTint="3F"/>
      </w:tcPr>
    </w:tblStylePr>
    <w:tblStylePr w:type="band1Horz">
      <w:tblPr/>
      <w:tcPr>
        <w:shd w:val="clear" w:color="auto" w:fill="F5B4D1" w:themeFill="accent1" w:themeFillTint="33"/>
      </w:tcPr>
    </w:tblStylePr>
  </w:style>
  <w:style w:type="table" w:styleId="ColorfulList-Accent2">
    <w:name w:val="Colorful List Accent 2"/>
    <w:basedOn w:val="TableNormal"/>
    <w:uiPriority w:val="72"/>
    <w:semiHidden/>
    <w:unhideWhenUsed/>
    <w:rsid w:val="00352848"/>
    <w:pPr>
      <w:spacing w:after="0" w:line="240" w:lineRule="auto"/>
    </w:pPr>
    <w:rPr>
      <w:color w:val="000000" w:themeColor="text1"/>
    </w:rPr>
    <w:tblPr>
      <w:tblStyleRowBandSize w:val="1"/>
      <w:tblStyleColBandSize w:val="1"/>
    </w:tblPr>
    <w:tcPr>
      <w:shd w:val="clear" w:color="auto" w:fill="FFECEC" w:themeFill="accent2" w:themeFillTint="19"/>
    </w:tcPr>
    <w:tblStylePr w:type="firstRow">
      <w:rPr>
        <w:b/>
        <w:bCs/>
        <w:color w:val="FFFFFF" w:themeColor="background1"/>
      </w:rPr>
      <w:tblPr/>
      <w:tcPr>
        <w:tcBorders>
          <w:bottom w:val="single" w:sz="12" w:space="0" w:color="FFFFFF" w:themeColor="background1"/>
        </w:tcBorders>
        <w:shd w:val="clear" w:color="auto" w:fill="FF0402" w:themeFill="accent2" w:themeFillShade="CC"/>
      </w:tcPr>
    </w:tblStylePr>
    <w:tblStylePr w:type="lastRow">
      <w:rPr>
        <w:b/>
        <w:bCs/>
        <w:color w:val="FF040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D0D0" w:themeFill="accent2" w:themeFillTint="3F"/>
      </w:tcPr>
    </w:tblStylePr>
    <w:tblStylePr w:type="band1Horz">
      <w:tblPr/>
      <w:tcPr>
        <w:shd w:val="clear" w:color="auto" w:fill="FFD9D9" w:themeFill="accent2" w:themeFillTint="33"/>
      </w:tcPr>
    </w:tblStylePr>
  </w:style>
  <w:style w:type="table" w:styleId="ColorfulList-Accent3">
    <w:name w:val="Colorful List Accent 3"/>
    <w:basedOn w:val="TableNormal"/>
    <w:uiPriority w:val="72"/>
    <w:semiHidden/>
    <w:unhideWhenUsed/>
    <w:rsid w:val="00352848"/>
    <w:pPr>
      <w:spacing w:after="0" w:line="240" w:lineRule="auto"/>
    </w:pPr>
    <w:rPr>
      <w:color w:val="000000" w:themeColor="text1"/>
    </w:rPr>
    <w:tblPr>
      <w:tblStyleRowBandSize w:val="1"/>
      <w:tblStyleColBandSize w:val="1"/>
    </w:tblPr>
    <w:tcPr>
      <w:shd w:val="clear" w:color="auto" w:fill="D8FCFF" w:themeFill="accent3" w:themeFillTint="19"/>
    </w:tcPr>
    <w:tblStylePr w:type="firstRow">
      <w:rPr>
        <w:b/>
        <w:bCs/>
        <w:color w:val="FFFFFF" w:themeColor="background1"/>
      </w:rPr>
      <w:tblPr/>
      <w:tcPr>
        <w:tcBorders>
          <w:bottom w:val="single" w:sz="12" w:space="0" w:color="FFFFFF" w:themeColor="background1"/>
        </w:tcBorders>
        <w:shd w:val="clear" w:color="auto" w:fill="896575" w:themeFill="accent4" w:themeFillShade="CC"/>
      </w:tcPr>
    </w:tblStylePr>
    <w:tblStylePr w:type="lastRow">
      <w:rPr>
        <w:b/>
        <w:bCs/>
        <w:color w:val="896575"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9EF8FF" w:themeFill="accent3" w:themeFillTint="3F"/>
      </w:tcPr>
    </w:tblStylePr>
    <w:tblStylePr w:type="band1Horz">
      <w:tblPr/>
      <w:tcPr>
        <w:shd w:val="clear" w:color="auto" w:fill="B1F9FF" w:themeFill="accent3" w:themeFillTint="33"/>
      </w:tcPr>
    </w:tblStylePr>
  </w:style>
  <w:style w:type="table" w:styleId="ColorfulList-Accent4">
    <w:name w:val="Colorful List Accent 4"/>
    <w:basedOn w:val="TableNormal"/>
    <w:uiPriority w:val="72"/>
    <w:semiHidden/>
    <w:unhideWhenUsed/>
    <w:rsid w:val="00352848"/>
    <w:pPr>
      <w:spacing w:after="0" w:line="240" w:lineRule="auto"/>
    </w:pPr>
    <w:rPr>
      <w:color w:val="000000" w:themeColor="text1"/>
    </w:rPr>
    <w:tblPr>
      <w:tblStyleRowBandSize w:val="1"/>
      <w:tblStyleColBandSize w:val="1"/>
    </w:tblPr>
    <w:tcPr>
      <w:shd w:val="clear" w:color="auto" w:fill="F6F2F4" w:themeFill="accent4" w:themeFillTint="19"/>
    </w:tcPr>
    <w:tblStylePr w:type="firstRow">
      <w:rPr>
        <w:b/>
        <w:bCs/>
        <w:color w:val="FFFFFF" w:themeColor="background1"/>
      </w:rPr>
      <w:tblPr/>
      <w:tcPr>
        <w:tcBorders>
          <w:bottom w:val="single" w:sz="12" w:space="0" w:color="FFFFFF" w:themeColor="background1"/>
        </w:tcBorders>
        <w:shd w:val="clear" w:color="auto" w:fill="005960" w:themeFill="accent3" w:themeFillShade="CC"/>
      </w:tcPr>
    </w:tblStylePr>
    <w:tblStylePr w:type="lastRow">
      <w:rPr>
        <w:b/>
        <w:bCs/>
        <w:color w:val="00596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0E4" w:themeFill="accent4" w:themeFillTint="3F"/>
      </w:tcPr>
    </w:tblStylePr>
    <w:tblStylePr w:type="band1Horz">
      <w:tblPr/>
      <w:tcPr>
        <w:shd w:val="clear" w:color="auto" w:fill="EDE6E9" w:themeFill="accent4" w:themeFillTint="33"/>
      </w:tcPr>
    </w:tblStylePr>
  </w:style>
  <w:style w:type="table" w:styleId="ColorfulList-Accent5">
    <w:name w:val="Colorful List Accent 5"/>
    <w:basedOn w:val="TableNormal"/>
    <w:uiPriority w:val="72"/>
    <w:semiHidden/>
    <w:unhideWhenUsed/>
    <w:rsid w:val="00352848"/>
    <w:pPr>
      <w:spacing w:after="0" w:line="240" w:lineRule="auto"/>
    </w:pPr>
    <w:rPr>
      <w:color w:val="000000" w:themeColor="text1"/>
    </w:rPr>
    <w:tblPr>
      <w:tblStyleRowBandSize w:val="1"/>
      <w:tblStyleColBandSize w:val="1"/>
    </w:tblPr>
    <w:tcPr>
      <w:shd w:val="clear" w:color="auto" w:fill="FFF5F5" w:themeFill="accent5" w:themeFillTint="19"/>
    </w:tcPr>
    <w:tblStylePr w:type="firstRow">
      <w:rPr>
        <w:b/>
        <w:bCs/>
        <w:color w:val="FFFFFF" w:themeColor="background1"/>
      </w:rPr>
      <w:tblPr/>
      <w:tcPr>
        <w:tcBorders>
          <w:bottom w:val="single" w:sz="12" w:space="0" w:color="FFFFFF" w:themeColor="background1"/>
        </w:tcBorders>
        <w:shd w:val="clear" w:color="auto" w:fill="57A0A5" w:themeFill="accent6" w:themeFillShade="CC"/>
      </w:tcPr>
    </w:tblStylePr>
    <w:tblStylePr w:type="lastRow">
      <w:rPr>
        <w:b/>
        <w:bCs/>
        <w:color w:val="57A0A5"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7E7" w:themeFill="accent5" w:themeFillTint="3F"/>
      </w:tcPr>
    </w:tblStylePr>
    <w:tblStylePr w:type="band1Horz">
      <w:tblPr/>
      <w:tcPr>
        <w:shd w:val="clear" w:color="auto" w:fill="FFECEC" w:themeFill="accent5" w:themeFillTint="33"/>
      </w:tcPr>
    </w:tblStylePr>
  </w:style>
  <w:style w:type="table" w:styleId="ColorfulList-Accent6">
    <w:name w:val="Colorful List Accent 6"/>
    <w:basedOn w:val="TableNormal"/>
    <w:uiPriority w:val="72"/>
    <w:semiHidden/>
    <w:unhideWhenUsed/>
    <w:rsid w:val="00352848"/>
    <w:pPr>
      <w:spacing w:after="0" w:line="240" w:lineRule="auto"/>
    </w:pPr>
    <w:rPr>
      <w:color w:val="000000" w:themeColor="text1"/>
    </w:rPr>
    <w:tblPr>
      <w:tblStyleRowBandSize w:val="1"/>
      <w:tblStyleColBandSize w:val="1"/>
    </w:tblPr>
    <w:tcPr>
      <w:shd w:val="clear" w:color="auto" w:fill="F2F7F8" w:themeFill="accent6" w:themeFillTint="19"/>
    </w:tcPr>
    <w:tblStylePr w:type="firstRow">
      <w:rPr>
        <w:b/>
        <w:bCs/>
        <w:color w:val="FFFFFF" w:themeColor="background1"/>
      </w:rPr>
      <w:tblPr/>
      <w:tcPr>
        <w:tcBorders>
          <w:bottom w:val="single" w:sz="12" w:space="0" w:color="FFFFFF" w:themeColor="background1"/>
        </w:tcBorders>
        <w:shd w:val="clear" w:color="auto" w:fill="FF4F4D" w:themeFill="accent5" w:themeFillShade="CC"/>
      </w:tcPr>
    </w:tblStylePr>
    <w:tblStylePr w:type="lastRow">
      <w:rPr>
        <w:b/>
        <w:bCs/>
        <w:color w:val="FF4F4D"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EDEE" w:themeFill="accent6" w:themeFillTint="3F"/>
      </w:tcPr>
    </w:tblStylePr>
    <w:tblStylePr w:type="band1Horz">
      <w:tblPr/>
      <w:tcPr>
        <w:shd w:val="clear" w:color="auto" w:fill="E5F0F1" w:themeFill="accent6" w:themeFillTint="33"/>
      </w:tcPr>
    </w:tblStylePr>
  </w:style>
  <w:style w:type="table" w:styleId="ColorfulShading">
    <w:name w:val="Colorful Shading"/>
    <w:basedOn w:val="TableNormal"/>
    <w:uiPriority w:val="71"/>
    <w:semiHidden/>
    <w:unhideWhenUsed/>
    <w:rsid w:val="002E295C"/>
    <w:pPr>
      <w:spacing w:after="0" w:line="240" w:lineRule="auto"/>
    </w:pPr>
    <w:rPr>
      <w:color w:val="000000" w:themeColor="text1"/>
    </w:rPr>
    <w:tblPr>
      <w:tblStyleRowBandSize w:val="1"/>
      <w:tblStyleColBandSize w:val="1"/>
      <w:tblBorders>
        <w:top w:val="single" w:sz="24" w:space="0" w:color="FF4543"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FF4543"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B41FA8"/>
    <w:pPr>
      <w:spacing w:after="0" w:line="240" w:lineRule="auto"/>
    </w:pPr>
    <w:rPr>
      <w:color w:val="000000" w:themeColor="text1"/>
    </w:rPr>
    <w:tblPr>
      <w:tblStyleRowBandSize w:val="1"/>
      <w:tblStyleColBandSize w:val="1"/>
      <w:tblBorders>
        <w:top w:val="single" w:sz="24" w:space="0" w:color="FF4543" w:themeColor="accent2"/>
        <w:left w:val="single" w:sz="4" w:space="0" w:color="4B0A28" w:themeColor="accent1"/>
        <w:bottom w:val="single" w:sz="4" w:space="0" w:color="4B0A28" w:themeColor="accent1"/>
        <w:right w:val="single" w:sz="4" w:space="0" w:color="4B0A28" w:themeColor="accent1"/>
        <w:insideH w:val="single" w:sz="4" w:space="0" w:color="FFFFFF" w:themeColor="background1"/>
        <w:insideV w:val="single" w:sz="4" w:space="0" w:color="FFFFFF" w:themeColor="background1"/>
      </w:tblBorders>
    </w:tblPr>
    <w:tcPr>
      <w:shd w:val="clear" w:color="auto" w:fill="FADAE8" w:themeFill="accent1" w:themeFillTint="19"/>
    </w:tcPr>
    <w:tblStylePr w:type="firstRow">
      <w:rPr>
        <w:b/>
        <w:bCs/>
      </w:rPr>
      <w:tblPr/>
      <w:tcPr>
        <w:tcBorders>
          <w:top w:val="nil"/>
          <w:left w:val="nil"/>
          <w:bottom w:val="single" w:sz="24" w:space="0" w:color="FF4543"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D0617" w:themeFill="accent1" w:themeFillShade="99"/>
      </w:tcPr>
    </w:tblStylePr>
    <w:tblStylePr w:type="firstCol">
      <w:rPr>
        <w:color w:val="FFFFFF" w:themeColor="background1"/>
      </w:rPr>
      <w:tblPr/>
      <w:tcPr>
        <w:tcBorders>
          <w:top w:val="nil"/>
          <w:left w:val="nil"/>
          <w:bottom w:val="nil"/>
          <w:right w:val="nil"/>
          <w:insideH w:val="single" w:sz="4" w:space="0" w:color="2D0617" w:themeColor="accent1" w:themeShade="99"/>
          <w:insideV w:val="nil"/>
        </w:tcBorders>
        <w:shd w:val="clear" w:color="auto" w:fill="2D0617"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D0617" w:themeFill="accent1" w:themeFillShade="99"/>
      </w:tcPr>
    </w:tblStylePr>
    <w:tblStylePr w:type="band1Vert">
      <w:tblPr/>
      <w:tcPr>
        <w:shd w:val="clear" w:color="auto" w:fill="EB69A4" w:themeFill="accent1" w:themeFillTint="66"/>
      </w:tcPr>
    </w:tblStylePr>
    <w:tblStylePr w:type="band1Horz">
      <w:tblPr/>
      <w:tcPr>
        <w:shd w:val="clear" w:color="auto" w:fill="E6448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B41FA8"/>
    <w:pPr>
      <w:spacing w:after="0" w:line="240" w:lineRule="auto"/>
    </w:pPr>
    <w:rPr>
      <w:color w:val="000000" w:themeColor="text1"/>
    </w:rPr>
    <w:tblPr>
      <w:tblStyleRowBandSize w:val="1"/>
      <w:tblStyleColBandSize w:val="1"/>
      <w:tblBorders>
        <w:top w:val="single" w:sz="24" w:space="0" w:color="FF4543" w:themeColor="accent2"/>
        <w:left w:val="single" w:sz="4" w:space="0" w:color="FF4543" w:themeColor="accent2"/>
        <w:bottom w:val="single" w:sz="4" w:space="0" w:color="FF4543" w:themeColor="accent2"/>
        <w:right w:val="single" w:sz="4" w:space="0" w:color="FF4543" w:themeColor="accent2"/>
        <w:insideH w:val="single" w:sz="4" w:space="0" w:color="FFFFFF" w:themeColor="background1"/>
        <w:insideV w:val="single" w:sz="4" w:space="0" w:color="FFFFFF" w:themeColor="background1"/>
      </w:tblBorders>
    </w:tblPr>
    <w:tcPr>
      <w:shd w:val="clear" w:color="auto" w:fill="FFECEC" w:themeFill="accent2" w:themeFillTint="19"/>
    </w:tcPr>
    <w:tblStylePr w:type="firstRow">
      <w:rPr>
        <w:b/>
        <w:bCs/>
      </w:rPr>
      <w:tblPr/>
      <w:tcPr>
        <w:tcBorders>
          <w:top w:val="nil"/>
          <w:left w:val="nil"/>
          <w:bottom w:val="single" w:sz="24" w:space="0" w:color="FF4543"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C10100" w:themeFill="accent2" w:themeFillShade="99"/>
      </w:tcPr>
    </w:tblStylePr>
    <w:tblStylePr w:type="firstCol">
      <w:rPr>
        <w:color w:val="FFFFFF" w:themeColor="background1"/>
      </w:rPr>
      <w:tblPr/>
      <w:tcPr>
        <w:tcBorders>
          <w:top w:val="nil"/>
          <w:left w:val="nil"/>
          <w:bottom w:val="nil"/>
          <w:right w:val="nil"/>
          <w:insideH w:val="single" w:sz="4" w:space="0" w:color="C10100" w:themeColor="accent2" w:themeShade="99"/>
          <w:insideV w:val="nil"/>
        </w:tcBorders>
        <w:shd w:val="clear" w:color="auto" w:fill="C101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C10100" w:themeFill="accent2" w:themeFillShade="99"/>
      </w:tcPr>
    </w:tblStylePr>
    <w:tblStylePr w:type="band1Vert">
      <w:tblPr/>
      <w:tcPr>
        <w:shd w:val="clear" w:color="auto" w:fill="FFB4B3" w:themeFill="accent2" w:themeFillTint="66"/>
      </w:tcPr>
    </w:tblStylePr>
    <w:tblStylePr w:type="band1Horz">
      <w:tblPr/>
      <w:tcPr>
        <w:shd w:val="clear" w:color="auto" w:fill="FFA2A1"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B41FA8"/>
    <w:pPr>
      <w:spacing w:after="0" w:line="240" w:lineRule="auto"/>
    </w:pPr>
    <w:rPr>
      <w:color w:val="000000" w:themeColor="text1"/>
    </w:rPr>
    <w:tblPr>
      <w:tblStyleRowBandSize w:val="1"/>
      <w:tblStyleColBandSize w:val="1"/>
      <w:tblBorders>
        <w:top w:val="single" w:sz="24" w:space="0" w:color="A58594" w:themeColor="accent4"/>
        <w:left w:val="single" w:sz="4" w:space="0" w:color="007078" w:themeColor="accent3"/>
        <w:bottom w:val="single" w:sz="4" w:space="0" w:color="007078" w:themeColor="accent3"/>
        <w:right w:val="single" w:sz="4" w:space="0" w:color="007078" w:themeColor="accent3"/>
        <w:insideH w:val="single" w:sz="4" w:space="0" w:color="FFFFFF" w:themeColor="background1"/>
        <w:insideV w:val="single" w:sz="4" w:space="0" w:color="FFFFFF" w:themeColor="background1"/>
      </w:tblBorders>
    </w:tblPr>
    <w:tcPr>
      <w:shd w:val="clear" w:color="auto" w:fill="D8FCFF" w:themeFill="accent3" w:themeFillTint="19"/>
    </w:tcPr>
    <w:tblStylePr w:type="firstRow">
      <w:rPr>
        <w:b/>
        <w:bCs/>
      </w:rPr>
      <w:tblPr/>
      <w:tcPr>
        <w:tcBorders>
          <w:top w:val="nil"/>
          <w:left w:val="nil"/>
          <w:bottom w:val="single" w:sz="24" w:space="0" w:color="A58594"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348" w:themeFill="accent3" w:themeFillShade="99"/>
      </w:tcPr>
    </w:tblStylePr>
    <w:tblStylePr w:type="firstCol">
      <w:rPr>
        <w:color w:val="FFFFFF" w:themeColor="background1"/>
      </w:rPr>
      <w:tblPr/>
      <w:tcPr>
        <w:tcBorders>
          <w:top w:val="nil"/>
          <w:left w:val="nil"/>
          <w:bottom w:val="nil"/>
          <w:right w:val="nil"/>
          <w:insideH w:val="single" w:sz="4" w:space="0" w:color="004348" w:themeColor="accent3" w:themeShade="99"/>
          <w:insideV w:val="nil"/>
        </w:tcBorders>
        <w:shd w:val="clear" w:color="auto" w:fill="004348"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04348" w:themeFill="accent3" w:themeFillShade="99"/>
      </w:tcPr>
    </w:tblStylePr>
    <w:tblStylePr w:type="band1Vert">
      <w:tblPr/>
      <w:tcPr>
        <w:shd w:val="clear" w:color="auto" w:fill="63F4FF" w:themeFill="accent3" w:themeFillTint="66"/>
      </w:tcPr>
    </w:tblStylePr>
    <w:tblStylePr w:type="band1Horz">
      <w:tblPr/>
      <w:tcPr>
        <w:shd w:val="clear" w:color="auto" w:fill="3CF2FF" w:themeFill="accent3" w:themeFillTint="7F"/>
      </w:tcPr>
    </w:tblStylePr>
  </w:style>
  <w:style w:type="table" w:styleId="ColorfulShading-Accent4">
    <w:name w:val="Colorful Shading Accent 4"/>
    <w:basedOn w:val="TableNormal"/>
    <w:uiPriority w:val="71"/>
    <w:semiHidden/>
    <w:unhideWhenUsed/>
    <w:rsid w:val="00B41FA8"/>
    <w:pPr>
      <w:spacing w:after="0" w:line="240" w:lineRule="auto"/>
    </w:pPr>
    <w:rPr>
      <w:color w:val="000000" w:themeColor="text1"/>
    </w:rPr>
    <w:tblPr>
      <w:tblStyleRowBandSize w:val="1"/>
      <w:tblStyleColBandSize w:val="1"/>
      <w:tblBorders>
        <w:top w:val="single" w:sz="24" w:space="0" w:color="007078" w:themeColor="accent3"/>
        <w:left w:val="single" w:sz="4" w:space="0" w:color="A58594" w:themeColor="accent4"/>
        <w:bottom w:val="single" w:sz="4" w:space="0" w:color="A58594" w:themeColor="accent4"/>
        <w:right w:val="single" w:sz="4" w:space="0" w:color="A58594" w:themeColor="accent4"/>
        <w:insideH w:val="single" w:sz="4" w:space="0" w:color="FFFFFF" w:themeColor="background1"/>
        <w:insideV w:val="single" w:sz="4" w:space="0" w:color="FFFFFF" w:themeColor="background1"/>
      </w:tblBorders>
    </w:tblPr>
    <w:tcPr>
      <w:shd w:val="clear" w:color="auto" w:fill="F6F2F4" w:themeFill="accent4" w:themeFillTint="19"/>
    </w:tcPr>
    <w:tblStylePr w:type="firstRow">
      <w:rPr>
        <w:b/>
        <w:bCs/>
      </w:rPr>
      <w:tblPr/>
      <w:tcPr>
        <w:tcBorders>
          <w:top w:val="nil"/>
          <w:left w:val="nil"/>
          <w:bottom w:val="single" w:sz="24" w:space="0" w:color="007078"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64C58" w:themeFill="accent4" w:themeFillShade="99"/>
      </w:tcPr>
    </w:tblStylePr>
    <w:tblStylePr w:type="firstCol">
      <w:rPr>
        <w:color w:val="FFFFFF" w:themeColor="background1"/>
      </w:rPr>
      <w:tblPr/>
      <w:tcPr>
        <w:tcBorders>
          <w:top w:val="nil"/>
          <w:left w:val="nil"/>
          <w:bottom w:val="nil"/>
          <w:right w:val="nil"/>
          <w:insideH w:val="single" w:sz="4" w:space="0" w:color="664C58" w:themeColor="accent4" w:themeShade="99"/>
          <w:insideV w:val="nil"/>
        </w:tcBorders>
        <w:shd w:val="clear" w:color="auto" w:fill="664C58"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664C58" w:themeFill="accent4" w:themeFillShade="99"/>
      </w:tcPr>
    </w:tblStylePr>
    <w:tblStylePr w:type="band1Vert">
      <w:tblPr/>
      <w:tcPr>
        <w:shd w:val="clear" w:color="auto" w:fill="DBCED4" w:themeFill="accent4" w:themeFillTint="66"/>
      </w:tcPr>
    </w:tblStylePr>
    <w:tblStylePr w:type="band1Horz">
      <w:tblPr/>
      <w:tcPr>
        <w:shd w:val="clear" w:color="auto" w:fill="D2C2C9"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B41FA8"/>
    <w:pPr>
      <w:spacing w:after="0" w:line="240" w:lineRule="auto"/>
    </w:pPr>
    <w:rPr>
      <w:color w:val="000000" w:themeColor="text1"/>
    </w:rPr>
    <w:tblPr>
      <w:tblStyleRowBandSize w:val="1"/>
      <w:tblStyleColBandSize w:val="1"/>
      <w:tblBorders>
        <w:top w:val="single" w:sz="24" w:space="0" w:color="80B8BC" w:themeColor="accent6"/>
        <w:left w:val="single" w:sz="4" w:space="0" w:color="FFA2A1" w:themeColor="accent5"/>
        <w:bottom w:val="single" w:sz="4" w:space="0" w:color="FFA2A1" w:themeColor="accent5"/>
        <w:right w:val="single" w:sz="4" w:space="0" w:color="FFA2A1" w:themeColor="accent5"/>
        <w:insideH w:val="single" w:sz="4" w:space="0" w:color="FFFFFF" w:themeColor="background1"/>
        <w:insideV w:val="single" w:sz="4" w:space="0" w:color="FFFFFF" w:themeColor="background1"/>
      </w:tblBorders>
    </w:tblPr>
    <w:tcPr>
      <w:shd w:val="clear" w:color="auto" w:fill="FFF5F5" w:themeFill="accent5" w:themeFillTint="19"/>
    </w:tcPr>
    <w:tblStylePr w:type="firstRow">
      <w:rPr>
        <w:b/>
        <w:bCs/>
      </w:rPr>
      <w:tblPr/>
      <w:tcPr>
        <w:tcBorders>
          <w:top w:val="nil"/>
          <w:left w:val="nil"/>
          <w:bottom w:val="single" w:sz="24" w:space="0" w:color="80B8BC"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F90100" w:themeFill="accent5" w:themeFillShade="99"/>
      </w:tcPr>
    </w:tblStylePr>
    <w:tblStylePr w:type="firstCol">
      <w:rPr>
        <w:color w:val="FFFFFF" w:themeColor="background1"/>
      </w:rPr>
      <w:tblPr/>
      <w:tcPr>
        <w:tcBorders>
          <w:top w:val="nil"/>
          <w:left w:val="nil"/>
          <w:bottom w:val="nil"/>
          <w:right w:val="nil"/>
          <w:insideH w:val="single" w:sz="4" w:space="0" w:color="F90100" w:themeColor="accent5" w:themeShade="99"/>
          <w:insideV w:val="nil"/>
        </w:tcBorders>
        <w:shd w:val="clear" w:color="auto" w:fill="F90100"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F90100" w:themeFill="accent5" w:themeFillShade="99"/>
      </w:tcPr>
    </w:tblStylePr>
    <w:tblStylePr w:type="band1Vert">
      <w:tblPr/>
      <w:tcPr>
        <w:shd w:val="clear" w:color="auto" w:fill="FFD9D9" w:themeFill="accent5" w:themeFillTint="66"/>
      </w:tcPr>
    </w:tblStylePr>
    <w:tblStylePr w:type="band1Horz">
      <w:tblPr/>
      <w:tcPr>
        <w:shd w:val="clear" w:color="auto" w:fill="FFD0D0"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B41FA8"/>
    <w:pPr>
      <w:spacing w:after="0" w:line="240" w:lineRule="auto"/>
    </w:pPr>
    <w:rPr>
      <w:color w:val="000000" w:themeColor="text1"/>
    </w:rPr>
    <w:tblPr>
      <w:tblStyleRowBandSize w:val="1"/>
      <w:tblStyleColBandSize w:val="1"/>
      <w:tblBorders>
        <w:top w:val="single" w:sz="24" w:space="0" w:color="FFA2A1" w:themeColor="accent5"/>
        <w:left w:val="single" w:sz="4" w:space="0" w:color="80B8BC" w:themeColor="accent6"/>
        <w:bottom w:val="single" w:sz="4" w:space="0" w:color="80B8BC" w:themeColor="accent6"/>
        <w:right w:val="single" w:sz="4" w:space="0" w:color="80B8BC" w:themeColor="accent6"/>
        <w:insideH w:val="single" w:sz="4" w:space="0" w:color="FFFFFF" w:themeColor="background1"/>
        <w:insideV w:val="single" w:sz="4" w:space="0" w:color="FFFFFF" w:themeColor="background1"/>
      </w:tblBorders>
    </w:tblPr>
    <w:tcPr>
      <w:shd w:val="clear" w:color="auto" w:fill="F2F7F8" w:themeFill="accent6" w:themeFillTint="19"/>
    </w:tcPr>
    <w:tblStylePr w:type="firstRow">
      <w:rPr>
        <w:b/>
        <w:bCs/>
      </w:rPr>
      <w:tblPr/>
      <w:tcPr>
        <w:tcBorders>
          <w:top w:val="nil"/>
          <w:left w:val="nil"/>
          <w:bottom w:val="single" w:sz="24" w:space="0" w:color="FFA2A1"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1777B" w:themeFill="accent6" w:themeFillShade="99"/>
      </w:tcPr>
    </w:tblStylePr>
    <w:tblStylePr w:type="firstCol">
      <w:rPr>
        <w:color w:val="FFFFFF" w:themeColor="background1"/>
      </w:rPr>
      <w:tblPr/>
      <w:tcPr>
        <w:tcBorders>
          <w:top w:val="nil"/>
          <w:left w:val="nil"/>
          <w:bottom w:val="nil"/>
          <w:right w:val="nil"/>
          <w:insideH w:val="single" w:sz="4" w:space="0" w:color="41777B" w:themeColor="accent6" w:themeShade="99"/>
          <w:insideV w:val="nil"/>
        </w:tcBorders>
        <w:shd w:val="clear" w:color="auto" w:fill="41777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1777B" w:themeFill="accent6" w:themeFillShade="99"/>
      </w:tcPr>
    </w:tblStylePr>
    <w:tblStylePr w:type="band1Vert">
      <w:tblPr/>
      <w:tcPr>
        <w:shd w:val="clear" w:color="auto" w:fill="CCE2E4" w:themeFill="accent6" w:themeFillTint="66"/>
      </w:tcPr>
    </w:tblStylePr>
    <w:tblStylePr w:type="band1Horz">
      <w:tblPr/>
      <w:tcPr>
        <w:shd w:val="clear" w:color="auto" w:fill="BFDBDD"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70"/>
    <w:semiHidden/>
    <w:unhideWhenUsed/>
    <w:rsid w:val="002E295C"/>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B41FA8"/>
    <w:pPr>
      <w:spacing w:after="0" w:line="240" w:lineRule="auto"/>
    </w:pPr>
    <w:rPr>
      <w:color w:val="FFFFFF" w:themeColor="background1"/>
    </w:rPr>
    <w:tblPr>
      <w:tblStyleRowBandSize w:val="1"/>
      <w:tblStyleColBandSize w:val="1"/>
    </w:tblPr>
    <w:tcPr>
      <w:shd w:val="clear" w:color="auto" w:fill="4B0A28"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5051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8071D"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8071D" w:themeFill="accent1" w:themeFillShade="BF"/>
      </w:tcPr>
    </w:tblStylePr>
    <w:tblStylePr w:type="band1Vert">
      <w:tblPr/>
      <w:tcPr>
        <w:tcBorders>
          <w:top w:val="nil"/>
          <w:left w:val="nil"/>
          <w:bottom w:val="nil"/>
          <w:right w:val="nil"/>
          <w:insideH w:val="nil"/>
          <w:insideV w:val="nil"/>
        </w:tcBorders>
        <w:shd w:val="clear" w:color="auto" w:fill="38071D" w:themeFill="accent1" w:themeFillShade="BF"/>
      </w:tcPr>
    </w:tblStylePr>
    <w:tblStylePr w:type="band1Horz">
      <w:tblPr/>
      <w:tcPr>
        <w:tcBorders>
          <w:top w:val="nil"/>
          <w:left w:val="nil"/>
          <w:bottom w:val="nil"/>
          <w:right w:val="nil"/>
          <w:insideH w:val="nil"/>
          <w:insideV w:val="nil"/>
        </w:tcBorders>
        <w:shd w:val="clear" w:color="auto" w:fill="38071D" w:themeFill="accent1" w:themeFillShade="BF"/>
      </w:tcPr>
    </w:tblStylePr>
  </w:style>
  <w:style w:type="table" w:styleId="DarkList-Accent2">
    <w:name w:val="Dark List Accent 2"/>
    <w:basedOn w:val="TableNormal"/>
    <w:uiPriority w:val="70"/>
    <w:semiHidden/>
    <w:unhideWhenUsed/>
    <w:rsid w:val="00B41FA8"/>
    <w:pPr>
      <w:spacing w:after="0" w:line="240" w:lineRule="auto"/>
    </w:pPr>
    <w:rPr>
      <w:color w:val="FFFFFF" w:themeColor="background1"/>
    </w:rPr>
    <w:tblPr>
      <w:tblStyleRowBandSize w:val="1"/>
      <w:tblStyleColBandSize w:val="1"/>
    </w:tblPr>
    <w:tcPr>
      <w:shd w:val="clear" w:color="auto" w:fill="FF4543"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A001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F101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F10100" w:themeFill="accent2" w:themeFillShade="BF"/>
      </w:tcPr>
    </w:tblStylePr>
    <w:tblStylePr w:type="band1Vert">
      <w:tblPr/>
      <w:tcPr>
        <w:tcBorders>
          <w:top w:val="nil"/>
          <w:left w:val="nil"/>
          <w:bottom w:val="nil"/>
          <w:right w:val="nil"/>
          <w:insideH w:val="nil"/>
          <w:insideV w:val="nil"/>
        </w:tcBorders>
        <w:shd w:val="clear" w:color="auto" w:fill="F10100" w:themeFill="accent2" w:themeFillShade="BF"/>
      </w:tcPr>
    </w:tblStylePr>
    <w:tblStylePr w:type="band1Horz">
      <w:tblPr/>
      <w:tcPr>
        <w:tcBorders>
          <w:top w:val="nil"/>
          <w:left w:val="nil"/>
          <w:bottom w:val="nil"/>
          <w:right w:val="nil"/>
          <w:insideH w:val="nil"/>
          <w:insideV w:val="nil"/>
        </w:tcBorders>
        <w:shd w:val="clear" w:color="auto" w:fill="F10100" w:themeFill="accent2" w:themeFillShade="BF"/>
      </w:tcPr>
    </w:tblStylePr>
  </w:style>
  <w:style w:type="table" w:styleId="DarkList-Accent3">
    <w:name w:val="Dark List Accent 3"/>
    <w:basedOn w:val="TableNormal"/>
    <w:uiPriority w:val="70"/>
    <w:semiHidden/>
    <w:unhideWhenUsed/>
    <w:rsid w:val="00B41FA8"/>
    <w:pPr>
      <w:spacing w:after="0" w:line="240" w:lineRule="auto"/>
    </w:pPr>
    <w:rPr>
      <w:color w:val="FFFFFF" w:themeColor="background1"/>
    </w:rPr>
    <w:tblPr>
      <w:tblStyleRowBandSize w:val="1"/>
      <w:tblStyleColBandSize w:val="1"/>
    </w:tblPr>
    <w:tcPr>
      <w:shd w:val="clear" w:color="auto" w:fill="007078"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73B"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005359"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005359" w:themeFill="accent3" w:themeFillShade="BF"/>
      </w:tcPr>
    </w:tblStylePr>
    <w:tblStylePr w:type="band1Vert">
      <w:tblPr/>
      <w:tcPr>
        <w:tcBorders>
          <w:top w:val="nil"/>
          <w:left w:val="nil"/>
          <w:bottom w:val="nil"/>
          <w:right w:val="nil"/>
          <w:insideH w:val="nil"/>
          <w:insideV w:val="nil"/>
        </w:tcBorders>
        <w:shd w:val="clear" w:color="auto" w:fill="005359" w:themeFill="accent3" w:themeFillShade="BF"/>
      </w:tcPr>
    </w:tblStylePr>
    <w:tblStylePr w:type="band1Horz">
      <w:tblPr/>
      <w:tcPr>
        <w:tcBorders>
          <w:top w:val="nil"/>
          <w:left w:val="nil"/>
          <w:bottom w:val="nil"/>
          <w:right w:val="nil"/>
          <w:insideH w:val="nil"/>
          <w:insideV w:val="nil"/>
        </w:tcBorders>
        <w:shd w:val="clear" w:color="auto" w:fill="005359" w:themeFill="accent3" w:themeFillShade="BF"/>
      </w:tcPr>
    </w:tblStylePr>
  </w:style>
  <w:style w:type="table" w:styleId="DarkList-Accent4">
    <w:name w:val="Dark List Accent 4"/>
    <w:basedOn w:val="TableNormal"/>
    <w:uiPriority w:val="70"/>
    <w:semiHidden/>
    <w:unhideWhenUsed/>
    <w:rsid w:val="00B41FA8"/>
    <w:pPr>
      <w:spacing w:after="0" w:line="240" w:lineRule="auto"/>
    </w:pPr>
    <w:rPr>
      <w:color w:val="FFFFFF" w:themeColor="background1"/>
    </w:rPr>
    <w:tblPr>
      <w:tblStyleRowBandSize w:val="1"/>
      <w:tblStyleColBandSize w:val="1"/>
    </w:tblPr>
    <w:tcPr>
      <w:shd w:val="clear" w:color="auto" w:fill="A58594"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53F4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805E6E"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805E6E" w:themeFill="accent4" w:themeFillShade="BF"/>
      </w:tcPr>
    </w:tblStylePr>
    <w:tblStylePr w:type="band1Vert">
      <w:tblPr/>
      <w:tcPr>
        <w:tcBorders>
          <w:top w:val="nil"/>
          <w:left w:val="nil"/>
          <w:bottom w:val="nil"/>
          <w:right w:val="nil"/>
          <w:insideH w:val="nil"/>
          <w:insideV w:val="nil"/>
        </w:tcBorders>
        <w:shd w:val="clear" w:color="auto" w:fill="805E6E" w:themeFill="accent4" w:themeFillShade="BF"/>
      </w:tcPr>
    </w:tblStylePr>
    <w:tblStylePr w:type="band1Horz">
      <w:tblPr/>
      <w:tcPr>
        <w:tcBorders>
          <w:top w:val="nil"/>
          <w:left w:val="nil"/>
          <w:bottom w:val="nil"/>
          <w:right w:val="nil"/>
          <w:insideH w:val="nil"/>
          <w:insideV w:val="nil"/>
        </w:tcBorders>
        <w:shd w:val="clear" w:color="auto" w:fill="805E6E" w:themeFill="accent4" w:themeFillShade="BF"/>
      </w:tcPr>
    </w:tblStylePr>
  </w:style>
  <w:style w:type="table" w:styleId="DarkList-Accent5">
    <w:name w:val="Dark List Accent 5"/>
    <w:basedOn w:val="TableNormal"/>
    <w:uiPriority w:val="70"/>
    <w:semiHidden/>
    <w:unhideWhenUsed/>
    <w:rsid w:val="00B41FA8"/>
    <w:pPr>
      <w:spacing w:after="0" w:line="240" w:lineRule="auto"/>
    </w:pPr>
    <w:rPr>
      <w:color w:val="FFFFFF" w:themeColor="background1"/>
    </w:rPr>
    <w:tblPr>
      <w:tblStyleRowBandSize w:val="1"/>
      <w:tblStyleColBandSize w:val="1"/>
    </w:tblPr>
    <w:tcPr>
      <w:shd w:val="clear" w:color="auto" w:fill="FFA2A1"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CF0100"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FF3938"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FF3938" w:themeFill="accent5" w:themeFillShade="BF"/>
      </w:tcPr>
    </w:tblStylePr>
    <w:tblStylePr w:type="band1Vert">
      <w:tblPr/>
      <w:tcPr>
        <w:tcBorders>
          <w:top w:val="nil"/>
          <w:left w:val="nil"/>
          <w:bottom w:val="nil"/>
          <w:right w:val="nil"/>
          <w:insideH w:val="nil"/>
          <w:insideV w:val="nil"/>
        </w:tcBorders>
        <w:shd w:val="clear" w:color="auto" w:fill="FF3938" w:themeFill="accent5" w:themeFillShade="BF"/>
      </w:tcPr>
    </w:tblStylePr>
    <w:tblStylePr w:type="band1Horz">
      <w:tblPr/>
      <w:tcPr>
        <w:tcBorders>
          <w:top w:val="nil"/>
          <w:left w:val="nil"/>
          <w:bottom w:val="nil"/>
          <w:right w:val="nil"/>
          <w:insideH w:val="nil"/>
          <w:insideV w:val="nil"/>
        </w:tcBorders>
        <w:shd w:val="clear" w:color="auto" w:fill="FF3938" w:themeFill="accent5" w:themeFillShade="BF"/>
      </w:tcPr>
    </w:tblStylePr>
  </w:style>
  <w:style w:type="table" w:styleId="DarkList-Accent6">
    <w:name w:val="Dark List Accent 6"/>
    <w:basedOn w:val="TableNormal"/>
    <w:uiPriority w:val="70"/>
    <w:semiHidden/>
    <w:unhideWhenUsed/>
    <w:rsid w:val="00B41FA8"/>
    <w:pPr>
      <w:spacing w:after="0" w:line="240" w:lineRule="auto"/>
    </w:pPr>
    <w:rPr>
      <w:color w:val="FFFFFF" w:themeColor="background1"/>
    </w:rPr>
    <w:tblPr>
      <w:tblStyleRowBandSize w:val="1"/>
      <w:tblStyleColBandSize w:val="1"/>
    </w:tblPr>
    <w:tcPr>
      <w:shd w:val="clear" w:color="auto" w:fill="80B8BC"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6636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1959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1959A" w:themeFill="accent6" w:themeFillShade="BF"/>
      </w:tcPr>
    </w:tblStylePr>
    <w:tblStylePr w:type="band1Vert">
      <w:tblPr/>
      <w:tcPr>
        <w:tcBorders>
          <w:top w:val="nil"/>
          <w:left w:val="nil"/>
          <w:bottom w:val="nil"/>
          <w:right w:val="nil"/>
          <w:insideH w:val="nil"/>
          <w:insideV w:val="nil"/>
        </w:tcBorders>
        <w:shd w:val="clear" w:color="auto" w:fill="51959A" w:themeFill="accent6" w:themeFillShade="BF"/>
      </w:tcPr>
    </w:tblStylePr>
    <w:tblStylePr w:type="band1Horz">
      <w:tblPr/>
      <w:tcPr>
        <w:tcBorders>
          <w:top w:val="nil"/>
          <w:left w:val="nil"/>
          <w:bottom w:val="nil"/>
          <w:right w:val="nil"/>
          <w:insideH w:val="nil"/>
          <w:insideV w:val="nil"/>
        </w:tcBorders>
        <w:shd w:val="clear" w:color="auto" w:fill="51959A" w:themeFill="accent6" w:themeFillShade="BF"/>
      </w:tcPr>
    </w:tblStylePr>
  </w:style>
  <w:style w:type="paragraph" w:styleId="Date">
    <w:name w:val="Date"/>
    <w:basedOn w:val="Normal"/>
    <w:next w:val="Normal"/>
    <w:link w:val="DateChar"/>
    <w:uiPriority w:val="99"/>
    <w:semiHidden/>
    <w:rsid w:val="000F3DF7"/>
  </w:style>
  <w:style w:type="character" w:customStyle="1" w:styleId="DateChar">
    <w:name w:val="Date Char"/>
    <w:basedOn w:val="DefaultParagraphFont"/>
    <w:link w:val="Date"/>
    <w:uiPriority w:val="99"/>
    <w:semiHidden/>
    <w:rsid w:val="000F3DF7"/>
    <w:rPr>
      <w:rFonts w:ascii="Arial" w:hAnsi="Arial"/>
    </w:rPr>
  </w:style>
  <w:style w:type="paragraph" w:styleId="DocumentMap">
    <w:name w:val="Document Map"/>
    <w:basedOn w:val="Normal"/>
    <w:link w:val="DocumentMapChar"/>
    <w:uiPriority w:val="99"/>
    <w:semiHidden/>
    <w:rsid w:val="000F3DF7"/>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0F3DF7"/>
    <w:rPr>
      <w:rFonts w:ascii="Segoe UI" w:hAnsi="Segoe UI" w:cs="Segoe UI"/>
      <w:sz w:val="16"/>
      <w:szCs w:val="16"/>
    </w:rPr>
  </w:style>
  <w:style w:type="paragraph" w:styleId="E-mailSignature">
    <w:name w:val="E-mail Signature"/>
    <w:basedOn w:val="Normal"/>
    <w:link w:val="E-mailSignatureChar"/>
    <w:uiPriority w:val="99"/>
    <w:semiHidden/>
    <w:rsid w:val="000F3DF7"/>
    <w:pPr>
      <w:spacing w:after="0" w:line="240" w:lineRule="auto"/>
    </w:pPr>
  </w:style>
  <w:style w:type="character" w:customStyle="1" w:styleId="E-mailSignatureChar">
    <w:name w:val="E-mail Signature Char"/>
    <w:basedOn w:val="DefaultParagraphFont"/>
    <w:link w:val="E-mailSignature"/>
    <w:uiPriority w:val="99"/>
    <w:semiHidden/>
    <w:rsid w:val="000F3DF7"/>
    <w:rPr>
      <w:rFonts w:ascii="Arial" w:hAnsi="Arial"/>
    </w:rPr>
  </w:style>
  <w:style w:type="character" w:styleId="Emphasis">
    <w:name w:val="Emphasis"/>
    <w:basedOn w:val="DefaultParagraphFont"/>
    <w:uiPriority w:val="25"/>
    <w:semiHidden/>
    <w:qFormat/>
    <w:rsid w:val="00506D7A"/>
    <w:rPr>
      <w:i/>
      <w:iCs/>
    </w:rPr>
  </w:style>
  <w:style w:type="character" w:styleId="EndnoteReference">
    <w:name w:val="endnote reference"/>
    <w:basedOn w:val="DefaultParagraphFont"/>
    <w:uiPriority w:val="99"/>
    <w:semiHidden/>
    <w:rsid w:val="000F3DF7"/>
    <w:rPr>
      <w:vertAlign w:val="superscript"/>
    </w:rPr>
  </w:style>
  <w:style w:type="paragraph" w:styleId="EndnoteText">
    <w:name w:val="endnote text"/>
    <w:basedOn w:val="Normal"/>
    <w:link w:val="EndnoteTextChar"/>
    <w:uiPriority w:val="99"/>
    <w:semiHidden/>
    <w:rsid w:val="000F3DF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F3DF7"/>
    <w:rPr>
      <w:rFonts w:ascii="Arial" w:hAnsi="Arial"/>
      <w:sz w:val="20"/>
      <w:szCs w:val="20"/>
    </w:rPr>
  </w:style>
  <w:style w:type="paragraph" w:styleId="EnvelopeAddress">
    <w:name w:val="envelope address"/>
    <w:basedOn w:val="Normal"/>
    <w:uiPriority w:val="99"/>
    <w:semiHidden/>
    <w:rsid w:val="000F3DF7"/>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rsid w:val="000F3DF7"/>
    <w:pPr>
      <w:spacing w:after="0" w:line="240" w:lineRule="auto"/>
    </w:pPr>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0F3DF7"/>
    <w:rPr>
      <w:color w:val="007078" w:themeColor="accent3"/>
      <w:u w:val="single"/>
    </w:rPr>
  </w:style>
  <w:style w:type="character" w:styleId="FootnoteReference">
    <w:name w:val="footnote reference"/>
    <w:basedOn w:val="DefaultParagraphFont"/>
    <w:uiPriority w:val="99"/>
    <w:semiHidden/>
    <w:rsid w:val="00805BCE"/>
    <w:rPr>
      <w:vertAlign w:val="superscript"/>
    </w:rPr>
  </w:style>
  <w:style w:type="paragraph" w:styleId="FootnoteText">
    <w:name w:val="footnote text"/>
    <w:basedOn w:val="Normal"/>
    <w:link w:val="FootnoteTextChar"/>
    <w:uiPriority w:val="99"/>
    <w:semiHidden/>
    <w:rsid w:val="000F3DF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F3DF7"/>
    <w:rPr>
      <w:rFonts w:ascii="Arial" w:hAnsi="Arial"/>
      <w:sz w:val="20"/>
      <w:szCs w:val="20"/>
    </w:rPr>
  </w:style>
  <w:style w:type="table" w:styleId="GridTable1Light">
    <w:name w:val="Grid Table 1 Light"/>
    <w:basedOn w:val="TableNormal"/>
    <w:uiPriority w:val="46"/>
    <w:rsid w:val="00253C0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253C07"/>
    <w:pPr>
      <w:spacing w:after="0" w:line="240" w:lineRule="auto"/>
    </w:pPr>
    <w:tblPr>
      <w:tblStyleRowBandSize w:val="1"/>
      <w:tblStyleColBandSize w:val="1"/>
      <w:tblBorders>
        <w:top w:val="single" w:sz="4" w:space="0" w:color="EB69A4" w:themeColor="accent1" w:themeTint="66"/>
        <w:left w:val="single" w:sz="4" w:space="0" w:color="EB69A4" w:themeColor="accent1" w:themeTint="66"/>
        <w:bottom w:val="single" w:sz="4" w:space="0" w:color="EB69A4" w:themeColor="accent1" w:themeTint="66"/>
        <w:right w:val="single" w:sz="4" w:space="0" w:color="EB69A4" w:themeColor="accent1" w:themeTint="66"/>
        <w:insideH w:val="single" w:sz="4" w:space="0" w:color="EB69A4" w:themeColor="accent1" w:themeTint="66"/>
        <w:insideV w:val="single" w:sz="4" w:space="0" w:color="EB69A4" w:themeColor="accent1" w:themeTint="66"/>
      </w:tblBorders>
    </w:tblPr>
    <w:tblStylePr w:type="firstRow">
      <w:rPr>
        <w:b/>
        <w:bCs/>
      </w:rPr>
      <w:tblPr/>
      <w:tcPr>
        <w:tcBorders>
          <w:bottom w:val="single" w:sz="12" w:space="0" w:color="E11E77" w:themeColor="accent1" w:themeTint="99"/>
        </w:tcBorders>
      </w:tcPr>
    </w:tblStylePr>
    <w:tblStylePr w:type="lastRow">
      <w:rPr>
        <w:b/>
        <w:bCs/>
      </w:rPr>
      <w:tblPr/>
      <w:tcPr>
        <w:tcBorders>
          <w:top w:val="double" w:sz="2" w:space="0" w:color="E11E77"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253C07"/>
    <w:pPr>
      <w:spacing w:after="0" w:line="240" w:lineRule="auto"/>
    </w:pPr>
    <w:tblPr>
      <w:tblStyleRowBandSize w:val="1"/>
      <w:tblStyleColBandSize w:val="1"/>
      <w:tblBorders>
        <w:top w:val="single" w:sz="4" w:space="0" w:color="FFB4B3" w:themeColor="accent2" w:themeTint="66"/>
        <w:left w:val="single" w:sz="4" w:space="0" w:color="FFB4B3" w:themeColor="accent2" w:themeTint="66"/>
        <w:bottom w:val="single" w:sz="4" w:space="0" w:color="FFB4B3" w:themeColor="accent2" w:themeTint="66"/>
        <w:right w:val="single" w:sz="4" w:space="0" w:color="FFB4B3" w:themeColor="accent2" w:themeTint="66"/>
        <w:insideH w:val="single" w:sz="4" w:space="0" w:color="FFB4B3" w:themeColor="accent2" w:themeTint="66"/>
        <w:insideV w:val="single" w:sz="4" w:space="0" w:color="FFB4B3" w:themeColor="accent2" w:themeTint="66"/>
      </w:tblBorders>
    </w:tblPr>
    <w:tblStylePr w:type="firstRow">
      <w:rPr>
        <w:b/>
        <w:bCs/>
      </w:rPr>
      <w:tblPr/>
      <w:tcPr>
        <w:tcBorders>
          <w:bottom w:val="single" w:sz="12" w:space="0" w:color="FF8E8E" w:themeColor="accent2" w:themeTint="99"/>
        </w:tcBorders>
      </w:tcPr>
    </w:tblStylePr>
    <w:tblStylePr w:type="lastRow">
      <w:rPr>
        <w:b/>
        <w:bCs/>
      </w:rPr>
      <w:tblPr/>
      <w:tcPr>
        <w:tcBorders>
          <w:top w:val="double" w:sz="2" w:space="0" w:color="FF8E8E"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253C07"/>
    <w:pPr>
      <w:spacing w:after="0" w:line="240" w:lineRule="auto"/>
    </w:pPr>
    <w:tblPr>
      <w:tblStyleRowBandSize w:val="1"/>
      <w:tblStyleColBandSize w:val="1"/>
      <w:tblBorders>
        <w:top w:val="single" w:sz="4" w:space="0" w:color="63F4FF" w:themeColor="accent3" w:themeTint="66"/>
        <w:left w:val="single" w:sz="4" w:space="0" w:color="63F4FF" w:themeColor="accent3" w:themeTint="66"/>
        <w:bottom w:val="single" w:sz="4" w:space="0" w:color="63F4FF" w:themeColor="accent3" w:themeTint="66"/>
        <w:right w:val="single" w:sz="4" w:space="0" w:color="63F4FF" w:themeColor="accent3" w:themeTint="66"/>
        <w:insideH w:val="single" w:sz="4" w:space="0" w:color="63F4FF" w:themeColor="accent3" w:themeTint="66"/>
        <w:insideV w:val="single" w:sz="4" w:space="0" w:color="63F4FF" w:themeColor="accent3" w:themeTint="66"/>
      </w:tblBorders>
    </w:tblPr>
    <w:tblStylePr w:type="firstRow">
      <w:rPr>
        <w:b/>
        <w:bCs/>
      </w:rPr>
      <w:tblPr/>
      <w:tcPr>
        <w:tcBorders>
          <w:bottom w:val="single" w:sz="12" w:space="0" w:color="15EFFF" w:themeColor="accent3" w:themeTint="99"/>
        </w:tcBorders>
      </w:tcPr>
    </w:tblStylePr>
    <w:tblStylePr w:type="lastRow">
      <w:rPr>
        <w:b/>
        <w:bCs/>
      </w:rPr>
      <w:tblPr/>
      <w:tcPr>
        <w:tcBorders>
          <w:top w:val="double" w:sz="2" w:space="0" w:color="15EFF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253C07"/>
    <w:pPr>
      <w:spacing w:after="0" w:line="240" w:lineRule="auto"/>
    </w:pPr>
    <w:tblPr>
      <w:tblStyleRowBandSize w:val="1"/>
      <w:tblStyleColBandSize w:val="1"/>
      <w:tblBorders>
        <w:top w:val="single" w:sz="4" w:space="0" w:color="DBCED4" w:themeColor="accent4" w:themeTint="66"/>
        <w:left w:val="single" w:sz="4" w:space="0" w:color="DBCED4" w:themeColor="accent4" w:themeTint="66"/>
        <w:bottom w:val="single" w:sz="4" w:space="0" w:color="DBCED4" w:themeColor="accent4" w:themeTint="66"/>
        <w:right w:val="single" w:sz="4" w:space="0" w:color="DBCED4" w:themeColor="accent4" w:themeTint="66"/>
        <w:insideH w:val="single" w:sz="4" w:space="0" w:color="DBCED4" w:themeColor="accent4" w:themeTint="66"/>
        <w:insideV w:val="single" w:sz="4" w:space="0" w:color="DBCED4" w:themeColor="accent4" w:themeTint="66"/>
      </w:tblBorders>
    </w:tblPr>
    <w:tblStylePr w:type="firstRow">
      <w:rPr>
        <w:b/>
        <w:bCs/>
      </w:rPr>
      <w:tblPr/>
      <w:tcPr>
        <w:tcBorders>
          <w:bottom w:val="single" w:sz="12" w:space="0" w:color="C9B5BE" w:themeColor="accent4" w:themeTint="99"/>
        </w:tcBorders>
      </w:tcPr>
    </w:tblStylePr>
    <w:tblStylePr w:type="lastRow">
      <w:rPr>
        <w:b/>
        <w:bCs/>
      </w:rPr>
      <w:tblPr/>
      <w:tcPr>
        <w:tcBorders>
          <w:top w:val="double" w:sz="2" w:space="0" w:color="C9B5BE"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253C07"/>
    <w:pPr>
      <w:spacing w:after="0" w:line="240" w:lineRule="auto"/>
    </w:pPr>
    <w:tblPr>
      <w:tblStyleRowBandSize w:val="1"/>
      <w:tblStyleColBandSize w:val="1"/>
      <w:tblBorders>
        <w:top w:val="single" w:sz="4" w:space="0" w:color="FFD9D9" w:themeColor="accent5" w:themeTint="66"/>
        <w:left w:val="single" w:sz="4" w:space="0" w:color="FFD9D9" w:themeColor="accent5" w:themeTint="66"/>
        <w:bottom w:val="single" w:sz="4" w:space="0" w:color="FFD9D9" w:themeColor="accent5" w:themeTint="66"/>
        <w:right w:val="single" w:sz="4" w:space="0" w:color="FFD9D9" w:themeColor="accent5" w:themeTint="66"/>
        <w:insideH w:val="single" w:sz="4" w:space="0" w:color="FFD9D9" w:themeColor="accent5" w:themeTint="66"/>
        <w:insideV w:val="single" w:sz="4" w:space="0" w:color="FFD9D9" w:themeColor="accent5" w:themeTint="66"/>
      </w:tblBorders>
    </w:tblPr>
    <w:tblStylePr w:type="firstRow">
      <w:rPr>
        <w:b/>
        <w:bCs/>
      </w:rPr>
      <w:tblPr/>
      <w:tcPr>
        <w:tcBorders>
          <w:bottom w:val="single" w:sz="12" w:space="0" w:color="FFC6C6" w:themeColor="accent5" w:themeTint="99"/>
        </w:tcBorders>
      </w:tcPr>
    </w:tblStylePr>
    <w:tblStylePr w:type="lastRow">
      <w:rPr>
        <w:b/>
        <w:bCs/>
      </w:rPr>
      <w:tblPr/>
      <w:tcPr>
        <w:tcBorders>
          <w:top w:val="double" w:sz="2" w:space="0" w:color="FFC6C6"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253C07"/>
    <w:pPr>
      <w:spacing w:after="0" w:line="240" w:lineRule="auto"/>
    </w:pPr>
    <w:tblPr>
      <w:tblStyleRowBandSize w:val="1"/>
      <w:tblStyleColBandSize w:val="1"/>
      <w:tblBorders>
        <w:top w:val="single" w:sz="4" w:space="0" w:color="CCE2E4" w:themeColor="accent6" w:themeTint="66"/>
        <w:left w:val="single" w:sz="4" w:space="0" w:color="CCE2E4" w:themeColor="accent6" w:themeTint="66"/>
        <w:bottom w:val="single" w:sz="4" w:space="0" w:color="CCE2E4" w:themeColor="accent6" w:themeTint="66"/>
        <w:right w:val="single" w:sz="4" w:space="0" w:color="CCE2E4" w:themeColor="accent6" w:themeTint="66"/>
        <w:insideH w:val="single" w:sz="4" w:space="0" w:color="CCE2E4" w:themeColor="accent6" w:themeTint="66"/>
        <w:insideV w:val="single" w:sz="4" w:space="0" w:color="CCE2E4" w:themeColor="accent6" w:themeTint="66"/>
      </w:tblBorders>
    </w:tblPr>
    <w:tblStylePr w:type="firstRow">
      <w:rPr>
        <w:b/>
        <w:bCs/>
      </w:rPr>
      <w:tblPr/>
      <w:tcPr>
        <w:tcBorders>
          <w:bottom w:val="single" w:sz="12" w:space="0" w:color="B2D4D6" w:themeColor="accent6" w:themeTint="99"/>
        </w:tcBorders>
      </w:tcPr>
    </w:tblStylePr>
    <w:tblStylePr w:type="lastRow">
      <w:rPr>
        <w:b/>
        <w:bCs/>
      </w:rPr>
      <w:tblPr/>
      <w:tcPr>
        <w:tcBorders>
          <w:top w:val="double" w:sz="2" w:space="0" w:color="B2D4D6"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253C07"/>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253C07"/>
    <w:pPr>
      <w:spacing w:after="0" w:line="240" w:lineRule="auto"/>
    </w:pPr>
    <w:tblPr>
      <w:tblStyleRowBandSize w:val="1"/>
      <w:tblStyleColBandSize w:val="1"/>
      <w:tblBorders>
        <w:top w:val="single" w:sz="2" w:space="0" w:color="E11E77" w:themeColor="accent1" w:themeTint="99"/>
        <w:bottom w:val="single" w:sz="2" w:space="0" w:color="E11E77" w:themeColor="accent1" w:themeTint="99"/>
        <w:insideH w:val="single" w:sz="2" w:space="0" w:color="E11E77" w:themeColor="accent1" w:themeTint="99"/>
        <w:insideV w:val="single" w:sz="2" w:space="0" w:color="E11E77" w:themeColor="accent1" w:themeTint="99"/>
      </w:tblBorders>
    </w:tblPr>
    <w:tblStylePr w:type="firstRow">
      <w:rPr>
        <w:b/>
        <w:bCs/>
      </w:rPr>
      <w:tblPr/>
      <w:tcPr>
        <w:tcBorders>
          <w:top w:val="nil"/>
          <w:bottom w:val="single" w:sz="12" w:space="0" w:color="E11E77" w:themeColor="accent1" w:themeTint="99"/>
          <w:insideH w:val="nil"/>
          <w:insideV w:val="nil"/>
        </w:tcBorders>
        <w:shd w:val="clear" w:color="auto" w:fill="FFFFFF" w:themeFill="background1"/>
      </w:tcPr>
    </w:tblStylePr>
    <w:tblStylePr w:type="lastRow">
      <w:rPr>
        <w:b/>
        <w:bCs/>
      </w:rPr>
      <w:tblPr/>
      <w:tcPr>
        <w:tcBorders>
          <w:top w:val="double" w:sz="2" w:space="0" w:color="E11E7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5B4D1" w:themeFill="accent1" w:themeFillTint="33"/>
      </w:tcPr>
    </w:tblStylePr>
    <w:tblStylePr w:type="band1Horz">
      <w:tblPr/>
      <w:tcPr>
        <w:shd w:val="clear" w:color="auto" w:fill="F5B4D1" w:themeFill="accent1" w:themeFillTint="33"/>
      </w:tcPr>
    </w:tblStylePr>
  </w:style>
  <w:style w:type="table" w:styleId="GridTable2-Accent2">
    <w:name w:val="Grid Table 2 Accent 2"/>
    <w:basedOn w:val="TableNormal"/>
    <w:uiPriority w:val="47"/>
    <w:rsid w:val="00253C07"/>
    <w:pPr>
      <w:spacing w:after="0" w:line="240" w:lineRule="auto"/>
    </w:pPr>
    <w:tblPr>
      <w:tblStyleRowBandSize w:val="1"/>
      <w:tblStyleColBandSize w:val="1"/>
      <w:tblBorders>
        <w:top w:val="single" w:sz="2" w:space="0" w:color="FF8E8E" w:themeColor="accent2" w:themeTint="99"/>
        <w:bottom w:val="single" w:sz="2" w:space="0" w:color="FF8E8E" w:themeColor="accent2" w:themeTint="99"/>
        <w:insideH w:val="single" w:sz="2" w:space="0" w:color="FF8E8E" w:themeColor="accent2" w:themeTint="99"/>
        <w:insideV w:val="single" w:sz="2" w:space="0" w:color="FF8E8E" w:themeColor="accent2" w:themeTint="99"/>
      </w:tblBorders>
    </w:tblPr>
    <w:tblStylePr w:type="firstRow">
      <w:rPr>
        <w:b/>
        <w:bCs/>
      </w:rPr>
      <w:tblPr/>
      <w:tcPr>
        <w:tcBorders>
          <w:top w:val="nil"/>
          <w:bottom w:val="single" w:sz="12" w:space="0" w:color="FF8E8E" w:themeColor="accent2" w:themeTint="99"/>
          <w:insideH w:val="nil"/>
          <w:insideV w:val="nil"/>
        </w:tcBorders>
        <w:shd w:val="clear" w:color="auto" w:fill="FFFFFF" w:themeFill="background1"/>
      </w:tcPr>
    </w:tblStylePr>
    <w:tblStylePr w:type="lastRow">
      <w:rPr>
        <w:b/>
        <w:bCs/>
      </w:rPr>
      <w:tblPr/>
      <w:tcPr>
        <w:tcBorders>
          <w:top w:val="double" w:sz="2" w:space="0" w:color="FF8E8E"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D9D9" w:themeFill="accent2" w:themeFillTint="33"/>
      </w:tcPr>
    </w:tblStylePr>
    <w:tblStylePr w:type="band1Horz">
      <w:tblPr/>
      <w:tcPr>
        <w:shd w:val="clear" w:color="auto" w:fill="FFD9D9" w:themeFill="accent2" w:themeFillTint="33"/>
      </w:tcPr>
    </w:tblStylePr>
  </w:style>
  <w:style w:type="table" w:styleId="GridTable2-Accent3">
    <w:name w:val="Grid Table 2 Accent 3"/>
    <w:basedOn w:val="TableNormal"/>
    <w:uiPriority w:val="47"/>
    <w:rsid w:val="00253C07"/>
    <w:pPr>
      <w:spacing w:after="0" w:line="240" w:lineRule="auto"/>
    </w:pPr>
    <w:tblPr>
      <w:tblStyleRowBandSize w:val="1"/>
      <w:tblStyleColBandSize w:val="1"/>
      <w:tblBorders>
        <w:top w:val="single" w:sz="2" w:space="0" w:color="15EFFF" w:themeColor="accent3" w:themeTint="99"/>
        <w:bottom w:val="single" w:sz="2" w:space="0" w:color="15EFFF" w:themeColor="accent3" w:themeTint="99"/>
        <w:insideH w:val="single" w:sz="2" w:space="0" w:color="15EFFF" w:themeColor="accent3" w:themeTint="99"/>
        <w:insideV w:val="single" w:sz="2" w:space="0" w:color="15EFFF" w:themeColor="accent3" w:themeTint="99"/>
      </w:tblBorders>
    </w:tblPr>
    <w:tblStylePr w:type="firstRow">
      <w:rPr>
        <w:b/>
        <w:bCs/>
      </w:rPr>
      <w:tblPr/>
      <w:tcPr>
        <w:tcBorders>
          <w:top w:val="nil"/>
          <w:bottom w:val="single" w:sz="12" w:space="0" w:color="15EFFF" w:themeColor="accent3" w:themeTint="99"/>
          <w:insideH w:val="nil"/>
          <w:insideV w:val="nil"/>
        </w:tcBorders>
        <w:shd w:val="clear" w:color="auto" w:fill="FFFFFF" w:themeFill="background1"/>
      </w:tcPr>
    </w:tblStylePr>
    <w:tblStylePr w:type="lastRow">
      <w:rPr>
        <w:b/>
        <w:bCs/>
      </w:rPr>
      <w:tblPr/>
      <w:tcPr>
        <w:tcBorders>
          <w:top w:val="double" w:sz="2" w:space="0" w:color="15EFFF"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1F9FF" w:themeFill="accent3" w:themeFillTint="33"/>
      </w:tcPr>
    </w:tblStylePr>
    <w:tblStylePr w:type="band1Horz">
      <w:tblPr/>
      <w:tcPr>
        <w:shd w:val="clear" w:color="auto" w:fill="B1F9FF" w:themeFill="accent3" w:themeFillTint="33"/>
      </w:tcPr>
    </w:tblStylePr>
  </w:style>
  <w:style w:type="table" w:styleId="GridTable2-Accent4">
    <w:name w:val="Grid Table 2 Accent 4"/>
    <w:basedOn w:val="TableNormal"/>
    <w:uiPriority w:val="47"/>
    <w:rsid w:val="00253C07"/>
    <w:pPr>
      <w:spacing w:after="0" w:line="240" w:lineRule="auto"/>
    </w:pPr>
    <w:tblPr>
      <w:tblStyleRowBandSize w:val="1"/>
      <w:tblStyleColBandSize w:val="1"/>
      <w:tblBorders>
        <w:top w:val="single" w:sz="2" w:space="0" w:color="C9B5BE" w:themeColor="accent4" w:themeTint="99"/>
        <w:bottom w:val="single" w:sz="2" w:space="0" w:color="C9B5BE" w:themeColor="accent4" w:themeTint="99"/>
        <w:insideH w:val="single" w:sz="2" w:space="0" w:color="C9B5BE" w:themeColor="accent4" w:themeTint="99"/>
        <w:insideV w:val="single" w:sz="2" w:space="0" w:color="C9B5BE" w:themeColor="accent4" w:themeTint="99"/>
      </w:tblBorders>
    </w:tblPr>
    <w:tblStylePr w:type="firstRow">
      <w:rPr>
        <w:b/>
        <w:bCs/>
      </w:rPr>
      <w:tblPr/>
      <w:tcPr>
        <w:tcBorders>
          <w:top w:val="nil"/>
          <w:bottom w:val="single" w:sz="12" w:space="0" w:color="C9B5BE" w:themeColor="accent4" w:themeTint="99"/>
          <w:insideH w:val="nil"/>
          <w:insideV w:val="nil"/>
        </w:tcBorders>
        <w:shd w:val="clear" w:color="auto" w:fill="FFFFFF" w:themeFill="background1"/>
      </w:tcPr>
    </w:tblStylePr>
    <w:tblStylePr w:type="lastRow">
      <w:rPr>
        <w:b/>
        <w:bCs/>
      </w:rPr>
      <w:tblPr/>
      <w:tcPr>
        <w:tcBorders>
          <w:top w:val="double" w:sz="2" w:space="0" w:color="C9B5BE"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6E9" w:themeFill="accent4" w:themeFillTint="33"/>
      </w:tcPr>
    </w:tblStylePr>
    <w:tblStylePr w:type="band1Horz">
      <w:tblPr/>
      <w:tcPr>
        <w:shd w:val="clear" w:color="auto" w:fill="EDE6E9" w:themeFill="accent4" w:themeFillTint="33"/>
      </w:tcPr>
    </w:tblStylePr>
  </w:style>
  <w:style w:type="table" w:styleId="GridTable2-Accent5">
    <w:name w:val="Grid Table 2 Accent 5"/>
    <w:basedOn w:val="TableNormal"/>
    <w:uiPriority w:val="47"/>
    <w:rsid w:val="00253C07"/>
    <w:pPr>
      <w:spacing w:after="0" w:line="240" w:lineRule="auto"/>
    </w:pPr>
    <w:tblPr>
      <w:tblStyleRowBandSize w:val="1"/>
      <w:tblStyleColBandSize w:val="1"/>
      <w:tblBorders>
        <w:top w:val="single" w:sz="2" w:space="0" w:color="FFC6C6" w:themeColor="accent5" w:themeTint="99"/>
        <w:bottom w:val="single" w:sz="2" w:space="0" w:color="FFC6C6" w:themeColor="accent5" w:themeTint="99"/>
        <w:insideH w:val="single" w:sz="2" w:space="0" w:color="FFC6C6" w:themeColor="accent5" w:themeTint="99"/>
        <w:insideV w:val="single" w:sz="2" w:space="0" w:color="FFC6C6" w:themeColor="accent5" w:themeTint="99"/>
      </w:tblBorders>
    </w:tblPr>
    <w:tblStylePr w:type="firstRow">
      <w:rPr>
        <w:b/>
        <w:bCs/>
      </w:rPr>
      <w:tblPr/>
      <w:tcPr>
        <w:tcBorders>
          <w:top w:val="nil"/>
          <w:bottom w:val="single" w:sz="12" w:space="0" w:color="FFC6C6" w:themeColor="accent5" w:themeTint="99"/>
          <w:insideH w:val="nil"/>
          <w:insideV w:val="nil"/>
        </w:tcBorders>
        <w:shd w:val="clear" w:color="auto" w:fill="FFFFFF" w:themeFill="background1"/>
      </w:tcPr>
    </w:tblStylePr>
    <w:tblStylePr w:type="lastRow">
      <w:rPr>
        <w:b/>
        <w:bCs/>
      </w:rPr>
      <w:tblPr/>
      <w:tcPr>
        <w:tcBorders>
          <w:top w:val="double" w:sz="2" w:space="0" w:color="FFC6C6"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ECEC" w:themeFill="accent5" w:themeFillTint="33"/>
      </w:tcPr>
    </w:tblStylePr>
    <w:tblStylePr w:type="band1Horz">
      <w:tblPr/>
      <w:tcPr>
        <w:shd w:val="clear" w:color="auto" w:fill="FFECEC" w:themeFill="accent5" w:themeFillTint="33"/>
      </w:tcPr>
    </w:tblStylePr>
  </w:style>
  <w:style w:type="table" w:styleId="GridTable2-Accent6">
    <w:name w:val="Grid Table 2 Accent 6"/>
    <w:basedOn w:val="TableNormal"/>
    <w:uiPriority w:val="47"/>
    <w:rsid w:val="00253C07"/>
    <w:pPr>
      <w:spacing w:after="0" w:line="240" w:lineRule="auto"/>
    </w:pPr>
    <w:tblPr>
      <w:tblStyleRowBandSize w:val="1"/>
      <w:tblStyleColBandSize w:val="1"/>
      <w:tblBorders>
        <w:top w:val="single" w:sz="2" w:space="0" w:color="B2D4D6" w:themeColor="accent6" w:themeTint="99"/>
        <w:bottom w:val="single" w:sz="2" w:space="0" w:color="B2D4D6" w:themeColor="accent6" w:themeTint="99"/>
        <w:insideH w:val="single" w:sz="2" w:space="0" w:color="B2D4D6" w:themeColor="accent6" w:themeTint="99"/>
        <w:insideV w:val="single" w:sz="2" w:space="0" w:color="B2D4D6" w:themeColor="accent6" w:themeTint="99"/>
      </w:tblBorders>
    </w:tblPr>
    <w:tblStylePr w:type="firstRow">
      <w:rPr>
        <w:b/>
        <w:bCs/>
      </w:rPr>
      <w:tblPr/>
      <w:tcPr>
        <w:tcBorders>
          <w:top w:val="nil"/>
          <w:bottom w:val="single" w:sz="12" w:space="0" w:color="B2D4D6" w:themeColor="accent6" w:themeTint="99"/>
          <w:insideH w:val="nil"/>
          <w:insideV w:val="nil"/>
        </w:tcBorders>
        <w:shd w:val="clear" w:color="auto" w:fill="FFFFFF" w:themeFill="background1"/>
      </w:tcPr>
    </w:tblStylePr>
    <w:tblStylePr w:type="lastRow">
      <w:rPr>
        <w:b/>
        <w:bCs/>
      </w:rPr>
      <w:tblPr/>
      <w:tcPr>
        <w:tcBorders>
          <w:top w:val="double" w:sz="2" w:space="0" w:color="B2D4D6"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F0F1" w:themeFill="accent6" w:themeFillTint="33"/>
      </w:tcPr>
    </w:tblStylePr>
    <w:tblStylePr w:type="band1Horz">
      <w:tblPr/>
      <w:tcPr>
        <w:shd w:val="clear" w:color="auto" w:fill="E5F0F1" w:themeFill="accent6" w:themeFillTint="33"/>
      </w:tcPr>
    </w:tblStylePr>
  </w:style>
  <w:style w:type="table" w:styleId="GridTable3">
    <w:name w:val="Grid Table 3"/>
    <w:basedOn w:val="TableNormal"/>
    <w:uiPriority w:val="48"/>
    <w:rsid w:val="0093329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933296"/>
    <w:pPr>
      <w:spacing w:after="0" w:line="240" w:lineRule="auto"/>
    </w:pPr>
    <w:tblPr>
      <w:tblStyleRowBandSize w:val="1"/>
      <w:tblStyleColBandSize w:val="1"/>
      <w:tblBorders>
        <w:top w:val="single" w:sz="4" w:space="0" w:color="E11E77" w:themeColor="accent1" w:themeTint="99"/>
        <w:left w:val="single" w:sz="4" w:space="0" w:color="E11E77" w:themeColor="accent1" w:themeTint="99"/>
        <w:bottom w:val="single" w:sz="4" w:space="0" w:color="E11E77" w:themeColor="accent1" w:themeTint="99"/>
        <w:right w:val="single" w:sz="4" w:space="0" w:color="E11E77" w:themeColor="accent1" w:themeTint="99"/>
        <w:insideH w:val="single" w:sz="4" w:space="0" w:color="E11E77" w:themeColor="accent1" w:themeTint="99"/>
        <w:insideV w:val="single" w:sz="4" w:space="0" w:color="E11E7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5B4D1" w:themeFill="accent1" w:themeFillTint="33"/>
      </w:tcPr>
    </w:tblStylePr>
    <w:tblStylePr w:type="band1Horz">
      <w:tblPr/>
      <w:tcPr>
        <w:shd w:val="clear" w:color="auto" w:fill="F5B4D1" w:themeFill="accent1" w:themeFillTint="33"/>
      </w:tcPr>
    </w:tblStylePr>
    <w:tblStylePr w:type="neCell">
      <w:tblPr/>
      <w:tcPr>
        <w:tcBorders>
          <w:bottom w:val="single" w:sz="4" w:space="0" w:color="E11E77" w:themeColor="accent1" w:themeTint="99"/>
        </w:tcBorders>
      </w:tcPr>
    </w:tblStylePr>
    <w:tblStylePr w:type="nwCell">
      <w:tblPr/>
      <w:tcPr>
        <w:tcBorders>
          <w:bottom w:val="single" w:sz="4" w:space="0" w:color="E11E77" w:themeColor="accent1" w:themeTint="99"/>
        </w:tcBorders>
      </w:tcPr>
    </w:tblStylePr>
    <w:tblStylePr w:type="seCell">
      <w:tblPr/>
      <w:tcPr>
        <w:tcBorders>
          <w:top w:val="single" w:sz="4" w:space="0" w:color="E11E77" w:themeColor="accent1" w:themeTint="99"/>
        </w:tcBorders>
      </w:tcPr>
    </w:tblStylePr>
    <w:tblStylePr w:type="swCell">
      <w:tblPr/>
      <w:tcPr>
        <w:tcBorders>
          <w:top w:val="single" w:sz="4" w:space="0" w:color="E11E77" w:themeColor="accent1" w:themeTint="99"/>
        </w:tcBorders>
      </w:tcPr>
    </w:tblStylePr>
  </w:style>
  <w:style w:type="table" w:styleId="GridTable3-Accent2">
    <w:name w:val="Grid Table 3 Accent 2"/>
    <w:basedOn w:val="TableNormal"/>
    <w:uiPriority w:val="48"/>
    <w:rsid w:val="00933296"/>
    <w:pPr>
      <w:spacing w:after="0" w:line="240" w:lineRule="auto"/>
    </w:pPr>
    <w:tblPr>
      <w:tblStyleRowBandSize w:val="1"/>
      <w:tblStyleColBandSize w:val="1"/>
      <w:tblBorders>
        <w:top w:val="single" w:sz="4" w:space="0" w:color="FF8E8E" w:themeColor="accent2" w:themeTint="99"/>
        <w:left w:val="single" w:sz="4" w:space="0" w:color="FF8E8E" w:themeColor="accent2" w:themeTint="99"/>
        <w:bottom w:val="single" w:sz="4" w:space="0" w:color="FF8E8E" w:themeColor="accent2" w:themeTint="99"/>
        <w:right w:val="single" w:sz="4" w:space="0" w:color="FF8E8E" w:themeColor="accent2" w:themeTint="99"/>
        <w:insideH w:val="single" w:sz="4" w:space="0" w:color="FF8E8E" w:themeColor="accent2" w:themeTint="99"/>
        <w:insideV w:val="single" w:sz="4" w:space="0" w:color="FF8E8E"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D9D9" w:themeFill="accent2" w:themeFillTint="33"/>
      </w:tcPr>
    </w:tblStylePr>
    <w:tblStylePr w:type="band1Horz">
      <w:tblPr/>
      <w:tcPr>
        <w:shd w:val="clear" w:color="auto" w:fill="FFD9D9" w:themeFill="accent2" w:themeFillTint="33"/>
      </w:tcPr>
    </w:tblStylePr>
    <w:tblStylePr w:type="neCell">
      <w:tblPr/>
      <w:tcPr>
        <w:tcBorders>
          <w:bottom w:val="single" w:sz="4" w:space="0" w:color="FF8E8E" w:themeColor="accent2" w:themeTint="99"/>
        </w:tcBorders>
      </w:tcPr>
    </w:tblStylePr>
    <w:tblStylePr w:type="nwCell">
      <w:tblPr/>
      <w:tcPr>
        <w:tcBorders>
          <w:bottom w:val="single" w:sz="4" w:space="0" w:color="FF8E8E" w:themeColor="accent2" w:themeTint="99"/>
        </w:tcBorders>
      </w:tcPr>
    </w:tblStylePr>
    <w:tblStylePr w:type="seCell">
      <w:tblPr/>
      <w:tcPr>
        <w:tcBorders>
          <w:top w:val="single" w:sz="4" w:space="0" w:color="FF8E8E" w:themeColor="accent2" w:themeTint="99"/>
        </w:tcBorders>
      </w:tcPr>
    </w:tblStylePr>
    <w:tblStylePr w:type="swCell">
      <w:tblPr/>
      <w:tcPr>
        <w:tcBorders>
          <w:top w:val="single" w:sz="4" w:space="0" w:color="FF8E8E" w:themeColor="accent2" w:themeTint="99"/>
        </w:tcBorders>
      </w:tcPr>
    </w:tblStylePr>
  </w:style>
  <w:style w:type="table" w:styleId="GridTable3-Accent3">
    <w:name w:val="Grid Table 3 Accent 3"/>
    <w:basedOn w:val="TableNormal"/>
    <w:uiPriority w:val="48"/>
    <w:rsid w:val="00933296"/>
    <w:pPr>
      <w:spacing w:after="0" w:line="240" w:lineRule="auto"/>
    </w:pPr>
    <w:tblPr>
      <w:tblStyleRowBandSize w:val="1"/>
      <w:tblStyleColBandSize w:val="1"/>
      <w:tblBorders>
        <w:top w:val="single" w:sz="4" w:space="0" w:color="15EFFF" w:themeColor="accent3" w:themeTint="99"/>
        <w:left w:val="single" w:sz="4" w:space="0" w:color="15EFFF" w:themeColor="accent3" w:themeTint="99"/>
        <w:bottom w:val="single" w:sz="4" w:space="0" w:color="15EFFF" w:themeColor="accent3" w:themeTint="99"/>
        <w:right w:val="single" w:sz="4" w:space="0" w:color="15EFFF" w:themeColor="accent3" w:themeTint="99"/>
        <w:insideH w:val="single" w:sz="4" w:space="0" w:color="15EFFF" w:themeColor="accent3" w:themeTint="99"/>
        <w:insideV w:val="single" w:sz="4" w:space="0" w:color="15EFFF"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1F9FF" w:themeFill="accent3" w:themeFillTint="33"/>
      </w:tcPr>
    </w:tblStylePr>
    <w:tblStylePr w:type="band1Horz">
      <w:tblPr/>
      <w:tcPr>
        <w:shd w:val="clear" w:color="auto" w:fill="B1F9FF" w:themeFill="accent3" w:themeFillTint="33"/>
      </w:tcPr>
    </w:tblStylePr>
    <w:tblStylePr w:type="neCell">
      <w:tblPr/>
      <w:tcPr>
        <w:tcBorders>
          <w:bottom w:val="single" w:sz="4" w:space="0" w:color="15EFFF" w:themeColor="accent3" w:themeTint="99"/>
        </w:tcBorders>
      </w:tcPr>
    </w:tblStylePr>
    <w:tblStylePr w:type="nwCell">
      <w:tblPr/>
      <w:tcPr>
        <w:tcBorders>
          <w:bottom w:val="single" w:sz="4" w:space="0" w:color="15EFFF" w:themeColor="accent3" w:themeTint="99"/>
        </w:tcBorders>
      </w:tcPr>
    </w:tblStylePr>
    <w:tblStylePr w:type="seCell">
      <w:tblPr/>
      <w:tcPr>
        <w:tcBorders>
          <w:top w:val="single" w:sz="4" w:space="0" w:color="15EFFF" w:themeColor="accent3" w:themeTint="99"/>
        </w:tcBorders>
      </w:tcPr>
    </w:tblStylePr>
    <w:tblStylePr w:type="swCell">
      <w:tblPr/>
      <w:tcPr>
        <w:tcBorders>
          <w:top w:val="single" w:sz="4" w:space="0" w:color="15EFFF" w:themeColor="accent3" w:themeTint="99"/>
        </w:tcBorders>
      </w:tcPr>
    </w:tblStylePr>
  </w:style>
  <w:style w:type="table" w:styleId="GridTable3-Accent4">
    <w:name w:val="Grid Table 3 Accent 4"/>
    <w:basedOn w:val="TableNormal"/>
    <w:uiPriority w:val="48"/>
    <w:rsid w:val="00933296"/>
    <w:pPr>
      <w:spacing w:after="0" w:line="240" w:lineRule="auto"/>
    </w:pPr>
    <w:tblPr>
      <w:tblStyleRowBandSize w:val="1"/>
      <w:tblStyleColBandSize w:val="1"/>
      <w:tblBorders>
        <w:top w:val="single" w:sz="4" w:space="0" w:color="C9B5BE" w:themeColor="accent4" w:themeTint="99"/>
        <w:left w:val="single" w:sz="4" w:space="0" w:color="C9B5BE" w:themeColor="accent4" w:themeTint="99"/>
        <w:bottom w:val="single" w:sz="4" w:space="0" w:color="C9B5BE" w:themeColor="accent4" w:themeTint="99"/>
        <w:right w:val="single" w:sz="4" w:space="0" w:color="C9B5BE" w:themeColor="accent4" w:themeTint="99"/>
        <w:insideH w:val="single" w:sz="4" w:space="0" w:color="C9B5BE" w:themeColor="accent4" w:themeTint="99"/>
        <w:insideV w:val="single" w:sz="4" w:space="0" w:color="C9B5BE"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6E9" w:themeFill="accent4" w:themeFillTint="33"/>
      </w:tcPr>
    </w:tblStylePr>
    <w:tblStylePr w:type="band1Horz">
      <w:tblPr/>
      <w:tcPr>
        <w:shd w:val="clear" w:color="auto" w:fill="EDE6E9" w:themeFill="accent4" w:themeFillTint="33"/>
      </w:tcPr>
    </w:tblStylePr>
    <w:tblStylePr w:type="neCell">
      <w:tblPr/>
      <w:tcPr>
        <w:tcBorders>
          <w:bottom w:val="single" w:sz="4" w:space="0" w:color="C9B5BE" w:themeColor="accent4" w:themeTint="99"/>
        </w:tcBorders>
      </w:tcPr>
    </w:tblStylePr>
    <w:tblStylePr w:type="nwCell">
      <w:tblPr/>
      <w:tcPr>
        <w:tcBorders>
          <w:bottom w:val="single" w:sz="4" w:space="0" w:color="C9B5BE" w:themeColor="accent4" w:themeTint="99"/>
        </w:tcBorders>
      </w:tcPr>
    </w:tblStylePr>
    <w:tblStylePr w:type="seCell">
      <w:tblPr/>
      <w:tcPr>
        <w:tcBorders>
          <w:top w:val="single" w:sz="4" w:space="0" w:color="C9B5BE" w:themeColor="accent4" w:themeTint="99"/>
        </w:tcBorders>
      </w:tcPr>
    </w:tblStylePr>
    <w:tblStylePr w:type="swCell">
      <w:tblPr/>
      <w:tcPr>
        <w:tcBorders>
          <w:top w:val="single" w:sz="4" w:space="0" w:color="C9B5BE" w:themeColor="accent4" w:themeTint="99"/>
        </w:tcBorders>
      </w:tcPr>
    </w:tblStylePr>
  </w:style>
  <w:style w:type="table" w:styleId="GridTable3-Accent5">
    <w:name w:val="Grid Table 3 Accent 5"/>
    <w:basedOn w:val="TableNormal"/>
    <w:uiPriority w:val="48"/>
    <w:rsid w:val="00933296"/>
    <w:pPr>
      <w:spacing w:after="0" w:line="240" w:lineRule="auto"/>
    </w:pPr>
    <w:tblPr>
      <w:tblStyleRowBandSize w:val="1"/>
      <w:tblStyleColBandSize w:val="1"/>
      <w:tblBorders>
        <w:top w:val="single" w:sz="4" w:space="0" w:color="FFC6C6" w:themeColor="accent5" w:themeTint="99"/>
        <w:left w:val="single" w:sz="4" w:space="0" w:color="FFC6C6" w:themeColor="accent5" w:themeTint="99"/>
        <w:bottom w:val="single" w:sz="4" w:space="0" w:color="FFC6C6" w:themeColor="accent5" w:themeTint="99"/>
        <w:right w:val="single" w:sz="4" w:space="0" w:color="FFC6C6" w:themeColor="accent5" w:themeTint="99"/>
        <w:insideH w:val="single" w:sz="4" w:space="0" w:color="FFC6C6" w:themeColor="accent5" w:themeTint="99"/>
        <w:insideV w:val="single" w:sz="4" w:space="0" w:color="FFC6C6"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ECEC" w:themeFill="accent5" w:themeFillTint="33"/>
      </w:tcPr>
    </w:tblStylePr>
    <w:tblStylePr w:type="band1Horz">
      <w:tblPr/>
      <w:tcPr>
        <w:shd w:val="clear" w:color="auto" w:fill="FFECEC" w:themeFill="accent5" w:themeFillTint="33"/>
      </w:tcPr>
    </w:tblStylePr>
    <w:tblStylePr w:type="neCell">
      <w:tblPr/>
      <w:tcPr>
        <w:tcBorders>
          <w:bottom w:val="single" w:sz="4" w:space="0" w:color="FFC6C6" w:themeColor="accent5" w:themeTint="99"/>
        </w:tcBorders>
      </w:tcPr>
    </w:tblStylePr>
    <w:tblStylePr w:type="nwCell">
      <w:tblPr/>
      <w:tcPr>
        <w:tcBorders>
          <w:bottom w:val="single" w:sz="4" w:space="0" w:color="FFC6C6" w:themeColor="accent5" w:themeTint="99"/>
        </w:tcBorders>
      </w:tcPr>
    </w:tblStylePr>
    <w:tblStylePr w:type="seCell">
      <w:tblPr/>
      <w:tcPr>
        <w:tcBorders>
          <w:top w:val="single" w:sz="4" w:space="0" w:color="FFC6C6" w:themeColor="accent5" w:themeTint="99"/>
        </w:tcBorders>
      </w:tcPr>
    </w:tblStylePr>
    <w:tblStylePr w:type="swCell">
      <w:tblPr/>
      <w:tcPr>
        <w:tcBorders>
          <w:top w:val="single" w:sz="4" w:space="0" w:color="FFC6C6" w:themeColor="accent5" w:themeTint="99"/>
        </w:tcBorders>
      </w:tcPr>
    </w:tblStylePr>
  </w:style>
  <w:style w:type="table" w:styleId="GridTable3-Accent6">
    <w:name w:val="Grid Table 3 Accent 6"/>
    <w:basedOn w:val="TableNormal"/>
    <w:uiPriority w:val="48"/>
    <w:rsid w:val="00933296"/>
    <w:pPr>
      <w:spacing w:after="0" w:line="240" w:lineRule="auto"/>
    </w:pPr>
    <w:tblPr>
      <w:tblStyleRowBandSize w:val="1"/>
      <w:tblStyleColBandSize w:val="1"/>
      <w:tblBorders>
        <w:top w:val="single" w:sz="4" w:space="0" w:color="B2D4D6" w:themeColor="accent6" w:themeTint="99"/>
        <w:left w:val="single" w:sz="4" w:space="0" w:color="B2D4D6" w:themeColor="accent6" w:themeTint="99"/>
        <w:bottom w:val="single" w:sz="4" w:space="0" w:color="B2D4D6" w:themeColor="accent6" w:themeTint="99"/>
        <w:right w:val="single" w:sz="4" w:space="0" w:color="B2D4D6" w:themeColor="accent6" w:themeTint="99"/>
        <w:insideH w:val="single" w:sz="4" w:space="0" w:color="B2D4D6" w:themeColor="accent6" w:themeTint="99"/>
        <w:insideV w:val="single" w:sz="4" w:space="0" w:color="B2D4D6"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F0F1" w:themeFill="accent6" w:themeFillTint="33"/>
      </w:tcPr>
    </w:tblStylePr>
    <w:tblStylePr w:type="band1Horz">
      <w:tblPr/>
      <w:tcPr>
        <w:shd w:val="clear" w:color="auto" w:fill="E5F0F1" w:themeFill="accent6" w:themeFillTint="33"/>
      </w:tcPr>
    </w:tblStylePr>
    <w:tblStylePr w:type="neCell">
      <w:tblPr/>
      <w:tcPr>
        <w:tcBorders>
          <w:bottom w:val="single" w:sz="4" w:space="0" w:color="B2D4D6" w:themeColor="accent6" w:themeTint="99"/>
        </w:tcBorders>
      </w:tcPr>
    </w:tblStylePr>
    <w:tblStylePr w:type="nwCell">
      <w:tblPr/>
      <w:tcPr>
        <w:tcBorders>
          <w:bottom w:val="single" w:sz="4" w:space="0" w:color="B2D4D6" w:themeColor="accent6" w:themeTint="99"/>
        </w:tcBorders>
      </w:tcPr>
    </w:tblStylePr>
    <w:tblStylePr w:type="seCell">
      <w:tblPr/>
      <w:tcPr>
        <w:tcBorders>
          <w:top w:val="single" w:sz="4" w:space="0" w:color="B2D4D6" w:themeColor="accent6" w:themeTint="99"/>
        </w:tcBorders>
      </w:tcPr>
    </w:tblStylePr>
    <w:tblStylePr w:type="swCell">
      <w:tblPr/>
      <w:tcPr>
        <w:tcBorders>
          <w:top w:val="single" w:sz="4" w:space="0" w:color="B2D4D6" w:themeColor="accent6" w:themeTint="99"/>
        </w:tcBorders>
      </w:tcPr>
    </w:tblStylePr>
  </w:style>
  <w:style w:type="table" w:styleId="GridTable4">
    <w:name w:val="Grid Table 4"/>
    <w:basedOn w:val="TableNormal"/>
    <w:uiPriority w:val="49"/>
    <w:rsid w:val="0093329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933296"/>
    <w:pPr>
      <w:spacing w:after="0" w:line="240" w:lineRule="auto"/>
    </w:pPr>
    <w:tblPr>
      <w:tblStyleRowBandSize w:val="1"/>
      <w:tblStyleColBandSize w:val="1"/>
      <w:tblBorders>
        <w:top w:val="single" w:sz="4" w:space="0" w:color="E11E77" w:themeColor="accent1" w:themeTint="99"/>
        <w:left w:val="single" w:sz="4" w:space="0" w:color="E11E77" w:themeColor="accent1" w:themeTint="99"/>
        <w:bottom w:val="single" w:sz="4" w:space="0" w:color="E11E77" w:themeColor="accent1" w:themeTint="99"/>
        <w:right w:val="single" w:sz="4" w:space="0" w:color="E11E77" w:themeColor="accent1" w:themeTint="99"/>
        <w:insideH w:val="single" w:sz="4" w:space="0" w:color="E11E77" w:themeColor="accent1" w:themeTint="99"/>
        <w:insideV w:val="single" w:sz="4" w:space="0" w:color="E11E77" w:themeColor="accent1" w:themeTint="99"/>
      </w:tblBorders>
    </w:tblPr>
    <w:tblStylePr w:type="firstRow">
      <w:rPr>
        <w:b/>
        <w:bCs/>
        <w:color w:val="FFFFFF" w:themeColor="background1"/>
      </w:rPr>
      <w:tblPr/>
      <w:tcPr>
        <w:tcBorders>
          <w:top w:val="single" w:sz="4" w:space="0" w:color="4B0A28" w:themeColor="accent1"/>
          <w:left w:val="single" w:sz="4" w:space="0" w:color="4B0A28" w:themeColor="accent1"/>
          <w:bottom w:val="single" w:sz="4" w:space="0" w:color="4B0A28" w:themeColor="accent1"/>
          <w:right w:val="single" w:sz="4" w:space="0" w:color="4B0A28" w:themeColor="accent1"/>
          <w:insideH w:val="nil"/>
          <w:insideV w:val="nil"/>
        </w:tcBorders>
        <w:shd w:val="clear" w:color="auto" w:fill="4B0A28" w:themeFill="accent1"/>
      </w:tcPr>
    </w:tblStylePr>
    <w:tblStylePr w:type="lastRow">
      <w:rPr>
        <w:b/>
        <w:bCs/>
      </w:rPr>
      <w:tblPr/>
      <w:tcPr>
        <w:tcBorders>
          <w:top w:val="double" w:sz="4" w:space="0" w:color="4B0A28" w:themeColor="accent1"/>
        </w:tcBorders>
      </w:tcPr>
    </w:tblStylePr>
    <w:tblStylePr w:type="firstCol">
      <w:rPr>
        <w:b/>
        <w:bCs/>
      </w:rPr>
    </w:tblStylePr>
    <w:tblStylePr w:type="lastCol">
      <w:rPr>
        <w:b/>
        <w:bCs/>
      </w:rPr>
    </w:tblStylePr>
    <w:tblStylePr w:type="band1Vert">
      <w:tblPr/>
      <w:tcPr>
        <w:shd w:val="clear" w:color="auto" w:fill="F5B4D1" w:themeFill="accent1" w:themeFillTint="33"/>
      </w:tcPr>
    </w:tblStylePr>
    <w:tblStylePr w:type="band1Horz">
      <w:tblPr/>
      <w:tcPr>
        <w:shd w:val="clear" w:color="auto" w:fill="F5B4D1" w:themeFill="accent1" w:themeFillTint="33"/>
      </w:tcPr>
    </w:tblStylePr>
  </w:style>
  <w:style w:type="table" w:styleId="GridTable4-Accent2">
    <w:name w:val="Grid Table 4 Accent 2"/>
    <w:basedOn w:val="TableNormal"/>
    <w:uiPriority w:val="49"/>
    <w:rsid w:val="00933296"/>
    <w:pPr>
      <w:spacing w:after="0" w:line="240" w:lineRule="auto"/>
    </w:pPr>
    <w:tblPr>
      <w:tblStyleRowBandSize w:val="1"/>
      <w:tblStyleColBandSize w:val="1"/>
      <w:tblBorders>
        <w:top w:val="single" w:sz="4" w:space="0" w:color="FF8E8E" w:themeColor="accent2" w:themeTint="99"/>
        <w:left w:val="single" w:sz="4" w:space="0" w:color="FF8E8E" w:themeColor="accent2" w:themeTint="99"/>
        <w:bottom w:val="single" w:sz="4" w:space="0" w:color="FF8E8E" w:themeColor="accent2" w:themeTint="99"/>
        <w:right w:val="single" w:sz="4" w:space="0" w:color="FF8E8E" w:themeColor="accent2" w:themeTint="99"/>
        <w:insideH w:val="single" w:sz="4" w:space="0" w:color="FF8E8E" w:themeColor="accent2" w:themeTint="99"/>
        <w:insideV w:val="single" w:sz="4" w:space="0" w:color="FF8E8E" w:themeColor="accent2" w:themeTint="99"/>
      </w:tblBorders>
    </w:tblPr>
    <w:tblStylePr w:type="firstRow">
      <w:rPr>
        <w:b/>
        <w:bCs/>
        <w:color w:val="FFFFFF" w:themeColor="background1"/>
      </w:rPr>
      <w:tblPr/>
      <w:tcPr>
        <w:tcBorders>
          <w:top w:val="single" w:sz="4" w:space="0" w:color="FF4543" w:themeColor="accent2"/>
          <w:left w:val="single" w:sz="4" w:space="0" w:color="FF4543" w:themeColor="accent2"/>
          <w:bottom w:val="single" w:sz="4" w:space="0" w:color="FF4543" w:themeColor="accent2"/>
          <w:right w:val="single" w:sz="4" w:space="0" w:color="FF4543" w:themeColor="accent2"/>
          <w:insideH w:val="nil"/>
          <w:insideV w:val="nil"/>
        </w:tcBorders>
        <w:shd w:val="clear" w:color="auto" w:fill="FF4543" w:themeFill="accent2"/>
      </w:tcPr>
    </w:tblStylePr>
    <w:tblStylePr w:type="lastRow">
      <w:rPr>
        <w:b/>
        <w:bCs/>
      </w:rPr>
      <w:tblPr/>
      <w:tcPr>
        <w:tcBorders>
          <w:top w:val="double" w:sz="4" w:space="0" w:color="FF4543" w:themeColor="accent2"/>
        </w:tcBorders>
      </w:tcPr>
    </w:tblStylePr>
    <w:tblStylePr w:type="firstCol">
      <w:rPr>
        <w:b/>
        <w:bCs/>
      </w:rPr>
    </w:tblStylePr>
    <w:tblStylePr w:type="lastCol">
      <w:rPr>
        <w:b/>
        <w:bCs/>
      </w:rPr>
    </w:tblStylePr>
    <w:tblStylePr w:type="band1Vert">
      <w:tblPr/>
      <w:tcPr>
        <w:shd w:val="clear" w:color="auto" w:fill="FFD9D9" w:themeFill="accent2" w:themeFillTint="33"/>
      </w:tcPr>
    </w:tblStylePr>
    <w:tblStylePr w:type="band1Horz">
      <w:tblPr/>
      <w:tcPr>
        <w:shd w:val="clear" w:color="auto" w:fill="FFD9D9" w:themeFill="accent2" w:themeFillTint="33"/>
      </w:tcPr>
    </w:tblStylePr>
  </w:style>
  <w:style w:type="table" w:styleId="GridTable4-Accent3">
    <w:name w:val="Grid Table 4 Accent 3"/>
    <w:basedOn w:val="TableNormal"/>
    <w:uiPriority w:val="49"/>
    <w:rsid w:val="00933296"/>
    <w:pPr>
      <w:spacing w:after="0" w:line="240" w:lineRule="auto"/>
    </w:pPr>
    <w:tblPr>
      <w:tblStyleRowBandSize w:val="1"/>
      <w:tblStyleColBandSize w:val="1"/>
      <w:tblBorders>
        <w:top w:val="single" w:sz="4" w:space="0" w:color="15EFFF" w:themeColor="accent3" w:themeTint="99"/>
        <w:left w:val="single" w:sz="4" w:space="0" w:color="15EFFF" w:themeColor="accent3" w:themeTint="99"/>
        <w:bottom w:val="single" w:sz="4" w:space="0" w:color="15EFFF" w:themeColor="accent3" w:themeTint="99"/>
        <w:right w:val="single" w:sz="4" w:space="0" w:color="15EFFF" w:themeColor="accent3" w:themeTint="99"/>
        <w:insideH w:val="single" w:sz="4" w:space="0" w:color="15EFFF" w:themeColor="accent3" w:themeTint="99"/>
        <w:insideV w:val="single" w:sz="4" w:space="0" w:color="15EFFF" w:themeColor="accent3" w:themeTint="99"/>
      </w:tblBorders>
    </w:tblPr>
    <w:tblStylePr w:type="firstRow">
      <w:rPr>
        <w:b/>
        <w:bCs/>
        <w:color w:val="FFFFFF" w:themeColor="background1"/>
      </w:rPr>
      <w:tblPr/>
      <w:tcPr>
        <w:tcBorders>
          <w:top w:val="single" w:sz="4" w:space="0" w:color="007078" w:themeColor="accent3"/>
          <w:left w:val="single" w:sz="4" w:space="0" w:color="007078" w:themeColor="accent3"/>
          <w:bottom w:val="single" w:sz="4" w:space="0" w:color="007078" w:themeColor="accent3"/>
          <w:right w:val="single" w:sz="4" w:space="0" w:color="007078" w:themeColor="accent3"/>
          <w:insideH w:val="nil"/>
          <w:insideV w:val="nil"/>
        </w:tcBorders>
        <w:shd w:val="clear" w:color="auto" w:fill="007078" w:themeFill="accent3"/>
      </w:tcPr>
    </w:tblStylePr>
    <w:tblStylePr w:type="lastRow">
      <w:rPr>
        <w:b/>
        <w:bCs/>
      </w:rPr>
      <w:tblPr/>
      <w:tcPr>
        <w:tcBorders>
          <w:top w:val="double" w:sz="4" w:space="0" w:color="007078" w:themeColor="accent3"/>
        </w:tcBorders>
      </w:tcPr>
    </w:tblStylePr>
    <w:tblStylePr w:type="firstCol">
      <w:rPr>
        <w:b/>
        <w:bCs/>
      </w:rPr>
    </w:tblStylePr>
    <w:tblStylePr w:type="lastCol">
      <w:rPr>
        <w:b/>
        <w:bCs/>
      </w:rPr>
    </w:tblStylePr>
    <w:tblStylePr w:type="band1Vert">
      <w:tblPr/>
      <w:tcPr>
        <w:shd w:val="clear" w:color="auto" w:fill="B1F9FF" w:themeFill="accent3" w:themeFillTint="33"/>
      </w:tcPr>
    </w:tblStylePr>
    <w:tblStylePr w:type="band1Horz">
      <w:tblPr/>
      <w:tcPr>
        <w:shd w:val="clear" w:color="auto" w:fill="B1F9FF" w:themeFill="accent3" w:themeFillTint="33"/>
      </w:tcPr>
    </w:tblStylePr>
  </w:style>
  <w:style w:type="table" w:styleId="GridTable4-Accent4">
    <w:name w:val="Grid Table 4 Accent 4"/>
    <w:basedOn w:val="TableNormal"/>
    <w:uiPriority w:val="49"/>
    <w:rsid w:val="00933296"/>
    <w:pPr>
      <w:spacing w:after="0" w:line="240" w:lineRule="auto"/>
    </w:pPr>
    <w:tblPr>
      <w:tblStyleRowBandSize w:val="1"/>
      <w:tblStyleColBandSize w:val="1"/>
      <w:tblBorders>
        <w:top w:val="single" w:sz="4" w:space="0" w:color="C9B5BE" w:themeColor="accent4" w:themeTint="99"/>
        <w:left w:val="single" w:sz="4" w:space="0" w:color="C9B5BE" w:themeColor="accent4" w:themeTint="99"/>
        <w:bottom w:val="single" w:sz="4" w:space="0" w:color="C9B5BE" w:themeColor="accent4" w:themeTint="99"/>
        <w:right w:val="single" w:sz="4" w:space="0" w:color="C9B5BE" w:themeColor="accent4" w:themeTint="99"/>
        <w:insideH w:val="single" w:sz="4" w:space="0" w:color="C9B5BE" w:themeColor="accent4" w:themeTint="99"/>
        <w:insideV w:val="single" w:sz="4" w:space="0" w:color="C9B5BE" w:themeColor="accent4" w:themeTint="99"/>
      </w:tblBorders>
    </w:tblPr>
    <w:tblStylePr w:type="firstRow">
      <w:rPr>
        <w:b/>
        <w:bCs/>
        <w:color w:val="FFFFFF" w:themeColor="background1"/>
      </w:rPr>
      <w:tblPr/>
      <w:tcPr>
        <w:tcBorders>
          <w:top w:val="single" w:sz="4" w:space="0" w:color="A58594" w:themeColor="accent4"/>
          <w:left w:val="single" w:sz="4" w:space="0" w:color="A58594" w:themeColor="accent4"/>
          <w:bottom w:val="single" w:sz="4" w:space="0" w:color="A58594" w:themeColor="accent4"/>
          <w:right w:val="single" w:sz="4" w:space="0" w:color="A58594" w:themeColor="accent4"/>
          <w:insideH w:val="nil"/>
          <w:insideV w:val="nil"/>
        </w:tcBorders>
        <w:shd w:val="clear" w:color="auto" w:fill="A58594" w:themeFill="accent4"/>
      </w:tcPr>
    </w:tblStylePr>
    <w:tblStylePr w:type="lastRow">
      <w:rPr>
        <w:b/>
        <w:bCs/>
      </w:rPr>
      <w:tblPr/>
      <w:tcPr>
        <w:tcBorders>
          <w:top w:val="double" w:sz="4" w:space="0" w:color="A58594" w:themeColor="accent4"/>
        </w:tcBorders>
      </w:tcPr>
    </w:tblStylePr>
    <w:tblStylePr w:type="firstCol">
      <w:rPr>
        <w:b/>
        <w:bCs/>
      </w:rPr>
    </w:tblStylePr>
    <w:tblStylePr w:type="lastCol">
      <w:rPr>
        <w:b/>
        <w:bCs/>
      </w:rPr>
    </w:tblStylePr>
    <w:tblStylePr w:type="band1Vert">
      <w:tblPr/>
      <w:tcPr>
        <w:shd w:val="clear" w:color="auto" w:fill="EDE6E9" w:themeFill="accent4" w:themeFillTint="33"/>
      </w:tcPr>
    </w:tblStylePr>
    <w:tblStylePr w:type="band1Horz">
      <w:tblPr/>
      <w:tcPr>
        <w:shd w:val="clear" w:color="auto" w:fill="EDE6E9" w:themeFill="accent4" w:themeFillTint="33"/>
      </w:tcPr>
    </w:tblStylePr>
  </w:style>
  <w:style w:type="table" w:styleId="GridTable4-Accent5">
    <w:name w:val="Grid Table 4 Accent 5"/>
    <w:basedOn w:val="TableNormal"/>
    <w:uiPriority w:val="49"/>
    <w:rsid w:val="00933296"/>
    <w:pPr>
      <w:spacing w:after="0" w:line="240" w:lineRule="auto"/>
    </w:pPr>
    <w:tblPr>
      <w:tblStyleRowBandSize w:val="1"/>
      <w:tblStyleColBandSize w:val="1"/>
      <w:tblBorders>
        <w:top w:val="single" w:sz="4" w:space="0" w:color="FFC6C6" w:themeColor="accent5" w:themeTint="99"/>
        <w:left w:val="single" w:sz="4" w:space="0" w:color="FFC6C6" w:themeColor="accent5" w:themeTint="99"/>
        <w:bottom w:val="single" w:sz="4" w:space="0" w:color="FFC6C6" w:themeColor="accent5" w:themeTint="99"/>
        <w:right w:val="single" w:sz="4" w:space="0" w:color="FFC6C6" w:themeColor="accent5" w:themeTint="99"/>
        <w:insideH w:val="single" w:sz="4" w:space="0" w:color="FFC6C6" w:themeColor="accent5" w:themeTint="99"/>
        <w:insideV w:val="single" w:sz="4" w:space="0" w:color="FFC6C6" w:themeColor="accent5" w:themeTint="99"/>
      </w:tblBorders>
    </w:tblPr>
    <w:tblStylePr w:type="firstRow">
      <w:rPr>
        <w:b/>
        <w:bCs/>
        <w:color w:val="FFFFFF" w:themeColor="background1"/>
      </w:rPr>
      <w:tblPr/>
      <w:tcPr>
        <w:tcBorders>
          <w:top w:val="single" w:sz="4" w:space="0" w:color="FFA2A1" w:themeColor="accent5"/>
          <w:left w:val="single" w:sz="4" w:space="0" w:color="FFA2A1" w:themeColor="accent5"/>
          <w:bottom w:val="single" w:sz="4" w:space="0" w:color="FFA2A1" w:themeColor="accent5"/>
          <w:right w:val="single" w:sz="4" w:space="0" w:color="FFA2A1" w:themeColor="accent5"/>
          <w:insideH w:val="nil"/>
          <w:insideV w:val="nil"/>
        </w:tcBorders>
        <w:shd w:val="clear" w:color="auto" w:fill="FFA2A1" w:themeFill="accent5"/>
      </w:tcPr>
    </w:tblStylePr>
    <w:tblStylePr w:type="lastRow">
      <w:rPr>
        <w:b/>
        <w:bCs/>
      </w:rPr>
      <w:tblPr/>
      <w:tcPr>
        <w:tcBorders>
          <w:top w:val="double" w:sz="4" w:space="0" w:color="FFA2A1" w:themeColor="accent5"/>
        </w:tcBorders>
      </w:tcPr>
    </w:tblStylePr>
    <w:tblStylePr w:type="firstCol">
      <w:rPr>
        <w:b/>
        <w:bCs/>
      </w:rPr>
    </w:tblStylePr>
    <w:tblStylePr w:type="lastCol">
      <w:rPr>
        <w:b/>
        <w:bCs/>
      </w:rPr>
    </w:tblStylePr>
    <w:tblStylePr w:type="band1Vert">
      <w:tblPr/>
      <w:tcPr>
        <w:shd w:val="clear" w:color="auto" w:fill="FFECEC" w:themeFill="accent5" w:themeFillTint="33"/>
      </w:tcPr>
    </w:tblStylePr>
    <w:tblStylePr w:type="band1Horz">
      <w:tblPr/>
      <w:tcPr>
        <w:shd w:val="clear" w:color="auto" w:fill="FFECEC" w:themeFill="accent5" w:themeFillTint="33"/>
      </w:tcPr>
    </w:tblStylePr>
  </w:style>
  <w:style w:type="table" w:styleId="GridTable4-Accent6">
    <w:name w:val="Grid Table 4 Accent 6"/>
    <w:basedOn w:val="TableNormal"/>
    <w:uiPriority w:val="49"/>
    <w:rsid w:val="00933296"/>
    <w:pPr>
      <w:spacing w:after="0" w:line="240" w:lineRule="auto"/>
    </w:pPr>
    <w:tblPr>
      <w:tblStyleRowBandSize w:val="1"/>
      <w:tblStyleColBandSize w:val="1"/>
      <w:tblBorders>
        <w:top w:val="single" w:sz="4" w:space="0" w:color="B2D4D6" w:themeColor="accent6" w:themeTint="99"/>
        <w:left w:val="single" w:sz="4" w:space="0" w:color="B2D4D6" w:themeColor="accent6" w:themeTint="99"/>
        <w:bottom w:val="single" w:sz="4" w:space="0" w:color="B2D4D6" w:themeColor="accent6" w:themeTint="99"/>
        <w:right w:val="single" w:sz="4" w:space="0" w:color="B2D4D6" w:themeColor="accent6" w:themeTint="99"/>
        <w:insideH w:val="single" w:sz="4" w:space="0" w:color="B2D4D6" w:themeColor="accent6" w:themeTint="99"/>
        <w:insideV w:val="single" w:sz="4" w:space="0" w:color="B2D4D6" w:themeColor="accent6" w:themeTint="99"/>
      </w:tblBorders>
    </w:tblPr>
    <w:tblStylePr w:type="firstRow">
      <w:rPr>
        <w:b/>
        <w:bCs/>
        <w:color w:val="FFFFFF" w:themeColor="background1"/>
      </w:rPr>
      <w:tblPr/>
      <w:tcPr>
        <w:tcBorders>
          <w:top w:val="single" w:sz="4" w:space="0" w:color="80B8BC" w:themeColor="accent6"/>
          <w:left w:val="single" w:sz="4" w:space="0" w:color="80B8BC" w:themeColor="accent6"/>
          <w:bottom w:val="single" w:sz="4" w:space="0" w:color="80B8BC" w:themeColor="accent6"/>
          <w:right w:val="single" w:sz="4" w:space="0" w:color="80B8BC" w:themeColor="accent6"/>
          <w:insideH w:val="nil"/>
          <w:insideV w:val="nil"/>
        </w:tcBorders>
        <w:shd w:val="clear" w:color="auto" w:fill="80B8BC" w:themeFill="accent6"/>
      </w:tcPr>
    </w:tblStylePr>
    <w:tblStylePr w:type="lastRow">
      <w:rPr>
        <w:b/>
        <w:bCs/>
      </w:rPr>
      <w:tblPr/>
      <w:tcPr>
        <w:tcBorders>
          <w:top w:val="double" w:sz="4" w:space="0" w:color="80B8BC" w:themeColor="accent6"/>
        </w:tcBorders>
      </w:tcPr>
    </w:tblStylePr>
    <w:tblStylePr w:type="firstCol">
      <w:rPr>
        <w:b/>
        <w:bCs/>
      </w:rPr>
    </w:tblStylePr>
    <w:tblStylePr w:type="lastCol">
      <w:rPr>
        <w:b/>
        <w:bCs/>
      </w:rPr>
    </w:tblStylePr>
    <w:tblStylePr w:type="band1Vert">
      <w:tblPr/>
      <w:tcPr>
        <w:shd w:val="clear" w:color="auto" w:fill="E5F0F1" w:themeFill="accent6" w:themeFillTint="33"/>
      </w:tcPr>
    </w:tblStylePr>
    <w:tblStylePr w:type="band1Horz">
      <w:tblPr/>
      <w:tcPr>
        <w:shd w:val="clear" w:color="auto" w:fill="E5F0F1" w:themeFill="accent6" w:themeFillTint="33"/>
      </w:tcPr>
    </w:tblStylePr>
  </w:style>
  <w:style w:type="table" w:styleId="GridTable5Dark">
    <w:name w:val="Grid Table 5 Dark"/>
    <w:basedOn w:val="TableNormal"/>
    <w:uiPriority w:val="50"/>
    <w:rsid w:val="0093329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93329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5B4D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0A28"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0A28"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0A28"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0A28" w:themeFill="accent1"/>
      </w:tcPr>
    </w:tblStylePr>
    <w:tblStylePr w:type="band1Vert">
      <w:tblPr/>
      <w:tcPr>
        <w:shd w:val="clear" w:color="auto" w:fill="EB69A4" w:themeFill="accent1" w:themeFillTint="66"/>
      </w:tcPr>
    </w:tblStylePr>
    <w:tblStylePr w:type="band1Horz">
      <w:tblPr/>
      <w:tcPr>
        <w:shd w:val="clear" w:color="auto" w:fill="EB69A4" w:themeFill="accent1" w:themeFillTint="66"/>
      </w:tcPr>
    </w:tblStylePr>
  </w:style>
  <w:style w:type="table" w:styleId="GridTable5Dark-Accent2">
    <w:name w:val="Grid Table 5 Dark Accent 2"/>
    <w:basedOn w:val="TableNormal"/>
    <w:uiPriority w:val="50"/>
    <w:rsid w:val="0093329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D9D9"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4543"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4543"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4543"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4543" w:themeFill="accent2"/>
      </w:tcPr>
    </w:tblStylePr>
    <w:tblStylePr w:type="band1Vert">
      <w:tblPr/>
      <w:tcPr>
        <w:shd w:val="clear" w:color="auto" w:fill="FFB4B3" w:themeFill="accent2" w:themeFillTint="66"/>
      </w:tcPr>
    </w:tblStylePr>
    <w:tblStylePr w:type="band1Horz">
      <w:tblPr/>
      <w:tcPr>
        <w:shd w:val="clear" w:color="auto" w:fill="FFB4B3" w:themeFill="accent2" w:themeFillTint="66"/>
      </w:tcPr>
    </w:tblStylePr>
  </w:style>
  <w:style w:type="table" w:styleId="GridTable5Dark-Accent3">
    <w:name w:val="Grid Table 5 Dark Accent 3"/>
    <w:basedOn w:val="TableNormal"/>
    <w:uiPriority w:val="50"/>
    <w:rsid w:val="0093329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1F9FF"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078"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078"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078"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078" w:themeFill="accent3"/>
      </w:tcPr>
    </w:tblStylePr>
    <w:tblStylePr w:type="band1Vert">
      <w:tblPr/>
      <w:tcPr>
        <w:shd w:val="clear" w:color="auto" w:fill="63F4FF" w:themeFill="accent3" w:themeFillTint="66"/>
      </w:tcPr>
    </w:tblStylePr>
    <w:tblStylePr w:type="band1Horz">
      <w:tblPr/>
      <w:tcPr>
        <w:shd w:val="clear" w:color="auto" w:fill="63F4FF" w:themeFill="accent3" w:themeFillTint="66"/>
      </w:tcPr>
    </w:tblStylePr>
  </w:style>
  <w:style w:type="table" w:styleId="GridTable5Dark-Accent4">
    <w:name w:val="Grid Table 5 Dark Accent 4"/>
    <w:basedOn w:val="TableNormal"/>
    <w:uiPriority w:val="50"/>
    <w:rsid w:val="0093329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6E9"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8594"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8594"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8594"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8594" w:themeFill="accent4"/>
      </w:tcPr>
    </w:tblStylePr>
    <w:tblStylePr w:type="band1Vert">
      <w:tblPr/>
      <w:tcPr>
        <w:shd w:val="clear" w:color="auto" w:fill="DBCED4" w:themeFill="accent4" w:themeFillTint="66"/>
      </w:tcPr>
    </w:tblStylePr>
    <w:tblStylePr w:type="band1Horz">
      <w:tblPr/>
      <w:tcPr>
        <w:shd w:val="clear" w:color="auto" w:fill="DBCED4" w:themeFill="accent4" w:themeFillTint="66"/>
      </w:tcPr>
    </w:tblStylePr>
  </w:style>
  <w:style w:type="table" w:styleId="GridTable5Dark-Accent5">
    <w:name w:val="Grid Table 5 Dark Accent 5"/>
    <w:basedOn w:val="TableNormal"/>
    <w:uiPriority w:val="50"/>
    <w:rsid w:val="0093329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ECEC"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A2A1"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A2A1"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A2A1"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A2A1" w:themeFill="accent5"/>
      </w:tcPr>
    </w:tblStylePr>
    <w:tblStylePr w:type="band1Vert">
      <w:tblPr/>
      <w:tcPr>
        <w:shd w:val="clear" w:color="auto" w:fill="FFD9D9" w:themeFill="accent5" w:themeFillTint="66"/>
      </w:tcPr>
    </w:tblStylePr>
    <w:tblStylePr w:type="band1Horz">
      <w:tblPr/>
      <w:tcPr>
        <w:shd w:val="clear" w:color="auto" w:fill="FFD9D9" w:themeFill="accent5" w:themeFillTint="66"/>
      </w:tcPr>
    </w:tblStylePr>
  </w:style>
  <w:style w:type="table" w:styleId="GridTable5Dark-Accent6">
    <w:name w:val="Grid Table 5 Dark Accent 6"/>
    <w:basedOn w:val="TableNormal"/>
    <w:uiPriority w:val="50"/>
    <w:rsid w:val="0093329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F0F1"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B8BC"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B8BC"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B8BC"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B8BC" w:themeFill="accent6"/>
      </w:tcPr>
    </w:tblStylePr>
    <w:tblStylePr w:type="band1Vert">
      <w:tblPr/>
      <w:tcPr>
        <w:shd w:val="clear" w:color="auto" w:fill="CCE2E4" w:themeFill="accent6" w:themeFillTint="66"/>
      </w:tcPr>
    </w:tblStylePr>
    <w:tblStylePr w:type="band1Horz">
      <w:tblPr/>
      <w:tcPr>
        <w:shd w:val="clear" w:color="auto" w:fill="CCE2E4" w:themeFill="accent6" w:themeFillTint="66"/>
      </w:tcPr>
    </w:tblStylePr>
  </w:style>
  <w:style w:type="table" w:styleId="GridTable6Colorful">
    <w:name w:val="Grid Table 6 Colorful"/>
    <w:basedOn w:val="TableNormal"/>
    <w:uiPriority w:val="51"/>
    <w:rsid w:val="00933296"/>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933296"/>
    <w:pPr>
      <w:spacing w:after="0" w:line="240" w:lineRule="auto"/>
    </w:pPr>
    <w:rPr>
      <w:color w:val="38071D" w:themeColor="accent1" w:themeShade="BF"/>
    </w:rPr>
    <w:tblPr>
      <w:tblStyleRowBandSize w:val="1"/>
      <w:tblStyleColBandSize w:val="1"/>
      <w:tblBorders>
        <w:top w:val="single" w:sz="4" w:space="0" w:color="E11E77" w:themeColor="accent1" w:themeTint="99"/>
        <w:left w:val="single" w:sz="4" w:space="0" w:color="E11E77" w:themeColor="accent1" w:themeTint="99"/>
        <w:bottom w:val="single" w:sz="4" w:space="0" w:color="E11E77" w:themeColor="accent1" w:themeTint="99"/>
        <w:right w:val="single" w:sz="4" w:space="0" w:color="E11E77" w:themeColor="accent1" w:themeTint="99"/>
        <w:insideH w:val="single" w:sz="4" w:space="0" w:color="E11E77" w:themeColor="accent1" w:themeTint="99"/>
        <w:insideV w:val="single" w:sz="4" w:space="0" w:color="E11E77" w:themeColor="accent1" w:themeTint="99"/>
      </w:tblBorders>
    </w:tblPr>
    <w:tblStylePr w:type="firstRow">
      <w:rPr>
        <w:b/>
        <w:bCs/>
      </w:rPr>
      <w:tblPr/>
      <w:tcPr>
        <w:tcBorders>
          <w:bottom w:val="single" w:sz="12" w:space="0" w:color="E11E77" w:themeColor="accent1" w:themeTint="99"/>
        </w:tcBorders>
      </w:tcPr>
    </w:tblStylePr>
    <w:tblStylePr w:type="lastRow">
      <w:rPr>
        <w:b/>
        <w:bCs/>
      </w:rPr>
      <w:tblPr/>
      <w:tcPr>
        <w:tcBorders>
          <w:top w:val="double" w:sz="4" w:space="0" w:color="E11E77" w:themeColor="accent1" w:themeTint="99"/>
        </w:tcBorders>
      </w:tcPr>
    </w:tblStylePr>
    <w:tblStylePr w:type="firstCol">
      <w:rPr>
        <w:b/>
        <w:bCs/>
      </w:rPr>
    </w:tblStylePr>
    <w:tblStylePr w:type="lastCol">
      <w:rPr>
        <w:b/>
        <w:bCs/>
      </w:rPr>
    </w:tblStylePr>
    <w:tblStylePr w:type="band1Vert">
      <w:tblPr/>
      <w:tcPr>
        <w:shd w:val="clear" w:color="auto" w:fill="F5B4D1" w:themeFill="accent1" w:themeFillTint="33"/>
      </w:tcPr>
    </w:tblStylePr>
    <w:tblStylePr w:type="band1Horz">
      <w:tblPr/>
      <w:tcPr>
        <w:shd w:val="clear" w:color="auto" w:fill="F5B4D1" w:themeFill="accent1" w:themeFillTint="33"/>
      </w:tcPr>
    </w:tblStylePr>
  </w:style>
  <w:style w:type="table" w:styleId="GridTable6Colorful-Accent2">
    <w:name w:val="Grid Table 6 Colorful Accent 2"/>
    <w:basedOn w:val="TableNormal"/>
    <w:uiPriority w:val="51"/>
    <w:rsid w:val="00933296"/>
    <w:pPr>
      <w:spacing w:after="0" w:line="240" w:lineRule="auto"/>
    </w:pPr>
    <w:rPr>
      <w:color w:val="F10100" w:themeColor="accent2" w:themeShade="BF"/>
    </w:rPr>
    <w:tblPr>
      <w:tblStyleRowBandSize w:val="1"/>
      <w:tblStyleColBandSize w:val="1"/>
      <w:tblBorders>
        <w:top w:val="single" w:sz="4" w:space="0" w:color="FF8E8E" w:themeColor="accent2" w:themeTint="99"/>
        <w:left w:val="single" w:sz="4" w:space="0" w:color="FF8E8E" w:themeColor="accent2" w:themeTint="99"/>
        <w:bottom w:val="single" w:sz="4" w:space="0" w:color="FF8E8E" w:themeColor="accent2" w:themeTint="99"/>
        <w:right w:val="single" w:sz="4" w:space="0" w:color="FF8E8E" w:themeColor="accent2" w:themeTint="99"/>
        <w:insideH w:val="single" w:sz="4" w:space="0" w:color="FF8E8E" w:themeColor="accent2" w:themeTint="99"/>
        <w:insideV w:val="single" w:sz="4" w:space="0" w:color="FF8E8E" w:themeColor="accent2" w:themeTint="99"/>
      </w:tblBorders>
    </w:tblPr>
    <w:tblStylePr w:type="firstRow">
      <w:rPr>
        <w:b/>
        <w:bCs/>
      </w:rPr>
      <w:tblPr/>
      <w:tcPr>
        <w:tcBorders>
          <w:bottom w:val="single" w:sz="12" w:space="0" w:color="FF8E8E" w:themeColor="accent2" w:themeTint="99"/>
        </w:tcBorders>
      </w:tcPr>
    </w:tblStylePr>
    <w:tblStylePr w:type="lastRow">
      <w:rPr>
        <w:b/>
        <w:bCs/>
      </w:rPr>
      <w:tblPr/>
      <w:tcPr>
        <w:tcBorders>
          <w:top w:val="double" w:sz="4" w:space="0" w:color="FF8E8E" w:themeColor="accent2" w:themeTint="99"/>
        </w:tcBorders>
      </w:tcPr>
    </w:tblStylePr>
    <w:tblStylePr w:type="firstCol">
      <w:rPr>
        <w:b/>
        <w:bCs/>
      </w:rPr>
    </w:tblStylePr>
    <w:tblStylePr w:type="lastCol">
      <w:rPr>
        <w:b/>
        <w:bCs/>
      </w:rPr>
    </w:tblStylePr>
    <w:tblStylePr w:type="band1Vert">
      <w:tblPr/>
      <w:tcPr>
        <w:shd w:val="clear" w:color="auto" w:fill="FFD9D9" w:themeFill="accent2" w:themeFillTint="33"/>
      </w:tcPr>
    </w:tblStylePr>
    <w:tblStylePr w:type="band1Horz">
      <w:tblPr/>
      <w:tcPr>
        <w:shd w:val="clear" w:color="auto" w:fill="FFD9D9" w:themeFill="accent2" w:themeFillTint="33"/>
      </w:tcPr>
    </w:tblStylePr>
  </w:style>
  <w:style w:type="table" w:styleId="GridTable6Colorful-Accent3">
    <w:name w:val="Grid Table 6 Colorful Accent 3"/>
    <w:basedOn w:val="TableNormal"/>
    <w:uiPriority w:val="51"/>
    <w:rsid w:val="00933296"/>
    <w:pPr>
      <w:spacing w:after="0" w:line="240" w:lineRule="auto"/>
    </w:pPr>
    <w:rPr>
      <w:color w:val="005359" w:themeColor="accent3" w:themeShade="BF"/>
    </w:rPr>
    <w:tblPr>
      <w:tblStyleRowBandSize w:val="1"/>
      <w:tblStyleColBandSize w:val="1"/>
      <w:tblBorders>
        <w:top w:val="single" w:sz="4" w:space="0" w:color="15EFFF" w:themeColor="accent3" w:themeTint="99"/>
        <w:left w:val="single" w:sz="4" w:space="0" w:color="15EFFF" w:themeColor="accent3" w:themeTint="99"/>
        <w:bottom w:val="single" w:sz="4" w:space="0" w:color="15EFFF" w:themeColor="accent3" w:themeTint="99"/>
        <w:right w:val="single" w:sz="4" w:space="0" w:color="15EFFF" w:themeColor="accent3" w:themeTint="99"/>
        <w:insideH w:val="single" w:sz="4" w:space="0" w:color="15EFFF" w:themeColor="accent3" w:themeTint="99"/>
        <w:insideV w:val="single" w:sz="4" w:space="0" w:color="15EFFF" w:themeColor="accent3" w:themeTint="99"/>
      </w:tblBorders>
    </w:tblPr>
    <w:tblStylePr w:type="firstRow">
      <w:rPr>
        <w:b/>
        <w:bCs/>
      </w:rPr>
      <w:tblPr/>
      <w:tcPr>
        <w:tcBorders>
          <w:bottom w:val="single" w:sz="12" w:space="0" w:color="15EFFF" w:themeColor="accent3" w:themeTint="99"/>
        </w:tcBorders>
      </w:tcPr>
    </w:tblStylePr>
    <w:tblStylePr w:type="lastRow">
      <w:rPr>
        <w:b/>
        <w:bCs/>
      </w:rPr>
      <w:tblPr/>
      <w:tcPr>
        <w:tcBorders>
          <w:top w:val="double" w:sz="4" w:space="0" w:color="15EFFF" w:themeColor="accent3" w:themeTint="99"/>
        </w:tcBorders>
      </w:tcPr>
    </w:tblStylePr>
    <w:tblStylePr w:type="firstCol">
      <w:rPr>
        <w:b/>
        <w:bCs/>
      </w:rPr>
    </w:tblStylePr>
    <w:tblStylePr w:type="lastCol">
      <w:rPr>
        <w:b/>
        <w:bCs/>
      </w:rPr>
    </w:tblStylePr>
    <w:tblStylePr w:type="band1Vert">
      <w:tblPr/>
      <w:tcPr>
        <w:shd w:val="clear" w:color="auto" w:fill="B1F9FF" w:themeFill="accent3" w:themeFillTint="33"/>
      </w:tcPr>
    </w:tblStylePr>
    <w:tblStylePr w:type="band1Horz">
      <w:tblPr/>
      <w:tcPr>
        <w:shd w:val="clear" w:color="auto" w:fill="B1F9FF" w:themeFill="accent3" w:themeFillTint="33"/>
      </w:tcPr>
    </w:tblStylePr>
  </w:style>
  <w:style w:type="table" w:styleId="GridTable6Colorful-Accent4">
    <w:name w:val="Grid Table 6 Colorful Accent 4"/>
    <w:basedOn w:val="TableNormal"/>
    <w:uiPriority w:val="51"/>
    <w:rsid w:val="00933296"/>
    <w:pPr>
      <w:spacing w:after="0" w:line="240" w:lineRule="auto"/>
    </w:pPr>
    <w:rPr>
      <w:color w:val="805E6E" w:themeColor="accent4" w:themeShade="BF"/>
    </w:rPr>
    <w:tblPr>
      <w:tblStyleRowBandSize w:val="1"/>
      <w:tblStyleColBandSize w:val="1"/>
      <w:tblBorders>
        <w:top w:val="single" w:sz="4" w:space="0" w:color="C9B5BE" w:themeColor="accent4" w:themeTint="99"/>
        <w:left w:val="single" w:sz="4" w:space="0" w:color="C9B5BE" w:themeColor="accent4" w:themeTint="99"/>
        <w:bottom w:val="single" w:sz="4" w:space="0" w:color="C9B5BE" w:themeColor="accent4" w:themeTint="99"/>
        <w:right w:val="single" w:sz="4" w:space="0" w:color="C9B5BE" w:themeColor="accent4" w:themeTint="99"/>
        <w:insideH w:val="single" w:sz="4" w:space="0" w:color="C9B5BE" w:themeColor="accent4" w:themeTint="99"/>
        <w:insideV w:val="single" w:sz="4" w:space="0" w:color="C9B5BE" w:themeColor="accent4" w:themeTint="99"/>
      </w:tblBorders>
    </w:tblPr>
    <w:tblStylePr w:type="firstRow">
      <w:rPr>
        <w:b/>
        <w:bCs/>
      </w:rPr>
      <w:tblPr/>
      <w:tcPr>
        <w:tcBorders>
          <w:bottom w:val="single" w:sz="12" w:space="0" w:color="C9B5BE" w:themeColor="accent4" w:themeTint="99"/>
        </w:tcBorders>
      </w:tcPr>
    </w:tblStylePr>
    <w:tblStylePr w:type="lastRow">
      <w:rPr>
        <w:b/>
        <w:bCs/>
      </w:rPr>
      <w:tblPr/>
      <w:tcPr>
        <w:tcBorders>
          <w:top w:val="double" w:sz="4" w:space="0" w:color="C9B5BE" w:themeColor="accent4" w:themeTint="99"/>
        </w:tcBorders>
      </w:tcPr>
    </w:tblStylePr>
    <w:tblStylePr w:type="firstCol">
      <w:rPr>
        <w:b/>
        <w:bCs/>
      </w:rPr>
    </w:tblStylePr>
    <w:tblStylePr w:type="lastCol">
      <w:rPr>
        <w:b/>
        <w:bCs/>
      </w:rPr>
    </w:tblStylePr>
    <w:tblStylePr w:type="band1Vert">
      <w:tblPr/>
      <w:tcPr>
        <w:shd w:val="clear" w:color="auto" w:fill="EDE6E9" w:themeFill="accent4" w:themeFillTint="33"/>
      </w:tcPr>
    </w:tblStylePr>
    <w:tblStylePr w:type="band1Horz">
      <w:tblPr/>
      <w:tcPr>
        <w:shd w:val="clear" w:color="auto" w:fill="EDE6E9" w:themeFill="accent4" w:themeFillTint="33"/>
      </w:tcPr>
    </w:tblStylePr>
  </w:style>
  <w:style w:type="table" w:styleId="GridTable6Colorful-Accent5">
    <w:name w:val="Grid Table 6 Colorful Accent 5"/>
    <w:basedOn w:val="TableNormal"/>
    <w:uiPriority w:val="51"/>
    <w:rsid w:val="00933296"/>
    <w:pPr>
      <w:spacing w:after="0" w:line="240" w:lineRule="auto"/>
    </w:pPr>
    <w:rPr>
      <w:color w:val="FF3938" w:themeColor="accent5" w:themeShade="BF"/>
    </w:rPr>
    <w:tblPr>
      <w:tblStyleRowBandSize w:val="1"/>
      <w:tblStyleColBandSize w:val="1"/>
      <w:tblBorders>
        <w:top w:val="single" w:sz="4" w:space="0" w:color="FFC6C6" w:themeColor="accent5" w:themeTint="99"/>
        <w:left w:val="single" w:sz="4" w:space="0" w:color="FFC6C6" w:themeColor="accent5" w:themeTint="99"/>
        <w:bottom w:val="single" w:sz="4" w:space="0" w:color="FFC6C6" w:themeColor="accent5" w:themeTint="99"/>
        <w:right w:val="single" w:sz="4" w:space="0" w:color="FFC6C6" w:themeColor="accent5" w:themeTint="99"/>
        <w:insideH w:val="single" w:sz="4" w:space="0" w:color="FFC6C6" w:themeColor="accent5" w:themeTint="99"/>
        <w:insideV w:val="single" w:sz="4" w:space="0" w:color="FFC6C6" w:themeColor="accent5" w:themeTint="99"/>
      </w:tblBorders>
    </w:tblPr>
    <w:tblStylePr w:type="firstRow">
      <w:rPr>
        <w:b/>
        <w:bCs/>
      </w:rPr>
      <w:tblPr/>
      <w:tcPr>
        <w:tcBorders>
          <w:bottom w:val="single" w:sz="12" w:space="0" w:color="FFC6C6" w:themeColor="accent5" w:themeTint="99"/>
        </w:tcBorders>
      </w:tcPr>
    </w:tblStylePr>
    <w:tblStylePr w:type="lastRow">
      <w:rPr>
        <w:b/>
        <w:bCs/>
      </w:rPr>
      <w:tblPr/>
      <w:tcPr>
        <w:tcBorders>
          <w:top w:val="double" w:sz="4" w:space="0" w:color="FFC6C6" w:themeColor="accent5" w:themeTint="99"/>
        </w:tcBorders>
      </w:tcPr>
    </w:tblStylePr>
    <w:tblStylePr w:type="firstCol">
      <w:rPr>
        <w:b/>
        <w:bCs/>
      </w:rPr>
    </w:tblStylePr>
    <w:tblStylePr w:type="lastCol">
      <w:rPr>
        <w:b/>
        <w:bCs/>
      </w:rPr>
    </w:tblStylePr>
    <w:tblStylePr w:type="band1Vert">
      <w:tblPr/>
      <w:tcPr>
        <w:shd w:val="clear" w:color="auto" w:fill="FFECEC" w:themeFill="accent5" w:themeFillTint="33"/>
      </w:tcPr>
    </w:tblStylePr>
    <w:tblStylePr w:type="band1Horz">
      <w:tblPr/>
      <w:tcPr>
        <w:shd w:val="clear" w:color="auto" w:fill="FFECEC" w:themeFill="accent5" w:themeFillTint="33"/>
      </w:tcPr>
    </w:tblStylePr>
  </w:style>
  <w:style w:type="table" w:styleId="GridTable6Colorful-Accent6">
    <w:name w:val="Grid Table 6 Colorful Accent 6"/>
    <w:basedOn w:val="TableNormal"/>
    <w:uiPriority w:val="51"/>
    <w:rsid w:val="00933296"/>
    <w:pPr>
      <w:spacing w:after="0" w:line="240" w:lineRule="auto"/>
    </w:pPr>
    <w:rPr>
      <w:color w:val="51959A" w:themeColor="accent6" w:themeShade="BF"/>
    </w:rPr>
    <w:tblPr>
      <w:tblStyleRowBandSize w:val="1"/>
      <w:tblStyleColBandSize w:val="1"/>
      <w:tblBorders>
        <w:top w:val="single" w:sz="4" w:space="0" w:color="B2D4D6" w:themeColor="accent6" w:themeTint="99"/>
        <w:left w:val="single" w:sz="4" w:space="0" w:color="B2D4D6" w:themeColor="accent6" w:themeTint="99"/>
        <w:bottom w:val="single" w:sz="4" w:space="0" w:color="B2D4D6" w:themeColor="accent6" w:themeTint="99"/>
        <w:right w:val="single" w:sz="4" w:space="0" w:color="B2D4D6" w:themeColor="accent6" w:themeTint="99"/>
        <w:insideH w:val="single" w:sz="4" w:space="0" w:color="B2D4D6" w:themeColor="accent6" w:themeTint="99"/>
        <w:insideV w:val="single" w:sz="4" w:space="0" w:color="B2D4D6" w:themeColor="accent6" w:themeTint="99"/>
      </w:tblBorders>
    </w:tblPr>
    <w:tblStylePr w:type="firstRow">
      <w:rPr>
        <w:b/>
        <w:bCs/>
      </w:rPr>
      <w:tblPr/>
      <w:tcPr>
        <w:tcBorders>
          <w:bottom w:val="single" w:sz="12" w:space="0" w:color="B2D4D6" w:themeColor="accent6" w:themeTint="99"/>
        </w:tcBorders>
      </w:tcPr>
    </w:tblStylePr>
    <w:tblStylePr w:type="lastRow">
      <w:rPr>
        <w:b/>
        <w:bCs/>
      </w:rPr>
      <w:tblPr/>
      <w:tcPr>
        <w:tcBorders>
          <w:top w:val="double" w:sz="4" w:space="0" w:color="B2D4D6" w:themeColor="accent6" w:themeTint="99"/>
        </w:tcBorders>
      </w:tcPr>
    </w:tblStylePr>
    <w:tblStylePr w:type="firstCol">
      <w:rPr>
        <w:b/>
        <w:bCs/>
      </w:rPr>
    </w:tblStylePr>
    <w:tblStylePr w:type="lastCol">
      <w:rPr>
        <w:b/>
        <w:bCs/>
      </w:rPr>
    </w:tblStylePr>
    <w:tblStylePr w:type="band1Vert">
      <w:tblPr/>
      <w:tcPr>
        <w:shd w:val="clear" w:color="auto" w:fill="E5F0F1" w:themeFill="accent6" w:themeFillTint="33"/>
      </w:tcPr>
    </w:tblStylePr>
    <w:tblStylePr w:type="band1Horz">
      <w:tblPr/>
      <w:tcPr>
        <w:shd w:val="clear" w:color="auto" w:fill="E5F0F1" w:themeFill="accent6" w:themeFillTint="33"/>
      </w:tcPr>
    </w:tblStylePr>
  </w:style>
  <w:style w:type="table" w:styleId="GridTable7Colorful">
    <w:name w:val="Grid Table 7 Colorful"/>
    <w:basedOn w:val="TableNormal"/>
    <w:uiPriority w:val="52"/>
    <w:rsid w:val="00933296"/>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933296"/>
    <w:pPr>
      <w:spacing w:after="0" w:line="240" w:lineRule="auto"/>
    </w:pPr>
    <w:rPr>
      <w:color w:val="38071D" w:themeColor="accent1" w:themeShade="BF"/>
    </w:rPr>
    <w:tblPr>
      <w:tblStyleRowBandSize w:val="1"/>
      <w:tblStyleColBandSize w:val="1"/>
      <w:tblBorders>
        <w:top w:val="single" w:sz="4" w:space="0" w:color="E11E77" w:themeColor="accent1" w:themeTint="99"/>
        <w:left w:val="single" w:sz="4" w:space="0" w:color="E11E77" w:themeColor="accent1" w:themeTint="99"/>
        <w:bottom w:val="single" w:sz="4" w:space="0" w:color="E11E77" w:themeColor="accent1" w:themeTint="99"/>
        <w:right w:val="single" w:sz="4" w:space="0" w:color="E11E77" w:themeColor="accent1" w:themeTint="99"/>
        <w:insideH w:val="single" w:sz="4" w:space="0" w:color="E11E77" w:themeColor="accent1" w:themeTint="99"/>
        <w:insideV w:val="single" w:sz="4" w:space="0" w:color="E11E7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5B4D1" w:themeFill="accent1" w:themeFillTint="33"/>
      </w:tcPr>
    </w:tblStylePr>
    <w:tblStylePr w:type="band1Horz">
      <w:tblPr/>
      <w:tcPr>
        <w:shd w:val="clear" w:color="auto" w:fill="F5B4D1" w:themeFill="accent1" w:themeFillTint="33"/>
      </w:tcPr>
    </w:tblStylePr>
    <w:tblStylePr w:type="neCell">
      <w:tblPr/>
      <w:tcPr>
        <w:tcBorders>
          <w:bottom w:val="single" w:sz="4" w:space="0" w:color="E11E77" w:themeColor="accent1" w:themeTint="99"/>
        </w:tcBorders>
      </w:tcPr>
    </w:tblStylePr>
    <w:tblStylePr w:type="nwCell">
      <w:tblPr/>
      <w:tcPr>
        <w:tcBorders>
          <w:bottom w:val="single" w:sz="4" w:space="0" w:color="E11E77" w:themeColor="accent1" w:themeTint="99"/>
        </w:tcBorders>
      </w:tcPr>
    </w:tblStylePr>
    <w:tblStylePr w:type="seCell">
      <w:tblPr/>
      <w:tcPr>
        <w:tcBorders>
          <w:top w:val="single" w:sz="4" w:space="0" w:color="E11E77" w:themeColor="accent1" w:themeTint="99"/>
        </w:tcBorders>
      </w:tcPr>
    </w:tblStylePr>
    <w:tblStylePr w:type="swCell">
      <w:tblPr/>
      <w:tcPr>
        <w:tcBorders>
          <w:top w:val="single" w:sz="4" w:space="0" w:color="E11E77" w:themeColor="accent1" w:themeTint="99"/>
        </w:tcBorders>
      </w:tcPr>
    </w:tblStylePr>
  </w:style>
  <w:style w:type="table" w:styleId="GridTable7Colorful-Accent2">
    <w:name w:val="Grid Table 7 Colorful Accent 2"/>
    <w:basedOn w:val="TableNormal"/>
    <w:uiPriority w:val="52"/>
    <w:rsid w:val="00933296"/>
    <w:pPr>
      <w:spacing w:after="0" w:line="240" w:lineRule="auto"/>
    </w:pPr>
    <w:rPr>
      <w:color w:val="F10100" w:themeColor="accent2" w:themeShade="BF"/>
    </w:rPr>
    <w:tblPr>
      <w:tblStyleRowBandSize w:val="1"/>
      <w:tblStyleColBandSize w:val="1"/>
      <w:tblBorders>
        <w:top w:val="single" w:sz="4" w:space="0" w:color="FF8E8E" w:themeColor="accent2" w:themeTint="99"/>
        <w:left w:val="single" w:sz="4" w:space="0" w:color="FF8E8E" w:themeColor="accent2" w:themeTint="99"/>
        <w:bottom w:val="single" w:sz="4" w:space="0" w:color="FF8E8E" w:themeColor="accent2" w:themeTint="99"/>
        <w:right w:val="single" w:sz="4" w:space="0" w:color="FF8E8E" w:themeColor="accent2" w:themeTint="99"/>
        <w:insideH w:val="single" w:sz="4" w:space="0" w:color="FF8E8E" w:themeColor="accent2" w:themeTint="99"/>
        <w:insideV w:val="single" w:sz="4" w:space="0" w:color="FF8E8E"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D9D9" w:themeFill="accent2" w:themeFillTint="33"/>
      </w:tcPr>
    </w:tblStylePr>
    <w:tblStylePr w:type="band1Horz">
      <w:tblPr/>
      <w:tcPr>
        <w:shd w:val="clear" w:color="auto" w:fill="FFD9D9" w:themeFill="accent2" w:themeFillTint="33"/>
      </w:tcPr>
    </w:tblStylePr>
    <w:tblStylePr w:type="neCell">
      <w:tblPr/>
      <w:tcPr>
        <w:tcBorders>
          <w:bottom w:val="single" w:sz="4" w:space="0" w:color="FF8E8E" w:themeColor="accent2" w:themeTint="99"/>
        </w:tcBorders>
      </w:tcPr>
    </w:tblStylePr>
    <w:tblStylePr w:type="nwCell">
      <w:tblPr/>
      <w:tcPr>
        <w:tcBorders>
          <w:bottom w:val="single" w:sz="4" w:space="0" w:color="FF8E8E" w:themeColor="accent2" w:themeTint="99"/>
        </w:tcBorders>
      </w:tcPr>
    </w:tblStylePr>
    <w:tblStylePr w:type="seCell">
      <w:tblPr/>
      <w:tcPr>
        <w:tcBorders>
          <w:top w:val="single" w:sz="4" w:space="0" w:color="FF8E8E" w:themeColor="accent2" w:themeTint="99"/>
        </w:tcBorders>
      </w:tcPr>
    </w:tblStylePr>
    <w:tblStylePr w:type="swCell">
      <w:tblPr/>
      <w:tcPr>
        <w:tcBorders>
          <w:top w:val="single" w:sz="4" w:space="0" w:color="FF8E8E" w:themeColor="accent2" w:themeTint="99"/>
        </w:tcBorders>
      </w:tcPr>
    </w:tblStylePr>
  </w:style>
  <w:style w:type="table" w:styleId="GridTable7Colorful-Accent3">
    <w:name w:val="Grid Table 7 Colorful Accent 3"/>
    <w:basedOn w:val="TableNormal"/>
    <w:uiPriority w:val="52"/>
    <w:rsid w:val="00933296"/>
    <w:pPr>
      <w:spacing w:after="0" w:line="240" w:lineRule="auto"/>
    </w:pPr>
    <w:rPr>
      <w:color w:val="005359" w:themeColor="accent3" w:themeShade="BF"/>
    </w:rPr>
    <w:tblPr>
      <w:tblStyleRowBandSize w:val="1"/>
      <w:tblStyleColBandSize w:val="1"/>
      <w:tblBorders>
        <w:top w:val="single" w:sz="4" w:space="0" w:color="15EFFF" w:themeColor="accent3" w:themeTint="99"/>
        <w:left w:val="single" w:sz="4" w:space="0" w:color="15EFFF" w:themeColor="accent3" w:themeTint="99"/>
        <w:bottom w:val="single" w:sz="4" w:space="0" w:color="15EFFF" w:themeColor="accent3" w:themeTint="99"/>
        <w:right w:val="single" w:sz="4" w:space="0" w:color="15EFFF" w:themeColor="accent3" w:themeTint="99"/>
        <w:insideH w:val="single" w:sz="4" w:space="0" w:color="15EFFF" w:themeColor="accent3" w:themeTint="99"/>
        <w:insideV w:val="single" w:sz="4" w:space="0" w:color="15EFFF"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1F9FF" w:themeFill="accent3" w:themeFillTint="33"/>
      </w:tcPr>
    </w:tblStylePr>
    <w:tblStylePr w:type="band1Horz">
      <w:tblPr/>
      <w:tcPr>
        <w:shd w:val="clear" w:color="auto" w:fill="B1F9FF" w:themeFill="accent3" w:themeFillTint="33"/>
      </w:tcPr>
    </w:tblStylePr>
    <w:tblStylePr w:type="neCell">
      <w:tblPr/>
      <w:tcPr>
        <w:tcBorders>
          <w:bottom w:val="single" w:sz="4" w:space="0" w:color="15EFFF" w:themeColor="accent3" w:themeTint="99"/>
        </w:tcBorders>
      </w:tcPr>
    </w:tblStylePr>
    <w:tblStylePr w:type="nwCell">
      <w:tblPr/>
      <w:tcPr>
        <w:tcBorders>
          <w:bottom w:val="single" w:sz="4" w:space="0" w:color="15EFFF" w:themeColor="accent3" w:themeTint="99"/>
        </w:tcBorders>
      </w:tcPr>
    </w:tblStylePr>
    <w:tblStylePr w:type="seCell">
      <w:tblPr/>
      <w:tcPr>
        <w:tcBorders>
          <w:top w:val="single" w:sz="4" w:space="0" w:color="15EFFF" w:themeColor="accent3" w:themeTint="99"/>
        </w:tcBorders>
      </w:tcPr>
    </w:tblStylePr>
    <w:tblStylePr w:type="swCell">
      <w:tblPr/>
      <w:tcPr>
        <w:tcBorders>
          <w:top w:val="single" w:sz="4" w:space="0" w:color="15EFFF" w:themeColor="accent3" w:themeTint="99"/>
        </w:tcBorders>
      </w:tcPr>
    </w:tblStylePr>
  </w:style>
  <w:style w:type="table" w:styleId="GridTable7Colorful-Accent4">
    <w:name w:val="Grid Table 7 Colorful Accent 4"/>
    <w:basedOn w:val="TableNormal"/>
    <w:uiPriority w:val="52"/>
    <w:rsid w:val="00933296"/>
    <w:pPr>
      <w:spacing w:after="0" w:line="240" w:lineRule="auto"/>
    </w:pPr>
    <w:rPr>
      <w:color w:val="805E6E" w:themeColor="accent4" w:themeShade="BF"/>
    </w:rPr>
    <w:tblPr>
      <w:tblStyleRowBandSize w:val="1"/>
      <w:tblStyleColBandSize w:val="1"/>
      <w:tblBorders>
        <w:top w:val="single" w:sz="4" w:space="0" w:color="C9B5BE" w:themeColor="accent4" w:themeTint="99"/>
        <w:left w:val="single" w:sz="4" w:space="0" w:color="C9B5BE" w:themeColor="accent4" w:themeTint="99"/>
        <w:bottom w:val="single" w:sz="4" w:space="0" w:color="C9B5BE" w:themeColor="accent4" w:themeTint="99"/>
        <w:right w:val="single" w:sz="4" w:space="0" w:color="C9B5BE" w:themeColor="accent4" w:themeTint="99"/>
        <w:insideH w:val="single" w:sz="4" w:space="0" w:color="C9B5BE" w:themeColor="accent4" w:themeTint="99"/>
        <w:insideV w:val="single" w:sz="4" w:space="0" w:color="C9B5BE"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6E9" w:themeFill="accent4" w:themeFillTint="33"/>
      </w:tcPr>
    </w:tblStylePr>
    <w:tblStylePr w:type="band1Horz">
      <w:tblPr/>
      <w:tcPr>
        <w:shd w:val="clear" w:color="auto" w:fill="EDE6E9" w:themeFill="accent4" w:themeFillTint="33"/>
      </w:tcPr>
    </w:tblStylePr>
    <w:tblStylePr w:type="neCell">
      <w:tblPr/>
      <w:tcPr>
        <w:tcBorders>
          <w:bottom w:val="single" w:sz="4" w:space="0" w:color="C9B5BE" w:themeColor="accent4" w:themeTint="99"/>
        </w:tcBorders>
      </w:tcPr>
    </w:tblStylePr>
    <w:tblStylePr w:type="nwCell">
      <w:tblPr/>
      <w:tcPr>
        <w:tcBorders>
          <w:bottom w:val="single" w:sz="4" w:space="0" w:color="C9B5BE" w:themeColor="accent4" w:themeTint="99"/>
        </w:tcBorders>
      </w:tcPr>
    </w:tblStylePr>
    <w:tblStylePr w:type="seCell">
      <w:tblPr/>
      <w:tcPr>
        <w:tcBorders>
          <w:top w:val="single" w:sz="4" w:space="0" w:color="C9B5BE" w:themeColor="accent4" w:themeTint="99"/>
        </w:tcBorders>
      </w:tcPr>
    </w:tblStylePr>
    <w:tblStylePr w:type="swCell">
      <w:tblPr/>
      <w:tcPr>
        <w:tcBorders>
          <w:top w:val="single" w:sz="4" w:space="0" w:color="C9B5BE" w:themeColor="accent4" w:themeTint="99"/>
        </w:tcBorders>
      </w:tcPr>
    </w:tblStylePr>
  </w:style>
  <w:style w:type="table" w:styleId="GridTable7Colorful-Accent5">
    <w:name w:val="Grid Table 7 Colorful Accent 5"/>
    <w:basedOn w:val="TableNormal"/>
    <w:uiPriority w:val="52"/>
    <w:rsid w:val="00933296"/>
    <w:pPr>
      <w:spacing w:after="0" w:line="240" w:lineRule="auto"/>
    </w:pPr>
    <w:rPr>
      <w:color w:val="FF3938" w:themeColor="accent5" w:themeShade="BF"/>
    </w:rPr>
    <w:tblPr>
      <w:tblStyleRowBandSize w:val="1"/>
      <w:tblStyleColBandSize w:val="1"/>
      <w:tblBorders>
        <w:top w:val="single" w:sz="4" w:space="0" w:color="FFC6C6" w:themeColor="accent5" w:themeTint="99"/>
        <w:left w:val="single" w:sz="4" w:space="0" w:color="FFC6C6" w:themeColor="accent5" w:themeTint="99"/>
        <w:bottom w:val="single" w:sz="4" w:space="0" w:color="FFC6C6" w:themeColor="accent5" w:themeTint="99"/>
        <w:right w:val="single" w:sz="4" w:space="0" w:color="FFC6C6" w:themeColor="accent5" w:themeTint="99"/>
        <w:insideH w:val="single" w:sz="4" w:space="0" w:color="FFC6C6" w:themeColor="accent5" w:themeTint="99"/>
        <w:insideV w:val="single" w:sz="4" w:space="0" w:color="FFC6C6"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ECEC" w:themeFill="accent5" w:themeFillTint="33"/>
      </w:tcPr>
    </w:tblStylePr>
    <w:tblStylePr w:type="band1Horz">
      <w:tblPr/>
      <w:tcPr>
        <w:shd w:val="clear" w:color="auto" w:fill="FFECEC" w:themeFill="accent5" w:themeFillTint="33"/>
      </w:tcPr>
    </w:tblStylePr>
    <w:tblStylePr w:type="neCell">
      <w:tblPr/>
      <w:tcPr>
        <w:tcBorders>
          <w:bottom w:val="single" w:sz="4" w:space="0" w:color="FFC6C6" w:themeColor="accent5" w:themeTint="99"/>
        </w:tcBorders>
      </w:tcPr>
    </w:tblStylePr>
    <w:tblStylePr w:type="nwCell">
      <w:tblPr/>
      <w:tcPr>
        <w:tcBorders>
          <w:bottom w:val="single" w:sz="4" w:space="0" w:color="FFC6C6" w:themeColor="accent5" w:themeTint="99"/>
        </w:tcBorders>
      </w:tcPr>
    </w:tblStylePr>
    <w:tblStylePr w:type="seCell">
      <w:tblPr/>
      <w:tcPr>
        <w:tcBorders>
          <w:top w:val="single" w:sz="4" w:space="0" w:color="FFC6C6" w:themeColor="accent5" w:themeTint="99"/>
        </w:tcBorders>
      </w:tcPr>
    </w:tblStylePr>
    <w:tblStylePr w:type="swCell">
      <w:tblPr/>
      <w:tcPr>
        <w:tcBorders>
          <w:top w:val="single" w:sz="4" w:space="0" w:color="FFC6C6" w:themeColor="accent5" w:themeTint="99"/>
        </w:tcBorders>
      </w:tcPr>
    </w:tblStylePr>
  </w:style>
  <w:style w:type="table" w:styleId="GridTable7Colorful-Accent6">
    <w:name w:val="Grid Table 7 Colorful Accent 6"/>
    <w:basedOn w:val="TableNormal"/>
    <w:uiPriority w:val="52"/>
    <w:rsid w:val="00933296"/>
    <w:pPr>
      <w:spacing w:after="0" w:line="240" w:lineRule="auto"/>
    </w:pPr>
    <w:rPr>
      <w:color w:val="51959A" w:themeColor="accent6" w:themeShade="BF"/>
    </w:rPr>
    <w:tblPr>
      <w:tblStyleRowBandSize w:val="1"/>
      <w:tblStyleColBandSize w:val="1"/>
      <w:tblBorders>
        <w:top w:val="single" w:sz="4" w:space="0" w:color="B2D4D6" w:themeColor="accent6" w:themeTint="99"/>
        <w:left w:val="single" w:sz="4" w:space="0" w:color="B2D4D6" w:themeColor="accent6" w:themeTint="99"/>
        <w:bottom w:val="single" w:sz="4" w:space="0" w:color="B2D4D6" w:themeColor="accent6" w:themeTint="99"/>
        <w:right w:val="single" w:sz="4" w:space="0" w:color="B2D4D6" w:themeColor="accent6" w:themeTint="99"/>
        <w:insideH w:val="single" w:sz="4" w:space="0" w:color="B2D4D6" w:themeColor="accent6" w:themeTint="99"/>
        <w:insideV w:val="single" w:sz="4" w:space="0" w:color="B2D4D6"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F0F1" w:themeFill="accent6" w:themeFillTint="33"/>
      </w:tcPr>
    </w:tblStylePr>
    <w:tblStylePr w:type="band1Horz">
      <w:tblPr/>
      <w:tcPr>
        <w:shd w:val="clear" w:color="auto" w:fill="E5F0F1" w:themeFill="accent6" w:themeFillTint="33"/>
      </w:tcPr>
    </w:tblStylePr>
    <w:tblStylePr w:type="neCell">
      <w:tblPr/>
      <w:tcPr>
        <w:tcBorders>
          <w:bottom w:val="single" w:sz="4" w:space="0" w:color="B2D4D6" w:themeColor="accent6" w:themeTint="99"/>
        </w:tcBorders>
      </w:tcPr>
    </w:tblStylePr>
    <w:tblStylePr w:type="nwCell">
      <w:tblPr/>
      <w:tcPr>
        <w:tcBorders>
          <w:bottom w:val="single" w:sz="4" w:space="0" w:color="B2D4D6" w:themeColor="accent6" w:themeTint="99"/>
        </w:tcBorders>
      </w:tcPr>
    </w:tblStylePr>
    <w:tblStylePr w:type="seCell">
      <w:tblPr/>
      <w:tcPr>
        <w:tcBorders>
          <w:top w:val="single" w:sz="4" w:space="0" w:color="B2D4D6" w:themeColor="accent6" w:themeTint="99"/>
        </w:tcBorders>
      </w:tcPr>
    </w:tblStylePr>
    <w:tblStylePr w:type="swCell">
      <w:tblPr/>
      <w:tcPr>
        <w:tcBorders>
          <w:top w:val="single" w:sz="4" w:space="0" w:color="B2D4D6" w:themeColor="accent6" w:themeTint="99"/>
        </w:tcBorders>
      </w:tcPr>
    </w:tblStylePr>
  </w:style>
  <w:style w:type="table" w:styleId="TableGridLight">
    <w:name w:val="Grid Table Light"/>
    <w:basedOn w:val="TableNormal"/>
    <w:uiPriority w:val="40"/>
    <w:rsid w:val="00253C0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TMLAcronym">
    <w:name w:val="HTML Acronym"/>
    <w:basedOn w:val="DefaultParagraphFont"/>
    <w:uiPriority w:val="99"/>
    <w:semiHidden/>
    <w:rsid w:val="005832BD"/>
  </w:style>
  <w:style w:type="paragraph" w:styleId="HTMLAddress">
    <w:name w:val="HTML Address"/>
    <w:basedOn w:val="Normal"/>
    <w:link w:val="HTMLAddressChar"/>
    <w:uiPriority w:val="99"/>
    <w:semiHidden/>
    <w:rsid w:val="005832BD"/>
    <w:pPr>
      <w:spacing w:after="0" w:line="240" w:lineRule="auto"/>
    </w:pPr>
    <w:rPr>
      <w:i/>
      <w:iCs/>
    </w:rPr>
  </w:style>
  <w:style w:type="character" w:customStyle="1" w:styleId="HTMLAddressChar">
    <w:name w:val="HTML Address Char"/>
    <w:basedOn w:val="DefaultParagraphFont"/>
    <w:link w:val="HTMLAddress"/>
    <w:uiPriority w:val="99"/>
    <w:semiHidden/>
    <w:rsid w:val="005832BD"/>
    <w:rPr>
      <w:rFonts w:ascii="Arial" w:hAnsi="Arial"/>
      <w:i/>
      <w:iCs/>
    </w:rPr>
  </w:style>
  <w:style w:type="character" w:styleId="HTMLCite">
    <w:name w:val="HTML Cite"/>
    <w:basedOn w:val="DefaultParagraphFont"/>
    <w:uiPriority w:val="99"/>
    <w:semiHidden/>
    <w:rsid w:val="005832BD"/>
    <w:rPr>
      <w:i/>
      <w:iCs/>
    </w:rPr>
  </w:style>
  <w:style w:type="character" w:styleId="HTMLCode">
    <w:name w:val="HTML Code"/>
    <w:basedOn w:val="DefaultParagraphFont"/>
    <w:uiPriority w:val="99"/>
    <w:semiHidden/>
    <w:rsid w:val="005832BD"/>
    <w:rPr>
      <w:rFonts w:ascii="Consolas" w:hAnsi="Consolas"/>
      <w:sz w:val="20"/>
      <w:szCs w:val="20"/>
    </w:rPr>
  </w:style>
  <w:style w:type="character" w:styleId="HTMLDefinition">
    <w:name w:val="HTML Definition"/>
    <w:basedOn w:val="DefaultParagraphFont"/>
    <w:uiPriority w:val="99"/>
    <w:semiHidden/>
    <w:rsid w:val="005832BD"/>
    <w:rPr>
      <w:i/>
      <w:iCs/>
    </w:rPr>
  </w:style>
  <w:style w:type="character" w:styleId="HTMLKeyboard">
    <w:name w:val="HTML Keyboard"/>
    <w:basedOn w:val="DefaultParagraphFont"/>
    <w:uiPriority w:val="99"/>
    <w:semiHidden/>
    <w:rsid w:val="005832BD"/>
    <w:rPr>
      <w:rFonts w:ascii="Consolas" w:hAnsi="Consolas"/>
      <w:sz w:val="20"/>
      <w:szCs w:val="20"/>
    </w:rPr>
  </w:style>
  <w:style w:type="paragraph" w:styleId="HTMLPreformatted">
    <w:name w:val="HTML Preformatted"/>
    <w:basedOn w:val="Normal"/>
    <w:link w:val="HTMLPreformattedChar"/>
    <w:uiPriority w:val="99"/>
    <w:semiHidden/>
    <w:rsid w:val="005832BD"/>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5832BD"/>
    <w:rPr>
      <w:rFonts w:ascii="Consolas" w:hAnsi="Consolas"/>
      <w:sz w:val="20"/>
      <w:szCs w:val="20"/>
    </w:rPr>
  </w:style>
  <w:style w:type="character" w:styleId="HTMLSample">
    <w:name w:val="HTML Sample"/>
    <w:basedOn w:val="DefaultParagraphFont"/>
    <w:uiPriority w:val="99"/>
    <w:semiHidden/>
    <w:rsid w:val="005832BD"/>
    <w:rPr>
      <w:rFonts w:ascii="Consolas" w:hAnsi="Consolas"/>
      <w:sz w:val="24"/>
      <w:szCs w:val="24"/>
    </w:rPr>
  </w:style>
  <w:style w:type="character" w:styleId="HTMLTypewriter">
    <w:name w:val="HTML Typewriter"/>
    <w:basedOn w:val="DefaultParagraphFont"/>
    <w:uiPriority w:val="99"/>
    <w:semiHidden/>
    <w:rsid w:val="005832BD"/>
    <w:rPr>
      <w:rFonts w:ascii="Consolas" w:hAnsi="Consolas"/>
      <w:sz w:val="20"/>
      <w:szCs w:val="20"/>
    </w:rPr>
  </w:style>
  <w:style w:type="character" w:styleId="HTMLVariable">
    <w:name w:val="HTML Variable"/>
    <w:basedOn w:val="DefaultParagraphFont"/>
    <w:uiPriority w:val="99"/>
    <w:semiHidden/>
    <w:rsid w:val="005832BD"/>
    <w:rPr>
      <w:i/>
      <w:iCs/>
    </w:rPr>
  </w:style>
  <w:style w:type="character" w:customStyle="1" w:styleId="Heading9Char">
    <w:name w:val="Heading 9 Char"/>
    <w:basedOn w:val="DefaultParagraphFont"/>
    <w:link w:val="Heading9"/>
    <w:uiPriority w:val="14"/>
    <w:semiHidden/>
    <w:rsid w:val="00506D7A"/>
    <w:rPr>
      <w:rFonts w:asciiTheme="majorHAnsi" w:eastAsiaTheme="majorEastAsia" w:hAnsiTheme="majorHAnsi" w:cstheme="majorBidi"/>
      <w:i/>
      <w:iCs/>
      <w:color w:val="272727" w:themeColor="text1" w:themeTint="D8"/>
      <w:sz w:val="21"/>
      <w:szCs w:val="21"/>
    </w:rPr>
  </w:style>
  <w:style w:type="character" w:styleId="Hyperlink">
    <w:name w:val="Hyperlink"/>
    <w:basedOn w:val="DefaultParagraphFont"/>
    <w:uiPriority w:val="99"/>
    <w:rsid w:val="005832BD"/>
    <w:rPr>
      <w:color w:val="007076"/>
      <w:u w:val="single"/>
    </w:rPr>
  </w:style>
  <w:style w:type="paragraph" w:styleId="Index1">
    <w:name w:val="index 1"/>
    <w:basedOn w:val="Normal"/>
    <w:next w:val="Normal"/>
    <w:autoRedefine/>
    <w:uiPriority w:val="99"/>
    <w:semiHidden/>
    <w:rsid w:val="0041372D"/>
    <w:pPr>
      <w:spacing w:after="0" w:line="240" w:lineRule="auto"/>
      <w:ind w:left="220" w:hanging="220"/>
    </w:pPr>
  </w:style>
  <w:style w:type="paragraph" w:styleId="Index2">
    <w:name w:val="index 2"/>
    <w:basedOn w:val="Normal"/>
    <w:next w:val="Normal"/>
    <w:autoRedefine/>
    <w:uiPriority w:val="99"/>
    <w:semiHidden/>
    <w:rsid w:val="005832BD"/>
    <w:pPr>
      <w:spacing w:after="0" w:line="240" w:lineRule="auto"/>
      <w:ind w:left="440" w:hanging="220"/>
    </w:pPr>
  </w:style>
  <w:style w:type="paragraph" w:styleId="Index3">
    <w:name w:val="index 3"/>
    <w:basedOn w:val="Normal"/>
    <w:next w:val="Normal"/>
    <w:autoRedefine/>
    <w:uiPriority w:val="99"/>
    <w:semiHidden/>
    <w:rsid w:val="005832BD"/>
    <w:pPr>
      <w:spacing w:after="0" w:line="240" w:lineRule="auto"/>
      <w:ind w:left="660" w:hanging="220"/>
    </w:pPr>
  </w:style>
  <w:style w:type="paragraph" w:styleId="Index4">
    <w:name w:val="index 4"/>
    <w:basedOn w:val="Normal"/>
    <w:next w:val="Normal"/>
    <w:autoRedefine/>
    <w:uiPriority w:val="99"/>
    <w:semiHidden/>
    <w:rsid w:val="005832BD"/>
    <w:pPr>
      <w:spacing w:after="0" w:line="240" w:lineRule="auto"/>
      <w:ind w:left="880" w:hanging="220"/>
    </w:pPr>
  </w:style>
  <w:style w:type="paragraph" w:styleId="Index5">
    <w:name w:val="index 5"/>
    <w:basedOn w:val="Normal"/>
    <w:next w:val="Normal"/>
    <w:autoRedefine/>
    <w:uiPriority w:val="99"/>
    <w:semiHidden/>
    <w:rsid w:val="005832BD"/>
    <w:pPr>
      <w:spacing w:after="0" w:line="240" w:lineRule="auto"/>
      <w:ind w:left="1100" w:hanging="220"/>
    </w:pPr>
  </w:style>
  <w:style w:type="paragraph" w:styleId="Index6">
    <w:name w:val="index 6"/>
    <w:basedOn w:val="Normal"/>
    <w:next w:val="Normal"/>
    <w:autoRedefine/>
    <w:uiPriority w:val="99"/>
    <w:semiHidden/>
    <w:rsid w:val="005832BD"/>
    <w:pPr>
      <w:spacing w:after="0" w:line="240" w:lineRule="auto"/>
      <w:ind w:left="1320" w:hanging="220"/>
    </w:pPr>
  </w:style>
  <w:style w:type="paragraph" w:styleId="Index7">
    <w:name w:val="index 7"/>
    <w:basedOn w:val="Normal"/>
    <w:next w:val="Normal"/>
    <w:autoRedefine/>
    <w:uiPriority w:val="99"/>
    <w:semiHidden/>
    <w:rsid w:val="005832BD"/>
    <w:pPr>
      <w:spacing w:after="0" w:line="240" w:lineRule="auto"/>
      <w:ind w:left="1540" w:hanging="220"/>
    </w:pPr>
  </w:style>
  <w:style w:type="paragraph" w:styleId="Index8">
    <w:name w:val="index 8"/>
    <w:basedOn w:val="Normal"/>
    <w:next w:val="Normal"/>
    <w:autoRedefine/>
    <w:uiPriority w:val="99"/>
    <w:semiHidden/>
    <w:rsid w:val="005832BD"/>
    <w:pPr>
      <w:spacing w:after="0" w:line="240" w:lineRule="auto"/>
      <w:ind w:left="1760" w:hanging="220"/>
    </w:pPr>
  </w:style>
  <w:style w:type="paragraph" w:styleId="Index9">
    <w:name w:val="index 9"/>
    <w:basedOn w:val="Normal"/>
    <w:next w:val="Normal"/>
    <w:autoRedefine/>
    <w:uiPriority w:val="99"/>
    <w:semiHidden/>
    <w:rsid w:val="005832BD"/>
    <w:pPr>
      <w:spacing w:after="0" w:line="240" w:lineRule="auto"/>
      <w:ind w:left="1980" w:hanging="220"/>
    </w:pPr>
  </w:style>
  <w:style w:type="paragraph" w:styleId="IndexHeading">
    <w:name w:val="index heading"/>
    <w:basedOn w:val="Normal"/>
    <w:next w:val="Index1"/>
    <w:uiPriority w:val="99"/>
    <w:semiHidden/>
    <w:rsid w:val="005832BD"/>
    <w:rPr>
      <w:rFonts w:asciiTheme="majorHAnsi" w:eastAsiaTheme="majorEastAsia" w:hAnsiTheme="majorHAnsi" w:cstheme="majorBidi"/>
      <w:b/>
      <w:bCs/>
    </w:rPr>
  </w:style>
  <w:style w:type="character" w:styleId="IntenseEmphasis">
    <w:name w:val="Intense Emphasis"/>
    <w:basedOn w:val="DefaultParagraphFont"/>
    <w:uiPriority w:val="26"/>
    <w:semiHidden/>
    <w:qFormat/>
    <w:rsid w:val="00506D7A"/>
    <w:rPr>
      <w:i/>
      <w:iCs/>
      <w:color w:val="4B0A28" w:themeColor="accent1"/>
    </w:rPr>
  </w:style>
  <w:style w:type="paragraph" w:styleId="IntenseQuote">
    <w:name w:val="Intense Quote"/>
    <w:basedOn w:val="Normal"/>
    <w:next w:val="Normal"/>
    <w:link w:val="IntenseQuoteChar"/>
    <w:uiPriority w:val="35"/>
    <w:semiHidden/>
    <w:qFormat/>
    <w:rsid w:val="00506D7A"/>
    <w:pPr>
      <w:pBdr>
        <w:top w:val="single" w:sz="4" w:space="10" w:color="4B0A28" w:themeColor="accent1"/>
        <w:bottom w:val="single" w:sz="4" w:space="10" w:color="4B0A28" w:themeColor="accent1"/>
      </w:pBdr>
      <w:spacing w:before="360" w:after="360"/>
      <w:ind w:left="864" w:right="864"/>
      <w:jc w:val="center"/>
    </w:pPr>
    <w:rPr>
      <w:i/>
      <w:iCs/>
      <w:color w:val="4B0A28" w:themeColor="accent1"/>
    </w:rPr>
  </w:style>
  <w:style w:type="character" w:customStyle="1" w:styleId="IntenseQuoteChar">
    <w:name w:val="Intense Quote Char"/>
    <w:basedOn w:val="DefaultParagraphFont"/>
    <w:link w:val="IntenseQuote"/>
    <w:uiPriority w:val="35"/>
    <w:semiHidden/>
    <w:rsid w:val="00506D7A"/>
    <w:rPr>
      <w:rFonts w:ascii="Arial" w:hAnsi="Arial"/>
      <w:i/>
      <w:iCs/>
      <w:color w:val="4B0A28" w:themeColor="accent1"/>
    </w:rPr>
  </w:style>
  <w:style w:type="character" w:styleId="IntenseReference">
    <w:name w:val="Intense Reference"/>
    <w:basedOn w:val="DefaultParagraphFont"/>
    <w:uiPriority w:val="37"/>
    <w:semiHidden/>
    <w:qFormat/>
    <w:rsid w:val="00506D7A"/>
    <w:rPr>
      <w:b/>
      <w:bCs/>
      <w:smallCaps/>
      <w:color w:val="4B0A28" w:themeColor="accent1"/>
      <w:spacing w:val="5"/>
    </w:rPr>
  </w:style>
  <w:style w:type="table" w:styleId="LightGrid">
    <w:name w:val="Light Grid"/>
    <w:basedOn w:val="TableNormal"/>
    <w:uiPriority w:val="62"/>
    <w:semiHidden/>
    <w:unhideWhenUsed/>
    <w:rsid w:val="002E295C"/>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2E295C"/>
    <w:pPr>
      <w:spacing w:after="0" w:line="240" w:lineRule="auto"/>
    </w:pPr>
    <w:tblPr>
      <w:tblStyleRowBandSize w:val="1"/>
      <w:tblStyleColBandSize w:val="1"/>
      <w:tblBorders>
        <w:top w:val="single" w:sz="8" w:space="0" w:color="4B0A28" w:themeColor="accent1"/>
        <w:left w:val="single" w:sz="8" w:space="0" w:color="4B0A28" w:themeColor="accent1"/>
        <w:bottom w:val="single" w:sz="8" w:space="0" w:color="4B0A28" w:themeColor="accent1"/>
        <w:right w:val="single" w:sz="8" w:space="0" w:color="4B0A28" w:themeColor="accent1"/>
        <w:insideH w:val="single" w:sz="8" w:space="0" w:color="4B0A28" w:themeColor="accent1"/>
        <w:insideV w:val="single" w:sz="8" w:space="0" w:color="4B0A28"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0A28" w:themeColor="accent1"/>
          <w:left w:val="single" w:sz="8" w:space="0" w:color="4B0A28" w:themeColor="accent1"/>
          <w:bottom w:val="single" w:sz="18" w:space="0" w:color="4B0A28" w:themeColor="accent1"/>
          <w:right w:val="single" w:sz="8" w:space="0" w:color="4B0A28" w:themeColor="accent1"/>
          <w:insideH w:val="nil"/>
          <w:insideV w:val="single" w:sz="8" w:space="0" w:color="4B0A28"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0A28" w:themeColor="accent1"/>
          <w:left w:val="single" w:sz="8" w:space="0" w:color="4B0A28" w:themeColor="accent1"/>
          <w:bottom w:val="single" w:sz="8" w:space="0" w:color="4B0A28" w:themeColor="accent1"/>
          <w:right w:val="single" w:sz="8" w:space="0" w:color="4B0A28" w:themeColor="accent1"/>
          <w:insideH w:val="nil"/>
          <w:insideV w:val="single" w:sz="8" w:space="0" w:color="4B0A28"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0A28" w:themeColor="accent1"/>
          <w:left w:val="single" w:sz="8" w:space="0" w:color="4B0A28" w:themeColor="accent1"/>
          <w:bottom w:val="single" w:sz="8" w:space="0" w:color="4B0A28" w:themeColor="accent1"/>
          <w:right w:val="single" w:sz="8" w:space="0" w:color="4B0A28" w:themeColor="accent1"/>
        </w:tcBorders>
      </w:tcPr>
    </w:tblStylePr>
    <w:tblStylePr w:type="band1Vert">
      <w:tblPr/>
      <w:tcPr>
        <w:tcBorders>
          <w:top w:val="single" w:sz="8" w:space="0" w:color="4B0A28" w:themeColor="accent1"/>
          <w:left w:val="single" w:sz="8" w:space="0" w:color="4B0A28" w:themeColor="accent1"/>
          <w:bottom w:val="single" w:sz="8" w:space="0" w:color="4B0A28" w:themeColor="accent1"/>
          <w:right w:val="single" w:sz="8" w:space="0" w:color="4B0A28" w:themeColor="accent1"/>
        </w:tcBorders>
        <w:shd w:val="clear" w:color="auto" w:fill="F2A2C7" w:themeFill="accent1" w:themeFillTint="3F"/>
      </w:tcPr>
    </w:tblStylePr>
    <w:tblStylePr w:type="band1Horz">
      <w:tblPr/>
      <w:tcPr>
        <w:tcBorders>
          <w:top w:val="single" w:sz="8" w:space="0" w:color="4B0A28" w:themeColor="accent1"/>
          <w:left w:val="single" w:sz="8" w:space="0" w:color="4B0A28" w:themeColor="accent1"/>
          <w:bottom w:val="single" w:sz="8" w:space="0" w:color="4B0A28" w:themeColor="accent1"/>
          <w:right w:val="single" w:sz="8" w:space="0" w:color="4B0A28" w:themeColor="accent1"/>
          <w:insideV w:val="single" w:sz="8" w:space="0" w:color="4B0A28" w:themeColor="accent1"/>
        </w:tcBorders>
        <w:shd w:val="clear" w:color="auto" w:fill="F2A2C7" w:themeFill="accent1" w:themeFillTint="3F"/>
      </w:tcPr>
    </w:tblStylePr>
    <w:tblStylePr w:type="band2Horz">
      <w:tblPr/>
      <w:tcPr>
        <w:tcBorders>
          <w:top w:val="single" w:sz="8" w:space="0" w:color="4B0A28" w:themeColor="accent1"/>
          <w:left w:val="single" w:sz="8" w:space="0" w:color="4B0A28" w:themeColor="accent1"/>
          <w:bottom w:val="single" w:sz="8" w:space="0" w:color="4B0A28" w:themeColor="accent1"/>
          <w:right w:val="single" w:sz="8" w:space="0" w:color="4B0A28" w:themeColor="accent1"/>
          <w:insideV w:val="single" w:sz="8" w:space="0" w:color="4B0A28" w:themeColor="accent1"/>
        </w:tcBorders>
      </w:tcPr>
    </w:tblStylePr>
  </w:style>
  <w:style w:type="table" w:styleId="LightGrid-Accent2">
    <w:name w:val="Light Grid Accent 2"/>
    <w:basedOn w:val="TableNormal"/>
    <w:uiPriority w:val="62"/>
    <w:semiHidden/>
    <w:unhideWhenUsed/>
    <w:rsid w:val="00E94D7C"/>
    <w:pPr>
      <w:spacing w:after="0" w:line="240" w:lineRule="auto"/>
    </w:pPr>
    <w:tblPr>
      <w:tblStyleRowBandSize w:val="1"/>
      <w:tblStyleColBandSize w:val="1"/>
      <w:tblBorders>
        <w:top w:val="single" w:sz="8" w:space="0" w:color="FF4543" w:themeColor="accent2"/>
        <w:left w:val="single" w:sz="8" w:space="0" w:color="FF4543" w:themeColor="accent2"/>
        <w:bottom w:val="single" w:sz="8" w:space="0" w:color="FF4543" w:themeColor="accent2"/>
        <w:right w:val="single" w:sz="8" w:space="0" w:color="FF4543" w:themeColor="accent2"/>
        <w:insideH w:val="single" w:sz="8" w:space="0" w:color="FF4543" w:themeColor="accent2"/>
        <w:insideV w:val="single" w:sz="8" w:space="0" w:color="FF4543"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4543" w:themeColor="accent2"/>
          <w:left w:val="single" w:sz="8" w:space="0" w:color="FF4543" w:themeColor="accent2"/>
          <w:bottom w:val="single" w:sz="18" w:space="0" w:color="FF4543" w:themeColor="accent2"/>
          <w:right w:val="single" w:sz="8" w:space="0" w:color="FF4543" w:themeColor="accent2"/>
          <w:insideH w:val="nil"/>
          <w:insideV w:val="single" w:sz="8" w:space="0" w:color="FF4543"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4543" w:themeColor="accent2"/>
          <w:left w:val="single" w:sz="8" w:space="0" w:color="FF4543" w:themeColor="accent2"/>
          <w:bottom w:val="single" w:sz="8" w:space="0" w:color="FF4543" w:themeColor="accent2"/>
          <w:right w:val="single" w:sz="8" w:space="0" w:color="FF4543" w:themeColor="accent2"/>
          <w:insideH w:val="nil"/>
          <w:insideV w:val="single" w:sz="8" w:space="0" w:color="FF4543"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4543" w:themeColor="accent2"/>
          <w:left w:val="single" w:sz="8" w:space="0" w:color="FF4543" w:themeColor="accent2"/>
          <w:bottom w:val="single" w:sz="8" w:space="0" w:color="FF4543" w:themeColor="accent2"/>
          <w:right w:val="single" w:sz="8" w:space="0" w:color="FF4543" w:themeColor="accent2"/>
        </w:tcBorders>
      </w:tcPr>
    </w:tblStylePr>
    <w:tblStylePr w:type="band1Vert">
      <w:tblPr/>
      <w:tcPr>
        <w:tcBorders>
          <w:top w:val="single" w:sz="8" w:space="0" w:color="FF4543" w:themeColor="accent2"/>
          <w:left w:val="single" w:sz="8" w:space="0" w:color="FF4543" w:themeColor="accent2"/>
          <w:bottom w:val="single" w:sz="8" w:space="0" w:color="FF4543" w:themeColor="accent2"/>
          <w:right w:val="single" w:sz="8" w:space="0" w:color="FF4543" w:themeColor="accent2"/>
        </w:tcBorders>
        <w:shd w:val="clear" w:color="auto" w:fill="FFD0D0" w:themeFill="accent2" w:themeFillTint="3F"/>
      </w:tcPr>
    </w:tblStylePr>
    <w:tblStylePr w:type="band1Horz">
      <w:tblPr/>
      <w:tcPr>
        <w:tcBorders>
          <w:top w:val="single" w:sz="8" w:space="0" w:color="FF4543" w:themeColor="accent2"/>
          <w:left w:val="single" w:sz="8" w:space="0" w:color="FF4543" w:themeColor="accent2"/>
          <w:bottom w:val="single" w:sz="8" w:space="0" w:color="FF4543" w:themeColor="accent2"/>
          <w:right w:val="single" w:sz="8" w:space="0" w:color="FF4543" w:themeColor="accent2"/>
          <w:insideV w:val="single" w:sz="8" w:space="0" w:color="FF4543" w:themeColor="accent2"/>
        </w:tcBorders>
        <w:shd w:val="clear" w:color="auto" w:fill="FFD0D0" w:themeFill="accent2" w:themeFillTint="3F"/>
      </w:tcPr>
    </w:tblStylePr>
    <w:tblStylePr w:type="band2Horz">
      <w:tblPr/>
      <w:tcPr>
        <w:tcBorders>
          <w:top w:val="single" w:sz="8" w:space="0" w:color="FF4543" w:themeColor="accent2"/>
          <w:left w:val="single" w:sz="8" w:space="0" w:color="FF4543" w:themeColor="accent2"/>
          <w:bottom w:val="single" w:sz="8" w:space="0" w:color="FF4543" w:themeColor="accent2"/>
          <w:right w:val="single" w:sz="8" w:space="0" w:color="FF4543" w:themeColor="accent2"/>
          <w:insideV w:val="single" w:sz="8" w:space="0" w:color="FF4543" w:themeColor="accent2"/>
        </w:tcBorders>
      </w:tcPr>
    </w:tblStylePr>
  </w:style>
  <w:style w:type="table" w:styleId="LightGrid-Accent3">
    <w:name w:val="Light Grid Accent 3"/>
    <w:basedOn w:val="TableNormal"/>
    <w:uiPriority w:val="62"/>
    <w:semiHidden/>
    <w:unhideWhenUsed/>
    <w:rsid w:val="00E94D7C"/>
    <w:pPr>
      <w:spacing w:after="0" w:line="240" w:lineRule="auto"/>
    </w:pPr>
    <w:tblPr>
      <w:tblStyleRowBandSize w:val="1"/>
      <w:tblStyleColBandSize w:val="1"/>
      <w:tblBorders>
        <w:top w:val="single" w:sz="8" w:space="0" w:color="007078" w:themeColor="accent3"/>
        <w:left w:val="single" w:sz="8" w:space="0" w:color="007078" w:themeColor="accent3"/>
        <w:bottom w:val="single" w:sz="8" w:space="0" w:color="007078" w:themeColor="accent3"/>
        <w:right w:val="single" w:sz="8" w:space="0" w:color="007078" w:themeColor="accent3"/>
        <w:insideH w:val="single" w:sz="8" w:space="0" w:color="007078" w:themeColor="accent3"/>
        <w:insideV w:val="single" w:sz="8" w:space="0" w:color="007078"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078" w:themeColor="accent3"/>
          <w:left w:val="single" w:sz="8" w:space="0" w:color="007078" w:themeColor="accent3"/>
          <w:bottom w:val="single" w:sz="18" w:space="0" w:color="007078" w:themeColor="accent3"/>
          <w:right w:val="single" w:sz="8" w:space="0" w:color="007078" w:themeColor="accent3"/>
          <w:insideH w:val="nil"/>
          <w:insideV w:val="single" w:sz="8" w:space="0" w:color="007078"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078" w:themeColor="accent3"/>
          <w:left w:val="single" w:sz="8" w:space="0" w:color="007078" w:themeColor="accent3"/>
          <w:bottom w:val="single" w:sz="8" w:space="0" w:color="007078" w:themeColor="accent3"/>
          <w:right w:val="single" w:sz="8" w:space="0" w:color="007078" w:themeColor="accent3"/>
          <w:insideH w:val="nil"/>
          <w:insideV w:val="single" w:sz="8" w:space="0" w:color="007078"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078" w:themeColor="accent3"/>
          <w:left w:val="single" w:sz="8" w:space="0" w:color="007078" w:themeColor="accent3"/>
          <w:bottom w:val="single" w:sz="8" w:space="0" w:color="007078" w:themeColor="accent3"/>
          <w:right w:val="single" w:sz="8" w:space="0" w:color="007078" w:themeColor="accent3"/>
        </w:tcBorders>
      </w:tcPr>
    </w:tblStylePr>
    <w:tblStylePr w:type="band1Vert">
      <w:tblPr/>
      <w:tcPr>
        <w:tcBorders>
          <w:top w:val="single" w:sz="8" w:space="0" w:color="007078" w:themeColor="accent3"/>
          <w:left w:val="single" w:sz="8" w:space="0" w:color="007078" w:themeColor="accent3"/>
          <w:bottom w:val="single" w:sz="8" w:space="0" w:color="007078" w:themeColor="accent3"/>
          <w:right w:val="single" w:sz="8" w:space="0" w:color="007078" w:themeColor="accent3"/>
        </w:tcBorders>
        <w:shd w:val="clear" w:color="auto" w:fill="9EF8FF" w:themeFill="accent3" w:themeFillTint="3F"/>
      </w:tcPr>
    </w:tblStylePr>
    <w:tblStylePr w:type="band1Horz">
      <w:tblPr/>
      <w:tcPr>
        <w:tcBorders>
          <w:top w:val="single" w:sz="8" w:space="0" w:color="007078" w:themeColor="accent3"/>
          <w:left w:val="single" w:sz="8" w:space="0" w:color="007078" w:themeColor="accent3"/>
          <w:bottom w:val="single" w:sz="8" w:space="0" w:color="007078" w:themeColor="accent3"/>
          <w:right w:val="single" w:sz="8" w:space="0" w:color="007078" w:themeColor="accent3"/>
          <w:insideV w:val="single" w:sz="8" w:space="0" w:color="007078" w:themeColor="accent3"/>
        </w:tcBorders>
        <w:shd w:val="clear" w:color="auto" w:fill="9EF8FF" w:themeFill="accent3" w:themeFillTint="3F"/>
      </w:tcPr>
    </w:tblStylePr>
    <w:tblStylePr w:type="band2Horz">
      <w:tblPr/>
      <w:tcPr>
        <w:tcBorders>
          <w:top w:val="single" w:sz="8" w:space="0" w:color="007078" w:themeColor="accent3"/>
          <w:left w:val="single" w:sz="8" w:space="0" w:color="007078" w:themeColor="accent3"/>
          <w:bottom w:val="single" w:sz="8" w:space="0" w:color="007078" w:themeColor="accent3"/>
          <w:right w:val="single" w:sz="8" w:space="0" w:color="007078" w:themeColor="accent3"/>
          <w:insideV w:val="single" w:sz="8" w:space="0" w:color="007078" w:themeColor="accent3"/>
        </w:tcBorders>
      </w:tcPr>
    </w:tblStylePr>
  </w:style>
  <w:style w:type="table" w:styleId="LightGrid-Accent4">
    <w:name w:val="Light Grid Accent 4"/>
    <w:basedOn w:val="TableNormal"/>
    <w:uiPriority w:val="62"/>
    <w:semiHidden/>
    <w:unhideWhenUsed/>
    <w:rsid w:val="00E94D7C"/>
    <w:pPr>
      <w:spacing w:after="0" w:line="240" w:lineRule="auto"/>
    </w:pPr>
    <w:tblPr>
      <w:tblStyleRowBandSize w:val="1"/>
      <w:tblStyleColBandSize w:val="1"/>
      <w:tblBorders>
        <w:top w:val="single" w:sz="8" w:space="0" w:color="A58594" w:themeColor="accent4"/>
        <w:left w:val="single" w:sz="8" w:space="0" w:color="A58594" w:themeColor="accent4"/>
        <w:bottom w:val="single" w:sz="8" w:space="0" w:color="A58594" w:themeColor="accent4"/>
        <w:right w:val="single" w:sz="8" w:space="0" w:color="A58594" w:themeColor="accent4"/>
        <w:insideH w:val="single" w:sz="8" w:space="0" w:color="A58594" w:themeColor="accent4"/>
        <w:insideV w:val="single" w:sz="8" w:space="0" w:color="A58594"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8594" w:themeColor="accent4"/>
          <w:left w:val="single" w:sz="8" w:space="0" w:color="A58594" w:themeColor="accent4"/>
          <w:bottom w:val="single" w:sz="18" w:space="0" w:color="A58594" w:themeColor="accent4"/>
          <w:right w:val="single" w:sz="8" w:space="0" w:color="A58594" w:themeColor="accent4"/>
          <w:insideH w:val="nil"/>
          <w:insideV w:val="single" w:sz="8" w:space="0" w:color="A58594"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8594" w:themeColor="accent4"/>
          <w:left w:val="single" w:sz="8" w:space="0" w:color="A58594" w:themeColor="accent4"/>
          <w:bottom w:val="single" w:sz="8" w:space="0" w:color="A58594" w:themeColor="accent4"/>
          <w:right w:val="single" w:sz="8" w:space="0" w:color="A58594" w:themeColor="accent4"/>
          <w:insideH w:val="nil"/>
          <w:insideV w:val="single" w:sz="8" w:space="0" w:color="A58594"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8594" w:themeColor="accent4"/>
          <w:left w:val="single" w:sz="8" w:space="0" w:color="A58594" w:themeColor="accent4"/>
          <w:bottom w:val="single" w:sz="8" w:space="0" w:color="A58594" w:themeColor="accent4"/>
          <w:right w:val="single" w:sz="8" w:space="0" w:color="A58594" w:themeColor="accent4"/>
        </w:tcBorders>
      </w:tcPr>
    </w:tblStylePr>
    <w:tblStylePr w:type="band1Vert">
      <w:tblPr/>
      <w:tcPr>
        <w:tcBorders>
          <w:top w:val="single" w:sz="8" w:space="0" w:color="A58594" w:themeColor="accent4"/>
          <w:left w:val="single" w:sz="8" w:space="0" w:color="A58594" w:themeColor="accent4"/>
          <w:bottom w:val="single" w:sz="8" w:space="0" w:color="A58594" w:themeColor="accent4"/>
          <w:right w:val="single" w:sz="8" w:space="0" w:color="A58594" w:themeColor="accent4"/>
        </w:tcBorders>
        <w:shd w:val="clear" w:color="auto" w:fill="E8E0E4" w:themeFill="accent4" w:themeFillTint="3F"/>
      </w:tcPr>
    </w:tblStylePr>
    <w:tblStylePr w:type="band1Horz">
      <w:tblPr/>
      <w:tcPr>
        <w:tcBorders>
          <w:top w:val="single" w:sz="8" w:space="0" w:color="A58594" w:themeColor="accent4"/>
          <w:left w:val="single" w:sz="8" w:space="0" w:color="A58594" w:themeColor="accent4"/>
          <w:bottom w:val="single" w:sz="8" w:space="0" w:color="A58594" w:themeColor="accent4"/>
          <w:right w:val="single" w:sz="8" w:space="0" w:color="A58594" w:themeColor="accent4"/>
          <w:insideV w:val="single" w:sz="8" w:space="0" w:color="A58594" w:themeColor="accent4"/>
        </w:tcBorders>
        <w:shd w:val="clear" w:color="auto" w:fill="E8E0E4" w:themeFill="accent4" w:themeFillTint="3F"/>
      </w:tcPr>
    </w:tblStylePr>
    <w:tblStylePr w:type="band2Horz">
      <w:tblPr/>
      <w:tcPr>
        <w:tcBorders>
          <w:top w:val="single" w:sz="8" w:space="0" w:color="A58594" w:themeColor="accent4"/>
          <w:left w:val="single" w:sz="8" w:space="0" w:color="A58594" w:themeColor="accent4"/>
          <w:bottom w:val="single" w:sz="8" w:space="0" w:color="A58594" w:themeColor="accent4"/>
          <w:right w:val="single" w:sz="8" w:space="0" w:color="A58594" w:themeColor="accent4"/>
          <w:insideV w:val="single" w:sz="8" w:space="0" w:color="A58594" w:themeColor="accent4"/>
        </w:tcBorders>
      </w:tcPr>
    </w:tblStylePr>
  </w:style>
  <w:style w:type="table" w:styleId="LightGrid-Accent5">
    <w:name w:val="Light Grid Accent 5"/>
    <w:basedOn w:val="TableNormal"/>
    <w:uiPriority w:val="62"/>
    <w:semiHidden/>
    <w:unhideWhenUsed/>
    <w:rsid w:val="00E94D7C"/>
    <w:pPr>
      <w:spacing w:after="0" w:line="240" w:lineRule="auto"/>
    </w:pPr>
    <w:tblPr>
      <w:tblStyleRowBandSize w:val="1"/>
      <w:tblStyleColBandSize w:val="1"/>
      <w:tblBorders>
        <w:top w:val="single" w:sz="8" w:space="0" w:color="FFA2A1" w:themeColor="accent5"/>
        <w:left w:val="single" w:sz="8" w:space="0" w:color="FFA2A1" w:themeColor="accent5"/>
        <w:bottom w:val="single" w:sz="8" w:space="0" w:color="FFA2A1" w:themeColor="accent5"/>
        <w:right w:val="single" w:sz="8" w:space="0" w:color="FFA2A1" w:themeColor="accent5"/>
        <w:insideH w:val="single" w:sz="8" w:space="0" w:color="FFA2A1" w:themeColor="accent5"/>
        <w:insideV w:val="single" w:sz="8" w:space="0" w:color="FFA2A1"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A2A1" w:themeColor="accent5"/>
          <w:left w:val="single" w:sz="8" w:space="0" w:color="FFA2A1" w:themeColor="accent5"/>
          <w:bottom w:val="single" w:sz="18" w:space="0" w:color="FFA2A1" w:themeColor="accent5"/>
          <w:right w:val="single" w:sz="8" w:space="0" w:color="FFA2A1" w:themeColor="accent5"/>
          <w:insideH w:val="nil"/>
          <w:insideV w:val="single" w:sz="8" w:space="0" w:color="FFA2A1"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A2A1" w:themeColor="accent5"/>
          <w:left w:val="single" w:sz="8" w:space="0" w:color="FFA2A1" w:themeColor="accent5"/>
          <w:bottom w:val="single" w:sz="8" w:space="0" w:color="FFA2A1" w:themeColor="accent5"/>
          <w:right w:val="single" w:sz="8" w:space="0" w:color="FFA2A1" w:themeColor="accent5"/>
          <w:insideH w:val="nil"/>
          <w:insideV w:val="single" w:sz="8" w:space="0" w:color="FFA2A1"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A2A1" w:themeColor="accent5"/>
          <w:left w:val="single" w:sz="8" w:space="0" w:color="FFA2A1" w:themeColor="accent5"/>
          <w:bottom w:val="single" w:sz="8" w:space="0" w:color="FFA2A1" w:themeColor="accent5"/>
          <w:right w:val="single" w:sz="8" w:space="0" w:color="FFA2A1" w:themeColor="accent5"/>
        </w:tcBorders>
      </w:tcPr>
    </w:tblStylePr>
    <w:tblStylePr w:type="band1Vert">
      <w:tblPr/>
      <w:tcPr>
        <w:tcBorders>
          <w:top w:val="single" w:sz="8" w:space="0" w:color="FFA2A1" w:themeColor="accent5"/>
          <w:left w:val="single" w:sz="8" w:space="0" w:color="FFA2A1" w:themeColor="accent5"/>
          <w:bottom w:val="single" w:sz="8" w:space="0" w:color="FFA2A1" w:themeColor="accent5"/>
          <w:right w:val="single" w:sz="8" w:space="0" w:color="FFA2A1" w:themeColor="accent5"/>
        </w:tcBorders>
        <w:shd w:val="clear" w:color="auto" w:fill="FFE7E7" w:themeFill="accent5" w:themeFillTint="3F"/>
      </w:tcPr>
    </w:tblStylePr>
    <w:tblStylePr w:type="band1Horz">
      <w:tblPr/>
      <w:tcPr>
        <w:tcBorders>
          <w:top w:val="single" w:sz="8" w:space="0" w:color="FFA2A1" w:themeColor="accent5"/>
          <w:left w:val="single" w:sz="8" w:space="0" w:color="FFA2A1" w:themeColor="accent5"/>
          <w:bottom w:val="single" w:sz="8" w:space="0" w:color="FFA2A1" w:themeColor="accent5"/>
          <w:right w:val="single" w:sz="8" w:space="0" w:color="FFA2A1" w:themeColor="accent5"/>
          <w:insideV w:val="single" w:sz="8" w:space="0" w:color="FFA2A1" w:themeColor="accent5"/>
        </w:tcBorders>
        <w:shd w:val="clear" w:color="auto" w:fill="FFE7E7" w:themeFill="accent5" w:themeFillTint="3F"/>
      </w:tcPr>
    </w:tblStylePr>
    <w:tblStylePr w:type="band2Horz">
      <w:tblPr/>
      <w:tcPr>
        <w:tcBorders>
          <w:top w:val="single" w:sz="8" w:space="0" w:color="FFA2A1" w:themeColor="accent5"/>
          <w:left w:val="single" w:sz="8" w:space="0" w:color="FFA2A1" w:themeColor="accent5"/>
          <w:bottom w:val="single" w:sz="8" w:space="0" w:color="FFA2A1" w:themeColor="accent5"/>
          <w:right w:val="single" w:sz="8" w:space="0" w:color="FFA2A1" w:themeColor="accent5"/>
          <w:insideV w:val="single" w:sz="8" w:space="0" w:color="FFA2A1" w:themeColor="accent5"/>
        </w:tcBorders>
      </w:tcPr>
    </w:tblStylePr>
  </w:style>
  <w:style w:type="table" w:styleId="LightGrid-Accent6">
    <w:name w:val="Light Grid Accent 6"/>
    <w:basedOn w:val="TableNormal"/>
    <w:uiPriority w:val="62"/>
    <w:semiHidden/>
    <w:unhideWhenUsed/>
    <w:rsid w:val="00E94D7C"/>
    <w:pPr>
      <w:spacing w:after="0" w:line="240" w:lineRule="auto"/>
    </w:pPr>
    <w:tblPr>
      <w:tblStyleRowBandSize w:val="1"/>
      <w:tblStyleColBandSize w:val="1"/>
      <w:tblBorders>
        <w:top w:val="single" w:sz="8" w:space="0" w:color="80B8BC" w:themeColor="accent6"/>
        <w:left w:val="single" w:sz="8" w:space="0" w:color="80B8BC" w:themeColor="accent6"/>
        <w:bottom w:val="single" w:sz="8" w:space="0" w:color="80B8BC" w:themeColor="accent6"/>
        <w:right w:val="single" w:sz="8" w:space="0" w:color="80B8BC" w:themeColor="accent6"/>
        <w:insideH w:val="single" w:sz="8" w:space="0" w:color="80B8BC" w:themeColor="accent6"/>
        <w:insideV w:val="single" w:sz="8" w:space="0" w:color="80B8BC"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B8BC" w:themeColor="accent6"/>
          <w:left w:val="single" w:sz="8" w:space="0" w:color="80B8BC" w:themeColor="accent6"/>
          <w:bottom w:val="single" w:sz="18" w:space="0" w:color="80B8BC" w:themeColor="accent6"/>
          <w:right w:val="single" w:sz="8" w:space="0" w:color="80B8BC" w:themeColor="accent6"/>
          <w:insideH w:val="nil"/>
          <w:insideV w:val="single" w:sz="8" w:space="0" w:color="80B8BC"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B8BC" w:themeColor="accent6"/>
          <w:left w:val="single" w:sz="8" w:space="0" w:color="80B8BC" w:themeColor="accent6"/>
          <w:bottom w:val="single" w:sz="8" w:space="0" w:color="80B8BC" w:themeColor="accent6"/>
          <w:right w:val="single" w:sz="8" w:space="0" w:color="80B8BC" w:themeColor="accent6"/>
          <w:insideH w:val="nil"/>
          <w:insideV w:val="single" w:sz="8" w:space="0" w:color="80B8BC"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B8BC" w:themeColor="accent6"/>
          <w:left w:val="single" w:sz="8" w:space="0" w:color="80B8BC" w:themeColor="accent6"/>
          <w:bottom w:val="single" w:sz="8" w:space="0" w:color="80B8BC" w:themeColor="accent6"/>
          <w:right w:val="single" w:sz="8" w:space="0" w:color="80B8BC" w:themeColor="accent6"/>
        </w:tcBorders>
      </w:tcPr>
    </w:tblStylePr>
    <w:tblStylePr w:type="band1Vert">
      <w:tblPr/>
      <w:tcPr>
        <w:tcBorders>
          <w:top w:val="single" w:sz="8" w:space="0" w:color="80B8BC" w:themeColor="accent6"/>
          <w:left w:val="single" w:sz="8" w:space="0" w:color="80B8BC" w:themeColor="accent6"/>
          <w:bottom w:val="single" w:sz="8" w:space="0" w:color="80B8BC" w:themeColor="accent6"/>
          <w:right w:val="single" w:sz="8" w:space="0" w:color="80B8BC" w:themeColor="accent6"/>
        </w:tcBorders>
        <w:shd w:val="clear" w:color="auto" w:fill="DFEDEE" w:themeFill="accent6" w:themeFillTint="3F"/>
      </w:tcPr>
    </w:tblStylePr>
    <w:tblStylePr w:type="band1Horz">
      <w:tblPr/>
      <w:tcPr>
        <w:tcBorders>
          <w:top w:val="single" w:sz="8" w:space="0" w:color="80B8BC" w:themeColor="accent6"/>
          <w:left w:val="single" w:sz="8" w:space="0" w:color="80B8BC" w:themeColor="accent6"/>
          <w:bottom w:val="single" w:sz="8" w:space="0" w:color="80B8BC" w:themeColor="accent6"/>
          <w:right w:val="single" w:sz="8" w:space="0" w:color="80B8BC" w:themeColor="accent6"/>
          <w:insideV w:val="single" w:sz="8" w:space="0" w:color="80B8BC" w:themeColor="accent6"/>
        </w:tcBorders>
        <w:shd w:val="clear" w:color="auto" w:fill="DFEDEE" w:themeFill="accent6" w:themeFillTint="3F"/>
      </w:tcPr>
    </w:tblStylePr>
    <w:tblStylePr w:type="band2Horz">
      <w:tblPr/>
      <w:tcPr>
        <w:tcBorders>
          <w:top w:val="single" w:sz="8" w:space="0" w:color="80B8BC" w:themeColor="accent6"/>
          <w:left w:val="single" w:sz="8" w:space="0" w:color="80B8BC" w:themeColor="accent6"/>
          <w:bottom w:val="single" w:sz="8" w:space="0" w:color="80B8BC" w:themeColor="accent6"/>
          <w:right w:val="single" w:sz="8" w:space="0" w:color="80B8BC" w:themeColor="accent6"/>
          <w:insideV w:val="single" w:sz="8" w:space="0" w:color="80B8BC" w:themeColor="accent6"/>
        </w:tcBorders>
      </w:tcPr>
    </w:tblStylePr>
  </w:style>
  <w:style w:type="table" w:styleId="LightList">
    <w:name w:val="Light List"/>
    <w:basedOn w:val="TableNormal"/>
    <w:uiPriority w:val="61"/>
    <w:semiHidden/>
    <w:unhideWhenUsed/>
    <w:rsid w:val="002E295C"/>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2E295C"/>
    <w:pPr>
      <w:spacing w:after="0" w:line="240" w:lineRule="auto"/>
    </w:pPr>
    <w:tblPr>
      <w:tblStyleRowBandSize w:val="1"/>
      <w:tblStyleColBandSize w:val="1"/>
      <w:tblBorders>
        <w:top w:val="single" w:sz="8" w:space="0" w:color="4B0A28" w:themeColor="accent1"/>
        <w:left w:val="single" w:sz="8" w:space="0" w:color="4B0A28" w:themeColor="accent1"/>
        <w:bottom w:val="single" w:sz="8" w:space="0" w:color="4B0A28" w:themeColor="accent1"/>
        <w:right w:val="single" w:sz="8" w:space="0" w:color="4B0A28" w:themeColor="accent1"/>
      </w:tblBorders>
    </w:tblPr>
    <w:tblStylePr w:type="firstRow">
      <w:pPr>
        <w:spacing w:before="0" w:after="0" w:line="240" w:lineRule="auto"/>
      </w:pPr>
      <w:rPr>
        <w:b/>
        <w:bCs/>
        <w:color w:val="FFFFFF" w:themeColor="background1"/>
      </w:rPr>
      <w:tblPr/>
      <w:tcPr>
        <w:shd w:val="clear" w:color="auto" w:fill="4B0A28" w:themeFill="accent1"/>
      </w:tcPr>
    </w:tblStylePr>
    <w:tblStylePr w:type="lastRow">
      <w:pPr>
        <w:spacing w:before="0" w:after="0" w:line="240" w:lineRule="auto"/>
      </w:pPr>
      <w:rPr>
        <w:b/>
        <w:bCs/>
      </w:rPr>
      <w:tblPr/>
      <w:tcPr>
        <w:tcBorders>
          <w:top w:val="double" w:sz="6" w:space="0" w:color="4B0A28" w:themeColor="accent1"/>
          <w:left w:val="single" w:sz="8" w:space="0" w:color="4B0A28" w:themeColor="accent1"/>
          <w:bottom w:val="single" w:sz="8" w:space="0" w:color="4B0A28" w:themeColor="accent1"/>
          <w:right w:val="single" w:sz="8" w:space="0" w:color="4B0A28" w:themeColor="accent1"/>
        </w:tcBorders>
      </w:tcPr>
    </w:tblStylePr>
    <w:tblStylePr w:type="firstCol">
      <w:rPr>
        <w:b/>
        <w:bCs/>
      </w:rPr>
    </w:tblStylePr>
    <w:tblStylePr w:type="lastCol">
      <w:rPr>
        <w:b/>
        <w:bCs/>
      </w:rPr>
    </w:tblStylePr>
    <w:tblStylePr w:type="band1Vert">
      <w:tblPr/>
      <w:tcPr>
        <w:tcBorders>
          <w:top w:val="single" w:sz="8" w:space="0" w:color="4B0A28" w:themeColor="accent1"/>
          <w:left w:val="single" w:sz="8" w:space="0" w:color="4B0A28" w:themeColor="accent1"/>
          <w:bottom w:val="single" w:sz="8" w:space="0" w:color="4B0A28" w:themeColor="accent1"/>
          <w:right w:val="single" w:sz="8" w:space="0" w:color="4B0A28" w:themeColor="accent1"/>
        </w:tcBorders>
      </w:tcPr>
    </w:tblStylePr>
    <w:tblStylePr w:type="band1Horz">
      <w:tblPr/>
      <w:tcPr>
        <w:tcBorders>
          <w:top w:val="single" w:sz="8" w:space="0" w:color="4B0A28" w:themeColor="accent1"/>
          <w:left w:val="single" w:sz="8" w:space="0" w:color="4B0A28" w:themeColor="accent1"/>
          <w:bottom w:val="single" w:sz="8" w:space="0" w:color="4B0A28" w:themeColor="accent1"/>
          <w:right w:val="single" w:sz="8" w:space="0" w:color="4B0A28" w:themeColor="accent1"/>
        </w:tcBorders>
      </w:tcPr>
    </w:tblStylePr>
  </w:style>
  <w:style w:type="table" w:styleId="LightList-Accent2">
    <w:name w:val="Light List Accent 2"/>
    <w:basedOn w:val="TableNormal"/>
    <w:uiPriority w:val="61"/>
    <w:semiHidden/>
    <w:unhideWhenUsed/>
    <w:rsid w:val="00E94D7C"/>
    <w:pPr>
      <w:spacing w:after="0" w:line="240" w:lineRule="auto"/>
    </w:pPr>
    <w:tblPr>
      <w:tblStyleRowBandSize w:val="1"/>
      <w:tblStyleColBandSize w:val="1"/>
      <w:tblBorders>
        <w:top w:val="single" w:sz="8" w:space="0" w:color="FF4543" w:themeColor="accent2"/>
        <w:left w:val="single" w:sz="8" w:space="0" w:color="FF4543" w:themeColor="accent2"/>
        <w:bottom w:val="single" w:sz="8" w:space="0" w:color="FF4543" w:themeColor="accent2"/>
        <w:right w:val="single" w:sz="8" w:space="0" w:color="FF4543" w:themeColor="accent2"/>
      </w:tblBorders>
    </w:tblPr>
    <w:tblStylePr w:type="firstRow">
      <w:pPr>
        <w:spacing w:before="0" w:after="0" w:line="240" w:lineRule="auto"/>
      </w:pPr>
      <w:rPr>
        <w:b/>
        <w:bCs/>
        <w:color w:val="FFFFFF" w:themeColor="background1"/>
      </w:rPr>
      <w:tblPr/>
      <w:tcPr>
        <w:shd w:val="clear" w:color="auto" w:fill="FF4543" w:themeFill="accent2"/>
      </w:tcPr>
    </w:tblStylePr>
    <w:tblStylePr w:type="lastRow">
      <w:pPr>
        <w:spacing w:before="0" w:after="0" w:line="240" w:lineRule="auto"/>
      </w:pPr>
      <w:rPr>
        <w:b/>
        <w:bCs/>
      </w:rPr>
      <w:tblPr/>
      <w:tcPr>
        <w:tcBorders>
          <w:top w:val="double" w:sz="6" w:space="0" w:color="FF4543" w:themeColor="accent2"/>
          <w:left w:val="single" w:sz="8" w:space="0" w:color="FF4543" w:themeColor="accent2"/>
          <w:bottom w:val="single" w:sz="8" w:space="0" w:color="FF4543" w:themeColor="accent2"/>
          <w:right w:val="single" w:sz="8" w:space="0" w:color="FF4543" w:themeColor="accent2"/>
        </w:tcBorders>
      </w:tcPr>
    </w:tblStylePr>
    <w:tblStylePr w:type="firstCol">
      <w:rPr>
        <w:b/>
        <w:bCs/>
      </w:rPr>
    </w:tblStylePr>
    <w:tblStylePr w:type="lastCol">
      <w:rPr>
        <w:b/>
        <w:bCs/>
      </w:rPr>
    </w:tblStylePr>
    <w:tblStylePr w:type="band1Vert">
      <w:tblPr/>
      <w:tcPr>
        <w:tcBorders>
          <w:top w:val="single" w:sz="8" w:space="0" w:color="FF4543" w:themeColor="accent2"/>
          <w:left w:val="single" w:sz="8" w:space="0" w:color="FF4543" w:themeColor="accent2"/>
          <w:bottom w:val="single" w:sz="8" w:space="0" w:color="FF4543" w:themeColor="accent2"/>
          <w:right w:val="single" w:sz="8" w:space="0" w:color="FF4543" w:themeColor="accent2"/>
        </w:tcBorders>
      </w:tcPr>
    </w:tblStylePr>
    <w:tblStylePr w:type="band1Horz">
      <w:tblPr/>
      <w:tcPr>
        <w:tcBorders>
          <w:top w:val="single" w:sz="8" w:space="0" w:color="FF4543" w:themeColor="accent2"/>
          <w:left w:val="single" w:sz="8" w:space="0" w:color="FF4543" w:themeColor="accent2"/>
          <w:bottom w:val="single" w:sz="8" w:space="0" w:color="FF4543" w:themeColor="accent2"/>
          <w:right w:val="single" w:sz="8" w:space="0" w:color="FF4543" w:themeColor="accent2"/>
        </w:tcBorders>
      </w:tcPr>
    </w:tblStylePr>
  </w:style>
  <w:style w:type="table" w:styleId="LightList-Accent3">
    <w:name w:val="Light List Accent 3"/>
    <w:basedOn w:val="TableNormal"/>
    <w:uiPriority w:val="61"/>
    <w:semiHidden/>
    <w:unhideWhenUsed/>
    <w:rsid w:val="00E94D7C"/>
    <w:pPr>
      <w:spacing w:after="0" w:line="240" w:lineRule="auto"/>
    </w:pPr>
    <w:tblPr>
      <w:tblStyleRowBandSize w:val="1"/>
      <w:tblStyleColBandSize w:val="1"/>
      <w:tblBorders>
        <w:top w:val="single" w:sz="8" w:space="0" w:color="007078" w:themeColor="accent3"/>
        <w:left w:val="single" w:sz="8" w:space="0" w:color="007078" w:themeColor="accent3"/>
        <w:bottom w:val="single" w:sz="8" w:space="0" w:color="007078" w:themeColor="accent3"/>
        <w:right w:val="single" w:sz="8" w:space="0" w:color="007078" w:themeColor="accent3"/>
      </w:tblBorders>
    </w:tblPr>
    <w:tblStylePr w:type="firstRow">
      <w:pPr>
        <w:spacing w:before="0" w:after="0" w:line="240" w:lineRule="auto"/>
      </w:pPr>
      <w:rPr>
        <w:b/>
        <w:bCs/>
        <w:color w:val="FFFFFF" w:themeColor="background1"/>
      </w:rPr>
      <w:tblPr/>
      <w:tcPr>
        <w:shd w:val="clear" w:color="auto" w:fill="007078" w:themeFill="accent3"/>
      </w:tcPr>
    </w:tblStylePr>
    <w:tblStylePr w:type="lastRow">
      <w:pPr>
        <w:spacing w:before="0" w:after="0" w:line="240" w:lineRule="auto"/>
      </w:pPr>
      <w:rPr>
        <w:b/>
        <w:bCs/>
      </w:rPr>
      <w:tblPr/>
      <w:tcPr>
        <w:tcBorders>
          <w:top w:val="double" w:sz="6" w:space="0" w:color="007078" w:themeColor="accent3"/>
          <w:left w:val="single" w:sz="8" w:space="0" w:color="007078" w:themeColor="accent3"/>
          <w:bottom w:val="single" w:sz="8" w:space="0" w:color="007078" w:themeColor="accent3"/>
          <w:right w:val="single" w:sz="8" w:space="0" w:color="007078" w:themeColor="accent3"/>
        </w:tcBorders>
      </w:tcPr>
    </w:tblStylePr>
    <w:tblStylePr w:type="firstCol">
      <w:rPr>
        <w:b/>
        <w:bCs/>
      </w:rPr>
    </w:tblStylePr>
    <w:tblStylePr w:type="lastCol">
      <w:rPr>
        <w:b/>
        <w:bCs/>
      </w:rPr>
    </w:tblStylePr>
    <w:tblStylePr w:type="band1Vert">
      <w:tblPr/>
      <w:tcPr>
        <w:tcBorders>
          <w:top w:val="single" w:sz="8" w:space="0" w:color="007078" w:themeColor="accent3"/>
          <w:left w:val="single" w:sz="8" w:space="0" w:color="007078" w:themeColor="accent3"/>
          <w:bottom w:val="single" w:sz="8" w:space="0" w:color="007078" w:themeColor="accent3"/>
          <w:right w:val="single" w:sz="8" w:space="0" w:color="007078" w:themeColor="accent3"/>
        </w:tcBorders>
      </w:tcPr>
    </w:tblStylePr>
    <w:tblStylePr w:type="band1Horz">
      <w:tblPr/>
      <w:tcPr>
        <w:tcBorders>
          <w:top w:val="single" w:sz="8" w:space="0" w:color="007078" w:themeColor="accent3"/>
          <w:left w:val="single" w:sz="8" w:space="0" w:color="007078" w:themeColor="accent3"/>
          <w:bottom w:val="single" w:sz="8" w:space="0" w:color="007078" w:themeColor="accent3"/>
          <w:right w:val="single" w:sz="8" w:space="0" w:color="007078" w:themeColor="accent3"/>
        </w:tcBorders>
      </w:tcPr>
    </w:tblStylePr>
  </w:style>
  <w:style w:type="table" w:styleId="LightList-Accent4">
    <w:name w:val="Light List Accent 4"/>
    <w:basedOn w:val="TableNormal"/>
    <w:uiPriority w:val="61"/>
    <w:semiHidden/>
    <w:unhideWhenUsed/>
    <w:rsid w:val="00E94D7C"/>
    <w:pPr>
      <w:spacing w:after="0" w:line="240" w:lineRule="auto"/>
    </w:pPr>
    <w:tblPr>
      <w:tblStyleRowBandSize w:val="1"/>
      <w:tblStyleColBandSize w:val="1"/>
      <w:tblBorders>
        <w:top w:val="single" w:sz="8" w:space="0" w:color="A58594" w:themeColor="accent4"/>
        <w:left w:val="single" w:sz="8" w:space="0" w:color="A58594" w:themeColor="accent4"/>
        <w:bottom w:val="single" w:sz="8" w:space="0" w:color="A58594" w:themeColor="accent4"/>
        <w:right w:val="single" w:sz="8" w:space="0" w:color="A58594" w:themeColor="accent4"/>
      </w:tblBorders>
    </w:tblPr>
    <w:tblStylePr w:type="firstRow">
      <w:pPr>
        <w:spacing w:before="0" w:after="0" w:line="240" w:lineRule="auto"/>
      </w:pPr>
      <w:rPr>
        <w:b/>
        <w:bCs/>
        <w:color w:val="FFFFFF" w:themeColor="background1"/>
      </w:rPr>
      <w:tblPr/>
      <w:tcPr>
        <w:shd w:val="clear" w:color="auto" w:fill="A58594" w:themeFill="accent4"/>
      </w:tcPr>
    </w:tblStylePr>
    <w:tblStylePr w:type="lastRow">
      <w:pPr>
        <w:spacing w:before="0" w:after="0" w:line="240" w:lineRule="auto"/>
      </w:pPr>
      <w:rPr>
        <w:b/>
        <w:bCs/>
      </w:rPr>
      <w:tblPr/>
      <w:tcPr>
        <w:tcBorders>
          <w:top w:val="double" w:sz="6" w:space="0" w:color="A58594" w:themeColor="accent4"/>
          <w:left w:val="single" w:sz="8" w:space="0" w:color="A58594" w:themeColor="accent4"/>
          <w:bottom w:val="single" w:sz="8" w:space="0" w:color="A58594" w:themeColor="accent4"/>
          <w:right w:val="single" w:sz="8" w:space="0" w:color="A58594" w:themeColor="accent4"/>
        </w:tcBorders>
      </w:tcPr>
    </w:tblStylePr>
    <w:tblStylePr w:type="firstCol">
      <w:rPr>
        <w:b/>
        <w:bCs/>
      </w:rPr>
    </w:tblStylePr>
    <w:tblStylePr w:type="lastCol">
      <w:rPr>
        <w:b/>
        <w:bCs/>
      </w:rPr>
    </w:tblStylePr>
    <w:tblStylePr w:type="band1Vert">
      <w:tblPr/>
      <w:tcPr>
        <w:tcBorders>
          <w:top w:val="single" w:sz="8" w:space="0" w:color="A58594" w:themeColor="accent4"/>
          <w:left w:val="single" w:sz="8" w:space="0" w:color="A58594" w:themeColor="accent4"/>
          <w:bottom w:val="single" w:sz="8" w:space="0" w:color="A58594" w:themeColor="accent4"/>
          <w:right w:val="single" w:sz="8" w:space="0" w:color="A58594" w:themeColor="accent4"/>
        </w:tcBorders>
      </w:tcPr>
    </w:tblStylePr>
    <w:tblStylePr w:type="band1Horz">
      <w:tblPr/>
      <w:tcPr>
        <w:tcBorders>
          <w:top w:val="single" w:sz="8" w:space="0" w:color="A58594" w:themeColor="accent4"/>
          <w:left w:val="single" w:sz="8" w:space="0" w:color="A58594" w:themeColor="accent4"/>
          <w:bottom w:val="single" w:sz="8" w:space="0" w:color="A58594" w:themeColor="accent4"/>
          <w:right w:val="single" w:sz="8" w:space="0" w:color="A58594" w:themeColor="accent4"/>
        </w:tcBorders>
      </w:tcPr>
    </w:tblStylePr>
  </w:style>
  <w:style w:type="table" w:styleId="LightList-Accent5">
    <w:name w:val="Light List Accent 5"/>
    <w:basedOn w:val="TableNormal"/>
    <w:uiPriority w:val="61"/>
    <w:semiHidden/>
    <w:unhideWhenUsed/>
    <w:rsid w:val="00E94D7C"/>
    <w:pPr>
      <w:spacing w:after="0" w:line="240" w:lineRule="auto"/>
    </w:pPr>
    <w:tblPr>
      <w:tblStyleRowBandSize w:val="1"/>
      <w:tblStyleColBandSize w:val="1"/>
      <w:tblBorders>
        <w:top w:val="single" w:sz="8" w:space="0" w:color="FFA2A1" w:themeColor="accent5"/>
        <w:left w:val="single" w:sz="8" w:space="0" w:color="FFA2A1" w:themeColor="accent5"/>
        <w:bottom w:val="single" w:sz="8" w:space="0" w:color="FFA2A1" w:themeColor="accent5"/>
        <w:right w:val="single" w:sz="8" w:space="0" w:color="FFA2A1" w:themeColor="accent5"/>
      </w:tblBorders>
    </w:tblPr>
    <w:tblStylePr w:type="firstRow">
      <w:pPr>
        <w:spacing w:before="0" w:after="0" w:line="240" w:lineRule="auto"/>
      </w:pPr>
      <w:rPr>
        <w:b/>
        <w:bCs/>
        <w:color w:val="FFFFFF" w:themeColor="background1"/>
      </w:rPr>
      <w:tblPr/>
      <w:tcPr>
        <w:shd w:val="clear" w:color="auto" w:fill="FFA2A1" w:themeFill="accent5"/>
      </w:tcPr>
    </w:tblStylePr>
    <w:tblStylePr w:type="lastRow">
      <w:pPr>
        <w:spacing w:before="0" w:after="0" w:line="240" w:lineRule="auto"/>
      </w:pPr>
      <w:rPr>
        <w:b/>
        <w:bCs/>
      </w:rPr>
      <w:tblPr/>
      <w:tcPr>
        <w:tcBorders>
          <w:top w:val="double" w:sz="6" w:space="0" w:color="FFA2A1" w:themeColor="accent5"/>
          <w:left w:val="single" w:sz="8" w:space="0" w:color="FFA2A1" w:themeColor="accent5"/>
          <w:bottom w:val="single" w:sz="8" w:space="0" w:color="FFA2A1" w:themeColor="accent5"/>
          <w:right w:val="single" w:sz="8" w:space="0" w:color="FFA2A1" w:themeColor="accent5"/>
        </w:tcBorders>
      </w:tcPr>
    </w:tblStylePr>
    <w:tblStylePr w:type="firstCol">
      <w:rPr>
        <w:b/>
        <w:bCs/>
      </w:rPr>
    </w:tblStylePr>
    <w:tblStylePr w:type="lastCol">
      <w:rPr>
        <w:b/>
        <w:bCs/>
      </w:rPr>
    </w:tblStylePr>
    <w:tblStylePr w:type="band1Vert">
      <w:tblPr/>
      <w:tcPr>
        <w:tcBorders>
          <w:top w:val="single" w:sz="8" w:space="0" w:color="FFA2A1" w:themeColor="accent5"/>
          <w:left w:val="single" w:sz="8" w:space="0" w:color="FFA2A1" w:themeColor="accent5"/>
          <w:bottom w:val="single" w:sz="8" w:space="0" w:color="FFA2A1" w:themeColor="accent5"/>
          <w:right w:val="single" w:sz="8" w:space="0" w:color="FFA2A1" w:themeColor="accent5"/>
        </w:tcBorders>
      </w:tcPr>
    </w:tblStylePr>
    <w:tblStylePr w:type="band1Horz">
      <w:tblPr/>
      <w:tcPr>
        <w:tcBorders>
          <w:top w:val="single" w:sz="8" w:space="0" w:color="FFA2A1" w:themeColor="accent5"/>
          <w:left w:val="single" w:sz="8" w:space="0" w:color="FFA2A1" w:themeColor="accent5"/>
          <w:bottom w:val="single" w:sz="8" w:space="0" w:color="FFA2A1" w:themeColor="accent5"/>
          <w:right w:val="single" w:sz="8" w:space="0" w:color="FFA2A1" w:themeColor="accent5"/>
        </w:tcBorders>
      </w:tcPr>
    </w:tblStylePr>
  </w:style>
  <w:style w:type="table" w:styleId="LightList-Accent6">
    <w:name w:val="Light List Accent 6"/>
    <w:basedOn w:val="TableNormal"/>
    <w:uiPriority w:val="61"/>
    <w:semiHidden/>
    <w:unhideWhenUsed/>
    <w:rsid w:val="00E94D7C"/>
    <w:pPr>
      <w:spacing w:after="0" w:line="240" w:lineRule="auto"/>
    </w:pPr>
    <w:tblPr>
      <w:tblStyleRowBandSize w:val="1"/>
      <w:tblStyleColBandSize w:val="1"/>
      <w:tblBorders>
        <w:top w:val="single" w:sz="8" w:space="0" w:color="80B8BC" w:themeColor="accent6"/>
        <w:left w:val="single" w:sz="8" w:space="0" w:color="80B8BC" w:themeColor="accent6"/>
        <w:bottom w:val="single" w:sz="8" w:space="0" w:color="80B8BC" w:themeColor="accent6"/>
        <w:right w:val="single" w:sz="8" w:space="0" w:color="80B8BC" w:themeColor="accent6"/>
      </w:tblBorders>
    </w:tblPr>
    <w:tblStylePr w:type="firstRow">
      <w:pPr>
        <w:spacing w:before="0" w:after="0" w:line="240" w:lineRule="auto"/>
      </w:pPr>
      <w:rPr>
        <w:b/>
        <w:bCs/>
        <w:color w:val="FFFFFF" w:themeColor="background1"/>
      </w:rPr>
      <w:tblPr/>
      <w:tcPr>
        <w:shd w:val="clear" w:color="auto" w:fill="80B8BC" w:themeFill="accent6"/>
      </w:tcPr>
    </w:tblStylePr>
    <w:tblStylePr w:type="lastRow">
      <w:pPr>
        <w:spacing w:before="0" w:after="0" w:line="240" w:lineRule="auto"/>
      </w:pPr>
      <w:rPr>
        <w:b/>
        <w:bCs/>
      </w:rPr>
      <w:tblPr/>
      <w:tcPr>
        <w:tcBorders>
          <w:top w:val="double" w:sz="6" w:space="0" w:color="80B8BC" w:themeColor="accent6"/>
          <w:left w:val="single" w:sz="8" w:space="0" w:color="80B8BC" w:themeColor="accent6"/>
          <w:bottom w:val="single" w:sz="8" w:space="0" w:color="80B8BC" w:themeColor="accent6"/>
          <w:right w:val="single" w:sz="8" w:space="0" w:color="80B8BC" w:themeColor="accent6"/>
        </w:tcBorders>
      </w:tcPr>
    </w:tblStylePr>
    <w:tblStylePr w:type="firstCol">
      <w:rPr>
        <w:b/>
        <w:bCs/>
      </w:rPr>
    </w:tblStylePr>
    <w:tblStylePr w:type="lastCol">
      <w:rPr>
        <w:b/>
        <w:bCs/>
      </w:rPr>
    </w:tblStylePr>
    <w:tblStylePr w:type="band1Vert">
      <w:tblPr/>
      <w:tcPr>
        <w:tcBorders>
          <w:top w:val="single" w:sz="8" w:space="0" w:color="80B8BC" w:themeColor="accent6"/>
          <w:left w:val="single" w:sz="8" w:space="0" w:color="80B8BC" w:themeColor="accent6"/>
          <w:bottom w:val="single" w:sz="8" w:space="0" w:color="80B8BC" w:themeColor="accent6"/>
          <w:right w:val="single" w:sz="8" w:space="0" w:color="80B8BC" w:themeColor="accent6"/>
        </w:tcBorders>
      </w:tcPr>
    </w:tblStylePr>
    <w:tblStylePr w:type="band1Horz">
      <w:tblPr/>
      <w:tcPr>
        <w:tcBorders>
          <w:top w:val="single" w:sz="8" w:space="0" w:color="80B8BC" w:themeColor="accent6"/>
          <w:left w:val="single" w:sz="8" w:space="0" w:color="80B8BC" w:themeColor="accent6"/>
          <w:bottom w:val="single" w:sz="8" w:space="0" w:color="80B8BC" w:themeColor="accent6"/>
          <w:right w:val="single" w:sz="8" w:space="0" w:color="80B8BC" w:themeColor="accent6"/>
        </w:tcBorders>
      </w:tcPr>
    </w:tblStylePr>
  </w:style>
  <w:style w:type="table" w:styleId="LightShading">
    <w:name w:val="Light Shading"/>
    <w:basedOn w:val="TableNormal"/>
    <w:uiPriority w:val="60"/>
    <w:semiHidden/>
    <w:unhideWhenUsed/>
    <w:rsid w:val="002E295C"/>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2E295C"/>
    <w:pPr>
      <w:spacing w:after="0" w:line="240" w:lineRule="auto"/>
    </w:pPr>
    <w:rPr>
      <w:color w:val="38071D" w:themeColor="accent1" w:themeShade="BF"/>
    </w:rPr>
    <w:tblPr>
      <w:tblStyleRowBandSize w:val="1"/>
      <w:tblStyleColBandSize w:val="1"/>
      <w:tblBorders>
        <w:top w:val="single" w:sz="8" w:space="0" w:color="4B0A28" w:themeColor="accent1"/>
        <w:bottom w:val="single" w:sz="8" w:space="0" w:color="4B0A28" w:themeColor="accent1"/>
      </w:tblBorders>
    </w:tblPr>
    <w:tblStylePr w:type="firstRow">
      <w:pPr>
        <w:spacing w:before="0" w:after="0" w:line="240" w:lineRule="auto"/>
      </w:pPr>
      <w:rPr>
        <w:b/>
        <w:bCs/>
      </w:rPr>
      <w:tblPr/>
      <w:tcPr>
        <w:tcBorders>
          <w:top w:val="single" w:sz="8" w:space="0" w:color="4B0A28" w:themeColor="accent1"/>
          <w:left w:val="nil"/>
          <w:bottom w:val="single" w:sz="8" w:space="0" w:color="4B0A28" w:themeColor="accent1"/>
          <w:right w:val="nil"/>
          <w:insideH w:val="nil"/>
          <w:insideV w:val="nil"/>
        </w:tcBorders>
      </w:tcPr>
    </w:tblStylePr>
    <w:tblStylePr w:type="lastRow">
      <w:pPr>
        <w:spacing w:before="0" w:after="0" w:line="240" w:lineRule="auto"/>
      </w:pPr>
      <w:rPr>
        <w:b/>
        <w:bCs/>
      </w:rPr>
      <w:tblPr/>
      <w:tcPr>
        <w:tcBorders>
          <w:top w:val="single" w:sz="8" w:space="0" w:color="4B0A28" w:themeColor="accent1"/>
          <w:left w:val="nil"/>
          <w:bottom w:val="single" w:sz="8" w:space="0" w:color="4B0A28"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2A2C7" w:themeFill="accent1" w:themeFillTint="3F"/>
      </w:tcPr>
    </w:tblStylePr>
    <w:tblStylePr w:type="band1Horz">
      <w:tblPr/>
      <w:tcPr>
        <w:tcBorders>
          <w:left w:val="nil"/>
          <w:right w:val="nil"/>
          <w:insideH w:val="nil"/>
          <w:insideV w:val="nil"/>
        </w:tcBorders>
        <w:shd w:val="clear" w:color="auto" w:fill="F2A2C7" w:themeFill="accent1" w:themeFillTint="3F"/>
      </w:tcPr>
    </w:tblStylePr>
  </w:style>
  <w:style w:type="table" w:styleId="LightShading-Accent2">
    <w:name w:val="Light Shading Accent 2"/>
    <w:basedOn w:val="TableNormal"/>
    <w:uiPriority w:val="60"/>
    <w:semiHidden/>
    <w:unhideWhenUsed/>
    <w:rsid w:val="00C87653"/>
    <w:pPr>
      <w:spacing w:after="0" w:line="240" w:lineRule="auto"/>
    </w:pPr>
    <w:rPr>
      <w:color w:val="F10100" w:themeColor="accent2" w:themeShade="BF"/>
    </w:rPr>
    <w:tblPr>
      <w:tblStyleRowBandSize w:val="1"/>
      <w:tblStyleColBandSize w:val="1"/>
      <w:tblBorders>
        <w:top w:val="single" w:sz="8" w:space="0" w:color="FF4543" w:themeColor="accent2"/>
        <w:bottom w:val="single" w:sz="8" w:space="0" w:color="FF4543" w:themeColor="accent2"/>
      </w:tblBorders>
    </w:tblPr>
    <w:tblStylePr w:type="firstRow">
      <w:pPr>
        <w:spacing w:before="0" w:after="0" w:line="240" w:lineRule="auto"/>
      </w:pPr>
      <w:rPr>
        <w:b/>
        <w:bCs/>
      </w:rPr>
      <w:tblPr/>
      <w:tcPr>
        <w:tcBorders>
          <w:top w:val="single" w:sz="8" w:space="0" w:color="FF4543" w:themeColor="accent2"/>
          <w:left w:val="nil"/>
          <w:bottom w:val="single" w:sz="8" w:space="0" w:color="FF4543" w:themeColor="accent2"/>
          <w:right w:val="nil"/>
          <w:insideH w:val="nil"/>
          <w:insideV w:val="nil"/>
        </w:tcBorders>
      </w:tcPr>
    </w:tblStylePr>
    <w:tblStylePr w:type="lastRow">
      <w:pPr>
        <w:spacing w:before="0" w:after="0" w:line="240" w:lineRule="auto"/>
      </w:pPr>
      <w:rPr>
        <w:b/>
        <w:bCs/>
      </w:rPr>
      <w:tblPr/>
      <w:tcPr>
        <w:tcBorders>
          <w:top w:val="single" w:sz="8" w:space="0" w:color="FF4543" w:themeColor="accent2"/>
          <w:left w:val="nil"/>
          <w:bottom w:val="single" w:sz="8" w:space="0" w:color="FF4543"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D0D0" w:themeFill="accent2" w:themeFillTint="3F"/>
      </w:tcPr>
    </w:tblStylePr>
    <w:tblStylePr w:type="band1Horz">
      <w:tblPr/>
      <w:tcPr>
        <w:tcBorders>
          <w:left w:val="nil"/>
          <w:right w:val="nil"/>
          <w:insideH w:val="nil"/>
          <w:insideV w:val="nil"/>
        </w:tcBorders>
        <w:shd w:val="clear" w:color="auto" w:fill="FFD0D0" w:themeFill="accent2" w:themeFillTint="3F"/>
      </w:tcPr>
    </w:tblStylePr>
  </w:style>
  <w:style w:type="table" w:styleId="LightShading-Accent3">
    <w:name w:val="Light Shading Accent 3"/>
    <w:basedOn w:val="TableNormal"/>
    <w:uiPriority w:val="60"/>
    <w:semiHidden/>
    <w:unhideWhenUsed/>
    <w:rsid w:val="00C87653"/>
    <w:pPr>
      <w:spacing w:after="0" w:line="240" w:lineRule="auto"/>
    </w:pPr>
    <w:rPr>
      <w:color w:val="005359" w:themeColor="accent3" w:themeShade="BF"/>
    </w:rPr>
    <w:tblPr>
      <w:tblStyleRowBandSize w:val="1"/>
      <w:tblStyleColBandSize w:val="1"/>
      <w:tblBorders>
        <w:top w:val="single" w:sz="8" w:space="0" w:color="007078" w:themeColor="accent3"/>
        <w:bottom w:val="single" w:sz="8" w:space="0" w:color="007078" w:themeColor="accent3"/>
      </w:tblBorders>
    </w:tblPr>
    <w:tblStylePr w:type="firstRow">
      <w:pPr>
        <w:spacing w:before="0" w:after="0" w:line="240" w:lineRule="auto"/>
      </w:pPr>
      <w:rPr>
        <w:b/>
        <w:bCs/>
      </w:rPr>
      <w:tblPr/>
      <w:tcPr>
        <w:tcBorders>
          <w:top w:val="single" w:sz="8" w:space="0" w:color="007078" w:themeColor="accent3"/>
          <w:left w:val="nil"/>
          <w:bottom w:val="single" w:sz="8" w:space="0" w:color="007078" w:themeColor="accent3"/>
          <w:right w:val="nil"/>
          <w:insideH w:val="nil"/>
          <w:insideV w:val="nil"/>
        </w:tcBorders>
      </w:tcPr>
    </w:tblStylePr>
    <w:tblStylePr w:type="lastRow">
      <w:pPr>
        <w:spacing w:before="0" w:after="0" w:line="240" w:lineRule="auto"/>
      </w:pPr>
      <w:rPr>
        <w:b/>
        <w:bCs/>
      </w:rPr>
      <w:tblPr/>
      <w:tcPr>
        <w:tcBorders>
          <w:top w:val="single" w:sz="8" w:space="0" w:color="007078" w:themeColor="accent3"/>
          <w:left w:val="nil"/>
          <w:bottom w:val="single" w:sz="8" w:space="0" w:color="007078"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9EF8FF" w:themeFill="accent3" w:themeFillTint="3F"/>
      </w:tcPr>
    </w:tblStylePr>
    <w:tblStylePr w:type="band1Horz">
      <w:tblPr/>
      <w:tcPr>
        <w:tcBorders>
          <w:left w:val="nil"/>
          <w:right w:val="nil"/>
          <w:insideH w:val="nil"/>
          <w:insideV w:val="nil"/>
        </w:tcBorders>
        <w:shd w:val="clear" w:color="auto" w:fill="9EF8FF" w:themeFill="accent3" w:themeFillTint="3F"/>
      </w:tcPr>
    </w:tblStylePr>
  </w:style>
  <w:style w:type="table" w:styleId="LightShading-Accent4">
    <w:name w:val="Light Shading Accent 4"/>
    <w:basedOn w:val="TableNormal"/>
    <w:uiPriority w:val="60"/>
    <w:semiHidden/>
    <w:unhideWhenUsed/>
    <w:rsid w:val="00C87653"/>
    <w:pPr>
      <w:spacing w:after="0" w:line="240" w:lineRule="auto"/>
    </w:pPr>
    <w:rPr>
      <w:color w:val="805E6E" w:themeColor="accent4" w:themeShade="BF"/>
    </w:rPr>
    <w:tblPr>
      <w:tblStyleRowBandSize w:val="1"/>
      <w:tblStyleColBandSize w:val="1"/>
      <w:tblBorders>
        <w:top w:val="single" w:sz="8" w:space="0" w:color="A58594" w:themeColor="accent4"/>
        <w:bottom w:val="single" w:sz="8" w:space="0" w:color="A58594" w:themeColor="accent4"/>
      </w:tblBorders>
    </w:tblPr>
    <w:tblStylePr w:type="firstRow">
      <w:pPr>
        <w:spacing w:before="0" w:after="0" w:line="240" w:lineRule="auto"/>
      </w:pPr>
      <w:rPr>
        <w:b/>
        <w:bCs/>
      </w:rPr>
      <w:tblPr/>
      <w:tcPr>
        <w:tcBorders>
          <w:top w:val="single" w:sz="8" w:space="0" w:color="A58594" w:themeColor="accent4"/>
          <w:left w:val="nil"/>
          <w:bottom w:val="single" w:sz="8" w:space="0" w:color="A58594" w:themeColor="accent4"/>
          <w:right w:val="nil"/>
          <w:insideH w:val="nil"/>
          <w:insideV w:val="nil"/>
        </w:tcBorders>
      </w:tcPr>
    </w:tblStylePr>
    <w:tblStylePr w:type="lastRow">
      <w:pPr>
        <w:spacing w:before="0" w:after="0" w:line="240" w:lineRule="auto"/>
      </w:pPr>
      <w:rPr>
        <w:b/>
        <w:bCs/>
      </w:rPr>
      <w:tblPr/>
      <w:tcPr>
        <w:tcBorders>
          <w:top w:val="single" w:sz="8" w:space="0" w:color="A58594" w:themeColor="accent4"/>
          <w:left w:val="nil"/>
          <w:bottom w:val="single" w:sz="8" w:space="0" w:color="A58594"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0E4" w:themeFill="accent4" w:themeFillTint="3F"/>
      </w:tcPr>
    </w:tblStylePr>
    <w:tblStylePr w:type="band1Horz">
      <w:tblPr/>
      <w:tcPr>
        <w:tcBorders>
          <w:left w:val="nil"/>
          <w:right w:val="nil"/>
          <w:insideH w:val="nil"/>
          <w:insideV w:val="nil"/>
        </w:tcBorders>
        <w:shd w:val="clear" w:color="auto" w:fill="E8E0E4" w:themeFill="accent4" w:themeFillTint="3F"/>
      </w:tcPr>
    </w:tblStylePr>
  </w:style>
  <w:style w:type="table" w:styleId="LightShading-Accent5">
    <w:name w:val="Light Shading Accent 5"/>
    <w:basedOn w:val="TableNormal"/>
    <w:uiPriority w:val="60"/>
    <w:semiHidden/>
    <w:unhideWhenUsed/>
    <w:rsid w:val="00C87653"/>
    <w:pPr>
      <w:spacing w:after="0" w:line="240" w:lineRule="auto"/>
    </w:pPr>
    <w:rPr>
      <w:color w:val="FF3938" w:themeColor="accent5" w:themeShade="BF"/>
    </w:rPr>
    <w:tblPr>
      <w:tblStyleRowBandSize w:val="1"/>
      <w:tblStyleColBandSize w:val="1"/>
      <w:tblBorders>
        <w:top w:val="single" w:sz="8" w:space="0" w:color="FFA2A1" w:themeColor="accent5"/>
        <w:bottom w:val="single" w:sz="8" w:space="0" w:color="FFA2A1" w:themeColor="accent5"/>
      </w:tblBorders>
    </w:tblPr>
    <w:tblStylePr w:type="firstRow">
      <w:pPr>
        <w:spacing w:before="0" w:after="0" w:line="240" w:lineRule="auto"/>
      </w:pPr>
      <w:rPr>
        <w:b/>
        <w:bCs/>
      </w:rPr>
      <w:tblPr/>
      <w:tcPr>
        <w:tcBorders>
          <w:top w:val="single" w:sz="8" w:space="0" w:color="FFA2A1" w:themeColor="accent5"/>
          <w:left w:val="nil"/>
          <w:bottom w:val="single" w:sz="8" w:space="0" w:color="FFA2A1" w:themeColor="accent5"/>
          <w:right w:val="nil"/>
          <w:insideH w:val="nil"/>
          <w:insideV w:val="nil"/>
        </w:tcBorders>
      </w:tcPr>
    </w:tblStylePr>
    <w:tblStylePr w:type="lastRow">
      <w:pPr>
        <w:spacing w:before="0" w:after="0" w:line="240" w:lineRule="auto"/>
      </w:pPr>
      <w:rPr>
        <w:b/>
        <w:bCs/>
      </w:rPr>
      <w:tblPr/>
      <w:tcPr>
        <w:tcBorders>
          <w:top w:val="single" w:sz="8" w:space="0" w:color="FFA2A1" w:themeColor="accent5"/>
          <w:left w:val="nil"/>
          <w:bottom w:val="single" w:sz="8" w:space="0" w:color="FFA2A1"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7E7" w:themeFill="accent5" w:themeFillTint="3F"/>
      </w:tcPr>
    </w:tblStylePr>
    <w:tblStylePr w:type="band1Horz">
      <w:tblPr/>
      <w:tcPr>
        <w:tcBorders>
          <w:left w:val="nil"/>
          <w:right w:val="nil"/>
          <w:insideH w:val="nil"/>
          <w:insideV w:val="nil"/>
        </w:tcBorders>
        <w:shd w:val="clear" w:color="auto" w:fill="FFE7E7" w:themeFill="accent5" w:themeFillTint="3F"/>
      </w:tcPr>
    </w:tblStylePr>
  </w:style>
  <w:style w:type="table" w:styleId="LightShading-Accent6">
    <w:name w:val="Light Shading Accent 6"/>
    <w:basedOn w:val="TableNormal"/>
    <w:uiPriority w:val="60"/>
    <w:semiHidden/>
    <w:unhideWhenUsed/>
    <w:rsid w:val="00C87653"/>
    <w:pPr>
      <w:spacing w:after="0" w:line="240" w:lineRule="auto"/>
    </w:pPr>
    <w:rPr>
      <w:color w:val="51959A" w:themeColor="accent6" w:themeShade="BF"/>
    </w:rPr>
    <w:tblPr>
      <w:tblStyleRowBandSize w:val="1"/>
      <w:tblStyleColBandSize w:val="1"/>
      <w:tblBorders>
        <w:top w:val="single" w:sz="8" w:space="0" w:color="80B8BC" w:themeColor="accent6"/>
        <w:bottom w:val="single" w:sz="8" w:space="0" w:color="80B8BC" w:themeColor="accent6"/>
      </w:tblBorders>
    </w:tblPr>
    <w:tblStylePr w:type="firstRow">
      <w:pPr>
        <w:spacing w:before="0" w:after="0" w:line="240" w:lineRule="auto"/>
      </w:pPr>
      <w:rPr>
        <w:b/>
        <w:bCs/>
      </w:rPr>
      <w:tblPr/>
      <w:tcPr>
        <w:tcBorders>
          <w:top w:val="single" w:sz="8" w:space="0" w:color="80B8BC" w:themeColor="accent6"/>
          <w:left w:val="nil"/>
          <w:bottom w:val="single" w:sz="8" w:space="0" w:color="80B8BC" w:themeColor="accent6"/>
          <w:right w:val="nil"/>
          <w:insideH w:val="nil"/>
          <w:insideV w:val="nil"/>
        </w:tcBorders>
      </w:tcPr>
    </w:tblStylePr>
    <w:tblStylePr w:type="lastRow">
      <w:pPr>
        <w:spacing w:before="0" w:after="0" w:line="240" w:lineRule="auto"/>
      </w:pPr>
      <w:rPr>
        <w:b/>
        <w:bCs/>
      </w:rPr>
      <w:tblPr/>
      <w:tcPr>
        <w:tcBorders>
          <w:top w:val="single" w:sz="8" w:space="0" w:color="80B8BC" w:themeColor="accent6"/>
          <w:left w:val="nil"/>
          <w:bottom w:val="single" w:sz="8" w:space="0" w:color="80B8BC"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EDEE" w:themeFill="accent6" w:themeFillTint="3F"/>
      </w:tcPr>
    </w:tblStylePr>
    <w:tblStylePr w:type="band1Horz">
      <w:tblPr/>
      <w:tcPr>
        <w:tcBorders>
          <w:left w:val="nil"/>
          <w:right w:val="nil"/>
          <w:insideH w:val="nil"/>
          <w:insideV w:val="nil"/>
        </w:tcBorders>
        <w:shd w:val="clear" w:color="auto" w:fill="DFEDEE" w:themeFill="accent6" w:themeFillTint="3F"/>
      </w:tcPr>
    </w:tblStylePr>
  </w:style>
  <w:style w:type="paragraph" w:styleId="List">
    <w:name w:val="List"/>
    <w:basedOn w:val="Normal"/>
    <w:uiPriority w:val="99"/>
    <w:semiHidden/>
    <w:rsid w:val="0041372D"/>
    <w:pPr>
      <w:ind w:left="283" w:hanging="283"/>
      <w:contextualSpacing/>
    </w:pPr>
  </w:style>
  <w:style w:type="paragraph" w:styleId="List2">
    <w:name w:val="List 2"/>
    <w:basedOn w:val="Normal"/>
    <w:uiPriority w:val="99"/>
    <w:semiHidden/>
    <w:rsid w:val="0041372D"/>
    <w:pPr>
      <w:ind w:left="566" w:hanging="283"/>
      <w:contextualSpacing/>
    </w:pPr>
  </w:style>
  <w:style w:type="paragraph" w:styleId="List3">
    <w:name w:val="List 3"/>
    <w:basedOn w:val="Normal"/>
    <w:uiPriority w:val="99"/>
    <w:semiHidden/>
    <w:rsid w:val="0041372D"/>
    <w:pPr>
      <w:ind w:left="849" w:hanging="283"/>
      <w:contextualSpacing/>
    </w:pPr>
  </w:style>
  <w:style w:type="paragraph" w:styleId="List4">
    <w:name w:val="List 4"/>
    <w:basedOn w:val="Normal"/>
    <w:uiPriority w:val="99"/>
    <w:semiHidden/>
    <w:rsid w:val="0041372D"/>
    <w:pPr>
      <w:ind w:left="1132" w:hanging="283"/>
      <w:contextualSpacing/>
    </w:pPr>
  </w:style>
  <w:style w:type="paragraph" w:styleId="List5">
    <w:name w:val="List 5"/>
    <w:basedOn w:val="Normal"/>
    <w:uiPriority w:val="99"/>
    <w:semiHidden/>
    <w:rsid w:val="0041372D"/>
    <w:pPr>
      <w:ind w:left="1415" w:hanging="283"/>
      <w:contextualSpacing/>
    </w:pPr>
  </w:style>
  <w:style w:type="paragraph" w:styleId="ListBullet">
    <w:name w:val="List Bullet"/>
    <w:basedOn w:val="Normal"/>
    <w:uiPriority w:val="99"/>
    <w:semiHidden/>
    <w:rsid w:val="0041372D"/>
    <w:pPr>
      <w:numPr>
        <w:numId w:val="29"/>
      </w:numPr>
      <w:contextualSpacing/>
    </w:pPr>
  </w:style>
  <w:style w:type="paragraph" w:styleId="ListBullet2">
    <w:name w:val="List Bullet 2"/>
    <w:basedOn w:val="Normal"/>
    <w:uiPriority w:val="99"/>
    <w:semiHidden/>
    <w:rsid w:val="0041372D"/>
    <w:pPr>
      <w:numPr>
        <w:numId w:val="30"/>
      </w:numPr>
      <w:contextualSpacing/>
    </w:pPr>
  </w:style>
  <w:style w:type="paragraph" w:styleId="ListBullet3">
    <w:name w:val="List Bullet 3"/>
    <w:basedOn w:val="Normal"/>
    <w:uiPriority w:val="99"/>
    <w:semiHidden/>
    <w:rsid w:val="0041372D"/>
    <w:pPr>
      <w:numPr>
        <w:numId w:val="31"/>
      </w:numPr>
      <w:contextualSpacing/>
    </w:pPr>
  </w:style>
  <w:style w:type="paragraph" w:styleId="ListBullet4">
    <w:name w:val="List Bullet 4"/>
    <w:basedOn w:val="Normal"/>
    <w:uiPriority w:val="99"/>
    <w:semiHidden/>
    <w:rsid w:val="0041372D"/>
    <w:pPr>
      <w:numPr>
        <w:numId w:val="32"/>
      </w:numPr>
      <w:contextualSpacing/>
    </w:pPr>
  </w:style>
  <w:style w:type="paragraph" w:styleId="ListBullet5">
    <w:name w:val="List Bullet 5"/>
    <w:basedOn w:val="Normal"/>
    <w:uiPriority w:val="99"/>
    <w:semiHidden/>
    <w:rsid w:val="0041372D"/>
    <w:pPr>
      <w:numPr>
        <w:numId w:val="33"/>
      </w:numPr>
      <w:contextualSpacing/>
    </w:pPr>
  </w:style>
  <w:style w:type="paragraph" w:styleId="ListContinue">
    <w:name w:val="List Continue"/>
    <w:basedOn w:val="Normal"/>
    <w:uiPriority w:val="99"/>
    <w:semiHidden/>
    <w:rsid w:val="0041372D"/>
    <w:pPr>
      <w:ind w:left="283"/>
      <w:contextualSpacing/>
    </w:pPr>
  </w:style>
  <w:style w:type="paragraph" w:styleId="ListContinue2">
    <w:name w:val="List Continue 2"/>
    <w:basedOn w:val="Normal"/>
    <w:uiPriority w:val="99"/>
    <w:semiHidden/>
    <w:rsid w:val="0041372D"/>
    <w:pPr>
      <w:ind w:left="566"/>
      <w:contextualSpacing/>
    </w:pPr>
  </w:style>
  <w:style w:type="paragraph" w:styleId="ListContinue3">
    <w:name w:val="List Continue 3"/>
    <w:basedOn w:val="Normal"/>
    <w:uiPriority w:val="99"/>
    <w:semiHidden/>
    <w:rsid w:val="0041372D"/>
    <w:pPr>
      <w:ind w:left="849"/>
      <w:contextualSpacing/>
    </w:pPr>
  </w:style>
  <w:style w:type="paragraph" w:styleId="ListContinue4">
    <w:name w:val="List Continue 4"/>
    <w:basedOn w:val="Normal"/>
    <w:uiPriority w:val="99"/>
    <w:semiHidden/>
    <w:rsid w:val="0041372D"/>
    <w:pPr>
      <w:ind w:left="1132"/>
      <w:contextualSpacing/>
    </w:pPr>
  </w:style>
  <w:style w:type="paragraph" w:styleId="ListContinue5">
    <w:name w:val="List Continue 5"/>
    <w:basedOn w:val="Normal"/>
    <w:uiPriority w:val="99"/>
    <w:semiHidden/>
    <w:rsid w:val="0041372D"/>
    <w:pPr>
      <w:ind w:left="1415"/>
      <w:contextualSpacing/>
    </w:pPr>
  </w:style>
  <w:style w:type="paragraph" w:styleId="ListNumber">
    <w:name w:val="List Number"/>
    <w:basedOn w:val="Normal"/>
    <w:uiPriority w:val="99"/>
    <w:semiHidden/>
    <w:rsid w:val="0041372D"/>
    <w:pPr>
      <w:numPr>
        <w:numId w:val="34"/>
      </w:numPr>
      <w:contextualSpacing/>
    </w:pPr>
  </w:style>
  <w:style w:type="paragraph" w:styleId="ListNumber2">
    <w:name w:val="List Number 2"/>
    <w:basedOn w:val="Normal"/>
    <w:uiPriority w:val="99"/>
    <w:semiHidden/>
    <w:rsid w:val="0041372D"/>
    <w:pPr>
      <w:numPr>
        <w:numId w:val="35"/>
      </w:numPr>
      <w:contextualSpacing/>
    </w:pPr>
  </w:style>
  <w:style w:type="paragraph" w:styleId="ListNumber3">
    <w:name w:val="List Number 3"/>
    <w:basedOn w:val="Normal"/>
    <w:uiPriority w:val="99"/>
    <w:semiHidden/>
    <w:rsid w:val="0041372D"/>
    <w:pPr>
      <w:numPr>
        <w:numId w:val="36"/>
      </w:numPr>
      <w:contextualSpacing/>
    </w:pPr>
  </w:style>
  <w:style w:type="paragraph" w:styleId="ListNumber4">
    <w:name w:val="List Number 4"/>
    <w:basedOn w:val="Normal"/>
    <w:uiPriority w:val="99"/>
    <w:semiHidden/>
    <w:rsid w:val="0041372D"/>
    <w:pPr>
      <w:numPr>
        <w:numId w:val="37"/>
      </w:numPr>
      <w:contextualSpacing/>
    </w:pPr>
  </w:style>
  <w:style w:type="paragraph" w:styleId="ListNumber5">
    <w:name w:val="List Number 5"/>
    <w:basedOn w:val="Normal"/>
    <w:uiPriority w:val="99"/>
    <w:semiHidden/>
    <w:rsid w:val="0041372D"/>
    <w:pPr>
      <w:numPr>
        <w:numId w:val="38"/>
      </w:numPr>
      <w:contextualSpacing/>
    </w:pPr>
  </w:style>
  <w:style w:type="table" w:styleId="ListTable1Light">
    <w:name w:val="List Table 1 Light"/>
    <w:basedOn w:val="TableNormal"/>
    <w:uiPriority w:val="46"/>
    <w:rsid w:val="00933296"/>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933296"/>
    <w:pPr>
      <w:spacing w:after="0" w:line="240" w:lineRule="auto"/>
    </w:pPr>
    <w:tblPr>
      <w:tblStyleRowBandSize w:val="1"/>
      <w:tblStyleColBandSize w:val="1"/>
    </w:tblPr>
    <w:tblStylePr w:type="firstRow">
      <w:rPr>
        <w:b/>
        <w:bCs/>
      </w:rPr>
      <w:tblPr/>
      <w:tcPr>
        <w:tcBorders>
          <w:bottom w:val="single" w:sz="4" w:space="0" w:color="E11E77" w:themeColor="accent1" w:themeTint="99"/>
        </w:tcBorders>
      </w:tcPr>
    </w:tblStylePr>
    <w:tblStylePr w:type="lastRow">
      <w:rPr>
        <w:b/>
        <w:bCs/>
      </w:rPr>
      <w:tblPr/>
      <w:tcPr>
        <w:tcBorders>
          <w:top w:val="single" w:sz="4" w:space="0" w:color="E11E77" w:themeColor="accent1" w:themeTint="99"/>
        </w:tcBorders>
      </w:tcPr>
    </w:tblStylePr>
    <w:tblStylePr w:type="firstCol">
      <w:rPr>
        <w:b/>
        <w:bCs/>
      </w:rPr>
    </w:tblStylePr>
    <w:tblStylePr w:type="lastCol">
      <w:rPr>
        <w:b/>
        <w:bCs/>
      </w:rPr>
    </w:tblStylePr>
    <w:tblStylePr w:type="band1Vert">
      <w:tblPr/>
      <w:tcPr>
        <w:shd w:val="clear" w:color="auto" w:fill="F5B4D1" w:themeFill="accent1" w:themeFillTint="33"/>
      </w:tcPr>
    </w:tblStylePr>
    <w:tblStylePr w:type="band1Horz">
      <w:tblPr/>
      <w:tcPr>
        <w:shd w:val="clear" w:color="auto" w:fill="F5B4D1" w:themeFill="accent1" w:themeFillTint="33"/>
      </w:tcPr>
    </w:tblStylePr>
  </w:style>
  <w:style w:type="table" w:styleId="ListTable1Light-Accent2">
    <w:name w:val="List Table 1 Light Accent 2"/>
    <w:basedOn w:val="TableNormal"/>
    <w:uiPriority w:val="46"/>
    <w:rsid w:val="00933296"/>
    <w:pPr>
      <w:spacing w:after="0" w:line="240" w:lineRule="auto"/>
    </w:pPr>
    <w:tblPr>
      <w:tblStyleRowBandSize w:val="1"/>
      <w:tblStyleColBandSize w:val="1"/>
    </w:tblPr>
    <w:tblStylePr w:type="firstRow">
      <w:rPr>
        <w:b/>
        <w:bCs/>
      </w:rPr>
      <w:tblPr/>
      <w:tcPr>
        <w:tcBorders>
          <w:bottom w:val="single" w:sz="4" w:space="0" w:color="FF8E8E" w:themeColor="accent2" w:themeTint="99"/>
        </w:tcBorders>
      </w:tcPr>
    </w:tblStylePr>
    <w:tblStylePr w:type="lastRow">
      <w:rPr>
        <w:b/>
        <w:bCs/>
      </w:rPr>
      <w:tblPr/>
      <w:tcPr>
        <w:tcBorders>
          <w:top w:val="single" w:sz="4" w:space="0" w:color="FF8E8E" w:themeColor="accent2" w:themeTint="99"/>
        </w:tcBorders>
      </w:tcPr>
    </w:tblStylePr>
    <w:tblStylePr w:type="firstCol">
      <w:rPr>
        <w:b/>
        <w:bCs/>
      </w:rPr>
    </w:tblStylePr>
    <w:tblStylePr w:type="lastCol">
      <w:rPr>
        <w:b/>
        <w:bCs/>
      </w:rPr>
    </w:tblStylePr>
    <w:tblStylePr w:type="band1Vert">
      <w:tblPr/>
      <w:tcPr>
        <w:shd w:val="clear" w:color="auto" w:fill="FFD9D9" w:themeFill="accent2" w:themeFillTint="33"/>
      </w:tcPr>
    </w:tblStylePr>
    <w:tblStylePr w:type="band1Horz">
      <w:tblPr/>
      <w:tcPr>
        <w:shd w:val="clear" w:color="auto" w:fill="FFD9D9" w:themeFill="accent2" w:themeFillTint="33"/>
      </w:tcPr>
    </w:tblStylePr>
  </w:style>
  <w:style w:type="table" w:styleId="ListTable1Light-Accent3">
    <w:name w:val="List Table 1 Light Accent 3"/>
    <w:basedOn w:val="TableNormal"/>
    <w:uiPriority w:val="46"/>
    <w:rsid w:val="00933296"/>
    <w:pPr>
      <w:spacing w:after="0" w:line="240" w:lineRule="auto"/>
    </w:pPr>
    <w:tblPr>
      <w:tblStyleRowBandSize w:val="1"/>
      <w:tblStyleColBandSize w:val="1"/>
    </w:tblPr>
    <w:tblStylePr w:type="firstRow">
      <w:rPr>
        <w:b/>
        <w:bCs/>
      </w:rPr>
      <w:tblPr/>
      <w:tcPr>
        <w:tcBorders>
          <w:bottom w:val="single" w:sz="4" w:space="0" w:color="15EFFF" w:themeColor="accent3" w:themeTint="99"/>
        </w:tcBorders>
      </w:tcPr>
    </w:tblStylePr>
    <w:tblStylePr w:type="lastRow">
      <w:rPr>
        <w:b/>
        <w:bCs/>
      </w:rPr>
      <w:tblPr/>
      <w:tcPr>
        <w:tcBorders>
          <w:top w:val="single" w:sz="4" w:space="0" w:color="15EFFF" w:themeColor="accent3" w:themeTint="99"/>
        </w:tcBorders>
      </w:tcPr>
    </w:tblStylePr>
    <w:tblStylePr w:type="firstCol">
      <w:rPr>
        <w:b/>
        <w:bCs/>
      </w:rPr>
    </w:tblStylePr>
    <w:tblStylePr w:type="lastCol">
      <w:rPr>
        <w:b/>
        <w:bCs/>
      </w:rPr>
    </w:tblStylePr>
    <w:tblStylePr w:type="band1Vert">
      <w:tblPr/>
      <w:tcPr>
        <w:shd w:val="clear" w:color="auto" w:fill="B1F9FF" w:themeFill="accent3" w:themeFillTint="33"/>
      </w:tcPr>
    </w:tblStylePr>
    <w:tblStylePr w:type="band1Horz">
      <w:tblPr/>
      <w:tcPr>
        <w:shd w:val="clear" w:color="auto" w:fill="B1F9FF" w:themeFill="accent3" w:themeFillTint="33"/>
      </w:tcPr>
    </w:tblStylePr>
  </w:style>
  <w:style w:type="table" w:styleId="ListTable1Light-Accent4">
    <w:name w:val="List Table 1 Light Accent 4"/>
    <w:basedOn w:val="TableNormal"/>
    <w:uiPriority w:val="46"/>
    <w:rsid w:val="00933296"/>
    <w:pPr>
      <w:spacing w:after="0" w:line="240" w:lineRule="auto"/>
    </w:pPr>
    <w:tblPr>
      <w:tblStyleRowBandSize w:val="1"/>
      <w:tblStyleColBandSize w:val="1"/>
    </w:tblPr>
    <w:tblStylePr w:type="firstRow">
      <w:rPr>
        <w:b/>
        <w:bCs/>
      </w:rPr>
      <w:tblPr/>
      <w:tcPr>
        <w:tcBorders>
          <w:bottom w:val="single" w:sz="4" w:space="0" w:color="C9B5BE" w:themeColor="accent4" w:themeTint="99"/>
        </w:tcBorders>
      </w:tcPr>
    </w:tblStylePr>
    <w:tblStylePr w:type="lastRow">
      <w:rPr>
        <w:b/>
        <w:bCs/>
      </w:rPr>
      <w:tblPr/>
      <w:tcPr>
        <w:tcBorders>
          <w:top w:val="single" w:sz="4" w:space="0" w:color="C9B5BE" w:themeColor="accent4" w:themeTint="99"/>
        </w:tcBorders>
      </w:tcPr>
    </w:tblStylePr>
    <w:tblStylePr w:type="firstCol">
      <w:rPr>
        <w:b/>
        <w:bCs/>
      </w:rPr>
    </w:tblStylePr>
    <w:tblStylePr w:type="lastCol">
      <w:rPr>
        <w:b/>
        <w:bCs/>
      </w:rPr>
    </w:tblStylePr>
    <w:tblStylePr w:type="band1Vert">
      <w:tblPr/>
      <w:tcPr>
        <w:shd w:val="clear" w:color="auto" w:fill="EDE6E9" w:themeFill="accent4" w:themeFillTint="33"/>
      </w:tcPr>
    </w:tblStylePr>
    <w:tblStylePr w:type="band1Horz">
      <w:tblPr/>
      <w:tcPr>
        <w:shd w:val="clear" w:color="auto" w:fill="EDE6E9" w:themeFill="accent4" w:themeFillTint="33"/>
      </w:tcPr>
    </w:tblStylePr>
  </w:style>
  <w:style w:type="table" w:styleId="ListTable1Light-Accent5">
    <w:name w:val="List Table 1 Light Accent 5"/>
    <w:basedOn w:val="TableNormal"/>
    <w:uiPriority w:val="46"/>
    <w:rsid w:val="00933296"/>
    <w:pPr>
      <w:spacing w:after="0" w:line="240" w:lineRule="auto"/>
    </w:pPr>
    <w:tblPr>
      <w:tblStyleRowBandSize w:val="1"/>
      <w:tblStyleColBandSize w:val="1"/>
    </w:tblPr>
    <w:tblStylePr w:type="firstRow">
      <w:rPr>
        <w:b/>
        <w:bCs/>
      </w:rPr>
      <w:tblPr/>
      <w:tcPr>
        <w:tcBorders>
          <w:bottom w:val="single" w:sz="4" w:space="0" w:color="FFC6C6" w:themeColor="accent5" w:themeTint="99"/>
        </w:tcBorders>
      </w:tcPr>
    </w:tblStylePr>
    <w:tblStylePr w:type="lastRow">
      <w:rPr>
        <w:b/>
        <w:bCs/>
      </w:rPr>
      <w:tblPr/>
      <w:tcPr>
        <w:tcBorders>
          <w:top w:val="single" w:sz="4" w:space="0" w:color="FFC6C6" w:themeColor="accent5" w:themeTint="99"/>
        </w:tcBorders>
      </w:tcPr>
    </w:tblStylePr>
    <w:tblStylePr w:type="firstCol">
      <w:rPr>
        <w:b/>
        <w:bCs/>
      </w:rPr>
    </w:tblStylePr>
    <w:tblStylePr w:type="lastCol">
      <w:rPr>
        <w:b/>
        <w:bCs/>
      </w:rPr>
    </w:tblStylePr>
    <w:tblStylePr w:type="band1Vert">
      <w:tblPr/>
      <w:tcPr>
        <w:shd w:val="clear" w:color="auto" w:fill="FFECEC" w:themeFill="accent5" w:themeFillTint="33"/>
      </w:tcPr>
    </w:tblStylePr>
    <w:tblStylePr w:type="band1Horz">
      <w:tblPr/>
      <w:tcPr>
        <w:shd w:val="clear" w:color="auto" w:fill="FFECEC" w:themeFill="accent5" w:themeFillTint="33"/>
      </w:tcPr>
    </w:tblStylePr>
  </w:style>
  <w:style w:type="table" w:styleId="ListTable1Light-Accent6">
    <w:name w:val="List Table 1 Light Accent 6"/>
    <w:basedOn w:val="TableNormal"/>
    <w:uiPriority w:val="46"/>
    <w:rsid w:val="00933296"/>
    <w:pPr>
      <w:spacing w:after="0" w:line="240" w:lineRule="auto"/>
    </w:pPr>
    <w:tblPr>
      <w:tblStyleRowBandSize w:val="1"/>
      <w:tblStyleColBandSize w:val="1"/>
    </w:tblPr>
    <w:tblStylePr w:type="firstRow">
      <w:rPr>
        <w:b/>
        <w:bCs/>
      </w:rPr>
      <w:tblPr/>
      <w:tcPr>
        <w:tcBorders>
          <w:bottom w:val="single" w:sz="4" w:space="0" w:color="B2D4D6" w:themeColor="accent6" w:themeTint="99"/>
        </w:tcBorders>
      </w:tcPr>
    </w:tblStylePr>
    <w:tblStylePr w:type="lastRow">
      <w:rPr>
        <w:b/>
        <w:bCs/>
      </w:rPr>
      <w:tblPr/>
      <w:tcPr>
        <w:tcBorders>
          <w:top w:val="single" w:sz="4" w:space="0" w:color="B2D4D6" w:themeColor="accent6" w:themeTint="99"/>
        </w:tcBorders>
      </w:tcPr>
    </w:tblStylePr>
    <w:tblStylePr w:type="firstCol">
      <w:rPr>
        <w:b/>
        <w:bCs/>
      </w:rPr>
    </w:tblStylePr>
    <w:tblStylePr w:type="lastCol">
      <w:rPr>
        <w:b/>
        <w:bCs/>
      </w:rPr>
    </w:tblStylePr>
    <w:tblStylePr w:type="band1Vert">
      <w:tblPr/>
      <w:tcPr>
        <w:shd w:val="clear" w:color="auto" w:fill="E5F0F1" w:themeFill="accent6" w:themeFillTint="33"/>
      </w:tcPr>
    </w:tblStylePr>
    <w:tblStylePr w:type="band1Horz">
      <w:tblPr/>
      <w:tcPr>
        <w:shd w:val="clear" w:color="auto" w:fill="E5F0F1" w:themeFill="accent6" w:themeFillTint="33"/>
      </w:tcPr>
    </w:tblStylePr>
  </w:style>
  <w:style w:type="table" w:styleId="ListTable2">
    <w:name w:val="List Table 2"/>
    <w:basedOn w:val="TableNormal"/>
    <w:uiPriority w:val="47"/>
    <w:rsid w:val="00791C66"/>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791C66"/>
    <w:pPr>
      <w:spacing w:after="0" w:line="240" w:lineRule="auto"/>
    </w:pPr>
    <w:tblPr>
      <w:tblStyleRowBandSize w:val="1"/>
      <w:tblStyleColBandSize w:val="1"/>
      <w:tblBorders>
        <w:top w:val="single" w:sz="4" w:space="0" w:color="E11E77" w:themeColor="accent1" w:themeTint="99"/>
        <w:bottom w:val="single" w:sz="4" w:space="0" w:color="E11E77" w:themeColor="accent1" w:themeTint="99"/>
        <w:insideH w:val="single" w:sz="4" w:space="0" w:color="E11E77"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B4D1" w:themeFill="accent1" w:themeFillTint="33"/>
      </w:tcPr>
    </w:tblStylePr>
    <w:tblStylePr w:type="band1Horz">
      <w:tblPr/>
      <w:tcPr>
        <w:shd w:val="clear" w:color="auto" w:fill="F5B4D1" w:themeFill="accent1" w:themeFillTint="33"/>
      </w:tcPr>
    </w:tblStylePr>
  </w:style>
  <w:style w:type="table" w:styleId="ListTable2-Accent2">
    <w:name w:val="List Table 2 Accent 2"/>
    <w:basedOn w:val="TableNormal"/>
    <w:uiPriority w:val="47"/>
    <w:rsid w:val="00791C66"/>
    <w:pPr>
      <w:spacing w:after="0" w:line="240" w:lineRule="auto"/>
    </w:pPr>
    <w:tblPr>
      <w:tblStyleRowBandSize w:val="1"/>
      <w:tblStyleColBandSize w:val="1"/>
      <w:tblBorders>
        <w:top w:val="single" w:sz="4" w:space="0" w:color="FF8E8E" w:themeColor="accent2" w:themeTint="99"/>
        <w:bottom w:val="single" w:sz="4" w:space="0" w:color="FF8E8E" w:themeColor="accent2" w:themeTint="99"/>
        <w:insideH w:val="single" w:sz="4" w:space="0" w:color="FF8E8E"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D9D9" w:themeFill="accent2" w:themeFillTint="33"/>
      </w:tcPr>
    </w:tblStylePr>
    <w:tblStylePr w:type="band1Horz">
      <w:tblPr/>
      <w:tcPr>
        <w:shd w:val="clear" w:color="auto" w:fill="FFD9D9" w:themeFill="accent2" w:themeFillTint="33"/>
      </w:tcPr>
    </w:tblStylePr>
  </w:style>
  <w:style w:type="table" w:styleId="ListTable2-Accent3">
    <w:name w:val="List Table 2 Accent 3"/>
    <w:basedOn w:val="TableNormal"/>
    <w:uiPriority w:val="47"/>
    <w:rsid w:val="00791C66"/>
    <w:pPr>
      <w:spacing w:after="0" w:line="240" w:lineRule="auto"/>
    </w:pPr>
    <w:tblPr>
      <w:tblStyleRowBandSize w:val="1"/>
      <w:tblStyleColBandSize w:val="1"/>
      <w:tblBorders>
        <w:top w:val="single" w:sz="4" w:space="0" w:color="15EFFF" w:themeColor="accent3" w:themeTint="99"/>
        <w:bottom w:val="single" w:sz="4" w:space="0" w:color="15EFFF" w:themeColor="accent3" w:themeTint="99"/>
        <w:insideH w:val="single" w:sz="4" w:space="0" w:color="15EFF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1F9FF" w:themeFill="accent3" w:themeFillTint="33"/>
      </w:tcPr>
    </w:tblStylePr>
    <w:tblStylePr w:type="band1Horz">
      <w:tblPr/>
      <w:tcPr>
        <w:shd w:val="clear" w:color="auto" w:fill="B1F9FF" w:themeFill="accent3" w:themeFillTint="33"/>
      </w:tcPr>
    </w:tblStylePr>
  </w:style>
  <w:style w:type="table" w:styleId="ListTable2-Accent4">
    <w:name w:val="List Table 2 Accent 4"/>
    <w:basedOn w:val="TableNormal"/>
    <w:uiPriority w:val="47"/>
    <w:rsid w:val="00791C66"/>
    <w:pPr>
      <w:spacing w:after="0" w:line="240" w:lineRule="auto"/>
    </w:pPr>
    <w:tblPr>
      <w:tblStyleRowBandSize w:val="1"/>
      <w:tblStyleColBandSize w:val="1"/>
      <w:tblBorders>
        <w:top w:val="single" w:sz="4" w:space="0" w:color="C9B5BE" w:themeColor="accent4" w:themeTint="99"/>
        <w:bottom w:val="single" w:sz="4" w:space="0" w:color="C9B5BE" w:themeColor="accent4" w:themeTint="99"/>
        <w:insideH w:val="single" w:sz="4" w:space="0" w:color="C9B5BE"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6E9" w:themeFill="accent4" w:themeFillTint="33"/>
      </w:tcPr>
    </w:tblStylePr>
    <w:tblStylePr w:type="band1Horz">
      <w:tblPr/>
      <w:tcPr>
        <w:shd w:val="clear" w:color="auto" w:fill="EDE6E9" w:themeFill="accent4" w:themeFillTint="33"/>
      </w:tcPr>
    </w:tblStylePr>
  </w:style>
  <w:style w:type="table" w:styleId="ListTable2-Accent5">
    <w:name w:val="List Table 2 Accent 5"/>
    <w:basedOn w:val="TableNormal"/>
    <w:uiPriority w:val="47"/>
    <w:rsid w:val="00791C66"/>
    <w:pPr>
      <w:spacing w:after="0" w:line="240" w:lineRule="auto"/>
    </w:pPr>
    <w:tblPr>
      <w:tblStyleRowBandSize w:val="1"/>
      <w:tblStyleColBandSize w:val="1"/>
      <w:tblBorders>
        <w:top w:val="single" w:sz="4" w:space="0" w:color="FFC6C6" w:themeColor="accent5" w:themeTint="99"/>
        <w:bottom w:val="single" w:sz="4" w:space="0" w:color="FFC6C6" w:themeColor="accent5" w:themeTint="99"/>
        <w:insideH w:val="single" w:sz="4" w:space="0" w:color="FFC6C6"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ECEC" w:themeFill="accent5" w:themeFillTint="33"/>
      </w:tcPr>
    </w:tblStylePr>
    <w:tblStylePr w:type="band1Horz">
      <w:tblPr/>
      <w:tcPr>
        <w:shd w:val="clear" w:color="auto" w:fill="FFECEC" w:themeFill="accent5" w:themeFillTint="33"/>
      </w:tcPr>
    </w:tblStylePr>
  </w:style>
  <w:style w:type="table" w:styleId="ListTable2-Accent6">
    <w:name w:val="List Table 2 Accent 6"/>
    <w:basedOn w:val="TableNormal"/>
    <w:uiPriority w:val="47"/>
    <w:rsid w:val="00791C66"/>
    <w:pPr>
      <w:spacing w:after="0" w:line="240" w:lineRule="auto"/>
    </w:pPr>
    <w:tblPr>
      <w:tblStyleRowBandSize w:val="1"/>
      <w:tblStyleColBandSize w:val="1"/>
      <w:tblBorders>
        <w:top w:val="single" w:sz="4" w:space="0" w:color="B2D4D6" w:themeColor="accent6" w:themeTint="99"/>
        <w:bottom w:val="single" w:sz="4" w:space="0" w:color="B2D4D6" w:themeColor="accent6" w:themeTint="99"/>
        <w:insideH w:val="single" w:sz="4" w:space="0" w:color="B2D4D6"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F0F1" w:themeFill="accent6" w:themeFillTint="33"/>
      </w:tcPr>
    </w:tblStylePr>
    <w:tblStylePr w:type="band1Horz">
      <w:tblPr/>
      <w:tcPr>
        <w:shd w:val="clear" w:color="auto" w:fill="E5F0F1" w:themeFill="accent6" w:themeFillTint="33"/>
      </w:tcPr>
    </w:tblStylePr>
  </w:style>
  <w:style w:type="table" w:styleId="ListTable3">
    <w:name w:val="List Table 3"/>
    <w:basedOn w:val="TableNormal"/>
    <w:uiPriority w:val="48"/>
    <w:rsid w:val="00791C66"/>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791C66"/>
    <w:pPr>
      <w:spacing w:after="0" w:line="240" w:lineRule="auto"/>
    </w:pPr>
    <w:tblPr>
      <w:tblStyleRowBandSize w:val="1"/>
      <w:tblStyleColBandSize w:val="1"/>
      <w:tblBorders>
        <w:top w:val="single" w:sz="4" w:space="0" w:color="4B0A28" w:themeColor="accent1"/>
        <w:left w:val="single" w:sz="4" w:space="0" w:color="4B0A28" w:themeColor="accent1"/>
        <w:bottom w:val="single" w:sz="4" w:space="0" w:color="4B0A28" w:themeColor="accent1"/>
        <w:right w:val="single" w:sz="4" w:space="0" w:color="4B0A28" w:themeColor="accent1"/>
      </w:tblBorders>
    </w:tblPr>
    <w:tblStylePr w:type="firstRow">
      <w:rPr>
        <w:b/>
        <w:bCs/>
        <w:color w:val="FFFFFF" w:themeColor="background1"/>
      </w:rPr>
      <w:tblPr/>
      <w:tcPr>
        <w:shd w:val="clear" w:color="auto" w:fill="4B0A28" w:themeFill="accent1"/>
      </w:tcPr>
    </w:tblStylePr>
    <w:tblStylePr w:type="lastRow">
      <w:rPr>
        <w:b/>
        <w:bCs/>
      </w:rPr>
      <w:tblPr/>
      <w:tcPr>
        <w:tcBorders>
          <w:top w:val="double" w:sz="4" w:space="0" w:color="4B0A28"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0A28" w:themeColor="accent1"/>
          <w:right w:val="single" w:sz="4" w:space="0" w:color="4B0A28" w:themeColor="accent1"/>
        </w:tcBorders>
      </w:tcPr>
    </w:tblStylePr>
    <w:tblStylePr w:type="band1Horz">
      <w:tblPr/>
      <w:tcPr>
        <w:tcBorders>
          <w:top w:val="single" w:sz="4" w:space="0" w:color="4B0A28" w:themeColor="accent1"/>
          <w:bottom w:val="single" w:sz="4" w:space="0" w:color="4B0A28"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0A28" w:themeColor="accent1"/>
          <w:left w:val="nil"/>
        </w:tcBorders>
      </w:tcPr>
    </w:tblStylePr>
    <w:tblStylePr w:type="swCell">
      <w:tblPr/>
      <w:tcPr>
        <w:tcBorders>
          <w:top w:val="double" w:sz="4" w:space="0" w:color="4B0A28" w:themeColor="accent1"/>
          <w:right w:val="nil"/>
        </w:tcBorders>
      </w:tcPr>
    </w:tblStylePr>
  </w:style>
  <w:style w:type="table" w:styleId="ListTable3-Accent2">
    <w:name w:val="List Table 3 Accent 2"/>
    <w:basedOn w:val="TableNormal"/>
    <w:uiPriority w:val="48"/>
    <w:rsid w:val="00791C66"/>
    <w:pPr>
      <w:spacing w:after="0" w:line="240" w:lineRule="auto"/>
    </w:pPr>
    <w:tblPr>
      <w:tblStyleRowBandSize w:val="1"/>
      <w:tblStyleColBandSize w:val="1"/>
      <w:tblBorders>
        <w:top w:val="single" w:sz="4" w:space="0" w:color="FF4543" w:themeColor="accent2"/>
        <w:left w:val="single" w:sz="4" w:space="0" w:color="FF4543" w:themeColor="accent2"/>
        <w:bottom w:val="single" w:sz="4" w:space="0" w:color="FF4543" w:themeColor="accent2"/>
        <w:right w:val="single" w:sz="4" w:space="0" w:color="FF4543" w:themeColor="accent2"/>
      </w:tblBorders>
    </w:tblPr>
    <w:tblStylePr w:type="firstRow">
      <w:rPr>
        <w:b/>
        <w:bCs/>
        <w:color w:val="FFFFFF" w:themeColor="background1"/>
      </w:rPr>
      <w:tblPr/>
      <w:tcPr>
        <w:shd w:val="clear" w:color="auto" w:fill="FF4543" w:themeFill="accent2"/>
      </w:tcPr>
    </w:tblStylePr>
    <w:tblStylePr w:type="lastRow">
      <w:rPr>
        <w:b/>
        <w:bCs/>
      </w:rPr>
      <w:tblPr/>
      <w:tcPr>
        <w:tcBorders>
          <w:top w:val="double" w:sz="4" w:space="0" w:color="FF4543"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4543" w:themeColor="accent2"/>
          <w:right w:val="single" w:sz="4" w:space="0" w:color="FF4543" w:themeColor="accent2"/>
        </w:tcBorders>
      </w:tcPr>
    </w:tblStylePr>
    <w:tblStylePr w:type="band1Horz">
      <w:tblPr/>
      <w:tcPr>
        <w:tcBorders>
          <w:top w:val="single" w:sz="4" w:space="0" w:color="FF4543" w:themeColor="accent2"/>
          <w:bottom w:val="single" w:sz="4" w:space="0" w:color="FF4543"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4543" w:themeColor="accent2"/>
          <w:left w:val="nil"/>
        </w:tcBorders>
      </w:tcPr>
    </w:tblStylePr>
    <w:tblStylePr w:type="swCell">
      <w:tblPr/>
      <w:tcPr>
        <w:tcBorders>
          <w:top w:val="double" w:sz="4" w:space="0" w:color="FF4543" w:themeColor="accent2"/>
          <w:right w:val="nil"/>
        </w:tcBorders>
      </w:tcPr>
    </w:tblStylePr>
  </w:style>
  <w:style w:type="table" w:styleId="ListTable3-Accent3">
    <w:name w:val="List Table 3 Accent 3"/>
    <w:basedOn w:val="TableNormal"/>
    <w:uiPriority w:val="48"/>
    <w:rsid w:val="00791C66"/>
    <w:pPr>
      <w:spacing w:after="0" w:line="240" w:lineRule="auto"/>
    </w:pPr>
    <w:tblPr>
      <w:tblStyleRowBandSize w:val="1"/>
      <w:tblStyleColBandSize w:val="1"/>
      <w:tblBorders>
        <w:top w:val="single" w:sz="4" w:space="0" w:color="007078" w:themeColor="accent3"/>
        <w:left w:val="single" w:sz="4" w:space="0" w:color="007078" w:themeColor="accent3"/>
        <w:bottom w:val="single" w:sz="4" w:space="0" w:color="007078" w:themeColor="accent3"/>
        <w:right w:val="single" w:sz="4" w:space="0" w:color="007078" w:themeColor="accent3"/>
      </w:tblBorders>
    </w:tblPr>
    <w:tblStylePr w:type="firstRow">
      <w:rPr>
        <w:b/>
        <w:bCs/>
        <w:color w:val="FFFFFF" w:themeColor="background1"/>
      </w:rPr>
      <w:tblPr/>
      <w:tcPr>
        <w:shd w:val="clear" w:color="auto" w:fill="007078" w:themeFill="accent3"/>
      </w:tcPr>
    </w:tblStylePr>
    <w:tblStylePr w:type="lastRow">
      <w:rPr>
        <w:b/>
        <w:bCs/>
      </w:rPr>
      <w:tblPr/>
      <w:tcPr>
        <w:tcBorders>
          <w:top w:val="double" w:sz="4" w:space="0" w:color="007078"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078" w:themeColor="accent3"/>
          <w:right w:val="single" w:sz="4" w:space="0" w:color="007078" w:themeColor="accent3"/>
        </w:tcBorders>
      </w:tcPr>
    </w:tblStylePr>
    <w:tblStylePr w:type="band1Horz">
      <w:tblPr/>
      <w:tcPr>
        <w:tcBorders>
          <w:top w:val="single" w:sz="4" w:space="0" w:color="007078" w:themeColor="accent3"/>
          <w:bottom w:val="single" w:sz="4" w:space="0" w:color="007078"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078" w:themeColor="accent3"/>
          <w:left w:val="nil"/>
        </w:tcBorders>
      </w:tcPr>
    </w:tblStylePr>
    <w:tblStylePr w:type="swCell">
      <w:tblPr/>
      <w:tcPr>
        <w:tcBorders>
          <w:top w:val="double" w:sz="4" w:space="0" w:color="007078" w:themeColor="accent3"/>
          <w:right w:val="nil"/>
        </w:tcBorders>
      </w:tcPr>
    </w:tblStylePr>
  </w:style>
  <w:style w:type="table" w:styleId="ListTable3-Accent4">
    <w:name w:val="List Table 3 Accent 4"/>
    <w:basedOn w:val="TableNormal"/>
    <w:uiPriority w:val="48"/>
    <w:rsid w:val="00791C66"/>
    <w:pPr>
      <w:spacing w:after="0" w:line="240" w:lineRule="auto"/>
    </w:pPr>
    <w:tblPr>
      <w:tblStyleRowBandSize w:val="1"/>
      <w:tblStyleColBandSize w:val="1"/>
      <w:tblBorders>
        <w:top w:val="single" w:sz="4" w:space="0" w:color="A58594" w:themeColor="accent4"/>
        <w:left w:val="single" w:sz="4" w:space="0" w:color="A58594" w:themeColor="accent4"/>
        <w:bottom w:val="single" w:sz="4" w:space="0" w:color="A58594" w:themeColor="accent4"/>
        <w:right w:val="single" w:sz="4" w:space="0" w:color="A58594" w:themeColor="accent4"/>
      </w:tblBorders>
    </w:tblPr>
    <w:tblStylePr w:type="firstRow">
      <w:rPr>
        <w:b/>
        <w:bCs/>
        <w:color w:val="FFFFFF" w:themeColor="background1"/>
      </w:rPr>
      <w:tblPr/>
      <w:tcPr>
        <w:shd w:val="clear" w:color="auto" w:fill="A58594" w:themeFill="accent4"/>
      </w:tcPr>
    </w:tblStylePr>
    <w:tblStylePr w:type="lastRow">
      <w:rPr>
        <w:b/>
        <w:bCs/>
      </w:rPr>
      <w:tblPr/>
      <w:tcPr>
        <w:tcBorders>
          <w:top w:val="double" w:sz="4" w:space="0" w:color="A58594"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8594" w:themeColor="accent4"/>
          <w:right w:val="single" w:sz="4" w:space="0" w:color="A58594" w:themeColor="accent4"/>
        </w:tcBorders>
      </w:tcPr>
    </w:tblStylePr>
    <w:tblStylePr w:type="band1Horz">
      <w:tblPr/>
      <w:tcPr>
        <w:tcBorders>
          <w:top w:val="single" w:sz="4" w:space="0" w:color="A58594" w:themeColor="accent4"/>
          <w:bottom w:val="single" w:sz="4" w:space="0" w:color="A58594"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8594" w:themeColor="accent4"/>
          <w:left w:val="nil"/>
        </w:tcBorders>
      </w:tcPr>
    </w:tblStylePr>
    <w:tblStylePr w:type="swCell">
      <w:tblPr/>
      <w:tcPr>
        <w:tcBorders>
          <w:top w:val="double" w:sz="4" w:space="0" w:color="A58594" w:themeColor="accent4"/>
          <w:right w:val="nil"/>
        </w:tcBorders>
      </w:tcPr>
    </w:tblStylePr>
  </w:style>
  <w:style w:type="table" w:styleId="ListTable3-Accent5">
    <w:name w:val="List Table 3 Accent 5"/>
    <w:basedOn w:val="TableNormal"/>
    <w:uiPriority w:val="48"/>
    <w:rsid w:val="00791C66"/>
    <w:pPr>
      <w:spacing w:after="0" w:line="240" w:lineRule="auto"/>
    </w:pPr>
    <w:tblPr>
      <w:tblStyleRowBandSize w:val="1"/>
      <w:tblStyleColBandSize w:val="1"/>
      <w:tblBorders>
        <w:top w:val="single" w:sz="4" w:space="0" w:color="FFA2A1" w:themeColor="accent5"/>
        <w:left w:val="single" w:sz="4" w:space="0" w:color="FFA2A1" w:themeColor="accent5"/>
        <w:bottom w:val="single" w:sz="4" w:space="0" w:color="FFA2A1" w:themeColor="accent5"/>
        <w:right w:val="single" w:sz="4" w:space="0" w:color="FFA2A1" w:themeColor="accent5"/>
      </w:tblBorders>
    </w:tblPr>
    <w:tblStylePr w:type="firstRow">
      <w:rPr>
        <w:b/>
        <w:bCs/>
        <w:color w:val="FFFFFF" w:themeColor="background1"/>
      </w:rPr>
      <w:tblPr/>
      <w:tcPr>
        <w:shd w:val="clear" w:color="auto" w:fill="FFA2A1" w:themeFill="accent5"/>
      </w:tcPr>
    </w:tblStylePr>
    <w:tblStylePr w:type="lastRow">
      <w:rPr>
        <w:b/>
        <w:bCs/>
      </w:rPr>
      <w:tblPr/>
      <w:tcPr>
        <w:tcBorders>
          <w:top w:val="double" w:sz="4" w:space="0" w:color="FFA2A1"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A2A1" w:themeColor="accent5"/>
          <w:right w:val="single" w:sz="4" w:space="0" w:color="FFA2A1" w:themeColor="accent5"/>
        </w:tcBorders>
      </w:tcPr>
    </w:tblStylePr>
    <w:tblStylePr w:type="band1Horz">
      <w:tblPr/>
      <w:tcPr>
        <w:tcBorders>
          <w:top w:val="single" w:sz="4" w:space="0" w:color="FFA2A1" w:themeColor="accent5"/>
          <w:bottom w:val="single" w:sz="4" w:space="0" w:color="FFA2A1"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A2A1" w:themeColor="accent5"/>
          <w:left w:val="nil"/>
        </w:tcBorders>
      </w:tcPr>
    </w:tblStylePr>
    <w:tblStylePr w:type="swCell">
      <w:tblPr/>
      <w:tcPr>
        <w:tcBorders>
          <w:top w:val="double" w:sz="4" w:space="0" w:color="FFA2A1" w:themeColor="accent5"/>
          <w:right w:val="nil"/>
        </w:tcBorders>
      </w:tcPr>
    </w:tblStylePr>
  </w:style>
  <w:style w:type="table" w:styleId="ListTable3-Accent6">
    <w:name w:val="List Table 3 Accent 6"/>
    <w:basedOn w:val="TableNormal"/>
    <w:uiPriority w:val="48"/>
    <w:rsid w:val="00791C66"/>
    <w:pPr>
      <w:spacing w:after="0" w:line="240" w:lineRule="auto"/>
    </w:pPr>
    <w:tblPr>
      <w:tblStyleRowBandSize w:val="1"/>
      <w:tblStyleColBandSize w:val="1"/>
      <w:tblBorders>
        <w:top w:val="single" w:sz="4" w:space="0" w:color="80B8BC" w:themeColor="accent6"/>
        <w:left w:val="single" w:sz="4" w:space="0" w:color="80B8BC" w:themeColor="accent6"/>
        <w:bottom w:val="single" w:sz="4" w:space="0" w:color="80B8BC" w:themeColor="accent6"/>
        <w:right w:val="single" w:sz="4" w:space="0" w:color="80B8BC" w:themeColor="accent6"/>
      </w:tblBorders>
    </w:tblPr>
    <w:tblStylePr w:type="firstRow">
      <w:rPr>
        <w:b/>
        <w:bCs/>
        <w:color w:val="FFFFFF" w:themeColor="background1"/>
      </w:rPr>
      <w:tblPr/>
      <w:tcPr>
        <w:shd w:val="clear" w:color="auto" w:fill="80B8BC" w:themeFill="accent6"/>
      </w:tcPr>
    </w:tblStylePr>
    <w:tblStylePr w:type="lastRow">
      <w:rPr>
        <w:b/>
        <w:bCs/>
      </w:rPr>
      <w:tblPr/>
      <w:tcPr>
        <w:tcBorders>
          <w:top w:val="double" w:sz="4" w:space="0" w:color="80B8BC"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0B8BC" w:themeColor="accent6"/>
          <w:right w:val="single" w:sz="4" w:space="0" w:color="80B8BC" w:themeColor="accent6"/>
        </w:tcBorders>
      </w:tcPr>
    </w:tblStylePr>
    <w:tblStylePr w:type="band1Horz">
      <w:tblPr/>
      <w:tcPr>
        <w:tcBorders>
          <w:top w:val="single" w:sz="4" w:space="0" w:color="80B8BC" w:themeColor="accent6"/>
          <w:bottom w:val="single" w:sz="4" w:space="0" w:color="80B8BC"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0B8BC" w:themeColor="accent6"/>
          <w:left w:val="nil"/>
        </w:tcBorders>
      </w:tcPr>
    </w:tblStylePr>
    <w:tblStylePr w:type="swCell">
      <w:tblPr/>
      <w:tcPr>
        <w:tcBorders>
          <w:top w:val="double" w:sz="4" w:space="0" w:color="80B8BC" w:themeColor="accent6"/>
          <w:right w:val="nil"/>
        </w:tcBorders>
      </w:tcPr>
    </w:tblStylePr>
  </w:style>
  <w:style w:type="table" w:styleId="ListTable4">
    <w:name w:val="List Table 4"/>
    <w:basedOn w:val="TableNormal"/>
    <w:uiPriority w:val="49"/>
    <w:rsid w:val="00791C6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791C66"/>
    <w:pPr>
      <w:spacing w:after="0" w:line="240" w:lineRule="auto"/>
    </w:pPr>
    <w:tblPr>
      <w:tblStyleRowBandSize w:val="1"/>
      <w:tblStyleColBandSize w:val="1"/>
      <w:tblBorders>
        <w:top w:val="single" w:sz="4" w:space="0" w:color="E11E77" w:themeColor="accent1" w:themeTint="99"/>
        <w:left w:val="single" w:sz="4" w:space="0" w:color="E11E77" w:themeColor="accent1" w:themeTint="99"/>
        <w:bottom w:val="single" w:sz="4" w:space="0" w:color="E11E77" w:themeColor="accent1" w:themeTint="99"/>
        <w:right w:val="single" w:sz="4" w:space="0" w:color="E11E77" w:themeColor="accent1" w:themeTint="99"/>
        <w:insideH w:val="single" w:sz="4" w:space="0" w:color="E11E77" w:themeColor="accent1" w:themeTint="99"/>
      </w:tblBorders>
    </w:tblPr>
    <w:tblStylePr w:type="firstRow">
      <w:rPr>
        <w:b/>
        <w:bCs/>
        <w:color w:val="FFFFFF" w:themeColor="background1"/>
      </w:rPr>
      <w:tblPr/>
      <w:tcPr>
        <w:tcBorders>
          <w:top w:val="single" w:sz="4" w:space="0" w:color="4B0A28" w:themeColor="accent1"/>
          <w:left w:val="single" w:sz="4" w:space="0" w:color="4B0A28" w:themeColor="accent1"/>
          <w:bottom w:val="single" w:sz="4" w:space="0" w:color="4B0A28" w:themeColor="accent1"/>
          <w:right w:val="single" w:sz="4" w:space="0" w:color="4B0A28" w:themeColor="accent1"/>
          <w:insideH w:val="nil"/>
        </w:tcBorders>
        <w:shd w:val="clear" w:color="auto" w:fill="4B0A28" w:themeFill="accent1"/>
      </w:tcPr>
    </w:tblStylePr>
    <w:tblStylePr w:type="lastRow">
      <w:rPr>
        <w:b/>
        <w:bCs/>
      </w:rPr>
      <w:tblPr/>
      <w:tcPr>
        <w:tcBorders>
          <w:top w:val="double" w:sz="4" w:space="0" w:color="E11E77" w:themeColor="accent1" w:themeTint="99"/>
        </w:tcBorders>
      </w:tcPr>
    </w:tblStylePr>
    <w:tblStylePr w:type="firstCol">
      <w:rPr>
        <w:b/>
        <w:bCs/>
      </w:rPr>
    </w:tblStylePr>
    <w:tblStylePr w:type="lastCol">
      <w:rPr>
        <w:b/>
        <w:bCs/>
      </w:rPr>
    </w:tblStylePr>
    <w:tblStylePr w:type="band1Vert">
      <w:tblPr/>
      <w:tcPr>
        <w:shd w:val="clear" w:color="auto" w:fill="F5B4D1" w:themeFill="accent1" w:themeFillTint="33"/>
      </w:tcPr>
    </w:tblStylePr>
    <w:tblStylePr w:type="band1Horz">
      <w:tblPr/>
      <w:tcPr>
        <w:shd w:val="clear" w:color="auto" w:fill="F5B4D1" w:themeFill="accent1" w:themeFillTint="33"/>
      </w:tcPr>
    </w:tblStylePr>
  </w:style>
  <w:style w:type="table" w:styleId="ListTable4-Accent2">
    <w:name w:val="List Table 4 Accent 2"/>
    <w:basedOn w:val="TableNormal"/>
    <w:uiPriority w:val="49"/>
    <w:rsid w:val="00791C66"/>
    <w:pPr>
      <w:spacing w:after="0" w:line="240" w:lineRule="auto"/>
    </w:pPr>
    <w:tblPr>
      <w:tblStyleRowBandSize w:val="1"/>
      <w:tblStyleColBandSize w:val="1"/>
      <w:tblBorders>
        <w:top w:val="single" w:sz="4" w:space="0" w:color="FF8E8E" w:themeColor="accent2" w:themeTint="99"/>
        <w:left w:val="single" w:sz="4" w:space="0" w:color="FF8E8E" w:themeColor="accent2" w:themeTint="99"/>
        <w:bottom w:val="single" w:sz="4" w:space="0" w:color="FF8E8E" w:themeColor="accent2" w:themeTint="99"/>
        <w:right w:val="single" w:sz="4" w:space="0" w:color="FF8E8E" w:themeColor="accent2" w:themeTint="99"/>
        <w:insideH w:val="single" w:sz="4" w:space="0" w:color="FF8E8E" w:themeColor="accent2" w:themeTint="99"/>
      </w:tblBorders>
    </w:tblPr>
    <w:tblStylePr w:type="firstRow">
      <w:rPr>
        <w:b/>
        <w:bCs/>
        <w:color w:val="FFFFFF" w:themeColor="background1"/>
      </w:rPr>
      <w:tblPr/>
      <w:tcPr>
        <w:tcBorders>
          <w:top w:val="single" w:sz="4" w:space="0" w:color="FF4543" w:themeColor="accent2"/>
          <w:left w:val="single" w:sz="4" w:space="0" w:color="FF4543" w:themeColor="accent2"/>
          <w:bottom w:val="single" w:sz="4" w:space="0" w:color="FF4543" w:themeColor="accent2"/>
          <w:right w:val="single" w:sz="4" w:space="0" w:color="FF4543" w:themeColor="accent2"/>
          <w:insideH w:val="nil"/>
        </w:tcBorders>
        <w:shd w:val="clear" w:color="auto" w:fill="FF4543" w:themeFill="accent2"/>
      </w:tcPr>
    </w:tblStylePr>
    <w:tblStylePr w:type="lastRow">
      <w:rPr>
        <w:b/>
        <w:bCs/>
      </w:rPr>
      <w:tblPr/>
      <w:tcPr>
        <w:tcBorders>
          <w:top w:val="double" w:sz="4" w:space="0" w:color="FF8E8E" w:themeColor="accent2" w:themeTint="99"/>
        </w:tcBorders>
      </w:tcPr>
    </w:tblStylePr>
    <w:tblStylePr w:type="firstCol">
      <w:rPr>
        <w:b/>
        <w:bCs/>
      </w:rPr>
    </w:tblStylePr>
    <w:tblStylePr w:type="lastCol">
      <w:rPr>
        <w:b/>
        <w:bCs/>
      </w:rPr>
    </w:tblStylePr>
    <w:tblStylePr w:type="band1Vert">
      <w:tblPr/>
      <w:tcPr>
        <w:shd w:val="clear" w:color="auto" w:fill="FFD9D9" w:themeFill="accent2" w:themeFillTint="33"/>
      </w:tcPr>
    </w:tblStylePr>
    <w:tblStylePr w:type="band1Horz">
      <w:tblPr/>
      <w:tcPr>
        <w:shd w:val="clear" w:color="auto" w:fill="FFD9D9" w:themeFill="accent2" w:themeFillTint="33"/>
      </w:tcPr>
    </w:tblStylePr>
  </w:style>
  <w:style w:type="table" w:styleId="ListTable4-Accent3">
    <w:name w:val="List Table 4 Accent 3"/>
    <w:basedOn w:val="TableNormal"/>
    <w:uiPriority w:val="49"/>
    <w:rsid w:val="00791C66"/>
    <w:pPr>
      <w:spacing w:after="0" w:line="240" w:lineRule="auto"/>
    </w:pPr>
    <w:tblPr>
      <w:tblStyleRowBandSize w:val="1"/>
      <w:tblStyleColBandSize w:val="1"/>
      <w:tblBorders>
        <w:top w:val="single" w:sz="4" w:space="0" w:color="15EFFF" w:themeColor="accent3" w:themeTint="99"/>
        <w:left w:val="single" w:sz="4" w:space="0" w:color="15EFFF" w:themeColor="accent3" w:themeTint="99"/>
        <w:bottom w:val="single" w:sz="4" w:space="0" w:color="15EFFF" w:themeColor="accent3" w:themeTint="99"/>
        <w:right w:val="single" w:sz="4" w:space="0" w:color="15EFFF" w:themeColor="accent3" w:themeTint="99"/>
        <w:insideH w:val="single" w:sz="4" w:space="0" w:color="15EFFF" w:themeColor="accent3" w:themeTint="99"/>
      </w:tblBorders>
    </w:tblPr>
    <w:tblStylePr w:type="firstRow">
      <w:rPr>
        <w:b/>
        <w:bCs/>
        <w:color w:val="FFFFFF" w:themeColor="background1"/>
      </w:rPr>
      <w:tblPr/>
      <w:tcPr>
        <w:tcBorders>
          <w:top w:val="single" w:sz="4" w:space="0" w:color="007078" w:themeColor="accent3"/>
          <w:left w:val="single" w:sz="4" w:space="0" w:color="007078" w:themeColor="accent3"/>
          <w:bottom w:val="single" w:sz="4" w:space="0" w:color="007078" w:themeColor="accent3"/>
          <w:right w:val="single" w:sz="4" w:space="0" w:color="007078" w:themeColor="accent3"/>
          <w:insideH w:val="nil"/>
        </w:tcBorders>
        <w:shd w:val="clear" w:color="auto" w:fill="007078" w:themeFill="accent3"/>
      </w:tcPr>
    </w:tblStylePr>
    <w:tblStylePr w:type="lastRow">
      <w:rPr>
        <w:b/>
        <w:bCs/>
      </w:rPr>
      <w:tblPr/>
      <w:tcPr>
        <w:tcBorders>
          <w:top w:val="double" w:sz="4" w:space="0" w:color="15EFFF" w:themeColor="accent3" w:themeTint="99"/>
        </w:tcBorders>
      </w:tcPr>
    </w:tblStylePr>
    <w:tblStylePr w:type="firstCol">
      <w:rPr>
        <w:b/>
        <w:bCs/>
      </w:rPr>
    </w:tblStylePr>
    <w:tblStylePr w:type="lastCol">
      <w:rPr>
        <w:b/>
        <w:bCs/>
      </w:rPr>
    </w:tblStylePr>
    <w:tblStylePr w:type="band1Vert">
      <w:tblPr/>
      <w:tcPr>
        <w:shd w:val="clear" w:color="auto" w:fill="B1F9FF" w:themeFill="accent3" w:themeFillTint="33"/>
      </w:tcPr>
    </w:tblStylePr>
    <w:tblStylePr w:type="band1Horz">
      <w:tblPr/>
      <w:tcPr>
        <w:shd w:val="clear" w:color="auto" w:fill="B1F9FF" w:themeFill="accent3" w:themeFillTint="33"/>
      </w:tcPr>
    </w:tblStylePr>
  </w:style>
  <w:style w:type="table" w:styleId="ListTable4-Accent4">
    <w:name w:val="List Table 4 Accent 4"/>
    <w:basedOn w:val="TableNormal"/>
    <w:uiPriority w:val="49"/>
    <w:rsid w:val="00791C66"/>
    <w:pPr>
      <w:spacing w:after="0" w:line="240" w:lineRule="auto"/>
    </w:pPr>
    <w:tblPr>
      <w:tblStyleRowBandSize w:val="1"/>
      <w:tblStyleColBandSize w:val="1"/>
      <w:tblBorders>
        <w:top w:val="single" w:sz="4" w:space="0" w:color="C9B5BE" w:themeColor="accent4" w:themeTint="99"/>
        <w:left w:val="single" w:sz="4" w:space="0" w:color="C9B5BE" w:themeColor="accent4" w:themeTint="99"/>
        <w:bottom w:val="single" w:sz="4" w:space="0" w:color="C9B5BE" w:themeColor="accent4" w:themeTint="99"/>
        <w:right w:val="single" w:sz="4" w:space="0" w:color="C9B5BE" w:themeColor="accent4" w:themeTint="99"/>
        <w:insideH w:val="single" w:sz="4" w:space="0" w:color="C9B5BE" w:themeColor="accent4" w:themeTint="99"/>
      </w:tblBorders>
    </w:tblPr>
    <w:tblStylePr w:type="firstRow">
      <w:rPr>
        <w:b/>
        <w:bCs/>
        <w:color w:val="FFFFFF" w:themeColor="background1"/>
      </w:rPr>
      <w:tblPr/>
      <w:tcPr>
        <w:tcBorders>
          <w:top w:val="single" w:sz="4" w:space="0" w:color="A58594" w:themeColor="accent4"/>
          <w:left w:val="single" w:sz="4" w:space="0" w:color="A58594" w:themeColor="accent4"/>
          <w:bottom w:val="single" w:sz="4" w:space="0" w:color="A58594" w:themeColor="accent4"/>
          <w:right w:val="single" w:sz="4" w:space="0" w:color="A58594" w:themeColor="accent4"/>
          <w:insideH w:val="nil"/>
        </w:tcBorders>
        <w:shd w:val="clear" w:color="auto" w:fill="A58594" w:themeFill="accent4"/>
      </w:tcPr>
    </w:tblStylePr>
    <w:tblStylePr w:type="lastRow">
      <w:rPr>
        <w:b/>
        <w:bCs/>
      </w:rPr>
      <w:tblPr/>
      <w:tcPr>
        <w:tcBorders>
          <w:top w:val="double" w:sz="4" w:space="0" w:color="C9B5BE" w:themeColor="accent4" w:themeTint="99"/>
        </w:tcBorders>
      </w:tcPr>
    </w:tblStylePr>
    <w:tblStylePr w:type="firstCol">
      <w:rPr>
        <w:b/>
        <w:bCs/>
      </w:rPr>
    </w:tblStylePr>
    <w:tblStylePr w:type="lastCol">
      <w:rPr>
        <w:b/>
        <w:bCs/>
      </w:rPr>
    </w:tblStylePr>
    <w:tblStylePr w:type="band1Vert">
      <w:tblPr/>
      <w:tcPr>
        <w:shd w:val="clear" w:color="auto" w:fill="EDE6E9" w:themeFill="accent4" w:themeFillTint="33"/>
      </w:tcPr>
    </w:tblStylePr>
    <w:tblStylePr w:type="band1Horz">
      <w:tblPr/>
      <w:tcPr>
        <w:shd w:val="clear" w:color="auto" w:fill="EDE6E9" w:themeFill="accent4" w:themeFillTint="33"/>
      </w:tcPr>
    </w:tblStylePr>
  </w:style>
  <w:style w:type="table" w:styleId="ListTable4-Accent5">
    <w:name w:val="List Table 4 Accent 5"/>
    <w:basedOn w:val="TableNormal"/>
    <w:uiPriority w:val="49"/>
    <w:rsid w:val="00791C66"/>
    <w:pPr>
      <w:spacing w:after="0" w:line="240" w:lineRule="auto"/>
    </w:pPr>
    <w:tblPr>
      <w:tblStyleRowBandSize w:val="1"/>
      <w:tblStyleColBandSize w:val="1"/>
      <w:tblBorders>
        <w:top w:val="single" w:sz="4" w:space="0" w:color="FFC6C6" w:themeColor="accent5" w:themeTint="99"/>
        <w:left w:val="single" w:sz="4" w:space="0" w:color="FFC6C6" w:themeColor="accent5" w:themeTint="99"/>
        <w:bottom w:val="single" w:sz="4" w:space="0" w:color="FFC6C6" w:themeColor="accent5" w:themeTint="99"/>
        <w:right w:val="single" w:sz="4" w:space="0" w:color="FFC6C6" w:themeColor="accent5" w:themeTint="99"/>
        <w:insideH w:val="single" w:sz="4" w:space="0" w:color="FFC6C6" w:themeColor="accent5" w:themeTint="99"/>
      </w:tblBorders>
    </w:tblPr>
    <w:tblStylePr w:type="firstRow">
      <w:rPr>
        <w:b/>
        <w:bCs/>
        <w:color w:val="FFFFFF" w:themeColor="background1"/>
      </w:rPr>
      <w:tblPr/>
      <w:tcPr>
        <w:tcBorders>
          <w:top w:val="single" w:sz="4" w:space="0" w:color="FFA2A1" w:themeColor="accent5"/>
          <w:left w:val="single" w:sz="4" w:space="0" w:color="FFA2A1" w:themeColor="accent5"/>
          <w:bottom w:val="single" w:sz="4" w:space="0" w:color="FFA2A1" w:themeColor="accent5"/>
          <w:right w:val="single" w:sz="4" w:space="0" w:color="FFA2A1" w:themeColor="accent5"/>
          <w:insideH w:val="nil"/>
        </w:tcBorders>
        <w:shd w:val="clear" w:color="auto" w:fill="FFA2A1" w:themeFill="accent5"/>
      </w:tcPr>
    </w:tblStylePr>
    <w:tblStylePr w:type="lastRow">
      <w:rPr>
        <w:b/>
        <w:bCs/>
      </w:rPr>
      <w:tblPr/>
      <w:tcPr>
        <w:tcBorders>
          <w:top w:val="double" w:sz="4" w:space="0" w:color="FFC6C6" w:themeColor="accent5" w:themeTint="99"/>
        </w:tcBorders>
      </w:tcPr>
    </w:tblStylePr>
    <w:tblStylePr w:type="firstCol">
      <w:rPr>
        <w:b/>
        <w:bCs/>
      </w:rPr>
    </w:tblStylePr>
    <w:tblStylePr w:type="lastCol">
      <w:rPr>
        <w:b/>
        <w:bCs/>
      </w:rPr>
    </w:tblStylePr>
    <w:tblStylePr w:type="band1Vert">
      <w:tblPr/>
      <w:tcPr>
        <w:shd w:val="clear" w:color="auto" w:fill="FFECEC" w:themeFill="accent5" w:themeFillTint="33"/>
      </w:tcPr>
    </w:tblStylePr>
    <w:tblStylePr w:type="band1Horz">
      <w:tblPr/>
      <w:tcPr>
        <w:shd w:val="clear" w:color="auto" w:fill="FFECEC" w:themeFill="accent5" w:themeFillTint="33"/>
      </w:tcPr>
    </w:tblStylePr>
  </w:style>
  <w:style w:type="table" w:styleId="ListTable4-Accent6">
    <w:name w:val="List Table 4 Accent 6"/>
    <w:basedOn w:val="TableNormal"/>
    <w:uiPriority w:val="49"/>
    <w:rsid w:val="00791C66"/>
    <w:pPr>
      <w:spacing w:after="0" w:line="240" w:lineRule="auto"/>
    </w:pPr>
    <w:tblPr>
      <w:tblStyleRowBandSize w:val="1"/>
      <w:tblStyleColBandSize w:val="1"/>
      <w:tblBorders>
        <w:top w:val="single" w:sz="4" w:space="0" w:color="B2D4D6" w:themeColor="accent6" w:themeTint="99"/>
        <w:left w:val="single" w:sz="4" w:space="0" w:color="B2D4D6" w:themeColor="accent6" w:themeTint="99"/>
        <w:bottom w:val="single" w:sz="4" w:space="0" w:color="B2D4D6" w:themeColor="accent6" w:themeTint="99"/>
        <w:right w:val="single" w:sz="4" w:space="0" w:color="B2D4D6" w:themeColor="accent6" w:themeTint="99"/>
        <w:insideH w:val="single" w:sz="4" w:space="0" w:color="B2D4D6" w:themeColor="accent6" w:themeTint="99"/>
      </w:tblBorders>
    </w:tblPr>
    <w:tblStylePr w:type="firstRow">
      <w:rPr>
        <w:b/>
        <w:bCs/>
        <w:color w:val="FFFFFF" w:themeColor="background1"/>
      </w:rPr>
      <w:tblPr/>
      <w:tcPr>
        <w:tcBorders>
          <w:top w:val="single" w:sz="4" w:space="0" w:color="80B8BC" w:themeColor="accent6"/>
          <w:left w:val="single" w:sz="4" w:space="0" w:color="80B8BC" w:themeColor="accent6"/>
          <w:bottom w:val="single" w:sz="4" w:space="0" w:color="80B8BC" w:themeColor="accent6"/>
          <w:right w:val="single" w:sz="4" w:space="0" w:color="80B8BC" w:themeColor="accent6"/>
          <w:insideH w:val="nil"/>
        </w:tcBorders>
        <w:shd w:val="clear" w:color="auto" w:fill="80B8BC" w:themeFill="accent6"/>
      </w:tcPr>
    </w:tblStylePr>
    <w:tblStylePr w:type="lastRow">
      <w:rPr>
        <w:b/>
        <w:bCs/>
      </w:rPr>
      <w:tblPr/>
      <w:tcPr>
        <w:tcBorders>
          <w:top w:val="double" w:sz="4" w:space="0" w:color="B2D4D6" w:themeColor="accent6" w:themeTint="99"/>
        </w:tcBorders>
      </w:tcPr>
    </w:tblStylePr>
    <w:tblStylePr w:type="firstCol">
      <w:rPr>
        <w:b/>
        <w:bCs/>
      </w:rPr>
    </w:tblStylePr>
    <w:tblStylePr w:type="lastCol">
      <w:rPr>
        <w:b/>
        <w:bCs/>
      </w:rPr>
    </w:tblStylePr>
    <w:tblStylePr w:type="band1Vert">
      <w:tblPr/>
      <w:tcPr>
        <w:shd w:val="clear" w:color="auto" w:fill="E5F0F1" w:themeFill="accent6" w:themeFillTint="33"/>
      </w:tcPr>
    </w:tblStylePr>
    <w:tblStylePr w:type="band1Horz">
      <w:tblPr/>
      <w:tcPr>
        <w:shd w:val="clear" w:color="auto" w:fill="E5F0F1" w:themeFill="accent6" w:themeFillTint="33"/>
      </w:tcPr>
    </w:tblStylePr>
  </w:style>
  <w:style w:type="table" w:styleId="ListTable5Dark">
    <w:name w:val="List Table 5 Dark"/>
    <w:basedOn w:val="TableNormal"/>
    <w:uiPriority w:val="50"/>
    <w:rsid w:val="00791C66"/>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791C66"/>
    <w:pPr>
      <w:spacing w:after="0" w:line="240" w:lineRule="auto"/>
    </w:pPr>
    <w:rPr>
      <w:color w:val="FFFFFF" w:themeColor="background1"/>
    </w:rPr>
    <w:tblPr>
      <w:tblStyleRowBandSize w:val="1"/>
      <w:tblStyleColBandSize w:val="1"/>
      <w:tblBorders>
        <w:top w:val="single" w:sz="24" w:space="0" w:color="4B0A28" w:themeColor="accent1"/>
        <w:left w:val="single" w:sz="24" w:space="0" w:color="4B0A28" w:themeColor="accent1"/>
        <w:bottom w:val="single" w:sz="24" w:space="0" w:color="4B0A28" w:themeColor="accent1"/>
        <w:right w:val="single" w:sz="24" w:space="0" w:color="4B0A28" w:themeColor="accent1"/>
      </w:tblBorders>
    </w:tblPr>
    <w:tcPr>
      <w:shd w:val="clear" w:color="auto" w:fill="4B0A28"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791C66"/>
    <w:pPr>
      <w:spacing w:after="0" w:line="240" w:lineRule="auto"/>
    </w:pPr>
    <w:rPr>
      <w:color w:val="FFFFFF" w:themeColor="background1"/>
    </w:rPr>
    <w:tblPr>
      <w:tblStyleRowBandSize w:val="1"/>
      <w:tblStyleColBandSize w:val="1"/>
      <w:tblBorders>
        <w:top w:val="single" w:sz="24" w:space="0" w:color="FF4543" w:themeColor="accent2"/>
        <w:left w:val="single" w:sz="24" w:space="0" w:color="FF4543" w:themeColor="accent2"/>
        <w:bottom w:val="single" w:sz="24" w:space="0" w:color="FF4543" w:themeColor="accent2"/>
        <w:right w:val="single" w:sz="24" w:space="0" w:color="FF4543" w:themeColor="accent2"/>
      </w:tblBorders>
    </w:tblPr>
    <w:tcPr>
      <w:shd w:val="clear" w:color="auto" w:fill="FF4543"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791C66"/>
    <w:pPr>
      <w:spacing w:after="0" w:line="240" w:lineRule="auto"/>
    </w:pPr>
    <w:rPr>
      <w:color w:val="FFFFFF" w:themeColor="background1"/>
    </w:rPr>
    <w:tblPr>
      <w:tblStyleRowBandSize w:val="1"/>
      <w:tblStyleColBandSize w:val="1"/>
      <w:tblBorders>
        <w:top w:val="single" w:sz="24" w:space="0" w:color="007078" w:themeColor="accent3"/>
        <w:left w:val="single" w:sz="24" w:space="0" w:color="007078" w:themeColor="accent3"/>
        <w:bottom w:val="single" w:sz="24" w:space="0" w:color="007078" w:themeColor="accent3"/>
        <w:right w:val="single" w:sz="24" w:space="0" w:color="007078" w:themeColor="accent3"/>
      </w:tblBorders>
    </w:tblPr>
    <w:tcPr>
      <w:shd w:val="clear" w:color="auto" w:fill="007078"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791C66"/>
    <w:pPr>
      <w:spacing w:after="0" w:line="240" w:lineRule="auto"/>
    </w:pPr>
    <w:rPr>
      <w:color w:val="FFFFFF" w:themeColor="background1"/>
    </w:rPr>
    <w:tblPr>
      <w:tblStyleRowBandSize w:val="1"/>
      <w:tblStyleColBandSize w:val="1"/>
      <w:tblBorders>
        <w:top w:val="single" w:sz="24" w:space="0" w:color="A58594" w:themeColor="accent4"/>
        <w:left w:val="single" w:sz="24" w:space="0" w:color="A58594" w:themeColor="accent4"/>
        <w:bottom w:val="single" w:sz="24" w:space="0" w:color="A58594" w:themeColor="accent4"/>
        <w:right w:val="single" w:sz="24" w:space="0" w:color="A58594" w:themeColor="accent4"/>
      </w:tblBorders>
    </w:tblPr>
    <w:tcPr>
      <w:shd w:val="clear" w:color="auto" w:fill="A58594"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791C66"/>
    <w:pPr>
      <w:spacing w:after="0" w:line="240" w:lineRule="auto"/>
    </w:pPr>
    <w:rPr>
      <w:color w:val="FFFFFF" w:themeColor="background1"/>
    </w:rPr>
    <w:tblPr>
      <w:tblStyleRowBandSize w:val="1"/>
      <w:tblStyleColBandSize w:val="1"/>
      <w:tblBorders>
        <w:top w:val="single" w:sz="24" w:space="0" w:color="FFA2A1" w:themeColor="accent5"/>
        <w:left w:val="single" w:sz="24" w:space="0" w:color="FFA2A1" w:themeColor="accent5"/>
        <w:bottom w:val="single" w:sz="24" w:space="0" w:color="FFA2A1" w:themeColor="accent5"/>
        <w:right w:val="single" w:sz="24" w:space="0" w:color="FFA2A1" w:themeColor="accent5"/>
      </w:tblBorders>
    </w:tblPr>
    <w:tcPr>
      <w:shd w:val="clear" w:color="auto" w:fill="FFA2A1"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791C66"/>
    <w:pPr>
      <w:spacing w:after="0" w:line="240" w:lineRule="auto"/>
    </w:pPr>
    <w:rPr>
      <w:color w:val="FFFFFF" w:themeColor="background1"/>
    </w:rPr>
    <w:tblPr>
      <w:tblStyleRowBandSize w:val="1"/>
      <w:tblStyleColBandSize w:val="1"/>
      <w:tblBorders>
        <w:top w:val="single" w:sz="24" w:space="0" w:color="80B8BC" w:themeColor="accent6"/>
        <w:left w:val="single" w:sz="24" w:space="0" w:color="80B8BC" w:themeColor="accent6"/>
        <w:bottom w:val="single" w:sz="24" w:space="0" w:color="80B8BC" w:themeColor="accent6"/>
        <w:right w:val="single" w:sz="24" w:space="0" w:color="80B8BC" w:themeColor="accent6"/>
      </w:tblBorders>
    </w:tblPr>
    <w:tcPr>
      <w:shd w:val="clear" w:color="auto" w:fill="80B8BC"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791C66"/>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791C66"/>
    <w:pPr>
      <w:spacing w:after="0" w:line="240" w:lineRule="auto"/>
    </w:pPr>
    <w:rPr>
      <w:color w:val="38071D" w:themeColor="accent1" w:themeShade="BF"/>
    </w:rPr>
    <w:tblPr>
      <w:tblStyleRowBandSize w:val="1"/>
      <w:tblStyleColBandSize w:val="1"/>
      <w:tblBorders>
        <w:top w:val="single" w:sz="4" w:space="0" w:color="4B0A28" w:themeColor="accent1"/>
        <w:bottom w:val="single" w:sz="4" w:space="0" w:color="4B0A28" w:themeColor="accent1"/>
      </w:tblBorders>
    </w:tblPr>
    <w:tblStylePr w:type="firstRow">
      <w:rPr>
        <w:b/>
        <w:bCs/>
      </w:rPr>
      <w:tblPr/>
      <w:tcPr>
        <w:tcBorders>
          <w:bottom w:val="single" w:sz="4" w:space="0" w:color="4B0A28" w:themeColor="accent1"/>
        </w:tcBorders>
      </w:tcPr>
    </w:tblStylePr>
    <w:tblStylePr w:type="lastRow">
      <w:rPr>
        <w:b/>
        <w:bCs/>
      </w:rPr>
      <w:tblPr/>
      <w:tcPr>
        <w:tcBorders>
          <w:top w:val="double" w:sz="4" w:space="0" w:color="4B0A28" w:themeColor="accent1"/>
        </w:tcBorders>
      </w:tcPr>
    </w:tblStylePr>
    <w:tblStylePr w:type="firstCol">
      <w:rPr>
        <w:b/>
        <w:bCs/>
      </w:rPr>
    </w:tblStylePr>
    <w:tblStylePr w:type="lastCol">
      <w:rPr>
        <w:b/>
        <w:bCs/>
      </w:rPr>
    </w:tblStylePr>
    <w:tblStylePr w:type="band1Vert">
      <w:tblPr/>
      <w:tcPr>
        <w:shd w:val="clear" w:color="auto" w:fill="F5B4D1" w:themeFill="accent1" w:themeFillTint="33"/>
      </w:tcPr>
    </w:tblStylePr>
    <w:tblStylePr w:type="band1Horz">
      <w:tblPr/>
      <w:tcPr>
        <w:shd w:val="clear" w:color="auto" w:fill="F5B4D1" w:themeFill="accent1" w:themeFillTint="33"/>
      </w:tcPr>
    </w:tblStylePr>
  </w:style>
  <w:style w:type="table" w:styleId="ListTable6Colorful-Accent2">
    <w:name w:val="List Table 6 Colorful Accent 2"/>
    <w:basedOn w:val="TableNormal"/>
    <w:uiPriority w:val="51"/>
    <w:rsid w:val="00791C66"/>
    <w:pPr>
      <w:spacing w:after="0" w:line="240" w:lineRule="auto"/>
    </w:pPr>
    <w:rPr>
      <w:color w:val="F10100" w:themeColor="accent2" w:themeShade="BF"/>
    </w:rPr>
    <w:tblPr>
      <w:tblStyleRowBandSize w:val="1"/>
      <w:tblStyleColBandSize w:val="1"/>
      <w:tblBorders>
        <w:top w:val="single" w:sz="4" w:space="0" w:color="FF4543" w:themeColor="accent2"/>
        <w:bottom w:val="single" w:sz="4" w:space="0" w:color="FF4543" w:themeColor="accent2"/>
      </w:tblBorders>
    </w:tblPr>
    <w:tblStylePr w:type="firstRow">
      <w:rPr>
        <w:b/>
        <w:bCs/>
      </w:rPr>
      <w:tblPr/>
      <w:tcPr>
        <w:tcBorders>
          <w:bottom w:val="single" w:sz="4" w:space="0" w:color="FF4543" w:themeColor="accent2"/>
        </w:tcBorders>
      </w:tcPr>
    </w:tblStylePr>
    <w:tblStylePr w:type="lastRow">
      <w:rPr>
        <w:b/>
        <w:bCs/>
      </w:rPr>
      <w:tblPr/>
      <w:tcPr>
        <w:tcBorders>
          <w:top w:val="double" w:sz="4" w:space="0" w:color="FF4543" w:themeColor="accent2"/>
        </w:tcBorders>
      </w:tcPr>
    </w:tblStylePr>
    <w:tblStylePr w:type="firstCol">
      <w:rPr>
        <w:b/>
        <w:bCs/>
      </w:rPr>
    </w:tblStylePr>
    <w:tblStylePr w:type="lastCol">
      <w:rPr>
        <w:b/>
        <w:bCs/>
      </w:rPr>
    </w:tblStylePr>
    <w:tblStylePr w:type="band1Vert">
      <w:tblPr/>
      <w:tcPr>
        <w:shd w:val="clear" w:color="auto" w:fill="FFD9D9" w:themeFill="accent2" w:themeFillTint="33"/>
      </w:tcPr>
    </w:tblStylePr>
    <w:tblStylePr w:type="band1Horz">
      <w:tblPr/>
      <w:tcPr>
        <w:shd w:val="clear" w:color="auto" w:fill="FFD9D9" w:themeFill="accent2" w:themeFillTint="33"/>
      </w:tcPr>
    </w:tblStylePr>
  </w:style>
  <w:style w:type="table" w:styleId="ListTable6Colorful-Accent3">
    <w:name w:val="List Table 6 Colorful Accent 3"/>
    <w:basedOn w:val="TableNormal"/>
    <w:uiPriority w:val="51"/>
    <w:rsid w:val="00791C66"/>
    <w:pPr>
      <w:spacing w:after="0" w:line="240" w:lineRule="auto"/>
    </w:pPr>
    <w:rPr>
      <w:color w:val="005359" w:themeColor="accent3" w:themeShade="BF"/>
    </w:rPr>
    <w:tblPr>
      <w:tblStyleRowBandSize w:val="1"/>
      <w:tblStyleColBandSize w:val="1"/>
      <w:tblBorders>
        <w:top w:val="single" w:sz="4" w:space="0" w:color="007078" w:themeColor="accent3"/>
        <w:bottom w:val="single" w:sz="4" w:space="0" w:color="007078" w:themeColor="accent3"/>
      </w:tblBorders>
    </w:tblPr>
    <w:tblStylePr w:type="firstRow">
      <w:rPr>
        <w:b/>
        <w:bCs/>
      </w:rPr>
      <w:tblPr/>
      <w:tcPr>
        <w:tcBorders>
          <w:bottom w:val="single" w:sz="4" w:space="0" w:color="007078" w:themeColor="accent3"/>
        </w:tcBorders>
      </w:tcPr>
    </w:tblStylePr>
    <w:tblStylePr w:type="lastRow">
      <w:rPr>
        <w:b/>
        <w:bCs/>
      </w:rPr>
      <w:tblPr/>
      <w:tcPr>
        <w:tcBorders>
          <w:top w:val="double" w:sz="4" w:space="0" w:color="007078" w:themeColor="accent3"/>
        </w:tcBorders>
      </w:tcPr>
    </w:tblStylePr>
    <w:tblStylePr w:type="firstCol">
      <w:rPr>
        <w:b/>
        <w:bCs/>
      </w:rPr>
    </w:tblStylePr>
    <w:tblStylePr w:type="lastCol">
      <w:rPr>
        <w:b/>
        <w:bCs/>
      </w:rPr>
    </w:tblStylePr>
    <w:tblStylePr w:type="band1Vert">
      <w:tblPr/>
      <w:tcPr>
        <w:shd w:val="clear" w:color="auto" w:fill="B1F9FF" w:themeFill="accent3" w:themeFillTint="33"/>
      </w:tcPr>
    </w:tblStylePr>
    <w:tblStylePr w:type="band1Horz">
      <w:tblPr/>
      <w:tcPr>
        <w:shd w:val="clear" w:color="auto" w:fill="B1F9FF" w:themeFill="accent3" w:themeFillTint="33"/>
      </w:tcPr>
    </w:tblStylePr>
  </w:style>
  <w:style w:type="table" w:styleId="ListTable6Colorful-Accent4">
    <w:name w:val="List Table 6 Colorful Accent 4"/>
    <w:basedOn w:val="TableNormal"/>
    <w:uiPriority w:val="51"/>
    <w:rsid w:val="00791C66"/>
    <w:pPr>
      <w:spacing w:after="0" w:line="240" w:lineRule="auto"/>
    </w:pPr>
    <w:rPr>
      <w:color w:val="805E6E" w:themeColor="accent4" w:themeShade="BF"/>
    </w:rPr>
    <w:tblPr>
      <w:tblStyleRowBandSize w:val="1"/>
      <w:tblStyleColBandSize w:val="1"/>
      <w:tblBorders>
        <w:top w:val="single" w:sz="4" w:space="0" w:color="A58594" w:themeColor="accent4"/>
        <w:bottom w:val="single" w:sz="4" w:space="0" w:color="A58594" w:themeColor="accent4"/>
      </w:tblBorders>
    </w:tblPr>
    <w:tblStylePr w:type="firstRow">
      <w:rPr>
        <w:b/>
        <w:bCs/>
      </w:rPr>
      <w:tblPr/>
      <w:tcPr>
        <w:tcBorders>
          <w:bottom w:val="single" w:sz="4" w:space="0" w:color="A58594" w:themeColor="accent4"/>
        </w:tcBorders>
      </w:tcPr>
    </w:tblStylePr>
    <w:tblStylePr w:type="lastRow">
      <w:rPr>
        <w:b/>
        <w:bCs/>
      </w:rPr>
      <w:tblPr/>
      <w:tcPr>
        <w:tcBorders>
          <w:top w:val="double" w:sz="4" w:space="0" w:color="A58594" w:themeColor="accent4"/>
        </w:tcBorders>
      </w:tcPr>
    </w:tblStylePr>
    <w:tblStylePr w:type="firstCol">
      <w:rPr>
        <w:b/>
        <w:bCs/>
      </w:rPr>
    </w:tblStylePr>
    <w:tblStylePr w:type="lastCol">
      <w:rPr>
        <w:b/>
        <w:bCs/>
      </w:rPr>
    </w:tblStylePr>
    <w:tblStylePr w:type="band1Vert">
      <w:tblPr/>
      <w:tcPr>
        <w:shd w:val="clear" w:color="auto" w:fill="EDE6E9" w:themeFill="accent4" w:themeFillTint="33"/>
      </w:tcPr>
    </w:tblStylePr>
    <w:tblStylePr w:type="band1Horz">
      <w:tblPr/>
      <w:tcPr>
        <w:shd w:val="clear" w:color="auto" w:fill="EDE6E9" w:themeFill="accent4" w:themeFillTint="33"/>
      </w:tcPr>
    </w:tblStylePr>
  </w:style>
  <w:style w:type="table" w:styleId="ListTable6Colorful-Accent5">
    <w:name w:val="List Table 6 Colorful Accent 5"/>
    <w:basedOn w:val="TableNormal"/>
    <w:uiPriority w:val="51"/>
    <w:rsid w:val="00791C66"/>
    <w:pPr>
      <w:spacing w:after="0" w:line="240" w:lineRule="auto"/>
    </w:pPr>
    <w:rPr>
      <w:color w:val="FF3938" w:themeColor="accent5" w:themeShade="BF"/>
    </w:rPr>
    <w:tblPr>
      <w:tblStyleRowBandSize w:val="1"/>
      <w:tblStyleColBandSize w:val="1"/>
      <w:tblBorders>
        <w:top w:val="single" w:sz="4" w:space="0" w:color="FFA2A1" w:themeColor="accent5"/>
        <w:bottom w:val="single" w:sz="4" w:space="0" w:color="FFA2A1" w:themeColor="accent5"/>
      </w:tblBorders>
    </w:tblPr>
    <w:tblStylePr w:type="firstRow">
      <w:rPr>
        <w:b/>
        <w:bCs/>
      </w:rPr>
      <w:tblPr/>
      <w:tcPr>
        <w:tcBorders>
          <w:bottom w:val="single" w:sz="4" w:space="0" w:color="FFA2A1" w:themeColor="accent5"/>
        </w:tcBorders>
      </w:tcPr>
    </w:tblStylePr>
    <w:tblStylePr w:type="lastRow">
      <w:rPr>
        <w:b/>
        <w:bCs/>
      </w:rPr>
      <w:tblPr/>
      <w:tcPr>
        <w:tcBorders>
          <w:top w:val="double" w:sz="4" w:space="0" w:color="FFA2A1" w:themeColor="accent5"/>
        </w:tcBorders>
      </w:tcPr>
    </w:tblStylePr>
    <w:tblStylePr w:type="firstCol">
      <w:rPr>
        <w:b/>
        <w:bCs/>
      </w:rPr>
    </w:tblStylePr>
    <w:tblStylePr w:type="lastCol">
      <w:rPr>
        <w:b/>
        <w:bCs/>
      </w:rPr>
    </w:tblStylePr>
    <w:tblStylePr w:type="band1Vert">
      <w:tblPr/>
      <w:tcPr>
        <w:shd w:val="clear" w:color="auto" w:fill="FFECEC" w:themeFill="accent5" w:themeFillTint="33"/>
      </w:tcPr>
    </w:tblStylePr>
    <w:tblStylePr w:type="band1Horz">
      <w:tblPr/>
      <w:tcPr>
        <w:shd w:val="clear" w:color="auto" w:fill="FFECEC" w:themeFill="accent5" w:themeFillTint="33"/>
      </w:tcPr>
    </w:tblStylePr>
  </w:style>
  <w:style w:type="table" w:styleId="ListTable6Colorful-Accent6">
    <w:name w:val="List Table 6 Colorful Accent 6"/>
    <w:basedOn w:val="TableNormal"/>
    <w:uiPriority w:val="51"/>
    <w:rsid w:val="00791C66"/>
    <w:pPr>
      <w:spacing w:after="0" w:line="240" w:lineRule="auto"/>
    </w:pPr>
    <w:rPr>
      <w:color w:val="51959A" w:themeColor="accent6" w:themeShade="BF"/>
    </w:rPr>
    <w:tblPr>
      <w:tblStyleRowBandSize w:val="1"/>
      <w:tblStyleColBandSize w:val="1"/>
      <w:tblBorders>
        <w:top w:val="single" w:sz="4" w:space="0" w:color="80B8BC" w:themeColor="accent6"/>
        <w:bottom w:val="single" w:sz="4" w:space="0" w:color="80B8BC" w:themeColor="accent6"/>
      </w:tblBorders>
    </w:tblPr>
    <w:tblStylePr w:type="firstRow">
      <w:rPr>
        <w:b/>
        <w:bCs/>
      </w:rPr>
      <w:tblPr/>
      <w:tcPr>
        <w:tcBorders>
          <w:bottom w:val="single" w:sz="4" w:space="0" w:color="80B8BC" w:themeColor="accent6"/>
        </w:tcBorders>
      </w:tcPr>
    </w:tblStylePr>
    <w:tblStylePr w:type="lastRow">
      <w:rPr>
        <w:b/>
        <w:bCs/>
      </w:rPr>
      <w:tblPr/>
      <w:tcPr>
        <w:tcBorders>
          <w:top w:val="double" w:sz="4" w:space="0" w:color="80B8BC" w:themeColor="accent6"/>
        </w:tcBorders>
      </w:tcPr>
    </w:tblStylePr>
    <w:tblStylePr w:type="firstCol">
      <w:rPr>
        <w:b/>
        <w:bCs/>
      </w:rPr>
    </w:tblStylePr>
    <w:tblStylePr w:type="lastCol">
      <w:rPr>
        <w:b/>
        <w:bCs/>
      </w:rPr>
    </w:tblStylePr>
    <w:tblStylePr w:type="band1Vert">
      <w:tblPr/>
      <w:tcPr>
        <w:shd w:val="clear" w:color="auto" w:fill="E5F0F1" w:themeFill="accent6" w:themeFillTint="33"/>
      </w:tcPr>
    </w:tblStylePr>
    <w:tblStylePr w:type="band1Horz">
      <w:tblPr/>
      <w:tcPr>
        <w:shd w:val="clear" w:color="auto" w:fill="E5F0F1" w:themeFill="accent6" w:themeFillTint="33"/>
      </w:tcPr>
    </w:tblStylePr>
  </w:style>
  <w:style w:type="table" w:styleId="ListTable7Colorful">
    <w:name w:val="List Table 7 Colorful"/>
    <w:basedOn w:val="TableNormal"/>
    <w:uiPriority w:val="52"/>
    <w:rsid w:val="00791C66"/>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791C66"/>
    <w:pPr>
      <w:spacing w:after="0" w:line="240" w:lineRule="auto"/>
    </w:pPr>
    <w:rPr>
      <w:color w:val="38071D"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0A28"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0A28"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0A28"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0A28" w:themeColor="accent1"/>
        </w:tcBorders>
        <w:shd w:val="clear" w:color="auto" w:fill="FFFFFF" w:themeFill="background1"/>
      </w:tcPr>
    </w:tblStylePr>
    <w:tblStylePr w:type="band1Vert">
      <w:tblPr/>
      <w:tcPr>
        <w:shd w:val="clear" w:color="auto" w:fill="F5B4D1" w:themeFill="accent1" w:themeFillTint="33"/>
      </w:tcPr>
    </w:tblStylePr>
    <w:tblStylePr w:type="band1Horz">
      <w:tblPr/>
      <w:tcPr>
        <w:shd w:val="clear" w:color="auto" w:fill="F5B4D1"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791C66"/>
    <w:pPr>
      <w:spacing w:after="0" w:line="240" w:lineRule="auto"/>
    </w:pPr>
    <w:rPr>
      <w:color w:val="F101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4543"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4543"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4543"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4543" w:themeColor="accent2"/>
        </w:tcBorders>
        <w:shd w:val="clear" w:color="auto" w:fill="FFFFFF" w:themeFill="background1"/>
      </w:tcPr>
    </w:tblStylePr>
    <w:tblStylePr w:type="band1Vert">
      <w:tblPr/>
      <w:tcPr>
        <w:shd w:val="clear" w:color="auto" w:fill="FFD9D9" w:themeFill="accent2" w:themeFillTint="33"/>
      </w:tcPr>
    </w:tblStylePr>
    <w:tblStylePr w:type="band1Horz">
      <w:tblPr/>
      <w:tcPr>
        <w:shd w:val="clear" w:color="auto" w:fill="FFD9D9"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791C66"/>
    <w:pPr>
      <w:spacing w:after="0" w:line="240" w:lineRule="auto"/>
    </w:pPr>
    <w:rPr>
      <w:color w:val="005359"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078"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078"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078"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078" w:themeColor="accent3"/>
        </w:tcBorders>
        <w:shd w:val="clear" w:color="auto" w:fill="FFFFFF" w:themeFill="background1"/>
      </w:tcPr>
    </w:tblStylePr>
    <w:tblStylePr w:type="band1Vert">
      <w:tblPr/>
      <w:tcPr>
        <w:shd w:val="clear" w:color="auto" w:fill="B1F9FF" w:themeFill="accent3" w:themeFillTint="33"/>
      </w:tcPr>
    </w:tblStylePr>
    <w:tblStylePr w:type="band1Horz">
      <w:tblPr/>
      <w:tcPr>
        <w:shd w:val="clear" w:color="auto" w:fill="B1F9F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791C66"/>
    <w:pPr>
      <w:spacing w:after="0" w:line="240" w:lineRule="auto"/>
    </w:pPr>
    <w:rPr>
      <w:color w:val="805E6E"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8594"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8594"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8594"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8594" w:themeColor="accent4"/>
        </w:tcBorders>
        <w:shd w:val="clear" w:color="auto" w:fill="FFFFFF" w:themeFill="background1"/>
      </w:tcPr>
    </w:tblStylePr>
    <w:tblStylePr w:type="band1Vert">
      <w:tblPr/>
      <w:tcPr>
        <w:shd w:val="clear" w:color="auto" w:fill="EDE6E9" w:themeFill="accent4" w:themeFillTint="33"/>
      </w:tcPr>
    </w:tblStylePr>
    <w:tblStylePr w:type="band1Horz">
      <w:tblPr/>
      <w:tcPr>
        <w:shd w:val="clear" w:color="auto" w:fill="EDE6E9"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791C66"/>
    <w:pPr>
      <w:spacing w:after="0" w:line="240" w:lineRule="auto"/>
    </w:pPr>
    <w:rPr>
      <w:color w:val="FF3938"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A2A1"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A2A1"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A2A1"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A2A1" w:themeColor="accent5"/>
        </w:tcBorders>
        <w:shd w:val="clear" w:color="auto" w:fill="FFFFFF" w:themeFill="background1"/>
      </w:tcPr>
    </w:tblStylePr>
    <w:tblStylePr w:type="band1Vert">
      <w:tblPr/>
      <w:tcPr>
        <w:shd w:val="clear" w:color="auto" w:fill="FFECEC" w:themeFill="accent5" w:themeFillTint="33"/>
      </w:tcPr>
    </w:tblStylePr>
    <w:tblStylePr w:type="band1Horz">
      <w:tblPr/>
      <w:tcPr>
        <w:shd w:val="clear" w:color="auto" w:fill="FFECEC"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791C66"/>
    <w:pPr>
      <w:spacing w:after="0" w:line="240" w:lineRule="auto"/>
    </w:pPr>
    <w:rPr>
      <w:color w:val="51959A"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0B8BC"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0B8BC"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0B8BC"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0B8BC" w:themeColor="accent6"/>
        </w:tcBorders>
        <w:shd w:val="clear" w:color="auto" w:fill="FFFFFF" w:themeFill="background1"/>
      </w:tcPr>
    </w:tblStylePr>
    <w:tblStylePr w:type="band1Vert">
      <w:tblPr/>
      <w:tcPr>
        <w:shd w:val="clear" w:color="auto" w:fill="E5F0F1" w:themeFill="accent6" w:themeFillTint="33"/>
      </w:tcPr>
    </w:tblStylePr>
    <w:tblStylePr w:type="band1Horz">
      <w:tblPr/>
      <w:tcPr>
        <w:shd w:val="clear" w:color="auto" w:fill="E5F0F1"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rsid w:val="0041372D"/>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0"/>
      <w:szCs w:val="20"/>
    </w:rPr>
  </w:style>
  <w:style w:type="character" w:customStyle="1" w:styleId="MacroTextChar">
    <w:name w:val="Macro Text Char"/>
    <w:basedOn w:val="DefaultParagraphFont"/>
    <w:link w:val="MacroText"/>
    <w:uiPriority w:val="99"/>
    <w:semiHidden/>
    <w:rsid w:val="0041372D"/>
    <w:rPr>
      <w:rFonts w:ascii="Consolas" w:hAnsi="Consolas"/>
      <w:sz w:val="20"/>
      <w:szCs w:val="20"/>
    </w:rPr>
  </w:style>
  <w:style w:type="table" w:styleId="MediumGrid1">
    <w:name w:val="Medium Grid 1"/>
    <w:basedOn w:val="TableNormal"/>
    <w:uiPriority w:val="67"/>
    <w:semiHidden/>
    <w:unhideWhenUsed/>
    <w:rsid w:val="002E295C"/>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B051D6"/>
    <w:pPr>
      <w:spacing w:after="0" w:line="240" w:lineRule="auto"/>
    </w:pPr>
    <w:tblPr>
      <w:tblStyleRowBandSize w:val="1"/>
      <w:tblStyleColBandSize w:val="1"/>
      <w:tblBorders>
        <w:top w:val="single" w:sz="8" w:space="0" w:color="A91659" w:themeColor="accent1" w:themeTint="BF"/>
        <w:left w:val="single" w:sz="8" w:space="0" w:color="A91659" w:themeColor="accent1" w:themeTint="BF"/>
        <w:bottom w:val="single" w:sz="8" w:space="0" w:color="A91659" w:themeColor="accent1" w:themeTint="BF"/>
        <w:right w:val="single" w:sz="8" w:space="0" w:color="A91659" w:themeColor="accent1" w:themeTint="BF"/>
        <w:insideH w:val="single" w:sz="8" w:space="0" w:color="A91659" w:themeColor="accent1" w:themeTint="BF"/>
        <w:insideV w:val="single" w:sz="8" w:space="0" w:color="A91659" w:themeColor="accent1" w:themeTint="BF"/>
      </w:tblBorders>
    </w:tblPr>
    <w:tcPr>
      <w:shd w:val="clear" w:color="auto" w:fill="F2A2C7" w:themeFill="accent1" w:themeFillTint="3F"/>
    </w:tcPr>
    <w:tblStylePr w:type="firstRow">
      <w:rPr>
        <w:b/>
        <w:bCs/>
      </w:rPr>
    </w:tblStylePr>
    <w:tblStylePr w:type="lastRow">
      <w:rPr>
        <w:b/>
        <w:bCs/>
      </w:rPr>
      <w:tblPr/>
      <w:tcPr>
        <w:tcBorders>
          <w:top w:val="single" w:sz="18" w:space="0" w:color="A91659" w:themeColor="accent1" w:themeTint="BF"/>
        </w:tcBorders>
      </w:tcPr>
    </w:tblStylePr>
    <w:tblStylePr w:type="firstCol">
      <w:rPr>
        <w:b/>
        <w:bCs/>
      </w:rPr>
    </w:tblStylePr>
    <w:tblStylePr w:type="lastCol">
      <w:rPr>
        <w:b/>
        <w:bCs/>
      </w:rPr>
    </w:tblStylePr>
    <w:tblStylePr w:type="band1Vert">
      <w:tblPr/>
      <w:tcPr>
        <w:shd w:val="clear" w:color="auto" w:fill="E6448E" w:themeFill="accent1" w:themeFillTint="7F"/>
      </w:tcPr>
    </w:tblStylePr>
    <w:tblStylePr w:type="band1Horz">
      <w:tblPr/>
      <w:tcPr>
        <w:shd w:val="clear" w:color="auto" w:fill="E6448E" w:themeFill="accent1" w:themeFillTint="7F"/>
      </w:tcPr>
    </w:tblStylePr>
  </w:style>
  <w:style w:type="table" w:styleId="MediumGrid1-Accent2">
    <w:name w:val="Medium Grid 1 Accent 2"/>
    <w:basedOn w:val="TableNormal"/>
    <w:uiPriority w:val="67"/>
    <w:semiHidden/>
    <w:unhideWhenUsed/>
    <w:rsid w:val="00B051D6"/>
    <w:pPr>
      <w:spacing w:after="0" w:line="240" w:lineRule="auto"/>
    </w:pPr>
    <w:tblPr>
      <w:tblStyleRowBandSize w:val="1"/>
      <w:tblStyleColBandSize w:val="1"/>
      <w:tblBorders>
        <w:top w:val="single" w:sz="8" w:space="0" w:color="FF7372" w:themeColor="accent2" w:themeTint="BF"/>
        <w:left w:val="single" w:sz="8" w:space="0" w:color="FF7372" w:themeColor="accent2" w:themeTint="BF"/>
        <w:bottom w:val="single" w:sz="8" w:space="0" w:color="FF7372" w:themeColor="accent2" w:themeTint="BF"/>
        <w:right w:val="single" w:sz="8" w:space="0" w:color="FF7372" w:themeColor="accent2" w:themeTint="BF"/>
        <w:insideH w:val="single" w:sz="8" w:space="0" w:color="FF7372" w:themeColor="accent2" w:themeTint="BF"/>
        <w:insideV w:val="single" w:sz="8" w:space="0" w:color="FF7372" w:themeColor="accent2" w:themeTint="BF"/>
      </w:tblBorders>
    </w:tblPr>
    <w:tcPr>
      <w:shd w:val="clear" w:color="auto" w:fill="FFD0D0" w:themeFill="accent2" w:themeFillTint="3F"/>
    </w:tcPr>
    <w:tblStylePr w:type="firstRow">
      <w:rPr>
        <w:b/>
        <w:bCs/>
      </w:rPr>
    </w:tblStylePr>
    <w:tblStylePr w:type="lastRow">
      <w:rPr>
        <w:b/>
        <w:bCs/>
      </w:rPr>
      <w:tblPr/>
      <w:tcPr>
        <w:tcBorders>
          <w:top w:val="single" w:sz="18" w:space="0" w:color="FF7372" w:themeColor="accent2" w:themeTint="BF"/>
        </w:tcBorders>
      </w:tcPr>
    </w:tblStylePr>
    <w:tblStylePr w:type="firstCol">
      <w:rPr>
        <w:b/>
        <w:bCs/>
      </w:rPr>
    </w:tblStylePr>
    <w:tblStylePr w:type="lastCol">
      <w:rPr>
        <w:b/>
        <w:bCs/>
      </w:rPr>
    </w:tblStylePr>
    <w:tblStylePr w:type="band1Vert">
      <w:tblPr/>
      <w:tcPr>
        <w:shd w:val="clear" w:color="auto" w:fill="FFA2A1" w:themeFill="accent2" w:themeFillTint="7F"/>
      </w:tcPr>
    </w:tblStylePr>
    <w:tblStylePr w:type="band1Horz">
      <w:tblPr/>
      <w:tcPr>
        <w:shd w:val="clear" w:color="auto" w:fill="FFA2A1" w:themeFill="accent2" w:themeFillTint="7F"/>
      </w:tcPr>
    </w:tblStylePr>
  </w:style>
  <w:style w:type="table" w:styleId="MediumGrid1-Accent3">
    <w:name w:val="Medium Grid 1 Accent 3"/>
    <w:basedOn w:val="TableNormal"/>
    <w:uiPriority w:val="67"/>
    <w:semiHidden/>
    <w:unhideWhenUsed/>
    <w:rsid w:val="00B051D6"/>
    <w:pPr>
      <w:spacing w:after="0" w:line="240" w:lineRule="auto"/>
    </w:pPr>
    <w:tblPr>
      <w:tblStyleRowBandSize w:val="1"/>
      <w:tblStyleColBandSize w:val="1"/>
      <w:tblBorders>
        <w:top w:val="single" w:sz="8" w:space="0" w:color="00CBD9" w:themeColor="accent3" w:themeTint="BF"/>
        <w:left w:val="single" w:sz="8" w:space="0" w:color="00CBD9" w:themeColor="accent3" w:themeTint="BF"/>
        <w:bottom w:val="single" w:sz="8" w:space="0" w:color="00CBD9" w:themeColor="accent3" w:themeTint="BF"/>
        <w:right w:val="single" w:sz="8" w:space="0" w:color="00CBD9" w:themeColor="accent3" w:themeTint="BF"/>
        <w:insideH w:val="single" w:sz="8" w:space="0" w:color="00CBD9" w:themeColor="accent3" w:themeTint="BF"/>
        <w:insideV w:val="single" w:sz="8" w:space="0" w:color="00CBD9" w:themeColor="accent3" w:themeTint="BF"/>
      </w:tblBorders>
    </w:tblPr>
    <w:tcPr>
      <w:shd w:val="clear" w:color="auto" w:fill="9EF8FF" w:themeFill="accent3" w:themeFillTint="3F"/>
    </w:tcPr>
    <w:tblStylePr w:type="firstRow">
      <w:rPr>
        <w:b/>
        <w:bCs/>
      </w:rPr>
    </w:tblStylePr>
    <w:tblStylePr w:type="lastRow">
      <w:rPr>
        <w:b/>
        <w:bCs/>
      </w:rPr>
      <w:tblPr/>
      <w:tcPr>
        <w:tcBorders>
          <w:top w:val="single" w:sz="18" w:space="0" w:color="00CBD9" w:themeColor="accent3" w:themeTint="BF"/>
        </w:tcBorders>
      </w:tcPr>
    </w:tblStylePr>
    <w:tblStylePr w:type="firstCol">
      <w:rPr>
        <w:b/>
        <w:bCs/>
      </w:rPr>
    </w:tblStylePr>
    <w:tblStylePr w:type="lastCol">
      <w:rPr>
        <w:b/>
        <w:bCs/>
      </w:rPr>
    </w:tblStylePr>
    <w:tblStylePr w:type="band1Vert">
      <w:tblPr/>
      <w:tcPr>
        <w:shd w:val="clear" w:color="auto" w:fill="3CF2FF" w:themeFill="accent3" w:themeFillTint="7F"/>
      </w:tcPr>
    </w:tblStylePr>
    <w:tblStylePr w:type="band1Horz">
      <w:tblPr/>
      <w:tcPr>
        <w:shd w:val="clear" w:color="auto" w:fill="3CF2FF" w:themeFill="accent3" w:themeFillTint="7F"/>
      </w:tcPr>
    </w:tblStylePr>
  </w:style>
  <w:style w:type="table" w:styleId="MediumGrid1-Accent4">
    <w:name w:val="Medium Grid 1 Accent 4"/>
    <w:basedOn w:val="TableNormal"/>
    <w:uiPriority w:val="67"/>
    <w:semiHidden/>
    <w:unhideWhenUsed/>
    <w:rsid w:val="00B051D6"/>
    <w:pPr>
      <w:spacing w:after="0" w:line="240" w:lineRule="auto"/>
    </w:pPr>
    <w:tblPr>
      <w:tblStyleRowBandSize w:val="1"/>
      <w:tblStyleColBandSize w:val="1"/>
      <w:tblBorders>
        <w:top w:val="single" w:sz="8" w:space="0" w:color="BBA3AE" w:themeColor="accent4" w:themeTint="BF"/>
        <w:left w:val="single" w:sz="8" w:space="0" w:color="BBA3AE" w:themeColor="accent4" w:themeTint="BF"/>
        <w:bottom w:val="single" w:sz="8" w:space="0" w:color="BBA3AE" w:themeColor="accent4" w:themeTint="BF"/>
        <w:right w:val="single" w:sz="8" w:space="0" w:color="BBA3AE" w:themeColor="accent4" w:themeTint="BF"/>
        <w:insideH w:val="single" w:sz="8" w:space="0" w:color="BBA3AE" w:themeColor="accent4" w:themeTint="BF"/>
        <w:insideV w:val="single" w:sz="8" w:space="0" w:color="BBA3AE" w:themeColor="accent4" w:themeTint="BF"/>
      </w:tblBorders>
    </w:tblPr>
    <w:tcPr>
      <w:shd w:val="clear" w:color="auto" w:fill="E8E0E4" w:themeFill="accent4" w:themeFillTint="3F"/>
    </w:tcPr>
    <w:tblStylePr w:type="firstRow">
      <w:rPr>
        <w:b/>
        <w:bCs/>
      </w:rPr>
    </w:tblStylePr>
    <w:tblStylePr w:type="lastRow">
      <w:rPr>
        <w:b/>
        <w:bCs/>
      </w:rPr>
      <w:tblPr/>
      <w:tcPr>
        <w:tcBorders>
          <w:top w:val="single" w:sz="18" w:space="0" w:color="BBA3AE" w:themeColor="accent4" w:themeTint="BF"/>
        </w:tcBorders>
      </w:tcPr>
    </w:tblStylePr>
    <w:tblStylePr w:type="firstCol">
      <w:rPr>
        <w:b/>
        <w:bCs/>
      </w:rPr>
    </w:tblStylePr>
    <w:tblStylePr w:type="lastCol">
      <w:rPr>
        <w:b/>
        <w:bCs/>
      </w:rPr>
    </w:tblStylePr>
    <w:tblStylePr w:type="band1Vert">
      <w:tblPr/>
      <w:tcPr>
        <w:shd w:val="clear" w:color="auto" w:fill="D2C2C9" w:themeFill="accent4" w:themeFillTint="7F"/>
      </w:tcPr>
    </w:tblStylePr>
    <w:tblStylePr w:type="band1Horz">
      <w:tblPr/>
      <w:tcPr>
        <w:shd w:val="clear" w:color="auto" w:fill="D2C2C9" w:themeFill="accent4" w:themeFillTint="7F"/>
      </w:tcPr>
    </w:tblStylePr>
  </w:style>
  <w:style w:type="table" w:styleId="MediumGrid1-Accent5">
    <w:name w:val="Medium Grid 1 Accent 5"/>
    <w:basedOn w:val="TableNormal"/>
    <w:uiPriority w:val="67"/>
    <w:semiHidden/>
    <w:unhideWhenUsed/>
    <w:rsid w:val="00B051D6"/>
    <w:pPr>
      <w:spacing w:after="0" w:line="240" w:lineRule="auto"/>
    </w:pPr>
    <w:tblPr>
      <w:tblStyleRowBandSize w:val="1"/>
      <w:tblStyleColBandSize w:val="1"/>
      <w:tblBorders>
        <w:top w:val="single" w:sz="8" w:space="0" w:color="FFB8B8" w:themeColor="accent5" w:themeTint="BF"/>
        <w:left w:val="single" w:sz="8" w:space="0" w:color="FFB8B8" w:themeColor="accent5" w:themeTint="BF"/>
        <w:bottom w:val="single" w:sz="8" w:space="0" w:color="FFB8B8" w:themeColor="accent5" w:themeTint="BF"/>
        <w:right w:val="single" w:sz="8" w:space="0" w:color="FFB8B8" w:themeColor="accent5" w:themeTint="BF"/>
        <w:insideH w:val="single" w:sz="8" w:space="0" w:color="FFB8B8" w:themeColor="accent5" w:themeTint="BF"/>
        <w:insideV w:val="single" w:sz="8" w:space="0" w:color="FFB8B8" w:themeColor="accent5" w:themeTint="BF"/>
      </w:tblBorders>
    </w:tblPr>
    <w:tcPr>
      <w:shd w:val="clear" w:color="auto" w:fill="FFE7E7" w:themeFill="accent5" w:themeFillTint="3F"/>
    </w:tcPr>
    <w:tblStylePr w:type="firstRow">
      <w:rPr>
        <w:b/>
        <w:bCs/>
      </w:rPr>
    </w:tblStylePr>
    <w:tblStylePr w:type="lastRow">
      <w:rPr>
        <w:b/>
        <w:bCs/>
      </w:rPr>
      <w:tblPr/>
      <w:tcPr>
        <w:tcBorders>
          <w:top w:val="single" w:sz="18" w:space="0" w:color="FFB8B8" w:themeColor="accent5" w:themeTint="BF"/>
        </w:tcBorders>
      </w:tcPr>
    </w:tblStylePr>
    <w:tblStylePr w:type="firstCol">
      <w:rPr>
        <w:b/>
        <w:bCs/>
      </w:rPr>
    </w:tblStylePr>
    <w:tblStylePr w:type="lastCol">
      <w:rPr>
        <w:b/>
        <w:bCs/>
      </w:rPr>
    </w:tblStylePr>
    <w:tblStylePr w:type="band1Vert">
      <w:tblPr/>
      <w:tcPr>
        <w:shd w:val="clear" w:color="auto" w:fill="FFD0D0" w:themeFill="accent5" w:themeFillTint="7F"/>
      </w:tcPr>
    </w:tblStylePr>
    <w:tblStylePr w:type="band1Horz">
      <w:tblPr/>
      <w:tcPr>
        <w:shd w:val="clear" w:color="auto" w:fill="FFD0D0" w:themeFill="accent5" w:themeFillTint="7F"/>
      </w:tcPr>
    </w:tblStylePr>
  </w:style>
  <w:style w:type="table" w:styleId="MediumGrid1-Accent6">
    <w:name w:val="Medium Grid 1 Accent 6"/>
    <w:basedOn w:val="TableNormal"/>
    <w:uiPriority w:val="67"/>
    <w:semiHidden/>
    <w:unhideWhenUsed/>
    <w:rsid w:val="00B051D6"/>
    <w:pPr>
      <w:spacing w:after="0" w:line="240" w:lineRule="auto"/>
    </w:pPr>
    <w:tblPr>
      <w:tblStyleRowBandSize w:val="1"/>
      <w:tblStyleColBandSize w:val="1"/>
      <w:tblBorders>
        <w:top w:val="single" w:sz="8" w:space="0" w:color="9FC9CC" w:themeColor="accent6" w:themeTint="BF"/>
        <w:left w:val="single" w:sz="8" w:space="0" w:color="9FC9CC" w:themeColor="accent6" w:themeTint="BF"/>
        <w:bottom w:val="single" w:sz="8" w:space="0" w:color="9FC9CC" w:themeColor="accent6" w:themeTint="BF"/>
        <w:right w:val="single" w:sz="8" w:space="0" w:color="9FC9CC" w:themeColor="accent6" w:themeTint="BF"/>
        <w:insideH w:val="single" w:sz="8" w:space="0" w:color="9FC9CC" w:themeColor="accent6" w:themeTint="BF"/>
        <w:insideV w:val="single" w:sz="8" w:space="0" w:color="9FC9CC" w:themeColor="accent6" w:themeTint="BF"/>
      </w:tblBorders>
    </w:tblPr>
    <w:tcPr>
      <w:shd w:val="clear" w:color="auto" w:fill="DFEDEE" w:themeFill="accent6" w:themeFillTint="3F"/>
    </w:tcPr>
    <w:tblStylePr w:type="firstRow">
      <w:rPr>
        <w:b/>
        <w:bCs/>
      </w:rPr>
    </w:tblStylePr>
    <w:tblStylePr w:type="lastRow">
      <w:rPr>
        <w:b/>
        <w:bCs/>
      </w:rPr>
      <w:tblPr/>
      <w:tcPr>
        <w:tcBorders>
          <w:top w:val="single" w:sz="18" w:space="0" w:color="9FC9CC" w:themeColor="accent6" w:themeTint="BF"/>
        </w:tcBorders>
      </w:tcPr>
    </w:tblStylePr>
    <w:tblStylePr w:type="firstCol">
      <w:rPr>
        <w:b/>
        <w:bCs/>
      </w:rPr>
    </w:tblStylePr>
    <w:tblStylePr w:type="lastCol">
      <w:rPr>
        <w:b/>
        <w:bCs/>
      </w:rPr>
    </w:tblStylePr>
    <w:tblStylePr w:type="band1Vert">
      <w:tblPr/>
      <w:tcPr>
        <w:shd w:val="clear" w:color="auto" w:fill="BFDBDD" w:themeFill="accent6" w:themeFillTint="7F"/>
      </w:tcPr>
    </w:tblStylePr>
    <w:tblStylePr w:type="band1Horz">
      <w:tblPr/>
      <w:tcPr>
        <w:shd w:val="clear" w:color="auto" w:fill="BFDBDD" w:themeFill="accent6" w:themeFillTint="7F"/>
      </w:tcPr>
    </w:tblStylePr>
  </w:style>
  <w:style w:type="table" w:styleId="MediumGrid2">
    <w:name w:val="Medium Grid 2"/>
    <w:basedOn w:val="TableNormal"/>
    <w:uiPriority w:val="68"/>
    <w:semiHidden/>
    <w:unhideWhenUsed/>
    <w:rsid w:val="002E295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B051D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0A28" w:themeColor="accent1"/>
        <w:left w:val="single" w:sz="8" w:space="0" w:color="4B0A28" w:themeColor="accent1"/>
        <w:bottom w:val="single" w:sz="8" w:space="0" w:color="4B0A28" w:themeColor="accent1"/>
        <w:right w:val="single" w:sz="8" w:space="0" w:color="4B0A28" w:themeColor="accent1"/>
        <w:insideH w:val="single" w:sz="8" w:space="0" w:color="4B0A28" w:themeColor="accent1"/>
        <w:insideV w:val="single" w:sz="8" w:space="0" w:color="4B0A28" w:themeColor="accent1"/>
      </w:tblBorders>
    </w:tblPr>
    <w:tcPr>
      <w:shd w:val="clear" w:color="auto" w:fill="F2A2C7" w:themeFill="accent1" w:themeFillTint="3F"/>
    </w:tcPr>
    <w:tblStylePr w:type="firstRow">
      <w:rPr>
        <w:b/>
        <w:bCs/>
        <w:color w:val="000000" w:themeColor="text1"/>
      </w:rPr>
      <w:tblPr/>
      <w:tcPr>
        <w:shd w:val="clear" w:color="auto" w:fill="FADAE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5B4D1" w:themeFill="accent1" w:themeFillTint="33"/>
      </w:tcPr>
    </w:tblStylePr>
    <w:tblStylePr w:type="band1Vert">
      <w:tblPr/>
      <w:tcPr>
        <w:shd w:val="clear" w:color="auto" w:fill="E6448E" w:themeFill="accent1" w:themeFillTint="7F"/>
      </w:tcPr>
    </w:tblStylePr>
    <w:tblStylePr w:type="band1Horz">
      <w:tblPr/>
      <w:tcPr>
        <w:tcBorders>
          <w:insideH w:val="single" w:sz="6" w:space="0" w:color="4B0A28" w:themeColor="accent1"/>
          <w:insideV w:val="single" w:sz="6" w:space="0" w:color="4B0A28" w:themeColor="accent1"/>
        </w:tcBorders>
        <w:shd w:val="clear" w:color="auto" w:fill="E6448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B051D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4543" w:themeColor="accent2"/>
        <w:left w:val="single" w:sz="8" w:space="0" w:color="FF4543" w:themeColor="accent2"/>
        <w:bottom w:val="single" w:sz="8" w:space="0" w:color="FF4543" w:themeColor="accent2"/>
        <w:right w:val="single" w:sz="8" w:space="0" w:color="FF4543" w:themeColor="accent2"/>
        <w:insideH w:val="single" w:sz="8" w:space="0" w:color="FF4543" w:themeColor="accent2"/>
        <w:insideV w:val="single" w:sz="8" w:space="0" w:color="FF4543" w:themeColor="accent2"/>
      </w:tblBorders>
    </w:tblPr>
    <w:tcPr>
      <w:shd w:val="clear" w:color="auto" w:fill="FFD0D0" w:themeFill="accent2" w:themeFillTint="3F"/>
    </w:tcPr>
    <w:tblStylePr w:type="firstRow">
      <w:rPr>
        <w:b/>
        <w:bCs/>
        <w:color w:val="000000" w:themeColor="text1"/>
      </w:rPr>
      <w:tblPr/>
      <w:tcPr>
        <w:shd w:val="clear" w:color="auto" w:fill="FFECEC"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D9D9" w:themeFill="accent2" w:themeFillTint="33"/>
      </w:tcPr>
    </w:tblStylePr>
    <w:tblStylePr w:type="band1Vert">
      <w:tblPr/>
      <w:tcPr>
        <w:shd w:val="clear" w:color="auto" w:fill="FFA2A1" w:themeFill="accent2" w:themeFillTint="7F"/>
      </w:tcPr>
    </w:tblStylePr>
    <w:tblStylePr w:type="band1Horz">
      <w:tblPr/>
      <w:tcPr>
        <w:tcBorders>
          <w:insideH w:val="single" w:sz="6" w:space="0" w:color="FF4543" w:themeColor="accent2"/>
          <w:insideV w:val="single" w:sz="6" w:space="0" w:color="FF4543" w:themeColor="accent2"/>
        </w:tcBorders>
        <w:shd w:val="clear" w:color="auto" w:fill="FFA2A1"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B051D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7078" w:themeColor="accent3"/>
        <w:left w:val="single" w:sz="8" w:space="0" w:color="007078" w:themeColor="accent3"/>
        <w:bottom w:val="single" w:sz="8" w:space="0" w:color="007078" w:themeColor="accent3"/>
        <w:right w:val="single" w:sz="8" w:space="0" w:color="007078" w:themeColor="accent3"/>
        <w:insideH w:val="single" w:sz="8" w:space="0" w:color="007078" w:themeColor="accent3"/>
        <w:insideV w:val="single" w:sz="8" w:space="0" w:color="007078" w:themeColor="accent3"/>
      </w:tblBorders>
    </w:tblPr>
    <w:tcPr>
      <w:shd w:val="clear" w:color="auto" w:fill="9EF8FF" w:themeFill="accent3" w:themeFillTint="3F"/>
    </w:tcPr>
    <w:tblStylePr w:type="firstRow">
      <w:rPr>
        <w:b/>
        <w:bCs/>
        <w:color w:val="000000" w:themeColor="text1"/>
      </w:rPr>
      <w:tblPr/>
      <w:tcPr>
        <w:shd w:val="clear" w:color="auto" w:fill="D8FCF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1F9FF" w:themeFill="accent3" w:themeFillTint="33"/>
      </w:tcPr>
    </w:tblStylePr>
    <w:tblStylePr w:type="band1Vert">
      <w:tblPr/>
      <w:tcPr>
        <w:shd w:val="clear" w:color="auto" w:fill="3CF2FF" w:themeFill="accent3" w:themeFillTint="7F"/>
      </w:tcPr>
    </w:tblStylePr>
    <w:tblStylePr w:type="band1Horz">
      <w:tblPr/>
      <w:tcPr>
        <w:tcBorders>
          <w:insideH w:val="single" w:sz="6" w:space="0" w:color="007078" w:themeColor="accent3"/>
          <w:insideV w:val="single" w:sz="6" w:space="0" w:color="007078" w:themeColor="accent3"/>
        </w:tcBorders>
        <w:shd w:val="clear" w:color="auto" w:fill="3CF2FF"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B051D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8594" w:themeColor="accent4"/>
        <w:left w:val="single" w:sz="8" w:space="0" w:color="A58594" w:themeColor="accent4"/>
        <w:bottom w:val="single" w:sz="8" w:space="0" w:color="A58594" w:themeColor="accent4"/>
        <w:right w:val="single" w:sz="8" w:space="0" w:color="A58594" w:themeColor="accent4"/>
        <w:insideH w:val="single" w:sz="8" w:space="0" w:color="A58594" w:themeColor="accent4"/>
        <w:insideV w:val="single" w:sz="8" w:space="0" w:color="A58594" w:themeColor="accent4"/>
      </w:tblBorders>
    </w:tblPr>
    <w:tcPr>
      <w:shd w:val="clear" w:color="auto" w:fill="E8E0E4" w:themeFill="accent4" w:themeFillTint="3F"/>
    </w:tcPr>
    <w:tblStylePr w:type="firstRow">
      <w:rPr>
        <w:b/>
        <w:bCs/>
        <w:color w:val="000000" w:themeColor="text1"/>
      </w:rPr>
      <w:tblPr/>
      <w:tcPr>
        <w:shd w:val="clear" w:color="auto" w:fill="F6F2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6E9" w:themeFill="accent4" w:themeFillTint="33"/>
      </w:tcPr>
    </w:tblStylePr>
    <w:tblStylePr w:type="band1Vert">
      <w:tblPr/>
      <w:tcPr>
        <w:shd w:val="clear" w:color="auto" w:fill="D2C2C9" w:themeFill="accent4" w:themeFillTint="7F"/>
      </w:tcPr>
    </w:tblStylePr>
    <w:tblStylePr w:type="band1Horz">
      <w:tblPr/>
      <w:tcPr>
        <w:tcBorders>
          <w:insideH w:val="single" w:sz="6" w:space="0" w:color="A58594" w:themeColor="accent4"/>
          <w:insideV w:val="single" w:sz="6" w:space="0" w:color="A58594" w:themeColor="accent4"/>
        </w:tcBorders>
        <w:shd w:val="clear" w:color="auto" w:fill="D2C2C9"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B051D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A2A1" w:themeColor="accent5"/>
        <w:left w:val="single" w:sz="8" w:space="0" w:color="FFA2A1" w:themeColor="accent5"/>
        <w:bottom w:val="single" w:sz="8" w:space="0" w:color="FFA2A1" w:themeColor="accent5"/>
        <w:right w:val="single" w:sz="8" w:space="0" w:color="FFA2A1" w:themeColor="accent5"/>
        <w:insideH w:val="single" w:sz="8" w:space="0" w:color="FFA2A1" w:themeColor="accent5"/>
        <w:insideV w:val="single" w:sz="8" w:space="0" w:color="FFA2A1" w:themeColor="accent5"/>
      </w:tblBorders>
    </w:tblPr>
    <w:tcPr>
      <w:shd w:val="clear" w:color="auto" w:fill="FFE7E7" w:themeFill="accent5" w:themeFillTint="3F"/>
    </w:tcPr>
    <w:tblStylePr w:type="firstRow">
      <w:rPr>
        <w:b/>
        <w:bCs/>
        <w:color w:val="000000" w:themeColor="text1"/>
      </w:rPr>
      <w:tblPr/>
      <w:tcPr>
        <w:shd w:val="clear" w:color="auto" w:fill="FFF5F5"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ECEC" w:themeFill="accent5" w:themeFillTint="33"/>
      </w:tcPr>
    </w:tblStylePr>
    <w:tblStylePr w:type="band1Vert">
      <w:tblPr/>
      <w:tcPr>
        <w:shd w:val="clear" w:color="auto" w:fill="FFD0D0" w:themeFill="accent5" w:themeFillTint="7F"/>
      </w:tcPr>
    </w:tblStylePr>
    <w:tblStylePr w:type="band1Horz">
      <w:tblPr/>
      <w:tcPr>
        <w:tcBorders>
          <w:insideH w:val="single" w:sz="6" w:space="0" w:color="FFA2A1" w:themeColor="accent5"/>
          <w:insideV w:val="single" w:sz="6" w:space="0" w:color="FFA2A1" w:themeColor="accent5"/>
        </w:tcBorders>
        <w:shd w:val="clear" w:color="auto" w:fill="FFD0D0"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B051D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B8BC" w:themeColor="accent6"/>
        <w:left w:val="single" w:sz="8" w:space="0" w:color="80B8BC" w:themeColor="accent6"/>
        <w:bottom w:val="single" w:sz="8" w:space="0" w:color="80B8BC" w:themeColor="accent6"/>
        <w:right w:val="single" w:sz="8" w:space="0" w:color="80B8BC" w:themeColor="accent6"/>
        <w:insideH w:val="single" w:sz="8" w:space="0" w:color="80B8BC" w:themeColor="accent6"/>
        <w:insideV w:val="single" w:sz="8" w:space="0" w:color="80B8BC" w:themeColor="accent6"/>
      </w:tblBorders>
    </w:tblPr>
    <w:tcPr>
      <w:shd w:val="clear" w:color="auto" w:fill="DFEDEE" w:themeFill="accent6" w:themeFillTint="3F"/>
    </w:tcPr>
    <w:tblStylePr w:type="firstRow">
      <w:rPr>
        <w:b/>
        <w:bCs/>
        <w:color w:val="000000" w:themeColor="text1"/>
      </w:rPr>
      <w:tblPr/>
      <w:tcPr>
        <w:shd w:val="clear" w:color="auto" w:fill="F2F7F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F0F1" w:themeFill="accent6" w:themeFillTint="33"/>
      </w:tcPr>
    </w:tblStylePr>
    <w:tblStylePr w:type="band1Vert">
      <w:tblPr/>
      <w:tcPr>
        <w:shd w:val="clear" w:color="auto" w:fill="BFDBDD" w:themeFill="accent6" w:themeFillTint="7F"/>
      </w:tcPr>
    </w:tblStylePr>
    <w:tblStylePr w:type="band1Horz">
      <w:tblPr/>
      <w:tcPr>
        <w:tcBorders>
          <w:insideH w:val="single" w:sz="6" w:space="0" w:color="80B8BC" w:themeColor="accent6"/>
          <w:insideV w:val="single" w:sz="6" w:space="0" w:color="80B8BC" w:themeColor="accent6"/>
        </w:tcBorders>
        <w:shd w:val="clear" w:color="auto" w:fill="BFDBDD"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2E295C"/>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C11A1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2A2C7"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0A28"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0A28"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0A28"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0A28"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6448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6448E" w:themeFill="accent1" w:themeFillTint="7F"/>
      </w:tcPr>
    </w:tblStylePr>
  </w:style>
  <w:style w:type="table" w:styleId="MediumGrid3-Accent2">
    <w:name w:val="Medium Grid 3 Accent 2"/>
    <w:basedOn w:val="TableNormal"/>
    <w:uiPriority w:val="69"/>
    <w:semiHidden/>
    <w:unhideWhenUsed/>
    <w:rsid w:val="00C11A1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D0D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4543"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4543"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4543"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4543"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A2A1"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A2A1" w:themeFill="accent2" w:themeFillTint="7F"/>
      </w:tcPr>
    </w:tblStylePr>
  </w:style>
  <w:style w:type="table" w:styleId="MediumGrid3-Accent3">
    <w:name w:val="Medium Grid 3 Accent 3"/>
    <w:basedOn w:val="TableNormal"/>
    <w:uiPriority w:val="69"/>
    <w:semiHidden/>
    <w:unhideWhenUsed/>
    <w:rsid w:val="00C11A1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9EF8FF"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078"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078"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078"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078"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3CF2FF"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3CF2FF" w:themeFill="accent3" w:themeFillTint="7F"/>
      </w:tcPr>
    </w:tblStylePr>
  </w:style>
  <w:style w:type="table" w:styleId="MediumGrid3-Accent4">
    <w:name w:val="Medium Grid 3 Accent 4"/>
    <w:basedOn w:val="TableNormal"/>
    <w:uiPriority w:val="69"/>
    <w:semiHidden/>
    <w:unhideWhenUsed/>
    <w:rsid w:val="00C11A1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0E4"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8594"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8594"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8594"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8594"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C2C9"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C2C9" w:themeFill="accent4" w:themeFillTint="7F"/>
      </w:tcPr>
    </w:tblStylePr>
  </w:style>
  <w:style w:type="table" w:styleId="MediumGrid3-Accent5">
    <w:name w:val="Medium Grid 3 Accent 5"/>
    <w:basedOn w:val="TableNormal"/>
    <w:uiPriority w:val="69"/>
    <w:semiHidden/>
    <w:unhideWhenUsed/>
    <w:rsid w:val="00C11A1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7E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A2A1"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A2A1"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A2A1"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A2A1"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0D0"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0D0" w:themeFill="accent5" w:themeFillTint="7F"/>
      </w:tcPr>
    </w:tblStylePr>
  </w:style>
  <w:style w:type="table" w:styleId="MediumGrid3-Accent6">
    <w:name w:val="Medium Grid 3 Accent 6"/>
    <w:basedOn w:val="TableNormal"/>
    <w:uiPriority w:val="69"/>
    <w:semiHidden/>
    <w:unhideWhenUsed/>
    <w:rsid w:val="00C11A1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EDEE"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B8BC"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B8BC"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B8BC"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B8BC"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DBDD"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DBDD" w:themeFill="accent6" w:themeFillTint="7F"/>
      </w:tcPr>
    </w:tblStylePr>
  </w:style>
  <w:style w:type="table" w:styleId="MediumList1">
    <w:name w:val="Medium List 1"/>
    <w:basedOn w:val="TableNormal"/>
    <w:uiPriority w:val="65"/>
    <w:semiHidden/>
    <w:unhideWhenUsed/>
    <w:rsid w:val="002E295C"/>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0000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2E295C"/>
    <w:pPr>
      <w:spacing w:after="0" w:line="240" w:lineRule="auto"/>
    </w:pPr>
    <w:rPr>
      <w:color w:val="000000" w:themeColor="text1"/>
    </w:rPr>
    <w:tblPr>
      <w:tblStyleRowBandSize w:val="1"/>
      <w:tblStyleColBandSize w:val="1"/>
      <w:tblBorders>
        <w:top w:val="single" w:sz="8" w:space="0" w:color="4B0A28" w:themeColor="accent1"/>
        <w:bottom w:val="single" w:sz="8" w:space="0" w:color="4B0A28" w:themeColor="accent1"/>
      </w:tblBorders>
    </w:tblPr>
    <w:tblStylePr w:type="firstRow">
      <w:rPr>
        <w:rFonts w:asciiTheme="majorHAnsi" w:eastAsiaTheme="majorEastAsia" w:hAnsiTheme="majorHAnsi" w:cstheme="majorBidi"/>
      </w:rPr>
      <w:tblPr/>
      <w:tcPr>
        <w:tcBorders>
          <w:top w:val="nil"/>
          <w:bottom w:val="single" w:sz="8" w:space="0" w:color="4B0A28" w:themeColor="accent1"/>
        </w:tcBorders>
      </w:tcPr>
    </w:tblStylePr>
    <w:tblStylePr w:type="lastRow">
      <w:rPr>
        <w:b/>
        <w:bCs/>
        <w:color w:val="000000" w:themeColor="text2"/>
      </w:rPr>
      <w:tblPr/>
      <w:tcPr>
        <w:tcBorders>
          <w:top w:val="single" w:sz="8" w:space="0" w:color="4B0A28" w:themeColor="accent1"/>
          <w:bottom w:val="single" w:sz="8" w:space="0" w:color="4B0A28" w:themeColor="accent1"/>
        </w:tcBorders>
      </w:tcPr>
    </w:tblStylePr>
    <w:tblStylePr w:type="firstCol">
      <w:rPr>
        <w:b/>
        <w:bCs/>
      </w:rPr>
    </w:tblStylePr>
    <w:tblStylePr w:type="lastCol">
      <w:rPr>
        <w:b/>
        <w:bCs/>
      </w:rPr>
      <w:tblPr/>
      <w:tcPr>
        <w:tcBorders>
          <w:top w:val="single" w:sz="8" w:space="0" w:color="4B0A28" w:themeColor="accent1"/>
          <w:bottom w:val="single" w:sz="8" w:space="0" w:color="4B0A28" w:themeColor="accent1"/>
        </w:tcBorders>
      </w:tcPr>
    </w:tblStylePr>
    <w:tblStylePr w:type="band1Vert">
      <w:tblPr/>
      <w:tcPr>
        <w:shd w:val="clear" w:color="auto" w:fill="F2A2C7" w:themeFill="accent1" w:themeFillTint="3F"/>
      </w:tcPr>
    </w:tblStylePr>
    <w:tblStylePr w:type="band1Horz">
      <w:tblPr/>
      <w:tcPr>
        <w:shd w:val="clear" w:color="auto" w:fill="F2A2C7" w:themeFill="accent1" w:themeFillTint="3F"/>
      </w:tcPr>
    </w:tblStylePr>
  </w:style>
  <w:style w:type="table" w:styleId="MediumList1-Accent2">
    <w:name w:val="Medium List 1 Accent 2"/>
    <w:basedOn w:val="TableNormal"/>
    <w:uiPriority w:val="65"/>
    <w:semiHidden/>
    <w:unhideWhenUsed/>
    <w:rsid w:val="00CB1435"/>
    <w:pPr>
      <w:spacing w:after="0" w:line="240" w:lineRule="auto"/>
    </w:pPr>
    <w:rPr>
      <w:color w:val="000000" w:themeColor="text1"/>
    </w:rPr>
    <w:tblPr>
      <w:tblStyleRowBandSize w:val="1"/>
      <w:tblStyleColBandSize w:val="1"/>
      <w:tblBorders>
        <w:top w:val="single" w:sz="8" w:space="0" w:color="FF4543" w:themeColor="accent2"/>
        <w:bottom w:val="single" w:sz="8" w:space="0" w:color="FF4543" w:themeColor="accent2"/>
      </w:tblBorders>
    </w:tblPr>
    <w:tblStylePr w:type="firstRow">
      <w:rPr>
        <w:rFonts w:asciiTheme="majorHAnsi" w:eastAsiaTheme="majorEastAsia" w:hAnsiTheme="majorHAnsi" w:cstheme="majorBidi"/>
      </w:rPr>
      <w:tblPr/>
      <w:tcPr>
        <w:tcBorders>
          <w:top w:val="nil"/>
          <w:bottom w:val="single" w:sz="8" w:space="0" w:color="FF4543" w:themeColor="accent2"/>
        </w:tcBorders>
      </w:tcPr>
    </w:tblStylePr>
    <w:tblStylePr w:type="lastRow">
      <w:rPr>
        <w:b/>
        <w:bCs/>
        <w:color w:val="000000" w:themeColor="text2"/>
      </w:rPr>
      <w:tblPr/>
      <w:tcPr>
        <w:tcBorders>
          <w:top w:val="single" w:sz="8" w:space="0" w:color="FF4543" w:themeColor="accent2"/>
          <w:bottom w:val="single" w:sz="8" w:space="0" w:color="FF4543" w:themeColor="accent2"/>
        </w:tcBorders>
      </w:tcPr>
    </w:tblStylePr>
    <w:tblStylePr w:type="firstCol">
      <w:rPr>
        <w:b/>
        <w:bCs/>
      </w:rPr>
    </w:tblStylePr>
    <w:tblStylePr w:type="lastCol">
      <w:rPr>
        <w:b/>
        <w:bCs/>
      </w:rPr>
      <w:tblPr/>
      <w:tcPr>
        <w:tcBorders>
          <w:top w:val="single" w:sz="8" w:space="0" w:color="FF4543" w:themeColor="accent2"/>
          <w:bottom w:val="single" w:sz="8" w:space="0" w:color="FF4543" w:themeColor="accent2"/>
        </w:tcBorders>
      </w:tcPr>
    </w:tblStylePr>
    <w:tblStylePr w:type="band1Vert">
      <w:tblPr/>
      <w:tcPr>
        <w:shd w:val="clear" w:color="auto" w:fill="FFD0D0" w:themeFill="accent2" w:themeFillTint="3F"/>
      </w:tcPr>
    </w:tblStylePr>
    <w:tblStylePr w:type="band1Horz">
      <w:tblPr/>
      <w:tcPr>
        <w:shd w:val="clear" w:color="auto" w:fill="FFD0D0" w:themeFill="accent2" w:themeFillTint="3F"/>
      </w:tcPr>
    </w:tblStylePr>
  </w:style>
  <w:style w:type="table" w:styleId="MediumList1-Accent3">
    <w:name w:val="Medium List 1 Accent 3"/>
    <w:basedOn w:val="TableNormal"/>
    <w:uiPriority w:val="65"/>
    <w:semiHidden/>
    <w:unhideWhenUsed/>
    <w:rsid w:val="00CB1435"/>
    <w:pPr>
      <w:spacing w:after="0" w:line="240" w:lineRule="auto"/>
    </w:pPr>
    <w:rPr>
      <w:color w:val="000000" w:themeColor="text1"/>
    </w:rPr>
    <w:tblPr>
      <w:tblStyleRowBandSize w:val="1"/>
      <w:tblStyleColBandSize w:val="1"/>
      <w:tblBorders>
        <w:top w:val="single" w:sz="8" w:space="0" w:color="007078" w:themeColor="accent3"/>
        <w:bottom w:val="single" w:sz="8" w:space="0" w:color="007078" w:themeColor="accent3"/>
      </w:tblBorders>
    </w:tblPr>
    <w:tblStylePr w:type="firstRow">
      <w:rPr>
        <w:rFonts w:asciiTheme="majorHAnsi" w:eastAsiaTheme="majorEastAsia" w:hAnsiTheme="majorHAnsi" w:cstheme="majorBidi"/>
      </w:rPr>
      <w:tblPr/>
      <w:tcPr>
        <w:tcBorders>
          <w:top w:val="nil"/>
          <w:bottom w:val="single" w:sz="8" w:space="0" w:color="007078" w:themeColor="accent3"/>
        </w:tcBorders>
      </w:tcPr>
    </w:tblStylePr>
    <w:tblStylePr w:type="lastRow">
      <w:rPr>
        <w:b/>
        <w:bCs/>
        <w:color w:val="000000" w:themeColor="text2"/>
      </w:rPr>
      <w:tblPr/>
      <w:tcPr>
        <w:tcBorders>
          <w:top w:val="single" w:sz="8" w:space="0" w:color="007078" w:themeColor="accent3"/>
          <w:bottom w:val="single" w:sz="8" w:space="0" w:color="007078" w:themeColor="accent3"/>
        </w:tcBorders>
      </w:tcPr>
    </w:tblStylePr>
    <w:tblStylePr w:type="firstCol">
      <w:rPr>
        <w:b/>
        <w:bCs/>
      </w:rPr>
    </w:tblStylePr>
    <w:tblStylePr w:type="lastCol">
      <w:rPr>
        <w:b/>
        <w:bCs/>
      </w:rPr>
      <w:tblPr/>
      <w:tcPr>
        <w:tcBorders>
          <w:top w:val="single" w:sz="8" w:space="0" w:color="007078" w:themeColor="accent3"/>
          <w:bottom w:val="single" w:sz="8" w:space="0" w:color="007078" w:themeColor="accent3"/>
        </w:tcBorders>
      </w:tcPr>
    </w:tblStylePr>
    <w:tblStylePr w:type="band1Vert">
      <w:tblPr/>
      <w:tcPr>
        <w:shd w:val="clear" w:color="auto" w:fill="9EF8FF" w:themeFill="accent3" w:themeFillTint="3F"/>
      </w:tcPr>
    </w:tblStylePr>
    <w:tblStylePr w:type="band1Horz">
      <w:tblPr/>
      <w:tcPr>
        <w:shd w:val="clear" w:color="auto" w:fill="9EF8FF" w:themeFill="accent3" w:themeFillTint="3F"/>
      </w:tcPr>
    </w:tblStylePr>
  </w:style>
  <w:style w:type="table" w:styleId="MediumList1-Accent4">
    <w:name w:val="Medium List 1 Accent 4"/>
    <w:basedOn w:val="TableNormal"/>
    <w:uiPriority w:val="65"/>
    <w:semiHidden/>
    <w:unhideWhenUsed/>
    <w:rsid w:val="00CB1435"/>
    <w:pPr>
      <w:spacing w:after="0" w:line="240" w:lineRule="auto"/>
    </w:pPr>
    <w:rPr>
      <w:color w:val="000000" w:themeColor="text1"/>
    </w:rPr>
    <w:tblPr>
      <w:tblStyleRowBandSize w:val="1"/>
      <w:tblStyleColBandSize w:val="1"/>
      <w:tblBorders>
        <w:top w:val="single" w:sz="8" w:space="0" w:color="A58594" w:themeColor="accent4"/>
        <w:bottom w:val="single" w:sz="8" w:space="0" w:color="A58594" w:themeColor="accent4"/>
      </w:tblBorders>
    </w:tblPr>
    <w:tblStylePr w:type="firstRow">
      <w:rPr>
        <w:rFonts w:asciiTheme="majorHAnsi" w:eastAsiaTheme="majorEastAsia" w:hAnsiTheme="majorHAnsi" w:cstheme="majorBidi"/>
      </w:rPr>
      <w:tblPr/>
      <w:tcPr>
        <w:tcBorders>
          <w:top w:val="nil"/>
          <w:bottom w:val="single" w:sz="8" w:space="0" w:color="A58594" w:themeColor="accent4"/>
        </w:tcBorders>
      </w:tcPr>
    </w:tblStylePr>
    <w:tblStylePr w:type="lastRow">
      <w:rPr>
        <w:b/>
        <w:bCs/>
        <w:color w:val="000000" w:themeColor="text2"/>
      </w:rPr>
      <w:tblPr/>
      <w:tcPr>
        <w:tcBorders>
          <w:top w:val="single" w:sz="8" w:space="0" w:color="A58594" w:themeColor="accent4"/>
          <w:bottom w:val="single" w:sz="8" w:space="0" w:color="A58594" w:themeColor="accent4"/>
        </w:tcBorders>
      </w:tcPr>
    </w:tblStylePr>
    <w:tblStylePr w:type="firstCol">
      <w:rPr>
        <w:b/>
        <w:bCs/>
      </w:rPr>
    </w:tblStylePr>
    <w:tblStylePr w:type="lastCol">
      <w:rPr>
        <w:b/>
        <w:bCs/>
      </w:rPr>
      <w:tblPr/>
      <w:tcPr>
        <w:tcBorders>
          <w:top w:val="single" w:sz="8" w:space="0" w:color="A58594" w:themeColor="accent4"/>
          <w:bottom w:val="single" w:sz="8" w:space="0" w:color="A58594" w:themeColor="accent4"/>
        </w:tcBorders>
      </w:tcPr>
    </w:tblStylePr>
    <w:tblStylePr w:type="band1Vert">
      <w:tblPr/>
      <w:tcPr>
        <w:shd w:val="clear" w:color="auto" w:fill="E8E0E4" w:themeFill="accent4" w:themeFillTint="3F"/>
      </w:tcPr>
    </w:tblStylePr>
    <w:tblStylePr w:type="band1Horz">
      <w:tblPr/>
      <w:tcPr>
        <w:shd w:val="clear" w:color="auto" w:fill="E8E0E4" w:themeFill="accent4" w:themeFillTint="3F"/>
      </w:tcPr>
    </w:tblStylePr>
  </w:style>
  <w:style w:type="table" w:styleId="MediumList1-Accent5">
    <w:name w:val="Medium List 1 Accent 5"/>
    <w:basedOn w:val="TableNormal"/>
    <w:uiPriority w:val="65"/>
    <w:semiHidden/>
    <w:unhideWhenUsed/>
    <w:rsid w:val="00CB1435"/>
    <w:pPr>
      <w:spacing w:after="0" w:line="240" w:lineRule="auto"/>
    </w:pPr>
    <w:rPr>
      <w:color w:val="000000" w:themeColor="text1"/>
    </w:rPr>
    <w:tblPr>
      <w:tblStyleRowBandSize w:val="1"/>
      <w:tblStyleColBandSize w:val="1"/>
      <w:tblBorders>
        <w:top w:val="single" w:sz="8" w:space="0" w:color="FFA2A1" w:themeColor="accent5"/>
        <w:bottom w:val="single" w:sz="8" w:space="0" w:color="FFA2A1" w:themeColor="accent5"/>
      </w:tblBorders>
    </w:tblPr>
    <w:tblStylePr w:type="firstRow">
      <w:rPr>
        <w:rFonts w:asciiTheme="majorHAnsi" w:eastAsiaTheme="majorEastAsia" w:hAnsiTheme="majorHAnsi" w:cstheme="majorBidi"/>
      </w:rPr>
      <w:tblPr/>
      <w:tcPr>
        <w:tcBorders>
          <w:top w:val="nil"/>
          <w:bottom w:val="single" w:sz="8" w:space="0" w:color="FFA2A1" w:themeColor="accent5"/>
        </w:tcBorders>
      </w:tcPr>
    </w:tblStylePr>
    <w:tblStylePr w:type="lastRow">
      <w:rPr>
        <w:b/>
        <w:bCs/>
        <w:color w:val="000000" w:themeColor="text2"/>
      </w:rPr>
      <w:tblPr/>
      <w:tcPr>
        <w:tcBorders>
          <w:top w:val="single" w:sz="8" w:space="0" w:color="FFA2A1" w:themeColor="accent5"/>
          <w:bottom w:val="single" w:sz="8" w:space="0" w:color="FFA2A1" w:themeColor="accent5"/>
        </w:tcBorders>
      </w:tcPr>
    </w:tblStylePr>
    <w:tblStylePr w:type="firstCol">
      <w:rPr>
        <w:b/>
        <w:bCs/>
      </w:rPr>
    </w:tblStylePr>
    <w:tblStylePr w:type="lastCol">
      <w:rPr>
        <w:b/>
        <w:bCs/>
      </w:rPr>
      <w:tblPr/>
      <w:tcPr>
        <w:tcBorders>
          <w:top w:val="single" w:sz="8" w:space="0" w:color="FFA2A1" w:themeColor="accent5"/>
          <w:bottom w:val="single" w:sz="8" w:space="0" w:color="FFA2A1" w:themeColor="accent5"/>
        </w:tcBorders>
      </w:tcPr>
    </w:tblStylePr>
    <w:tblStylePr w:type="band1Vert">
      <w:tblPr/>
      <w:tcPr>
        <w:shd w:val="clear" w:color="auto" w:fill="FFE7E7" w:themeFill="accent5" w:themeFillTint="3F"/>
      </w:tcPr>
    </w:tblStylePr>
    <w:tblStylePr w:type="band1Horz">
      <w:tblPr/>
      <w:tcPr>
        <w:shd w:val="clear" w:color="auto" w:fill="FFE7E7" w:themeFill="accent5" w:themeFillTint="3F"/>
      </w:tcPr>
    </w:tblStylePr>
  </w:style>
  <w:style w:type="table" w:styleId="MediumList1-Accent6">
    <w:name w:val="Medium List 1 Accent 6"/>
    <w:basedOn w:val="TableNormal"/>
    <w:uiPriority w:val="65"/>
    <w:semiHidden/>
    <w:unhideWhenUsed/>
    <w:rsid w:val="00CB1435"/>
    <w:pPr>
      <w:spacing w:after="0" w:line="240" w:lineRule="auto"/>
    </w:pPr>
    <w:rPr>
      <w:color w:val="000000" w:themeColor="text1"/>
    </w:rPr>
    <w:tblPr>
      <w:tblStyleRowBandSize w:val="1"/>
      <w:tblStyleColBandSize w:val="1"/>
      <w:tblBorders>
        <w:top w:val="single" w:sz="8" w:space="0" w:color="80B8BC" w:themeColor="accent6"/>
        <w:bottom w:val="single" w:sz="8" w:space="0" w:color="80B8BC" w:themeColor="accent6"/>
      </w:tblBorders>
    </w:tblPr>
    <w:tblStylePr w:type="firstRow">
      <w:rPr>
        <w:rFonts w:asciiTheme="majorHAnsi" w:eastAsiaTheme="majorEastAsia" w:hAnsiTheme="majorHAnsi" w:cstheme="majorBidi"/>
      </w:rPr>
      <w:tblPr/>
      <w:tcPr>
        <w:tcBorders>
          <w:top w:val="nil"/>
          <w:bottom w:val="single" w:sz="8" w:space="0" w:color="80B8BC" w:themeColor="accent6"/>
        </w:tcBorders>
      </w:tcPr>
    </w:tblStylePr>
    <w:tblStylePr w:type="lastRow">
      <w:rPr>
        <w:b/>
        <w:bCs/>
        <w:color w:val="000000" w:themeColor="text2"/>
      </w:rPr>
      <w:tblPr/>
      <w:tcPr>
        <w:tcBorders>
          <w:top w:val="single" w:sz="8" w:space="0" w:color="80B8BC" w:themeColor="accent6"/>
          <w:bottom w:val="single" w:sz="8" w:space="0" w:color="80B8BC" w:themeColor="accent6"/>
        </w:tcBorders>
      </w:tcPr>
    </w:tblStylePr>
    <w:tblStylePr w:type="firstCol">
      <w:rPr>
        <w:b/>
        <w:bCs/>
      </w:rPr>
    </w:tblStylePr>
    <w:tblStylePr w:type="lastCol">
      <w:rPr>
        <w:b/>
        <w:bCs/>
      </w:rPr>
      <w:tblPr/>
      <w:tcPr>
        <w:tcBorders>
          <w:top w:val="single" w:sz="8" w:space="0" w:color="80B8BC" w:themeColor="accent6"/>
          <w:bottom w:val="single" w:sz="8" w:space="0" w:color="80B8BC" w:themeColor="accent6"/>
        </w:tcBorders>
      </w:tcPr>
    </w:tblStylePr>
    <w:tblStylePr w:type="band1Vert">
      <w:tblPr/>
      <w:tcPr>
        <w:shd w:val="clear" w:color="auto" w:fill="DFEDEE" w:themeFill="accent6" w:themeFillTint="3F"/>
      </w:tcPr>
    </w:tblStylePr>
    <w:tblStylePr w:type="band1Horz">
      <w:tblPr/>
      <w:tcPr>
        <w:shd w:val="clear" w:color="auto" w:fill="DFEDEE" w:themeFill="accent6" w:themeFillTint="3F"/>
      </w:tcPr>
    </w:tblStylePr>
  </w:style>
  <w:style w:type="table" w:styleId="MediumList2">
    <w:name w:val="Medium List 2"/>
    <w:basedOn w:val="TableNormal"/>
    <w:uiPriority w:val="66"/>
    <w:semiHidden/>
    <w:unhideWhenUsed/>
    <w:rsid w:val="002E295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B051D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0A28" w:themeColor="accent1"/>
        <w:left w:val="single" w:sz="8" w:space="0" w:color="4B0A28" w:themeColor="accent1"/>
        <w:bottom w:val="single" w:sz="8" w:space="0" w:color="4B0A28" w:themeColor="accent1"/>
        <w:right w:val="single" w:sz="8" w:space="0" w:color="4B0A28" w:themeColor="accent1"/>
      </w:tblBorders>
    </w:tblPr>
    <w:tblStylePr w:type="firstRow">
      <w:rPr>
        <w:sz w:val="24"/>
        <w:szCs w:val="24"/>
      </w:rPr>
      <w:tblPr/>
      <w:tcPr>
        <w:tcBorders>
          <w:top w:val="nil"/>
          <w:left w:val="nil"/>
          <w:bottom w:val="single" w:sz="24" w:space="0" w:color="4B0A28"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0A28" w:themeColor="accent1"/>
          <w:insideH w:val="nil"/>
          <w:insideV w:val="nil"/>
        </w:tcBorders>
        <w:shd w:val="clear" w:color="auto" w:fill="FFFFFF" w:themeFill="background1"/>
      </w:tcPr>
    </w:tblStylePr>
    <w:tblStylePr w:type="lastCol">
      <w:tblPr/>
      <w:tcPr>
        <w:tcBorders>
          <w:top w:val="nil"/>
          <w:left w:val="single" w:sz="8" w:space="0" w:color="4B0A28"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2A2C7" w:themeFill="accent1" w:themeFillTint="3F"/>
      </w:tcPr>
    </w:tblStylePr>
    <w:tblStylePr w:type="band1Horz">
      <w:tblPr/>
      <w:tcPr>
        <w:tcBorders>
          <w:top w:val="nil"/>
          <w:bottom w:val="nil"/>
          <w:insideH w:val="nil"/>
          <w:insideV w:val="nil"/>
        </w:tcBorders>
        <w:shd w:val="clear" w:color="auto" w:fill="F2A2C7"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B051D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4543" w:themeColor="accent2"/>
        <w:left w:val="single" w:sz="8" w:space="0" w:color="FF4543" w:themeColor="accent2"/>
        <w:bottom w:val="single" w:sz="8" w:space="0" w:color="FF4543" w:themeColor="accent2"/>
        <w:right w:val="single" w:sz="8" w:space="0" w:color="FF4543" w:themeColor="accent2"/>
      </w:tblBorders>
    </w:tblPr>
    <w:tblStylePr w:type="firstRow">
      <w:rPr>
        <w:sz w:val="24"/>
        <w:szCs w:val="24"/>
      </w:rPr>
      <w:tblPr/>
      <w:tcPr>
        <w:tcBorders>
          <w:top w:val="nil"/>
          <w:left w:val="nil"/>
          <w:bottom w:val="single" w:sz="24" w:space="0" w:color="FF4543"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4543" w:themeColor="accent2"/>
          <w:insideH w:val="nil"/>
          <w:insideV w:val="nil"/>
        </w:tcBorders>
        <w:shd w:val="clear" w:color="auto" w:fill="FFFFFF" w:themeFill="background1"/>
      </w:tcPr>
    </w:tblStylePr>
    <w:tblStylePr w:type="lastCol">
      <w:tblPr/>
      <w:tcPr>
        <w:tcBorders>
          <w:top w:val="nil"/>
          <w:left w:val="single" w:sz="8" w:space="0" w:color="FF4543"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D0D0" w:themeFill="accent2" w:themeFillTint="3F"/>
      </w:tcPr>
    </w:tblStylePr>
    <w:tblStylePr w:type="band1Horz">
      <w:tblPr/>
      <w:tcPr>
        <w:tcBorders>
          <w:top w:val="nil"/>
          <w:bottom w:val="nil"/>
          <w:insideH w:val="nil"/>
          <w:insideV w:val="nil"/>
        </w:tcBorders>
        <w:shd w:val="clear" w:color="auto" w:fill="FFD0D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B051D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7078" w:themeColor="accent3"/>
        <w:left w:val="single" w:sz="8" w:space="0" w:color="007078" w:themeColor="accent3"/>
        <w:bottom w:val="single" w:sz="8" w:space="0" w:color="007078" w:themeColor="accent3"/>
        <w:right w:val="single" w:sz="8" w:space="0" w:color="007078" w:themeColor="accent3"/>
      </w:tblBorders>
    </w:tblPr>
    <w:tblStylePr w:type="firstRow">
      <w:rPr>
        <w:sz w:val="24"/>
        <w:szCs w:val="24"/>
      </w:rPr>
      <w:tblPr/>
      <w:tcPr>
        <w:tcBorders>
          <w:top w:val="nil"/>
          <w:left w:val="nil"/>
          <w:bottom w:val="single" w:sz="24" w:space="0" w:color="007078"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078" w:themeColor="accent3"/>
          <w:insideH w:val="nil"/>
          <w:insideV w:val="nil"/>
        </w:tcBorders>
        <w:shd w:val="clear" w:color="auto" w:fill="FFFFFF" w:themeFill="background1"/>
      </w:tcPr>
    </w:tblStylePr>
    <w:tblStylePr w:type="lastCol">
      <w:tblPr/>
      <w:tcPr>
        <w:tcBorders>
          <w:top w:val="nil"/>
          <w:left w:val="single" w:sz="8" w:space="0" w:color="007078"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9EF8FF" w:themeFill="accent3" w:themeFillTint="3F"/>
      </w:tcPr>
    </w:tblStylePr>
    <w:tblStylePr w:type="band1Horz">
      <w:tblPr/>
      <w:tcPr>
        <w:tcBorders>
          <w:top w:val="nil"/>
          <w:bottom w:val="nil"/>
          <w:insideH w:val="nil"/>
          <w:insideV w:val="nil"/>
        </w:tcBorders>
        <w:shd w:val="clear" w:color="auto" w:fill="9EF8FF"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B051D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8594" w:themeColor="accent4"/>
        <w:left w:val="single" w:sz="8" w:space="0" w:color="A58594" w:themeColor="accent4"/>
        <w:bottom w:val="single" w:sz="8" w:space="0" w:color="A58594" w:themeColor="accent4"/>
        <w:right w:val="single" w:sz="8" w:space="0" w:color="A58594" w:themeColor="accent4"/>
      </w:tblBorders>
    </w:tblPr>
    <w:tblStylePr w:type="firstRow">
      <w:rPr>
        <w:sz w:val="24"/>
        <w:szCs w:val="24"/>
      </w:rPr>
      <w:tblPr/>
      <w:tcPr>
        <w:tcBorders>
          <w:top w:val="nil"/>
          <w:left w:val="nil"/>
          <w:bottom w:val="single" w:sz="24" w:space="0" w:color="A58594"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8594" w:themeColor="accent4"/>
          <w:insideH w:val="nil"/>
          <w:insideV w:val="nil"/>
        </w:tcBorders>
        <w:shd w:val="clear" w:color="auto" w:fill="FFFFFF" w:themeFill="background1"/>
      </w:tcPr>
    </w:tblStylePr>
    <w:tblStylePr w:type="lastCol">
      <w:tblPr/>
      <w:tcPr>
        <w:tcBorders>
          <w:top w:val="nil"/>
          <w:left w:val="single" w:sz="8" w:space="0" w:color="A58594"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0E4" w:themeFill="accent4" w:themeFillTint="3F"/>
      </w:tcPr>
    </w:tblStylePr>
    <w:tblStylePr w:type="band1Horz">
      <w:tblPr/>
      <w:tcPr>
        <w:tcBorders>
          <w:top w:val="nil"/>
          <w:bottom w:val="nil"/>
          <w:insideH w:val="nil"/>
          <w:insideV w:val="nil"/>
        </w:tcBorders>
        <w:shd w:val="clear" w:color="auto" w:fill="E8E0E4"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B051D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A2A1" w:themeColor="accent5"/>
        <w:left w:val="single" w:sz="8" w:space="0" w:color="FFA2A1" w:themeColor="accent5"/>
        <w:bottom w:val="single" w:sz="8" w:space="0" w:color="FFA2A1" w:themeColor="accent5"/>
        <w:right w:val="single" w:sz="8" w:space="0" w:color="FFA2A1" w:themeColor="accent5"/>
      </w:tblBorders>
    </w:tblPr>
    <w:tblStylePr w:type="firstRow">
      <w:rPr>
        <w:sz w:val="24"/>
        <w:szCs w:val="24"/>
      </w:rPr>
      <w:tblPr/>
      <w:tcPr>
        <w:tcBorders>
          <w:top w:val="nil"/>
          <w:left w:val="nil"/>
          <w:bottom w:val="single" w:sz="24" w:space="0" w:color="FFA2A1"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A2A1" w:themeColor="accent5"/>
          <w:insideH w:val="nil"/>
          <w:insideV w:val="nil"/>
        </w:tcBorders>
        <w:shd w:val="clear" w:color="auto" w:fill="FFFFFF" w:themeFill="background1"/>
      </w:tcPr>
    </w:tblStylePr>
    <w:tblStylePr w:type="lastCol">
      <w:tblPr/>
      <w:tcPr>
        <w:tcBorders>
          <w:top w:val="nil"/>
          <w:left w:val="single" w:sz="8" w:space="0" w:color="FFA2A1"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7E7" w:themeFill="accent5" w:themeFillTint="3F"/>
      </w:tcPr>
    </w:tblStylePr>
    <w:tblStylePr w:type="band1Horz">
      <w:tblPr/>
      <w:tcPr>
        <w:tcBorders>
          <w:top w:val="nil"/>
          <w:bottom w:val="nil"/>
          <w:insideH w:val="nil"/>
          <w:insideV w:val="nil"/>
        </w:tcBorders>
        <w:shd w:val="clear" w:color="auto" w:fill="FFE7E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B051D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B8BC" w:themeColor="accent6"/>
        <w:left w:val="single" w:sz="8" w:space="0" w:color="80B8BC" w:themeColor="accent6"/>
        <w:bottom w:val="single" w:sz="8" w:space="0" w:color="80B8BC" w:themeColor="accent6"/>
        <w:right w:val="single" w:sz="8" w:space="0" w:color="80B8BC" w:themeColor="accent6"/>
      </w:tblBorders>
    </w:tblPr>
    <w:tblStylePr w:type="firstRow">
      <w:rPr>
        <w:sz w:val="24"/>
        <w:szCs w:val="24"/>
      </w:rPr>
      <w:tblPr/>
      <w:tcPr>
        <w:tcBorders>
          <w:top w:val="nil"/>
          <w:left w:val="nil"/>
          <w:bottom w:val="single" w:sz="24" w:space="0" w:color="80B8BC"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B8BC" w:themeColor="accent6"/>
          <w:insideH w:val="nil"/>
          <w:insideV w:val="nil"/>
        </w:tcBorders>
        <w:shd w:val="clear" w:color="auto" w:fill="FFFFFF" w:themeFill="background1"/>
      </w:tcPr>
    </w:tblStylePr>
    <w:tblStylePr w:type="lastCol">
      <w:tblPr/>
      <w:tcPr>
        <w:tcBorders>
          <w:top w:val="nil"/>
          <w:left w:val="single" w:sz="8" w:space="0" w:color="80B8BC"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EDEE" w:themeFill="accent6" w:themeFillTint="3F"/>
      </w:tcPr>
    </w:tblStylePr>
    <w:tblStylePr w:type="band1Horz">
      <w:tblPr/>
      <w:tcPr>
        <w:tcBorders>
          <w:top w:val="nil"/>
          <w:bottom w:val="nil"/>
          <w:insideH w:val="nil"/>
          <w:insideV w:val="nil"/>
        </w:tcBorders>
        <w:shd w:val="clear" w:color="auto" w:fill="DFEDEE"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2E295C"/>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2E295C"/>
    <w:pPr>
      <w:spacing w:after="0" w:line="240" w:lineRule="auto"/>
    </w:pPr>
    <w:tblPr>
      <w:tblStyleRowBandSize w:val="1"/>
      <w:tblStyleColBandSize w:val="1"/>
      <w:tblBorders>
        <w:top w:val="single" w:sz="8" w:space="0" w:color="A91659" w:themeColor="accent1" w:themeTint="BF"/>
        <w:left w:val="single" w:sz="8" w:space="0" w:color="A91659" w:themeColor="accent1" w:themeTint="BF"/>
        <w:bottom w:val="single" w:sz="8" w:space="0" w:color="A91659" w:themeColor="accent1" w:themeTint="BF"/>
        <w:right w:val="single" w:sz="8" w:space="0" w:color="A91659" w:themeColor="accent1" w:themeTint="BF"/>
        <w:insideH w:val="single" w:sz="8" w:space="0" w:color="A91659" w:themeColor="accent1" w:themeTint="BF"/>
      </w:tblBorders>
    </w:tblPr>
    <w:tblStylePr w:type="firstRow">
      <w:pPr>
        <w:spacing w:before="0" w:after="0" w:line="240" w:lineRule="auto"/>
      </w:pPr>
      <w:rPr>
        <w:b/>
        <w:bCs/>
        <w:color w:val="FFFFFF" w:themeColor="background1"/>
      </w:rPr>
      <w:tblPr/>
      <w:tcPr>
        <w:tcBorders>
          <w:top w:val="single" w:sz="8" w:space="0" w:color="A91659" w:themeColor="accent1" w:themeTint="BF"/>
          <w:left w:val="single" w:sz="8" w:space="0" w:color="A91659" w:themeColor="accent1" w:themeTint="BF"/>
          <w:bottom w:val="single" w:sz="8" w:space="0" w:color="A91659" w:themeColor="accent1" w:themeTint="BF"/>
          <w:right w:val="single" w:sz="8" w:space="0" w:color="A91659" w:themeColor="accent1" w:themeTint="BF"/>
          <w:insideH w:val="nil"/>
          <w:insideV w:val="nil"/>
        </w:tcBorders>
        <w:shd w:val="clear" w:color="auto" w:fill="4B0A28" w:themeFill="accent1"/>
      </w:tcPr>
    </w:tblStylePr>
    <w:tblStylePr w:type="lastRow">
      <w:pPr>
        <w:spacing w:before="0" w:after="0" w:line="240" w:lineRule="auto"/>
      </w:pPr>
      <w:rPr>
        <w:b/>
        <w:bCs/>
      </w:rPr>
      <w:tblPr/>
      <w:tcPr>
        <w:tcBorders>
          <w:top w:val="double" w:sz="6" w:space="0" w:color="A91659" w:themeColor="accent1" w:themeTint="BF"/>
          <w:left w:val="single" w:sz="8" w:space="0" w:color="A91659" w:themeColor="accent1" w:themeTint="BF"/>
          <w:bottom w:val="single" w:sz="8" w:space="0" w:color="A91659" w:themeColor="accent1" w:themeTint="BF"/>
          <w:right w:val="single" w:sz="8" w:space="0" w:color="A91659" w:themeColor="accent1" w:themeTint="BF"/>
          <w:insideH w:val="nil"/>
          <w:insideV w:val="nil"/>
        </w:tcBorders>
      </w:tcPr>
    </w:tblStylePr>
    <w:tblStylePr w:type="firstCol">
      <w:rPr>
        <w:b/>
        <w:bCs/>
      </w:rPr>
    </w:tblStylePr>
    <w:tblStylePr w:type="lastCol">
      <w:rPr>
        <w:b/>
        <w:bCs/>
      </w:rPr>
    </w:tblStylePr>
    <w:tblStylePr w:type="band1Vert">
      <w:tblPr/>
      <w:tcPr>
        <w:shd w:val="clear" w:color="auto" w:fill="F2A2C7" w:themeFill="accent1" w:themeFillTint="3F"/>
      </w:tcPr>
    </w:tblStylePr>
    <w:tblStylePr w:type="band1Horz">
      <w:tblPr/>
      <w:tcPr>
        <w:tcBorders>
          <w:insideH w:val="nil"/>
          <w:insideV w:val="nil"/>
        </w:tcBorders>
        <w:shd w:val="clear" w:color="auto" w:fill="F2A2C7"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D91B94"/>
    <w:pPr>
      <w:spacing w:after="0" w:line="240" w:lineRule="auto"/>
    </w:pPr>
    <w:tblPr>
      <w:tblStyleRowBandSize w:val="1"/>
      <w:tblStyleColBandSize w:val="1"/>
      <w:tblBorders>
        <w:top w:val="single" w:sz="8" w:space="0" w:color="FF7372" w:themeColor="accent2" w:themeTint="BF"/>
        <w:left w:val="single" w:sz="8" w:space="0" w:color="FF7372" w:themeColor="accent2" w:themeTint="BF"/>
        <w:bottom w:val="single" w:sz="8" w:space="0" w:color="FF7372" w:themeColor="accent2" w:themeTint="BF"/>
        <w:right w:val="single" w:sz="8" w:space="0" w:color="FF7372" w:themeColor="accent2" w:themeTint="BF"/>
        <w:insideH w:val="single" w:sz="8" w:space="0" w:color="FF7372" w:themeColor="accent2" w:themeTint="BF"/>
      </w:tblBorders>
    </w:tblPr>
    <w:tblStylePr w:type="firstRow">
      <w:pPr>
        <w:spacing w:before="0" w:after="0" w:line="240" w:lineRule="auto"/>
      </w:pPr>
      <w:rPr>
        <w:b/>
        <w:bCs/>
        <w:color w:val="FFFFFF" w:themeColor="background1"/>
      </w:rPr>
      <w:tblPr/>
      <w:tcPr>
        <w:tcBorders>
          <w:top w:val="single" w:sz="8" w:space="0" w:color="FF7372" w:themeColor="accent2" w:themeTint="BF"/>
          <w:left w:val="single" w:sz="8" w:space="0" w:color="FF7372" w:themeColor="accent2" w:themeTint="BF"/>
          <w:bottom w:val="single" w:sz="8" w:space="0" w:color="FF7372" w:themeColor="accent2" w:themeTint="BF"/>
          <w:right w:val="single" w:sz="8" w:space="0" w:color="FF7372" w:themeColor="accent2" w:themeTint="BF"/>
          <w:insideH w:val="nil"/>
          <w:insideV w:val="nil"/>
        </w:tcBorders>
        <w:shd w:val="clear" w:color="auto" w:fill="FF4543" w:themeFill="accent2"/>
      </w:tcPr>
    </w:tblStylePr>
    <w:tblStylePr w:type="lastRow">
      <w:pPr>
        <w:spacing w:before="0" w:after="0" w:line="240" w:lineRule="auto"/>
      </w:pPr>
      <w:rPr>
        <w:b/>
        <w:bCs/>
      </w:rPr>
      <w:tblPr/>
      <w:tcPr>
        <w:tcBorders>
          <w:top w:val="double" w:sz="6" w:space="0" w:color="FF7372" w:themeColor="accent2" w:themeTint="BF"/>
          <w:left w:val="single" w:sz="8" w:space="0" w:color="FF7372" w:themeColor="accent2" w:themeTint="BF"/>
          <w:bottom w:val="single" w:sz="8" w:space="0" w:color="FF7372" w:themeColor="accent2" w:themeTint="BF"/>
          <w:right w:val="single" w:sz="8" w:space="0" w:color="FF7372"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D0D0" w:themeFill="accent2" w:themeFillTint="3F"/>
      </w:tcPr>
    </w:tblStylePr>
    <w:tblStylePr w:type="band1Horz">
      <w:tblPr/>
      <w:tcPr>
        <w:tcBorders>
          <w:insideH w:val="nil"/>
          <w:insideV w:val="nil"/>
        </w:tcBorders>
        <w:shd w:val="clear" w:color="auto" w:fill="FFD0D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D91B94"/>
    <w:pPr>
      <w:spacing w:after="0" w:line="240" w:lineRule="auto"/>
    </w:pPr>
    <w:tblPr>
      <w:tblStyleRowBandSize w:val="1"/>
      <w:tblStyleColBandSize w:val="1"/>
      <w:tblBorders>
        <w:top w:val="single" w:sz="8" w:space="0" w:color="00CBD9" w:themeColor="accent3" w:themeTint="BF"/>
        <w:left w:val="single" w:sz="8" w:space="0" w:color="00CBD9" w:themeColor="accent3" w:themeTint="BF"/>
        <w:bottom w:val="single" w:sz="8" w:space="0" w:color="00CBD9" w:themeColor="accent3" w:themeTint="BF"/>
        <w:right w:val="single" w:sz="8" w:space="0" w:color="00CBD9" w:themeColor="accent3" w:themeTint="BF"/>
        <w:insideH w:val="single" w:sz="8" w:space="0" w:color="00CBD9" w:themeColor="accent3" w:themeTint="BF"/>
      </w:tblBorders>
    </w:tblPr>
    <w:tblStylePr w:type="firstRow">
      <w:pPr>
        <w:spacing w:before="0" w:after="0" w:line="240" w:lineRule="auto"/>
      </w:pPr>
      <w:rPr>
        <w:b/>
        <w:bCs/>
        <w:color w:val="FFFFFF" w:themeColor="background1"/>
      </w:rPr>
      <w:tblPr/>
      <w:tcPr>
        <w:tcBorders>
          <w:top w:val="single" w:sz="8" w:space="0" w:color="00CBD9" w:themeColor="accent3" w:themeTint="BF"/>
          <w:left w:val="single" w:sz="8" w:space="0" w:color="00CBD9" w:themeColor="accent3" w:themeTint="BF"/>
          <w:bottom w:val="single" w:sz="8" w:space="0" w:color="00CBD9" w:themeColor="accent3" w:themeTint="BF"/>
          <w:right w:val="single" w:sz="8" w:space="0" w:color="00CBD9" w:themeColor="accent3" w:themeTint="BF"/>
          <w:insideH w:val="nil"/>
          <w:insideV w:val="nil"/>
        </w:tcBorders>
        <w:shd w:val="clear" w:color="auto" w:fill="007078" w:themeFill="accent3"/>
      </w:tcPr>
    </w:tblStylePr>
    <w:tblStylePr w:type="lastRow">
      <w:pPr>
        <w:spacing w:before="0" w:after="0" w:line="240" w:lineRule="auto"/>
      </w:pPr>
      <w:rPr>
        <w:b/>
        <w:bCs/>
      </w:rPr>
      <w:tblPr/>
      <w:tcPr>
        <w:tcBorders>
          <w:top w:val="double" w:sz="6" w:space="0" w:color="00CBD9" w:themeColor="accent3" w:themeTint="BF"/>
          <w:left w:val="single" w:sz="8" w:space="0" w:color="00CBD9" w:themeColor="accent3" w:themeTint="BF"/>
          <w:bottom w:val="single" w:sz="8" w:space="0" w:color="00CBD9" w:themeColor="accent3" w:themeTint="BF"/>
          <w:right w:val="single" w:sz="8" w:space="0" w:color="00CBD9" w:themeColor="accent3" w:themeTint="BF"/>
          <w:insideH w:val="nil"/>
          <w:insideV w:val="nil"/>
        </w:tcBorders>
      </w:tcPr>
    </w:tblStylePr>
    <w:tblStylePr w:type="firstCol">
      <w:rPr>
        <w:b/>
        <w:bCs/>
      </w:rPr>
    </w:tblStylePr>
    <w:tblStylePr w:type="lastCol">
      <w:rPr>
        <w:b/>
        <w:bCs/>
      </w:rPr>
    </w:tblStylePr>
    <w:tblStylePr w:type="band1Vert">
      <w:tblPr/>
      <w:tcPr>
        <w:shd w:val="clear" w:color="auto" w:fill="9EF8FF" w:themeFill="accent3" w:themeFillTint="3F"/>
      </w:tcPr>
    </w:tblStylePr>
    <w:tblStylePr w:type="band1Horz">
      <w:tblPr/>
      <w:tcPr>
        <w:tcBorders>
          <w:insideH w:val="nil"/>
          <w:insideV w:val="nil"/>
        </w:tcBorders>
        <w:shd w:val="clear" w:color="auto" w:fill="9EF8FF"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D91B94"/>
    <w:pPr>
      <w:spacing w:after="0" w:line="240" w:lineRule="auto"/>
    </w:pPr>
    <w:tblPr>
      <w:tblStyleRowBandSize w:val="1"/>
      <w:tblStyleColBandSize w:val="1"/>
      <w:tblBorders>
        <w:top w:val="single" w:sz="8" w:space="0" w:color="BBA3AE" w:themeColor="accent4" w:themeTint="BF"/>
        <w:left w:val="single" w:sz="8" w:space="0" w:color="BBA3AE" w:themeColor="accent4" w:themeTint="BF"/>
        <w:bottom w:val="single" w:sz="8" w:space="0" w:color="BBA3AE" w:themeColor="accent4" w:themeTint="BF"/>
        <w:right w:val="single" w:sz="8" w:space="0" w:color="BBA3AE" w:themeColor="accent4" w:themeTint="BF"/>
        <w:insideH w:val="single" w:sz="8" w:space="0" w:color="BBA3AE" w:themeColor="accent4" w:themeTint="BF"/>
      </w:tblBorders>
    </w:tblPr>
    <w:tblStylePr w:type="firstRow">
      <w:pPr>
        <w:spacing w:before="0" w:after="0" w:line="240" w:lineRule="auto"/>
      </w:pPr>
      <w:rPr>
        <w:b/>
        <w:bCs/>
        <w:color w:val="FFFFFF" w:themeColor="background1"/>
      </w:rPr>
      <w:tblPr/>
      <w:tcPr>
        <w:tcBorders>
          <w:top w:val="single" w:sz="8" w:space="0" w:color="BBA3AE" w:themeColor="accent4" w:themeTint="BF"/>
          <w:left w:val="single" w:sz="8" w:space="0" w:color="BBA3AE" w:themeColor="accent4" w:themeTint="BF"/>
          <w:bottom w:val="single" w:sz="8" w:space="0" w:color="BBA3AE" w:themeColor="accent4" w:themeTint="BF"/>
          <w:right w:val="single" w:sz="8" w:space="0" w:color="BBA3AE" w:themeColor="accent4" w:themeTint="BF"/>
          <w:insideH w:val="nil"/>
          <w:insideV w:val="nil"/>
        </w:tcBorders>
        <w:shd w:val="clear" w:color="auto" w:fill="A58594" w:themeFill="accent4"/>
      </w:tcPr>
    </w:tblStylePr>
    <w:tblStylePr w:type="lastRow">
      <w:pPr>
        <w:spacing w:before="0" w:after="0" w:line="240" w:lineRule="auto"/>
      </w:pPr>
      <w:rPr>
        <w:b/>
        <w:bCs/>
      </w:rPr>
      <w:tblPr/>
      <w:tcPr>
        <w:tcBorders>
          <w:top w:val="double" w:sz="6" w:space="0" w:color="BBA3AE" w:themeColor="accent4" w:themeTint="BF"/>
          <w:left w:val="single" w:sz="8" w:space="0" w:color="BBA3AE" w:themeColor="accent4" w:themeTint="BF"/>
          <w:bottom w:val="single" w:sz="8" w:space="0" w:color="BBA3AE" w:themeColor="accent4" w:themeTint="BF"/>
          <w:right w:val="single" w:sz="8" w:space="0" w:color="BBA3AE" w:themeColor="accent4" w:themeTint="BF"/>
          <w:insideH w:val="nil"/>
          <w:insideV w:val="nil"/>
        </w:tcBorders>
      </w:tcPr>
    </w:tblStylePr>
    <w:tblStylePr w:type="firstCol">
      <w:rPr>
        <w:b/>
        <w:bCs/>
      </w:rPr>
    </w:tblStylePr>
    <w:tblStylePr w:type="lastCol">
      <w:rPr>
        <w:b/>
        <w:bCs/>
      </w:rPr>
    </w:tblStylePr>
    <w:tblStylePr w:type="band1Vert">
      <w:tblPr/>
      <w:tcPr>
        <w:shd w:val="clear" w:color="auto" w:fill="E8E0E4" w:themeFill="accent4" w:themeFillTint="3F"/>
      </w:tcPr>
    </w:tblStylePr>
    <w:tblStylePr w:type="band1Horz">
      <w:tblPr/>
      <w:tcPr>
        <w:tcBorders>
          <w:insideH w:val="nil"/>
          <w:insideV w:val="nil"/>
        </w:tcBorders>
        <w:shd w:val="clear" w:color="auto" w:fill="E8E0E4"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D91B94"/>
    <w:pPr>
      <w:spacing w:after="0" w:line="240" w:lineRule="auto"/>
    </w:pPr>
    <w:tblPr>
      <w:tblStyleRowBandSize w:val="1"/>
      <w:tblStyleColBandSize w:val="1"/>
      <w:tblBorders>
        <w:top w:val="single" w:sz="8" w:space="0" w:color="FFB8B8" w:themeColor="accent5" w:themeTint="BF"/>
        <w:left w:val="single" w:sz="8" w:space="0" w:color="FFB8B8" w:themeColor="accent5" w:themeTint="BF"/>
        <w:bottom w:val="single" w:sz="8" w:space="0" w:color="FFB8B8" w:themeColor="accent5" w:themeTint="BF"/>
        <w:right w:val="single" w:sz="8" w:space="0" w:color="FFB8B8" w:themeColor="accent5" w:themeTint="BF"/>
        <w:insideH w:val="single" w:sz="8" w:space="0" w:color="FFB8B8" w:themeColor="accent5" w:themeTint="BF"/>
      </w:tblBorders>
    </w:tblPr>
    <w:tblStylePr w:type="firstRow">
      <w:pPr>
        <w:spacing w:before="0" w:after="0" w:line="240" w:lineRule="auto"/>
      </w:pPr>
      <w:rPr>
        <w:b/>
        <w:bCs/>
        <w:color w:val="FFFFFF" w:themeColor="background1"/>
      </w:rPr>
      <w:tblPr/>
      <w:tcPr>
        <w:tcBorders>
          <w:top w:val="single" w:sz="8" w:space="0" w:color="FFB8B8" w:themeColor="accent5" w:themeTint="BF"/>
          <w:left w:val="single" w:sz="8" w:space="0" w:color="FFB8B8" w:themeColor="accent5" w:themeTint="BF"/>
          <w:bottom w:val="single" w:sz="8" w:space="0" w:color="FFB8B8" w:themeColor="accent5" w:themeTint="BF"/>
          <w:right w:val="single" w:sz="8" w:space="0" w:color="FFB8B8" w:themeColor="accent5" w:themeTint="BF"/>
          <w:insideH w:val="nil"/>
          <w:insideV w:val="nil"/>
        </w:tcBorders>
        <w:shd w:val="clear" w:color="auto" w:fill="FFA2A1" w:themeFill="accent5"/>
      </w:tcPr>
    </w:tblStylePr>
    <w:tblStylePr w:type="lastRow">
      <w:pPr>
        <w:spacing w:before="0" w:after="0" w:line="240" w:lineRule="auto"/>
      </w:pPr>
      <w:rPr>
        <w:b/>
        <w:bCs/>
      </w:rPr>
      <w:tblPr/>
      <w:tcPr>
        <w:tcBorders>
          <w:top w:val="double" w:sz="6" w:space="0" w:color="FFB8B8" w:themeColor="accent5" w:themeTint="BF"/>
          <w:left w:val="single" w:sz="8" w:space="0" w:color="FFB8B8" w:themeColor="accent5" w:themeTint="BF"/>
          <w:bottom w:val="single" w:sz="8" w:space="0" w:color="FFB8B8" w:themeColor="accent5" w:themeTint="BF"/>
          <w:right w:val="single" w:sz="8" w:space="0" w:color="FFB8B8" w:themeColor="accent5" w:themeTint="BF"/>
          <w:insideH w:val="nil"/>
          <w:insideV w:val="nil"/>
        </w:tcBorders>
      </w:tcPr>
    </w:tblStylePr>
    <w:tblStylePr w:type="firstCol">
      <w:rPr>
        <w:b/>
        <w:bCs/>
      </w:rPr>
    </w:tblStylePr>
    <w:tblStylePr w:type="lastCol">
      <w:rPr>
        <w:b/>
        <w:bCs/>
      </w:rPr>
    </w:tblStylePr>
    <w:tblStylePr w:type="band1Vert">
      <w:tblPr/>
      <w:tcPr>
        <w:shd w:val="clear" w:color="auto" w:fill="FFE7E7" w:themeFill="accent5" w:themeFillTint="3F"/>
      </w:tcPr>
    </w:tblStylePr>
    <w:tblStylePr w:type="band1Horz">
      <w:tblPr/>
      <w:tcPr>
        <w:tcBorders>
          <w:insideH w:val="nil"/>
          <w:insideV w:val="nil"/>
        </w:tcBorders>
        <w:shd w:val="clear" w:color="auto" w:fill="FFE7E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D91B94"/>
    <w:pPr>
      <w:spacing w:after="0" w:line="240" w:lineRule="auto"/>
    </w:pPr>
    <w:tblPr>
      <w:tblStyleRowBandSize w:val="1"/>
      <w:tblStyleColBandSize w:val="1"/>
      <w:tblBorders>
        <w:top w:val="single" w:sz="8" w:space="0" w:color="9FC9CC" w:themeColor="accent6" w:themeTint="BF"/>
        <w:left w:val="single" w:sz="8" w:space="0" w:color="9FC9CC" w:themeColor="accent6" w:themeTint="BF"/>
        <w:bottom w:val="single" w:sz="8" w:space="0" w:color="9FC9CC" w:themeColor="accent6" w:themeTint="BF"/>
        <w:right w:val="single" w:sz="8" w:space="0" w:color="9FC9CC" w:themeColor="accent6" w:themeTint="BF"/>
        <w:insideH w:val="single" w:sz="8" w:space="0" w:color="9FC9CC" w:themeColor="accent6" w:themeTint="BF"/>
      </w:tblBorders>
    </w:tblPr>
    <w:tblStylePr w:type="firstRow">
      <w:pPr>
        <w:spacing w:before="0" w:after="0" w:line="240" w:lineRule="auto"/>
      </w:pPr>
      <w:rPr>
        <w:b/>
        <w:bCs/>
        <w:color w:val="FFFFFF" w:themeColor="background1"/>
      </w:rPr>
      <w:tblPr/>
      <w:tcPr>
        <w:tcBorders>
          <w:top w:val="single" w:sz="8" w:space="0" w:color="9FC9CC" w:themeColor="accent6" w:themeTint="BF"/>
          <w:left w:val="single" w:sz="8" w:space="0" w:color="9FC9CC" w:themeColor="accent6" w:themeTint="BF"/>
          <w:bottom w:val="single" w:sz="8" w:space="0" w:color="9FC9CC" w:themeColor="accent6" w:themeTint="BF"/>
          <w:right w:val="single" w:sz="8" w:space="0" w:color="9FC9CC" w:themeColor="accent6" w:themeTint="BF"/>
          <w:insideH w:val="nil"/>
          <w:insideV w:val="nil"/>
        </w:tcBorders>
        <w:shd w:val="clear" w:color="auto" w:fill="80B8BC" w:themeFill="accent6"/>
      </w:tcPr>
    </w:tblStylePr>
    <w:tblStylePr w:type="lastRow">
      <w:pPr>
        <w:spacing w:before="0" w:after="0" w:line="240" w:lineRule="auto"/>
      </w:pPr>
      <w:rPr>
        <w:b/>
        <w:bCs/>
      </w:rPr>
      <w:tblPr/>
      <w:tcPr>
        <w:tcBorders>
          <w:top w:val="double" w:sz="6" w:space="0" w:color="9FC9CC" w:themeColor="accent6" w:themeTint="BF"/>
          <w:left w:val="single" w:sz="8" w:space="0" w:color="9FC9CC" w:themeColor="accent6" w:themeTint="BF"/>
          <w:bottom w:val="single" w:sz="8" w:space="0" w:color="9FC9CC" w:themeColor="accent6" w:themeTint="BF"/>
          <w:right w:val="single" w:sz="8" w:space="0" w:color="9FC9CC" w:themeColor="accent6" w:themeTint="BF"/>
          <w:insideH w:val="nil"/>
          <w:insideV w:val="nil"/>
        </w:tcBorders>
      </w:tcPr>
    </w:tblStylePr>
    <w:tblStylePr w:type="firstCol">
      <w:rPr>
        <w:b/>
        <w:bCs/>
      </w:rPr>
    </w:tblStylePr>
    <w:tblStylePr w:type="lastCol">
      <w:rPr>
        <w:b/>
        <w:bCs/>
      </w:rPr>
    </w:tblStylePr>
    <w:tblStylePr w:type="band1Vert">
      <w:tblPr/>
      <w:tcPr>
        <w:shd w:val="clear" w:color="auto" w:fill="DFEDEE" w:themeFill="accent6" w:themeFillTint="3F"/>
      </w:tcPr>
    </w:tblStylePr>
    <w:tblStylePr w:type="band1Horz">
      <w:tblPr/>
      <w:tcPr>
        <w:tcBorders>
          <w:insideH w:val="nil"/>
          <w:insideV w:val="nil"/>
        </w:tcBorders>
        <w:shd w:val="clear" w:color="auto" w:fill="DFEDEE"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2E295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2E295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0A28"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4B0A28" w:themeFill="accent1"/>
      </w:tcPr>
    </w:tblStylePr>
    <w:tblStylePr w:type="lastCol">
      <w:rPr>
        <w:b/>
        <w:bCs/>
        <w:color w:val="FFFFFF" w:themeColor="background1"/>
      </w:rPr>
      <w:tblPr/>
      <w:tcPr>
        <w:tcBorders>
          <w:left w:val="nil"/>
          <w:right w:val="nil"/>
          <w:insideH w:val="nil"/>
          <w:insideV w:val="nil"/>
        </w:tcBorders>
        <w:shd w:val="clear" w:color="auto" w:fill="4B0A28"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226F9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4543"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F4543" w:themeFill="accent2"/>
      </w:tcPr>
    </w:tblStylePr>
    <w:tblStylePr w:type="lastCol">
      <w:rPr>
        <w:b/>
        <w:bCs/>
        <w:color w:val="FFFFFF" w:themeColor="background1"/>
      </w:rPr>
      <w:tblPr/>
      <w:tcPr>
        <w:tcBorders>
          <w:left w:val="nil"/>
          <w:right w:val="nil"/>
          <w:insideH w:val="nil"/>
          <w:insideV w:val="nil"/>
        </w:tcBorders>
        <w:shd w:val="clear" w:color="auto" w:fill="FF4543"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226F9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078"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7078" w:themeFill="accent3"/>
      </w:tcPr>
    </w:tblStylePr>
    <w:tblStylePr w:type="lastCol">
      <w:rPr>
        <w:b/>
        <w:bCs/>
        <w:color w:val="FFFFFF" w:themeColor="background1"/>
      </w:rPr>
      <w:tblPr/>
      <w:tcPr>
        <w:tcBorders>
          <w:left w:val="nil"/>
          <w:right w:val="nil"/>
          <w:insideH w:val="nil"/>
          <w:insideV w:val="nil"/>
        </w:tcBorders>
        <w:shd w:val="clear" w:color="auto" w:fill="007078"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226F9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8594"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A58594" w:themeFill="accent4"/>
      </w:tcPr>
    </w:tblStylePr>
    <w:tblStylePr w:type="lastCol">
      <w:rPr>
        <w:b/>
        <w:bCs/>
        <w:color w:val="FFFFFF" w:themeColor="background1"/>
      </w:rPr>
      <w:tblPr/>
      <w:tcPr>
        <w:tcBorders>
          <w:left w:val="nil"/>
          <w:right w:val="nil"/>
          <w:insideH w:val="nil"/>
          <w:insideV w:val="nil"/>
        </w:tcBorders>
        <w:shd w:val="clear" w:color="auto" w:fill="A58594"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226F9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A2A1"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FA2A1" w:themeFill="accent5"/>
      </w:tcPr>
    </w:tblStylePr>
    <w:tblStylePr w:type="lastCol">
      <w:rPr>
        <w:b/>
        <w:bCs/>
        <w:color w:val="FFFFFF" w:themeColor="background1"/>
      </w:rPr>
      <w:tblPr/>
      <w:tcPr>
        <w:tcBorders>
          <w:left w:val="nil"/>
          <w:right w:val="nil"/>
          <w:insideH w:val="nil"/>
          <w:insideV w:val="nil"/>
        </w:tcBorders>
        <w:shd w:val="clear" w:color="auto" w:fill="FFA2A1"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226F9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B8BC"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0B8BC" w:themeFill="accent6"/>
      </w:tcPr>
    </w:tblStylePr>
    <w:tblStylePr w:type="lastCol">
      <w:rPr>
        <w:b/>
        <w:bCs/>
        <w:color w:val="FFFFFF" w:themeColor="background1"/>
      </w:rPr>
      <w:tblPr/>
      <w:tcPr>
        <w:tcBorders>
          <w:left w:val="nil"/>
          <w:right w:val="nil"/>
          <w:insideH w:val="nil"/>
          <w:insideV w:val="nil"/>
        </w:tcBorders>
        <w:shd w:val="clear" w:color="auto" w:fill="80B8BC"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MessageHeader">
    <w:name w:val="Message Header"/>
    <w:basedOn w:val="Normal"/>
    <w:link w:val="MessageHeaderChar"/>
    <w:uiPriority w:val="99"/>
    <w:semiHidden/>
    <w:rsid w:val="0041372D"/>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41372D"/>
    <w:rPr>
      <w:rFonts w:asciiTheme="majorHAnsi" w:eastAsiaTheme="majorEastAsia" w:hAnsiTheme="majorHAnsi" w:cstheme="majorBidi"/>
      <w:sz w:val="24"/>
      <w:szCs w:val="24"/>
      <w:shd w:val="pct20" w:color="auto" w:fill="auto"/>
    </w:rPr>
  </w:style>
  <w:style w:type="paragraph" w:styleId="NoSpacing">
    <w:name w:val="No Spacing"/>
    <w:uiPriority w:val="6"/>
    <w:semiHidden/>
    <w:qFormat/>
    <w:rsid w:val="00506D7A"/>
    <w:pPr>
      <w:spacing w:after="0" w:line="240" w:lineRule="auto"/>
    </w:pPr>
    <w:rPr>
      <w:rFonts w:ascii="Arial" w:hAnsi="Arial"/>
    </w:rPr>
  </w:style>
  <w:style w:type="paragraph" w:styleId="NormalWeb">
    <w:name w:val="Normal (Web)"/>
    <w:basedOn w:val="Normal"/>
    <w:uiPriority w:val="99"/>
    <w:semiHidden/>
    <w:rsid w:val="0041372D"/>
    <w:rPr>
      <w:rFonts w:ascii="Times New Roman" w:hAnsi="Times New Roman" w:cs="Times New Roman"/>
      <w:sz w:val="24"/>
      <w:szCs w:val="24"/>
    </w:rPr>
  </w:style>
  <w:style w:type="paragraph" w:styleId="NormalIndent">
    <w:name w:val="Normal Indent"/>
    <w:basedOn w:val="Normal"/>
    <w:uiPriority w:val="99"/>
    <w:semiHidden/>
    <w:rsid w:val="0041372D"/>
    <w:pPr>
      <w:ind w:left="720"/>
    </w:pPr>
  </w:style>
  <w:style w:type="paragraph" w:styleId="NoteHeading">
    <w:name w:val="Note Heading"/>
    <w:basedOn w:val="Normal"/>
    <w:next w:val="Normal"/>
    <w:link w:val="NoteHeadingChar"/>
    <w:uiPriority w:val="99"/>
    <w:semiHidden/>
    <w:rsid w:val="0041372D"/>
    <w:pPr>
      <w:spacing w:after="0" w:line="240" w:lineRule="auto"/>
    </w:pPr>
  </w:style>
  <w:style w:type="character" w:customStyle="1" w:styleId="NoteHeadingChar">
    <w:name w:val="Note Heading Char"/>
    <w:basedOn w:val="DefaultParagraphFont"/>
    <w:link w:val="NoteHeading"/>
    <w:uiPriority w:val="99"/>
    <w:semiHidden/>
    <w:rsid w:val="0041372D"/>
    <w:rPr>
      <w:rFonts w:ascii="Arial" w:hAnsi="Arial"/>
    </w:rPr>
  </w:style>
  <w:style w:type="character" w:styleId="PageNumber">
    <w:name w:val="page number"/>
    <w:basedOn w:val="DefaultParagraphFont"/>
    <w:uiPriority w:val="99"/>
    <w:semiHidden/>
    <w:rsid w:val="0041372D"/>
  </w:style>
  <w:style w:type="character" w:styleId="PlaceholderText">
    <w:name w:val="Placeholder Text"/>
    <w:basedOn w:val="DefaultParagraphFont"/>
    <w:uiPriority w:val="99"/>
    <w:semiHidden/>
    <w:rsid w:val="0041372D"/>
    <w:rPr>
      <w:color w:val="808080"/>
    </w:rPr>
  </w:style>
  <w:style w:type="table" w:styleId="PlainTable1">
    <w:name w:val="Plain Table 1"/>
    <w:basedOn w:val="TableNormal"/>
    <w:uiPriority w:val="41"/>
    <w:rsid w:val="00253C0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253C0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253C07"/>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253C0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253C0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rsid w:val="0041372D"/>
    <w:pPr>
      <w:spacing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41372D"/>
    <w:rPr>
      <w:rFonts w:ascii="Consolas" w:hAnsi="Consolas"/>
      <w:sz w:val="21"/>
      <w:szCs w:val="21"/>
    </w:rPr>
  </w:style>
  <w:style w:type="character" w:styleId="Strong">
    <w:name w:val="Strong"/>
    <w:basedOn w:val="DefaultParagraphFont"/>
    <w:uiPriority w:val="27"/>
    <w:semiHidden/>
    <w:qFormat/>
    <w:rsid w:val="00506D7A"/>
    <w:rPr>
      <w:b/>
      <w:bCs/>
    </w:rPr>
  </w:style>
  <w:style w:type="paragraph" w:styleId="Subtitle">
    <w:name w:val="Subtitle"/>
    <w:basedOn w:val="Normal"/>
    <w:next w:val="Normal"/>
    <w:link w:val="SubtitleChar"/>
    <w:uiPriority w:val="16"/>
    <w:semiHidden/>
    <w:qFormat/>
    <w:rsid w:val="00506D7A"/>
    <w:pPr>
      <w:numPr>
        <w:ilvl w:val="1"/>
      </w:numPr>
    </w:pPr>
    <w:rPr>
      <w:rFonts w:asciiTheme="minorHAnsi" w:eastAsiaTheme="minorEastAsia" w:hAnsiTheme="minorHAnsi"/>
      <w:color w:val="5A5A5A" w:themeColor="text1" w:themeTint="A5"/>
      <w:spacing w:val="15"/>
    </w:rPr>
  </w:style>
  <w:style w:type="character" w:customStyle="1" w:styleId="SubtitleChar">
    <w:name w:val="Subtitle Char"/>
    <w:basedOn w:val="DefaultParagraphFont"/>
    <w:link w:val="Subtitle"/>
    <w:uiPriority w:val="16"/>
    <w:semiHidden/>
    <w:rsid w:val="00506D7A"/>
    <w:rPr>
      <w:rFonts w:eastAsiaTheme="minorEastAsia"/>
      <w:color w:val="5A5A5A" w:themeColor="text1" w:themeTint="A5"/>
      <w:spacing w:val="15"/>
    </w:rPr>
  </w:style>
  <w:style w:type="character" w:styleId="SubtleEmphasis">
    <w:name w:val="Subtle Emphasis"/>
    <w:basedOn w:val="DefaultParagraphFont"/>
    <w:uiPriority w:val="24"/>
    <w:semiHidden/>
    <w:qFormat/>
    <w:rsid w:val="00506D7A"/>
    <w:rPr>
      <w:i/>
      <w:iCs/>
      <w:color w:val="404040" w:themeColor="text1" w:themeTint="BF"/>
    </w:rPr>
  </w:style>
  <w:style w:type="character" w:styleId="SubtleReference">
    <w:name w:val="Subtle Reference"/>
    <w:basedOn w:val="DefaultParagraphFont"/>
    <w:uiPriority w:val="36"/>
    <w:semiHidden/>
    <w:qFormat/>
    <w:rsid w:val="00506D7A"/>
    <w:rPr>
      <w:smallCaps/>
      <w:color w:val="5A5A5A" w:themeColor="text1" w:themeTint="A5"/>
    </w:rPr>
  </w:style>
  <w:style w:type="paragraph" w:styleId="TOAHeading">
    <w:name w:val="toa heading"/>
    <w:basedOn w:val="Normal"/>
    <w:next w:val="Normal"/>
    <w:uiPriority w:val="99"/>
    <w:semiHidden/>
    <w:rsid w:val="0041372D"/>
    <w:pPr>
      <w:spacing w:before="120"/>
    </w:pPr>
    <w:rPr>
      <w:rFonts w:asciiTheme="majorHAnsi" w:eastAsiaTheme="majorEastAsia" w:hAnsiTheme="majorHAnsi" w:cstheme="majorBidi"/>
      <w:b/>
      <w:bCs/>
      <w:sz w:val="24"/>
      <w:szCs w:val="24"/>
    </w:rPr>
  </w:style>
  <w:style w:type="paragraph" w:styleId="TOC1">
    <w:name w:val="toc 1"/>
    <w:next w:val="Normal"/>
    <w:autoRedefine/>
    <w:uiPriority w:val="39"/>
    <w:rsid w:val="000F3DF7"/>
    <w:pPr>
      <w:tabs>
        <w:tab w:val="right" w:pos="10206"/>
      </w:tabs>
      <w:spacing w:after="120" w:line="300" w:lineRule="auto"/>
      <w:ind w:left="851" w:hanging="851"/>
    </w:pPr>
    <w:rPr>
      <w:rFonts w:ascii="Arial" w:hAnsi="Arial" w:cs="Arial"/>
      <w:b/>
      <w:noProof/>
      <w:color w:val="4B0A28"/>
      <w:sz w:val="24"/>
    </w:rPr>
  </w:style>
  <w:style w:type="paragraph" w:styleId="TOC2">
    <w:name w:val="toc 2"/>
    <w:next w:val="Normal"/>
    <w:autoRedefine/>
    <w:uiPriority w:val="44"/>
    <w:semiHidden/>
    <w:rsid w:val="000F3DF7"/>
    <w:pPr>
      <w:tabs>
        <w:tab w:val="right" w:pos="10206"/>
      </w:tabs>
      <w:spacing w:after="120" w:line="300" w:lineRule="auto"/>
      <w:ind w:left="851" w:hanging="851"/>
    </w:pPr>
    <w:rPr>
      <w:rFonts w:ascii="Arial" w:hAnsi="Arial" w:cs="Arial"/>
      <w:color w:val="000000" w:themeColor="text1"/>
      <w:sz w:val="24"/>
    </w:rPr>
  </w:style>
  <w:style w:type="paragraph" w:styleId="TOC3">
    <w:name w:val="toc 3"/>
    <w:next w:val="Normal"/>
    <w:autoRedefine/>
    <w:uiPriority w:val="44"/>
    <w:semiHidden/>
    <w:rsid w:val="000F3DF7"/>
    <w:pPr>
      <w:tabs>
        <w:tab w:val="right" w:pos="10206"/>
      </w:tabs>
      <w:spacing w:after="120" w:line="300" w:lineRule="auto"/>
      <w:ind w:left="851" w:hanging="851"/>
    </w:pPr>
    <w:rPr>
      <w:rFonts w:ascii="Arial" w:hAnsi="Arial" w:cs="Arial"/>
      <w:color w:val="666666"/>
      <w:sz w:val="24"/>
    </w:rPr>
  </w:style>
  <w:style w:type="paragraph" w:styleId="TOC4">
    <w:name w:val="toc 4"/>
    <w:basedOn w:val="Normal"/>
    <w:next w:val="Normal"/>
    <w:autoRedefine/>
    <w:uiPriority w:val="44"/>
    <w:semiHidden/>
    <w:rsid w:val="000F3DF7"/>
    <w:pPr>
      <w:ind w:left="851" w:hanging="851"/>
    </w:pPr>
    <w:rPr>
      <w:rFonts w:cs="Arial"/>
      <w:color w:val="666666"/>
    </w:rPr>
  </w:style>
  <w:style w:type="paragraph" w:styleId="TOC5">
    <w:name w:val="toc 5"/>
    <w:basedOn w:val="Normal"/>
    <w:next w:val="Normal"/>
    <w:autoRedefine/>
    <w:uiPriority w:val="44"/>
    <w:semiHidden/>
    <w:rsid w:val="000F3DF7"/>
    <w:pPr>
      <w:spacing w:after="100"/>
      <w:ind w:left="880"/>
    </w:pPr>
    <w:rPr>
      <w:rFonts w:cs="Arial"/>
    </w:rPr>
  </w:style>
  <w:style w:type="paragraph" w:styleId="TOC6">
    <w:name w:val="toc 6"/>
    <w:basedOn w:val="Normal"/>
    <w:next w:val="Normal"/>
    <w:autoRedefine/>
    <w:uiPriority w:val="44"/>
    <w:semiHidden/>
    <w:rsid w:val="000F3DF7"/>
    <w:pPr>
      <w:spacing w:after="100"/>
      <w:ind w:left="1100"/>
    </w:pPr>
    <w:rPr>
      <w:rFonts w:cs="Arial"/>
    </w:rPr>
  </w:style>
  <w:style w:type="paragraph" w:styleId="TOC7">
    <w:name w:val="toc 7"/>
    <w:basedOn w:val="Normal"/>
    <w:next w:val="Normal"/>
    <w:autoRedefine/>
    <w:uiPriority w:val="44"/>
    <w:semiHidden/>
    <w:rsid w:val="000F3DF7"/>
    <w:pPr>
      <w:spacing w:after="100"/>
      <w:ind w:left="1320"/>
    </w:pPr>
    <w:rPr>
      <w:rFonts w:cs="Arial"/>
    </w:rPr>
  </w:style>
  <w:style w:type="paragraph" w:styleId="TOC8">
    <w:name w:val="toc 8"/>
    <w:basedOn w:val="Normal"/>
    <w:next w:val="Normal"/>
    <w:autoRedefine/>
    <w:uiPriority w:val="44"/>
    <w:semiHidden/>
    <w:rsid w:val="000F3DF7"/>
    <w:pPr>
      <w:spacing w:after="100"/>
      <w:ind w:left="1540"/>
    </w:pPr>
    <w:rPr>
      <w:rFonts w:cs="Arial"/>
    </w:rPr>
  </w:style>
  <w:style w:type="paragraph" w:styleId="TOC9">
    <w:name w:val="toc 9"/>
    <w:basedOn w:val="Normal"/>
    <w:next w:val="Normal"/>
    <w:autoRedefine/>
    <w:uiPriority w:val="44"/>
    <w:semiHidden/>
    <w:rsid w:val="000F3DF7"/>
    <w:pPr>
      <w:spacing w:after="100"/>
      <w:ind w:left="1760"/>
    </w:pPr>
    <w:rPr>
      <w:rFonts w:cs="Arial"/>
    </w:rPr>
  </w:style>
  <w:style w:type="table" w:styleId="Table3Deffects1">
    <w:name w:val="Table 3D effects 1"/>
    <w:basedOn w:val="TableNormal"/>
    <w:uiPriority w:val="99"/>
    <w:semiHidden/>
    <w:unhideWhenUsed/>
    <w:rsid w:val="00B8411B"/>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B8411B"/>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B8411B"/>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FE515E"/>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FE515E"/>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FE515E"/>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FE515E"/>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36F8D"/>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36F8D"/>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36F8D"/>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36F8D"/>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36F8D"/>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36F8D"/>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36F8D"/>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36F8D"/>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262EC"/>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262EC"/>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B8411B"/>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B8411B"/>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B8411B"/>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B8411B"/>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B8411B"/>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B8411B"/>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B8411B"/>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B8411B"/>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B8411B"/>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B8411B"/>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B8411B"/>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B8411B"/>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B8411B"/>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B8411B"/>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B8411B"/>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B8411B"/>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unhideWhenUsed/>
    <w:rsid w:val="004262EC"/>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7E753D"/>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7E753D"/>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7E753D"/>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262EC"/>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262EC"/>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C876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C87653"/>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C87653"/>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C87653"/>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ableofAuthorities">
    <w:name w:val="table of authorities"/>
    <w:basedOn w:val="Normal"/>
    <w:next w:val="Normal"/>
    <w:uiPriority w:val="99"/>
    <w:semiHidden/>
    <w:rsid w:val="0041372D"/>
    <w:pPr>
      <w:spacing w:after="0"/>
      <w:ind w:left="220" w:hanging="220"/>
    </w:pPr>
  </w:style>
  <w:style w:type="paragraph" w:styleId="TableofFigures">
    <w:name w:val="table of figures"/>
    <w:basedOn w:val="Normal"/>
    <w:next w:val="Normal"/>
    <w:uiPriority w:val="99"/>
    <w:semiHidden/>
    <w:rsid w:val="0041372D"/>
    <w:pPr>
      <w:spacing w:before="120"/>
    </w:pPr>
  </w:style>
  <w:style w:type="paragraph" w:styleId="Title">
    <w:name w:val="Title"/>
    <w:basedOn w:val="Normal"/>
    <w:next w:val="Normal"/>
    <w:link w:val="TitleChar"/>
    <w:uiPriority w:val="15"/>
    <w:semiHidden/>
    <w:qFormat/>
    <w:rsid w:val="00506D7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5"/>
    <w:semiHidden/>
    <w:rsid w:val="00506D7A"/>
    <w:rPr>
      <w:rFonts w:asciiTheme="majorHAnsi" w:eastAsiaTheme="majorEastAsia" w:hAnsiTheme="majorHAnsi" w:cstheme="majorBidi"/>
      <w:spacing w:val="-10"/>
      <w:kern w:val="28"/>
      <w:sz w:val="56"/>
      <w:szCs w:val="56"/>
    </w:rPr>
  </w:style>
  <w:style w:type="numbering" w:styleId="111111">
    <w:name w:val="Outline List 2"/>
    <w:basedOn w:val="NoList"/>
    <w:uiPriority w:val="99"/>
    <w:semiHidden/>
    <w:unhideWhenUsed/>
    <w:rsid w:val="00924D65"/>
    <w:pPr>
      <w:numPr>
        <w:numId w:val="1"/>
      </w:numPr>
    </w:pPr>
  </w:style>
  <w:style w:type="numbering" w:styleId="1ai">
    <w:name w:val="Outline List 1"/>
    <w:basedOn w:val="NoList"/>
    <w:uiPriority w:val="99"/>
    <w:semiHidden/>
    <w:unhideWhenUsed/>
    <w:rsid w:val="00924D65"/>
    <w:pPr>
      <w:numPr>
        <w:numId w:val="2"/>
      </w:numPr>
    </w:pPr>
  </w:style>
  <w:style w:type="numbering" w:styleId="ArticleSection">
    <w:name w:val="Outline List 3"/>
    <w:basedOn w:val="NoList"/>
    <w:uiPriority w:val="99"/>
    <w:semiHidden/>
    <w:unhideWhenUsed/>
    <w:rsid w:val="00924D65"/>
    <w:pPr>
      <w:numPr>
        <w:numId w:val="3"/>
      </w:numPr>
    </w:pPr>
  </w:style>
  <w:style w:type="numbering" w:customStyle="1" w:styleId="BackgroundList">
    <w:name w:val="Background List"/>
    <w:uiPriority w:val="99"/>
    <w:rsid w:val="0067786B"/>
    <w:pPr>
      <w:numPr>
        <w:numId w:val="4"/>
      </w:numPr>
    </w:pPr>
  </w:style>
  <w:style w:type="paragraph" w:customStyle="1" w:styleId="BrowneBackground">
    <w:name w:val="Browne_Background"/>
    <w:qFormat/>
    <w:rsid w:val="005B188E"/>
    <w:pPr>
      <w:numPr>
        <w:numId w:val="5"/>
      </w:numPr>
      <w:spacing w:after="180" w:line="300" w:lineRule="auto"/>
      <w:jc w:val="both"/>
    </w:pPr>
    <w:rPr>
      <w:rFonts w:ascii="Arial" w:hAnsi="Arial" w:cs="Arial"/>
      <w:sz w:val="21"/>
    </w:rPr>
  </w:style>
  <w:style w:type="paragraph" w:customStyle="1" w:styleId="BrowneHeading2">
    <w:name w:val="Browne_Heading 2"/>
    <w:next w:val="Normal"/>
    <w:uiPriority w:val="5"/>
    <w:qFormat/>
    <w:rsid w:val="00B4042D"/>
    <w:pPr>
      <w:keepNext/>
      <w:spacing w:before="360" w:after="40" w:line="300" w:lineRule="auto"/>
      <w:outlineLvl w:val="3"/>
    </w:pPr>
    <w:rPr>
      <w:rFonts w:ascii="Arial" w:hAnsi="Arial" w:cs="Arial"/>
      <w:b/>
      <w:color w:val="FF4543"/>
      <w:sz w:val="28"/>
    </w:rPr>
  </w:style>
  <w:style w:type="paragraph" w:customStyle="1" w:styleId="BrowneHeading3">
    <w:name w:val="Browne_Heading 3"/>
    <w:next w:val="Normal"/>
    <w:uiPriority w:val="5"/>
    <w:qFormat/>
    <w:rsid w:val="00B4042D"/>
    <w:pPr>
      <w:keepNext/>
      <w:spacing w:before="360" w:after="40" w:line="300" w:lineRule="auto"/>
      <w:outlineLvl w:val="4"/>
    </w:pPr>
    <w:rPr>
      <w:rFonts w:ascii="Arial" w:hAnsi="Arial" w:cs="Arial"/>
      <w:b/>
      <w:color w:val="4B0A28"/>
      <w:sz w:val="24"/>
    </w:rPr>
  </w:style>
  <w:style w:type="paragraph" w:customStyle="1" w:styleId="BrowneHeading4">
    <w:name w:val="Browne_Heading 4"/>
    <w:next w:val="Normal"/>
    <w:uiPriority w:val="5"/>
    <w:qFormat/>
    <w:rsid w:val="00B4042D"/>
    <w:pPr>
      <w:keepNext/>
      <w:spacing w:before="240" w:after="0" w:line="300" w:lineRule="auto"/>
      <w:outlineLvl w:val="5"/>
    </w:pPr>
    <w:rPr>
      <w:rFonts w:ascii="Arial" w:hAnsi="Arial" w:cs="Arial"/>
      <w:b/>
      <w:color w:val="4B0A28"/>
    </w:rPr>
  </w:style>
  <w:style w:type="numbering" w:customStyle="1" w:styleId="BrowneHeadings">
    <w:name w:val="Browne_Headings"/>
    <w:uiPriority w:val="99"/>
    <w:rsid w:val="00A06830"/>
    <w:pPr>
      <w:numPr>
        <w:numId w:val="14"/>
      </w:numPr>
    </w:pPr>
  </w:style>
  <w:style w:type="paragraph" w:customStyle="1" w:styleId="BrowneNumberLevel1">
    <w:name w:val="Browne_Number Level 1"/>
    <w:uiPriority w:val="5"/>
    <w:qFormat/>
    <w:rsid w:val="003D4E88"/>
    <w:pPr>
      <w:numPr>
        <w:numId w:val="15"/>
      </w:numPr>
      <w:spacing w:after="180" w:line="300" w:lineRule="auto"/>
    </w:pPr>
    <w:rPr>
      <w:rFonts w:ascii="Arial" w:hAnsi="Arial" w:cs="Arial"/>
      <w:color w:val="000000" w:themeColor="text2"/>
      <w:sz w:val="21"/>
    </w:rPr>
  </w:style>
  <w:style w:type="paragraph" w:customStyle="1" w:styleId="BrowneNumberLevel2">
    <w:name w:val="Browne_Number Level 2"/>
    <w:uiPriority w:val="5"/>
    <w:qFormat/>
    <w:rsid w:val="00BC1EF7"/>
    <w:pPr>
      <w:numPr>
        <w:ilvl w:val="1"/>
        <w:numId w:val="15"/>
      </w:numPr>
      <w:spacing w:after="180" w:line="300" w:lineRule="auto"/>
    </w:pPr>
    <w:rPr>
      <w:rFonts w:ascii="Arial" w:hAnsi="Arial" w:cs="Arial"/>
      <w:color w:val="000000" w:themeColor="text1"/>
      <w:sz w:val="21"/>
    </w:rPr>
  </w:style>
  <w:style w:type="paragraph" w:customStyle="1" w:styleId="BrowneNumberLevel3">
    <w:name w:val="Browne_Number Level 3"/>
    <w:uiPriority w:val="5"/>
    <w:qFormat/>
    <w:rsid w:val="00BC1EF7"/>
    <w:pPr>
      <w:numPr>
        <w:ilvl w:val="2"/>
        <w:numId w:val="15"/>
      </w:numPr>
      <w:spacing w:after="180" w:line="300" w:lineRule="auto"/>
    </w:pPr>
    <w:rPr>
      <w:rFonts w:ascii="Arial" w:hAnsi="Arial" w:cs="Arial"/>
      <w:color w:val="000000" w:themeColor="text1"/>
      <w:sz w:val="21"/>
    </w:rPr>
  </w:style>
  <w:style w:type="numbering" w:customStyle="1" w:styleId="BrowneNumberList">
    <w:name w:val="Browne_Number List"/>
    <w:uiPriority w:val="99"/>
    <w:rsid w:val="00056D65"/>
    <w:pPr>
      <w:numPr>
        <w:numId w:val="16"/>
      </w:numPr>
    </w:pPr>
  </w:style>
  <w:style w:type="numbering" w:customStyle="1" w:styleId="BrownePartieList">
    <w:name w:val="Browne_Partie List"/>
    <w:uiPriority w:val="99"/>
    <w:rsid w:val="0067786B"/>
    <w:pPr>
      <w:numPr>
        <w:numId w:val="19"/>
      </w:numPr>
    </w:pPr>
  </w:style>
  <w:style w:type="table" w:customStyle="1" w:styleId="BrowneJacobsonTable">
    <w:name w:val="Browne Jacobson Table"/>
    <w:basedOn w:val="TableNormal"/>
    <w:uiPriority w:val="51"/>
    <w:rsid w:val="00766F4B"/>
    <w:pPr>
      <w:spacing w:before="80" w:after="80" w:line="240" w:lineRule="auto"/>
    </w:pPr>
    <w:rPr>
      <w:rFonts w:ascii="Arial" w:hAnsi="Arial"/>
      <w:color w:val="000000"/>
      <w:sz w:val="21"/>
      <w:szCs w:val="24"/>
    </w:rPr>
    <w:tblPr>
      <w:tblStyleRowBandSize w:val="1"/>
      <w:tblStyleColBandSize w:val="1"/>
      <w:tblBorders>
        <w:top w:val="single" w:sz="24" w:space="0" w:color="DF4E3E"/>
      </w:tblBorders>
      <w:tblCellMar>
        <w:left w:w="142" w:type="dxa"/>
        <w:right w:w="142" w:type="dxa"/>
      </w:tblCellMar>
    </w:tblPr>
    <w:tcPr>
      <w:vAlign w:val="center"/>
    </w:tcPr>
    <w:tblStylePr w:type="firstRow">
      <w:pPr>
        <w:wordWrap/>
        <w:spacing w:beforeLines="0" w:before="0" w:beforeAutospacing="0" w:afterLines="0" w:after="0" w:afterAutospacing="0" w:line="240" w:lineRule="auto"/>
        <w:jc w:val="left"/>
      </w:pPr>
      <w:rPr>
        <w:rFonts w:ascii="Arial" w:hAnsi="Arial"/>
        <w:b/>
        <w:bCs/>
        <w:i w:val="0"/>
        <w:sz w:val="21"/>
      </w:rPr>
      <w:tblPr/>
      <w:tcPr>
        <w:tcBorders>
          <w:top w:val="single" w:sz="24" w:space="0" w:color="4B0A28" w:themeColor="accent1"/>
          <w:bottom w:val="single" w:sz="4" w:space="0" w:color="4B0A28" w:themeColor="accent1"/>
        </w:tcBorders>
      </w:tcPr>
    </w:tblStylePr>
    <w:tblStylePr w:type="lastRow">
      <w:pPr>
        <w:wordWrap/>
        <w:spacing w:beforeLines="0" w:before="0" w:beforeAutospacing="0" w:afterLines="0" w:after="0" w:afterAutospacing="0" w:line="240" w:lineRule="auto"/>
      </w:pPr>
      <w:rPr>
        <w:rFonts w:ascii="Arial" w:hAnsi="Arial"/>
        <w:b/>
        <w:bCs/>
        <w:sz w:val="21"/>
      </w:rPr>
      <w:tblPr/>
      <w:tcPr>
        <w:tcBorders>
          <w:top w:val="single" w:sz="8" w:space="0" w:color="DF4E3E"/>
          <w:bottom w:val="single" w:sz="8" w:space="0" w:color="DF4E3E"/>
        </w:tcBorders>
      </w:tcPr>
    </w:tblStylePr>
    <w:tblStylePr w:type="firstCol">
      <w:pPr>
        <w:wordWrap/>
        <w:spacing w:beforeLines="0" w:before="0" w:beforeAutospacing="0" w:afterLines="0" w:after="0" w:afterAutospacing="0" w:line="240" w:lineRule="auto"/>
      </w:pPr>
      <w:rPr>
        <w:rFonts w:ascii="Arial" w:hAnsi="Arial"/>
        <w:b w:val="0"/>
        <w:bCs/>
        <w:sz w:val="21"/>
      </w:rPr>
    </w:tblStylePr>
    <w:tblStylePr w:type="lastCol">
      <w:pPr>
        <w:wordWrap/>
        <w:spacing w:beforeLines="0" w:before="0" w:beforeAutospacing="0" w:afterLines="0" w:after="0" w:afterAutospacing="0" w:line="240" w:lineRule="auto"/>
      </w:pPr>
      <w:rPr>
        <w:rFonts w:ascii="Arial" w:hAnsi="Arial"/>
        <w:b w:val="0"/>
        <w:bCs/>
        <w:sz w:val="21"/>
      </w:rPr>
    </w:tblStylePr>
    <w:tblStylePr w:type="band1Vert">
      <w:pPr>
        <w:wordWrap/>
        <w:spacing w:beforeLines="0" w:before="0" w:beforeAutospacing="0" w:afterLines="0" w:after="0" w:afterAutospacing="0" w:line="240" w:lineRule="auto"/>
      </w:pPr>
      <w:tblPr/>
      <w:tcPr>
        <w:tcBorders>
          <w:top w:val="nil"/>
          <w:left w:val="nil"/>
          <w:bottom w:val="nil"/>
          <w:right w:val="nil"/>
          <w:insideH w:val="nil"/>
          <w:insideV w:val="nil"/>
          <w:tl2br w:val="nil"/>
          <w:tr2bl w:val="nil"/>
        </w:tcBorders>
      </w:tcPr>
    </w:tblStylePr>
    <w:tblStylePr w:type="band2Vert">
      <w:pPr>
        <w:wordWrap/>
        <w:spacing w:beforeLines="0" w:before="0" w:beforeAutospacing="0" w:afterLines="0" w:after="0" w:afterAutospacing="0" w:line="240" w:lineRule="auto"/>
      </w:pPr>
    </w:tblStylePr>
    <w:tblStylePr w:type="band1Horz">
      <w:pPr>
        <w:wordWrap/>
        <w:spacing w:beforeLines="0" w:before="0" w:beforeAutospacing="0" w:afterLines="0" w:after="0" w:afterAutospacing="0" w:line="240" w:lineRule="auto"/>
      </w:pPr>
      <w:rPr>
        <w:rFonts w:ascii="Arial" w:hAnsi="Arial"/>
        <w:sz w:val="21"/>
      </w:rPr>
      <w:tblPr/>
      <w:tcPr>
        <w:tcBorders>
          <w:top w:val="nil"/>
          <w:left w:val="nil"/>
          <w:bottom w:val="nil"/>
          <w:right w:val="nil"/>
          <w:insideH w:val="nil"/>
          <w:insideV w:val="nil"/>
          <w:tl2br w:val="nil"/>
          <w:tr2bl w:val="nil"/>
        </w:tcBorders>
        <w:shd w:val="clear" w:color="auto" w:fill="EDE7EA"/>
      </w:tcPr>
    </w:tblStylePr>
    <w:tblStylePr w:type="band2Horz">
      <w:pPr>
        <w:wordWrap/>
        <w:spacing w:beforeLines="0" w:before="0" w:beforeAutospacing="0" w:afterLines="0" w:after="0" w:afterAutospacing="0" w:line="240" w:lineRule="auto"/>
      </w:pPr>
    </w:tblStylePr>
    <w:tblStylePr w:type="neCell">
      <w:pPr>
        <w:wordWrap/>
        <w:spacing w:beforeLines="0" w:before="0" w:beforeAutospacing="0" w:afterLines="0" w:after="0" w:afterAutospacing="0" w:line="240" w:lineRule="auto"/>
      </w:pPr>
    </w:tblStylePr>
    <w:tblStylePr w:type="nwCell">
      <w:pPr>
        <w:wordWrap/>
        <w:spacing w:beforeLines="0" w:before="0" w:beforeAutospacing="0" w:afterLines="0" w:after="0" w:afterAutospacing="0" w:line="240" w:lineRule="auto"/>
      </w:pPr>
    </w:tblStylePr>
    <w:tblStylePr w:type="seCell">
      <w:pPr>
        <w:wordWrap/>
        <w:spacing w:beforeLines="0" w:before="0" w:beforeAutospacing="0" w:afterLines="0" w:after="0" w:afterAutospacing="0" w:line="240" w:lineRule="auto"/>
      </w:pPr>
    </w:tblStylePr>
    <w:tblStylePr w:type="swCell">
      <w:pPr>
        <w:wordWrap/>
        <w:spacing w:beforeLines="0" w:before="0" w:beforeAutospacing="0" w:afterLines="0" w:after="0" w:afterAutospacing="0" w:line="240" w:lineRule="auto"/>
      </w:pPr>
    </w:tblStylePr>
  </w:style>
  <w:style w:type="paragraph" w:customStyle="1" w:styleId="BrowneDividerNumberWhite">
    <w:name w:val="Browne_Divider Number (White)"/>
    <w:basedOn w:val="BrowneDividerNumber"/>
    <w:uiPriority w:val="5"/>
    <w:semiHidden/>
    <w:qFormat/>
    <w:rsid w:val="00E535A0"/>
    <w:rPr>
      <w:color w:val="FFFFFF" w:themeColor="background1"/>
    </w:rPr>
  </w:style>
  <w:style w:type="paragraph" w:customStyle="1" w:styleId="BrownePageTitleWhite">
    <w:name w:val="Browne_Page Title (White)"/>
    <w:basedOn w:val="BrowneChapterTitle"/>
    <w:uiPriority w:val="5"/>
    <w:qFormat/>
    <w:rsid w:val="008C3BC8"/>
    <w:rPr>
      <w:color w:val="FFFFFF" w:themeColor="background1"/>
    </w:rPr>
  </w:style>
  <w:style w:type="paragraph" w:customStyle="1" w:styleId="BrowneContactUsOfficeLoction">
    <w:name w:val="Browne_Contact Us Office Loction"/>
    <w:uiPriority w:val="5"/>
    <w:semiHidden/>
    <w:qFormat/>
    <w:rsid w:val="009D4119"/>
    <w:pPr>
      <w:spacing w:before="80" w:after="40" w:line="240" w:lineRule="auto"/>
    </w:pPr>
    <w:rPr>
      <w:rFonts w:ascii="Georgia" w:hAnsi="Georgia" w:cs="Arial"/>
      <w:b/>
      <w:color w:val="FF4543"/>
      <w:sz w:val="32"/>
    </w:rPr>
  </w:style>
  <w:style w:type="paragraph" w:customStyle="1" w:styleId="BrowneContactUsEntity">
    <w:name w:val="Browne_Contact Us Entity"/>
    <w:uiPriority w:val="5"/>
    <w:semiHidden/>
    <w:qFormat/>
    <w:rsid w:val="00BC61D3"/>
    <w:pPr>
      <w:spacing w:after="0" w:line="240" w:lineRule="auto"/>
    </w:pPr>
    <w:rPr>
      <w:rFonts w:ascii="Arial" w:hAnsi="Arial" w:cs="Arial"/>
      <w:color w:val="FFFFFF" w:themeColor="background1"/>
      <w:sz w:val="16"/>
    </w:rPr>
  </w:style>
  <w:style w:type="paragraph" w:customStyle="1" w:styleId="BrowneContactUsAddress">
    <w:name w:val="Browne_Contact Us Address"/>
    <w:uiPriority w:val="5"/>
    <w:semiHidden/>
    <w:qFormat/>
    <w:rsid w:val="00B205C2"/>
    <w:pPr>
      <w:spacing w:before="40" w:after="40" w:line="240" w:lineRule="auto"/>
    </w:pPr>
    <w:rPr>
      <w:rFonts w:ascii="Arial" w:hAnsi="Arial" w:cs="Arial"/>
      <w:color w:val="FFFFFF" w:themeColor="background1"/>
      <w:sz w:val="24"/>
    </w:rPr>
  </w:style>
  <w:style w:type="paragraph" w:customStyle="1" w:styleId="BrowneContactUsLegal">
    <w:name w:val="Browne_Contact Us Legal"/>
    <w:uiPriority w:val="5"/>
    <w:semiHidden/>
    <w:qFormat/>
    <w:rsid w:val="00997A5B"/>
    <w:pPr>
      <w:spacing w:after="0" w:line="240" w:lineRule="auto"/>
    </w:pPr>
    <w:rPr>
      <w:rFonts w:ascii="Arial" w:hAnsi="Arial" w:cs="Arial"/>
      <w:color w:val="FFFFFF" w:themeColor="background1"/>
      <w:sz w:val="16"/>
    </w:rPr>
  </w:style>
  <w:style w:type="paragraph" w:customStyle="1" w:styleId="BrowneCopyright">
    <w:name w:val="Browne_Copyright"/>
    <w:basedOn w:val="BrowneBodyText"/>
    <w:uiPriority w:val="5"/>
    <w:semiHidden/>
    <w:qFormat/>
    <w:rsid w:val="00352D2A"/>
    <w:pPr>
      <w:jc w:val="right"/>
    </w:pPr>
    <w:rPr>
      <w:color w:val="FFFFFF" w:themeColor="background1"/>
      <w:sz w:val="14"/>
    </w:rPr>
  </w:style>
  <w:style w:type="paragraph" w:customStyle="1" w:styleId="BrowneBackCoverContact">
    <w:name w:val="Browne_Back Cover Contact"/>
    <w:semiHidden/>
    <w:qFormat/>
    <w:rsid w:val="00D17286"/>
    <w:pPr>
      <w:spacing w:after="0" w:line="240" w:lineRule="auto"/>
    </w:pPr>
    <w:rPr>
      <w:rFonts w:ascii="Georgia" w:hAnsi="Georgia" w:cs="Arial"/>
      <w:b/>
      <w:color w:val="FFFFFF" w:themeColor="background1"/>
      <w:sz w:val="40"/>
    </w:rPr>
  </w:style>
  <w:style w:type="numbering" w:customStyle="1" w:styleId="BrowneBackgroundClauses">
    <w:name w:val="Browne_Background Clauses"/>
    <w:uiPriority w:val="99"/>
    <w:rsid w:val="008E524B"/>
    <w:pPr>
      <w:numPr>
        <w:numId w:val="6"/>
      </w:numPr>
    </w:pPr>
  </w:style>
  <w:style w:type="paragraph" w:customStyle="1" w:styleId="BrowneBioSubtitle">
    <w:name w:val="Browne_Bio Subtitle"/>
    <w:basedOn w:val="BrownePageTitle"/>
    <w:semiHidden/>
    <w:qFormat/>
    <w:rsid w:val="00D65C97"/>
    <w:pPr>
      <w:framePr w:hSpace="181" w:wrap="around" w:vAnchor="page" w:hAnchor="text" w:y="568"/>
      <w:suppressOverlap/>
    </w:pPr>
    <w:rPr>
      <w:sz w:val="48"/>
    </w:rPr>
  </w:style>
  <w:style w:type="paragraph" w:customStyle="1" w:styleId="BrowneBioName">
    <w:name w:val="Browne_Bio Name"/>
    <w:semiHidden/>
    <w:qFormat/>
    <w:rsid w:val="00FE6839"/>
    <w:pPr>
      <w:spacing w:after="40" w:line="240" w:lineRule="auto"/>
    </w:pPr>
    <w:rPr>
      <w:rFonts w:ascii="Arial" w:hAnsi="Arial" w:cs="Arial"/>
      <w:b/>
      <w:color w:val="4B0A28"/>
      <w:sz w:val="21"/>
    </w:rPr>
  </w:style>
  <w:style w:type="paragraph" w:customStyle="1" w:styleId="BrowneBioPosition">
    <w:name w:val="Browne_Bio Position"/>
    <w:semiHidden/>
    <w:qFormat/>
    <w:rsid w:val="00FE6839"/>
    <w:pPr>
      <w:spacing w:after="240" w:line="240" w:lineRule="auto"/>
    </w:pPr>
    <w:rPr>
      <w:rFonts w:ascii="Arial" w:hAnsi="Arial" w:cs="Arial"/>
      <w:color w:val="4B0A28"/>
      <w:sz w:val="21"/>
    </w:rPr>
  </w:style>
  <w:style w:type="paragraph" w:customStyle="1" w:styleId="BrowneBioContactDetails">
    <w:name w:val="Browne_Bio Contact Details"/>
    <w:basedOn w:val="BrowneBioName"/>
    <w:semiHidden/>
    <w:qFormat/>
    <w:rsid w:val="00FE6839"/>
    <w:pPr>
      <w:spacing w:before="40"/>
    </w:pPr>
    <w:rPr>
      <w:b w:val="0"/>
      <w:sz w:val="19"/>
    </w:rPr>
  </w:style>
  <w:style w:type="paragraph" w:customStyle="1" w:styleId="BrowneBioHeading">
    <w:name w:val="Browne_Bio Heading"/>
    <w:qFormat/>
    <w:rsid w:val="006F3F00"/>
    <w:pPr>
      <w:spacing w:before="240" w:after="60" w:line="240" w:lineRule="auto"/>
    </w:pPr>
    <w:rPr>
      <w:rFonts w:ascii="Arial" w:hAnsi="Arial" w:cs="Arial"/>
      <w:b/>
      <w:color w:val="4B0A28"/>
      <w:sz w:val="28"/>
    </w:rPr>
  </w:style>
  <w:style w:type="paragraph" w:customStyle="1" w:styleId="BrowneQuoteText">
    <w:name w:val="Browne_Quote Text"/>
    <w:basedOn w:val="BrowneBioQuote"/>
    <w:uiPriority w:val="5"/>
    <w:semiHidden/>
    <w:qFormat/>
    <w:rsid w:val="004E2314"/>
    <w:pPr>
      <w:pBdr>
        <w:top w:val="single" w:sz="18" w:space="5" w:color="007078"/>
      </w:pBdr>
      <w:spacing w:before="360" w:after="120" w:line="300" w:lineRule="auto"/>
      <w:ind w:left="567"/>
    </w:pPr>
    <w:rPr>
      <w:sz w:val="24"/>
    </w:rPr>
  </w:style>
  <w:style w:type="paragraph" w:customStyle="1" w:styleId="BrowneBioQuote">
    <w:name w:val="Browne_Bio Quote"/>
    <w:semiHidden/>
    <w:qFormat/>
    <w:rsid w:val="005527AE"/>
    <w:pPr>
      <w:spacing w:before="240" w:after="240" w:line="240" w:lineRule="auto"/>
    </w:pPr>
    <w:rPr>
      <w:rFonts w:ascii="Arial" w:hAnsi="Arial" w:cs="Arial"/>
      <w:i/>
      <w:noProof/>
      <w:color w:val="007078"/>
      <w:sz w:val="21"/>
    </w:rPr>
  </w:style>
  <w:style w:type="paragraph" w:customStyle="1" w:styleId="BrowneBioQuoteSource">
    <w:name w:val="Browne_Bio Quote Source"/>
    <w:basedOn w:val="BrowneBioQuote"/>
    <w:semiHidden/>
    <w:qFormat/>
    <w:rsid w:val="005527AE"/>
    <w:rPr>
      <w:b/>
      <w:i w:val="0"/>
      <w:sz w:val="18"/>
    </w:rPr>
  </w:style>
  <w:style w:type="paragraph" w:customStyle="1" w:styleId="BrowneTABLESPACER">
    <w:name w:val="Browne_TABLE SPACER"/>
    <w:uiPriority w:val="5"/>
    <w:qFormat/>
    <w:rsid w:val="00E4771F"/>
    <w:pPr>
      <w:spacing w:after="0" w:line="240" w:lineRule="auto"/>
    </w:pPr>
    <w:rPr>
      <w:rFonts w:ascii="Arial" w:hAnsi="Arial" w:cs="Arial"/>
      <w:color w:val="FFFFFF" w:themeColor="background1"/>
      <w:sz w:val="21"/>
    </w:rPr>
  </w:style>
  <w:style w:type="paragraph" w:customStyle="1" w:styleId="BrowneContactUsEntityBlack">
    <w:name w:val="Browne_Contact Us Entity (Black)"/>
    <w:basedOn w:val="BrowneContactUsEntity"/>
    <w:uiPriority w:val="5"/>
    <w:semiHidden/>
    <w:qFormat/>
    <w:rsid w:val="00BC61D3"/>
    <w:pPr>
      <w:framePr w:hSpace="181" w:wrap="around" w:vAnchor="page" w:hAnchor="text" w:y="3403"/>
      <w:suppressOverlap/>
    </w:pPr>
    <w:rPr>
      <w:color w:val="000000" w:themeColor="text1"/>
    </w:rPr>
  </w:style>
  <w:style w:type="paragraph" w:customStyle="1" w:styleId="BrowneContactUsAddressBlack">
    <w:name w:val="Browne_Contact Us Address (Black)"/>
    <w:basedOn w:val="BrowneContactUsAddress"/>
    <w:uiPriority w:val="5"/>
    <w:semiHidden/>
    <w:qFormat/>
    <w:rsid w:val="00B610B4"/>
    <w:pPr>
      <w:framePr w:hSpace="181" w:wrap="around" w:vAnchor="page" w:hAnchor="text" w:y="3403"/>
      <w:suppressOverlap/>
    </w:pPr>
    <w:rPr>
      <w:color w:val="000000" w:themeColor="text1"/>
    </w:rPr>
  </w:style>
  <w:style w:type="paragraph" w:customStyle="1" w:styleId="BrowneContactUsLegalBlack">
    <w:name w:val="Browne_Contact Us Legal (Black)"/>
    <w:basedOn w:val="BrowneContactUsLegal"/>
    <w:uiPriority w:val="5"/>
    <w:semiHidden/>
    <w:qFormat/>
    <w:rsid w:val="00F72C6E"/>
    <w:pPr>
      <w:framePr w:hSpace="181" w:wrap="around" w:vAnchor="page" w:hAnchor="text" w:y="3403"/>
      <w:ind w:right="567"/>
      <w:suppressOverlap/>
    </w:pPr>
    <w:rPr>
      <w:color w:val="000000" w:themeColor="text1"/>
    </w:rPr>
  </w:style>
  <w:style w:type="paragraph" w:customStyle="1" w:styleId="BrowneFooterReferenceNumber">
    <w:name w:val="Browne_Footer Reference Number"/>
    <w:basedOn w:val="BrowneFooterInformation"/>
    <w:uiPriority w:val="5"/>
    <w:semiHidden/>
    <w:qFormat/>
    <w:rsid w:val="00763FD1"/>
    <w:pPr>
      <w:jc w:val="right"/>
    </w:pPr>
    <w:rPr>
      <w:color w:val="BFBFBF" w:themeColor="background1" w:themeShade="BF"/>
      <w:sz w:val="13"/>
    </w:rPr>
  </w:style>
  <w:style w:type="paragraph" w:customStyle="1" w:styleId="BrowneFooterInformationWhite">
    <w:name w:val="Browne_Footer Information (White)"/>
    <w:basedOn w:val="BrowneFooterInformation"/>
    <w:uiPriority w:val="5"/>
    <w:semiHidden/>
    <w:qFormat/>
    <w:rsid w:val="00595BBC"/>
    <w:rPr>
      <w:color w:val="FFFFFF" w:themeColor="background1"/>
    </w:rPr>
  </w:style>
  <w:style w:type="paragraph" w:customStyle="1" w:styleId="BrowneFooterPageNumberWhite">
    <w:name w:val="Browne_Footer Page Number (White)"/>
    <w:basedOn w:val="BrowneFooterPageNumber"/>
    <w:uiPriority w:val="5"/>
    <w:semiHidden/>
    <w:qFormat/>
    <w:rsid w:val="00595BBC"/>
    <w:rPr>
      <w:color w:val="FFFFFF" w:themeColor="background1"/>
    </w:rPr>
  </w:style>
  <w:style w:type="paragraph" w:customStyle="1" w:styleId="BrowneBodyTextLevel5">
    <w:name w:val="Browne_Body Text Level 5"/>
    <w:basedOn w:val="BrowneBodyTextLevel1"/>
    <w:qFormat/>
    <w:rsid w:val="0091218A"/>
    <w:pPr>
      <w:ind w:left="2835"/>
    </w:pPr>
  </w:style>
  <w:style w:type="paragraph" w:customStyle="1" w:styleId="BrowneQuoteSource">
    <w:name w:val="Browne_Quote Source"/>
    <w:basedOn w:val="BrowneQuoteText"/>
    <w:next w:val="BrowneBodyText"/>
    <w:uiPriority w:val="5"/>
    <w:semiHidden/>
    <w:qFormat/>
    <w:rsid w:val="004E2314"/>
    <w:pPr>
      <w:spacing w:before="60" w:after="240"/>
    </w:pPr>
    <w:rPr>
      <w:b/>
      <w:i w:val="0"/>
    </w:rPr>
  </w:style>
  <w:style w:type="paragraph" w:customStyle="1" w:styleId="BrowneBioBodyText">
    <w:name w:val="Browne_Bio Body Text"/>
    <w:basedOn w:val="BrowneBodyText"/>
    <w:qFormat/>
    <w:rsid w:val="00513A13"/>
    <w:rPr>
      <w:noProof/>
    </w:rPr>
  </w:style>
  <w:style w:type="paragraph" w:customStyle="1" w:styleId="BrowneBodyText">
    <w:name w:val="Browne_Body Text"/>
    <w:link w:val="BrowneBodyTextChar"/>
    <w:qFormat/>
    <w:rsid w:val="00426DF1"/>
    <w:pPr>
      <w:spacing w:after="180" w:line="300" w:lineRule="auto"/>
    </w:pPr>
    <w:rPr>
      <w:rFonts w:ascii="Arial" w:hAnsi="Arial" w:cs="Arial"/>
    </w:rPr>
  </w:style>
  <w:style w:type="paragraph" w:customStyle="1" w:styleId="BrowneBioBullet">
    <w:name w:val="Browne_Bio Bullet"/>
    <w:basedOn w:val="BrowneBioBodyText"/>
    <w:qFormat/>
    <w:rsid w:val="00047515"/>
    <w:pPr>
      <w:numPr>
        <w:numId w:val="7"/>
      </w:numPr>
      <w:ind w:left="227" w:hanging="227"/>
    </w:pPr>
  </w:style>
  <w:style w:type="paragraph" w:customStyle="1" w:styleId="BrownePageTitle">
    <w:name w:val="Browne_Page Title"/>
    <w:basedOn w:val="BrowneChapterTitle"/>
    <w:next w:val="BrowneBodyText"/>
    <w:uiPriority w:val="5"/>
    <w:qFormat/>
    <w:rsid w:val="00584150"/>
    <w:pPr>
      <w:pageBreakBefore w:val="0"/>
      <w:spacing w:after="800" w:line="560" w:lineRule="exact"/>
      <w:outlineLvl w:val="1"/>
    </w:pPr>
    <w:rPr>
      <w:color w:val="FF4543"/>
    </w:rPr>
  </w:style>
  <w:style w:type="paragraph" w:customStyle="1" w:styleId="BrowneChapterTitle">
    <w:name w:val="Browne_Chapter Title"/>
    <w:next w:val="BrownePageTitle"/>
    <w:qFormat/>
    <w:rsid w:val="00A12E6C"/>
    <w:pPr>
      <w:pageBreakBefore/>
      <w:spacing w:after="20" w:line="520" w:lineRule="exact"/>
      <w:outlineLvl w:val="0"/>
    </w:pPr>
    <w:rPr>
      <w:rFonts w:ascii="Georgia" w:hAnsi="Georgia" w:cs="Arial"/>
      <w:b/>
      <w:color w:val="4B0A28"/>
      <w:sz w:val="52"/>
    </w:rPr>
  </w:style>
  <w:style w:type="paragraph" w:customStyle="1" w:styleId="BrowneBioTitle">
    <w:name w:val="Browne_Bio Title"/>
    <w:basedOn w:val="BrowneChapterTitle"/>
    <w:semiHidden/>
    <w:qFormat/>
    <w:rsid w:val="00D65C97"/>
    <w:pPr>
      <w:framePr w:hSpace="181" w:wrap="around" w:vAnchor="page" w:hAnchor="text" w:y="568"/>
      <w:suppressOverlap/>
    </w:pPr>
    <w:rPr>
      <w:sz w:val="48"/>
    </w:rPr>
  </w:style>
  <w:style w:type="paragraph" w:customStyle="1" w:styleId="BrowneBodyTextLevel1">
    <w:name w:val="Browne_Body Text Level 1"/>
    <w:qFormat/>
    <w:rsid w:val="00426DF1"/>
    <w:pPr>
      <w:spacing w:after="180" w:line="300" w:lineRule="auto"/>
      <w:ind w:left="624"/>
    </w:pPr>
    <w:rPr>
      <w:rFonts w:ascii="Arial" w:hAnsi="Arial" w:cs="Arial"/>
    </w:rPr>
  </w:style>
  <w:style w:type="paragraph" w:customStyle="1" w:styleId="BrowneBodyTextLevel2">
    <w:name w:val="Browne_Body Text Level 2"/>
    <w:basedOn w:val="BrowneBodyTextLevel1"/>
    <w:qFormat/>
    <w:rsid w:val="0074066B"/>
    <w:pPr>
      <w:jc w:val="both"/>
    </w:pPr>
  </w:style>
  <w:style w:type="paragraph" w:customStyle="1" w:styleId="BrowneBodyTextLevel3">
    <w:name w:val="Browne_Body Text Level 3"/>
    <w:basedOn w:val="BrowneBodyTextLevel2"/>
    <w:qFormat/>
    <w:rsid w:val="0091218A"/>
    <w:pPr>
      <w:ind w:left="1701"/>
    </w:pPr>
  </w:style>
  <w:style w:type="paragraph" w:customStyle="1" w:styleId="BrowneBodyTextLevel4">
    <w:name w:val="Browne_Body Text Level 4"/>
    <w:basedOn w:val="BrowneBodyTextLevel1"/>
    <w:qFormat/>
    <w:rsid w:val="0091218A"/>
    <w:pPr>
      <w:ind w:left="2268"/>
    </w:pPr>
  </w:style>
  <w:style w:type="paragraph" w:customStyle="1" w:styleId="BrowneBulletLevel1">
    <w:name w:val="Browne_Bullet Level 1"/>
    <w:qFormat/>
    <w:rsid w:val="00426DF1"/>
    <w:pPr>
      <w:numPr>
        <w:numId w:val="8"/>
      </w:numPr>
      <w:spacing w:after="180" w:line="300" w:lineRule="auto"/>
    </w:pPr>
    <w:rPr>
      <w:rFonts w:ascii="Arial" w:hAnsi="Arial" w:cs="Arial"/>
      <w:color w:val="000000" w:themeColor="text1"/>
    </w:rPr>
  </w:style>
  <w:style w:type="numbering" w:customStyle="1" w:styleId="BrowneBulletList">
    <w:name w:val="Browne_Bullet List"/>
    <w:uiPriority w:val="99"/>
    <w:rsid w:val="00B733C9"/>
    <w:pPr>
      <w:numPr>
        <w:numId w:val="9"/>
      </w:numPr>
    </w:pPr>
  </w:style>
  <w:style w:type="paragraph" w:customStyle="1" w:styleId="BrowneBulletLevel2">
    <w:name w:val="Browne_Bullet Level 2"/>
    <w:qFormat/>
    <w:rsid w:val="0074015A"/>
    <w:pPr>
      <w:numPr>
        <w:ilvl w:val="1"/>
        <w:numId w:val="8"/>
      </w:numPr>
      <w:spacing w:after="180" w:line="300" w:lineRule="auto"/>
    </w:pPr>
    <w:rPr>
      <w:rFonts w:ascii="Arial" w:hAnsi="Arial" w:cs="Arial"/>
      <w:color w:val="000000" w:themeColor="text1"/>
      <w:sz w:val="21"/>
    </w:rPr>
  </w:style>
  <w:style w:type="paragraph" w:customStyle="1" w:styleId="BrowneBulletLevel3">
    <w:name w:val="Browne_Bullet Level 3"/>
    <w:qFormat/>
    <w:rsid w:val="0074015A"/>
    <w:pPr>
      <w:numPr>
        <w:ilvl w:val="2"/>
        <w:numId w:val="8"/>
      </w:numPr>
      <w:spacing w:after="180" w:line="300" w:lineRule="auto"/>
    </w:pPr>
    <w:rPr>
      <w:rFonts w:ascii="Arial" w:hAnsi="Arial" w:cs="Arial"/>
      <w:color w:val="000000" w:themeColor="text1"/>
      <w:sz w:val="21"/>
    </w:rPr>
  </w:style>
  <w:style w:type="paragraph" w:customStyle="1" w:styleId="BrowneCalloutText">
    <w:name w:val="Browne_Callout Text"/>
    <w:semiHidden/>
    <w:qFormat/>
    <w:rsid w:val="00084045"/>
    <w:pPr>
      <w:suppressAutoHyphens/>
      <w:spacing w:before="240" w:after="240" w:line="300" w:lineRule="auto"/>
    </w:pPr>
    <w:rPr>
      <w:rFonts w:ascii="Arial" w:hAnsi="Arial" w:cs="Arial"/>
      <w:color w:val="4B0A28"/>
      <w:sz w:val="24"/>
    </w:rPr>
  </w:style>
  <w:style w:type="paragraph" w:customStyle="1" w:styleId="BrowneClauseLevel1">
    <w:name w:val="Browne_Clause Level 1"/>
    <w:basedOn w:val="BrowneHeadingLevel1"/>
    <w:uiPriority w:val="1"/>
    <w:qFormat/>
    <w:rsid w:val="006C221E"/>
    <w:rPr>
      <w:b w:val="0"/>
      <w:color w:val="000000" w:themeColor="text1"/>
    </w:rPr>
  </w:style>
  <w:style w:type="paragraph" w:customStyle="1" w:styleId="BrowneCoverPageBasicLegalLineBlack">
    <w:name w:val="Browne_Cover Page Basic Legal Line (Black)"/>
    <w:uiPriority w:val="5"/>
    <w:semiHidden/>
    <w:qFormat/>
    <w:rsid w:val="00B04078"/>
    <w:pPr>
      <w:spacing w:before="80" w:after="360" w:line="240" w:lineRule="auto"/>
    </w:pPr>
    <w:rPr>
      <w:rFonts w:ascii="Arial" w:hAnsi="Arial" w:cs="Arial"/>
      <w:b/>
      <w:color w:val="000000"/>
      <w:sz w:val="28"/>
    </w:rPr>
  </w:style>
  <w:style w:type="paragraph" w:customStyle="1" w:styleId="BrowneCoverPageBasicMainTitle">
    <w:name w:val="Browne_Cover Page Basic Main Title"/>
    <w:basedOn w:val="Normal"/>
    <w:uiPriority w:val="5"/>
    <w:semiHidden/>
    <w:qFormat/>
    <w:rsid w:val="00B04078"/>
    <w:pPr>
      <w:spacing w:after="0" w:line="240" w:lineRule="auto"/>
    </w:pPr>
    <w:rPr>
      <w:rFonts w:ascii="Georgia" w:hAnsi="Georgia" w:cs="Arial"/>
      <w:b/>
      <w:color w:val="4B0A28" w:themeColor="accent1"/>
      <w:sz w:val="48"/>
    </w:rPr>
  </w:style>
  <w:style w:type="paragraph" w:customStyle="1" w:styleId="BrowneCoverPageBasicMainTitleBlack">
    <w:name w:val="Browne_Cover Page Basic Main Title (Black)"/>
    <w:uiPriority w:val="5"/>
    <w:semiHidden/>
    <w:qFormat/>
    <w:rsid w:val="00B04078"/>
    <w:pPr>
      <w:spacing w:after="0" w:line="240" w:lineRule="auto"/>
    </w:pPr>
    <w:rPr>
      <w:rFonts w:ascii="Georgia" w:hAnsi="Georgia" w:cs="Arial"/>
      <w:b/>
      <w:color w:val="000000"/>
      <w:sz w:val="48"/>
    </w:rPr>
  </w:style>
  <w:style w:type="paragraph" w:customStyle="1" w:styleId="BrowneCoverPageBasicMainTitleWhite">
    <w:name w:val="Browne_Cover Page Basic Main Title (White)"/>
    <w:basedOn w:val="Normal"/>
    <w:uiPriority w:val="5"/>
    <w:semiHidden/>
    <w:qFormat/>
    <w:rsid w:val="00B04078"/>
    <w:pPr>
      <w:spacing w:after="0" w:line="240" w:lineRule="auto"/>
    </w:pPr>
    <w:rPr>
      <w:rFonts w:ascii="Georgia" w:hAnsi="Georgia" w:cs="Arial"/>
      <w:b/>
      <w:color w:val="FFFFFF"/>
      <w:sz w:val="48"/>
    </w:rPr>
  </w:style>
  <w:style w:type="paragraph" w:customStyle="1" w:styleId="BrowneCoverPageBasicSubtitle">
    <w:name w:val="Browne_Cover Page Basic Subtitle"/>
    <w:basedOn w:val="Normal"/>
    <w:uiPriority w:val="5"/>
    <w:semiHidden/>
    <w:qFormat/>
    <w:rsid w:val="00B04078"/>
    <w:pPr>
      <w:spacing w:after="0" w:line="240" w:lineRule="auto"/>
    </w:pPr>
    <w:rPr>
      <w:rFonts w:ascii="Georgia" w:hAnsi="Georgia" w:cs="Arial"/>
      <w:noProof/>
      <w:color w:val="4B0A28" w:themeColor="accent1"/>
      <w:sz w:val="40"/>
    </w:rPr>
  </w:style>
  <w:style w:type="paragraph" w:customStyle="1" w:styleId="BrowneCoverPageBasicSubtitleBlack">
    <w:name w:val="Browne_Cover Page Basic Subtitle (Black)"/>
    <w:basedOn w:val="BrowneCoverPageBasicMainTitleBlack"/>
    <w:uiPriority w:val="5"/>
    <w:semiHidden/>
    <w:qFormat/>
    <w:rsid w:val="00B04078"/>
    <w:rPr>
      <w:b w:val="0"/>
      <w:sz w:val="40"/>
    </w:rPr>
  </w:style>
  <w:style w:type="paragraph" w:customStyle="1" w:styleId="BrowneCoverPageBasicSubtitleWhite">
    <w:name w:val="Browne_Cover Page Basic Subtitle (White)"/>
    <w:basedOn w:val="Normal"/>
    <w:uiPriority w:val="5"/>
    <w:semiHidden/>
    <w:qFormat/>
    <w:rsid w:val="00B04078"/>
    <w:pPr>
      <w:spacing w:after="0" w:line="240" w:lineRule="auto"/>
    </w:pPr>
    <w:rPr>
      <w:rFonts w:ascii="Georgia" w:hAnsi="Georgia" w:cs="Arial"/>
      <w:noProof/>
      <w:color w:val="FFFFFF"/>
      <w:sz w:val="40"/>
    </w:rPr>
  </w:style>
  <w:style w:type="paragraph" w:customStyle="1" w:styleId="BrowneCoverPageLegalLine">
    <w:name w:val="Browne_Cover Page Legal Line"/>
    <w:uiPriority w:val="5"/>
    <w:semiHidden/>
    <w:qFormat/>
    <w:rsid w:val="00B04078"/>
    <w:pPr>
      <w:spacing w:after="0" w:line="240" w:lineRule="auto"/>
    </w:pPr>
    <w:rPr>
      <w:rFonts w:ascii="Arial" w:hAnsi="Arial" w:cs="Arial"/>
      <w:b/>
      <w:color w:val="000000" w:themeColor="text1"/>
      <w:sz w:val="24"/>
    </w:rPr>
  </w:style>
  <w:style w:type="paragraph" w:customStyle="1" w:styleId="BrowneCoverPageDate">
    <w:name w:val="Browne_Cover Page Date"/>
    <w:basedOn w:val="BrowneCoverPageSubtitle"/>
    <w:uiPriority w:val="5"/>
    <w:semiHidden/>
    <w:qFormat/>
    <w:rsid w:val="0057550A"/>
    <w:pPr>
      <w:spacing w:before="480" w:after="0"/>
    </w:pPr>
    <w:rPr>
      <w:b w:val="0"/>
      <w:color w:val="000000" w:themeColor="text1"/>
      <w:sz w:val="32"/>
    </w:rPr>
  </w:style>
  <w:style w:type="paragraph" w:customStyle="1" w:styleId="BrowneHeadingLevel1">
    <w:name w:val="Browne_Heading Level 1"/>
    <w:basedOn w:val="Normal"/>
    <w:link w:val="BrowneHeadingLevel1Char"/>
    <w:qFormat/>
    <w:rsid w:val="005F4F0F"/>
    <w:pPr>
      <w:keepNext/>
      <w:numPr>
        <w:numId w:val="10"/>
      </w:numPr>
      <w:ind w:left="619" w:hanging="619"/>
      <w:jc w:val="both"/>
      <w:outlineLvl w:val="2"/>
    </w:pPr>
    <w:rPr>
      <w:b/>
    </w:rPr>
  </w:style>
  <w:style w:type="paragraph" w:customStyle="1" w:styleId="BrowneHeadingLevel2">
    <w:name w:val="Browne_Heading Level 2"/>
    <w:basedOn w:val="BrowneHeadingLevel1"/>
    <w:link w:val="BrowneHeadingLevel2Char"/>
    <w:uiPriority w:val="2"/>
    <w:qFormat/>
    <w:rsid w:val="0091218A"/>
    <w:pPr>
      <w:numPr>
        <w:ilvl w:val="1"/>
      </w:numPr>
      <w:outlineLvl w:val="9"/>
    </w:pPr>
  </w:style>
  <w:style w:type="paragraph" w:customStyle="1" w:styleId="BrowneHeadingLevel3">
    <w:name w:val="Browne_Heading Level 3"/>
    <w:basedOn w:val="BrowneHeadingLevel2"/>
    <w:uiPriority w:val="4"/>
    <w:qFormat/>
    <w:rsid w:val="0091218A"/>
    <w:pPr>
      <w:numPr>
        <w:ilvl w:val="2"/>
      </w:numPr>
    </w:pPr>
  </w:style>
  <w:style w:type="paragraph" w:customStyle="1" w:styleId="BrowneClauseLevel4">
    <w:name w:val="Browne_Clause Level 4"/>
    <w:uiPriority w:val="5"/>
    <w:qFormat/>
    <w:rsid w:val="005B188E"/>
    <w:pPr>
      <w:numPr>
        <w:ilvl w:val="3"/>
        <w:numId w:val="10"/>
      </w:numPr>
      <w:spacing w:after="180" w:line="300" w:lineRule="auto"/>
      <w:jc w:val="both"/>
    </w:pPr>
    <w:rPr>
      <w:rFonts w:ascii="Arial" w:hAnsi="Arial" w:cs="Arial"/>
      <w:color w:val="000000" w:themeColor="text1"/>
      <w:sz w:val="21"/>
    </w:rPr>
  </w:style>
  <w:style w:type="paragraph" w:customStyle="1" w:styleId="BrowneClauseLevel5">
    <w:name w:val="Browne_Clause Level 5"/>
    <w:uiPriority w:val="5"/>
    <w:qFormat/>
    <w:rsid w:val="005B188E"/>
    <w:pPr>
      <w:numPr>
        <w:ilvl w:val="4"/>
        <w:numId w:val="10"/>
      </w:numPr>
      <w:spacing w:after="180" w:line="300" w:lineRule="auto"/>
      <w:jc w:val="both"/>
    </w:pPr>
    <w:rPr>
      <w:rFonts w:ascii="Arial" w:hAnsi="Arial" w:cs="Arial"/>
      <w:color w:val="000000" w:themeColor="text1"/>
      <w:sz w:val="21"/>
    </w:rPr>
  </w:style>
  <w:style w:type="paragraph" w:customStyle="1" w:styleId="BrowneClauseLevel2">
    <w:name w:val="Browne_Clause Level 2"/>
    <w:basedOn w:val="BrowneHeadingLevel2"/>
    <w:link w:val="BrowneClauseLevel2Char"/>
    <w:uiPriority w:val="3"/>
    <w:qFormat/>
    <w:rsid w:val="005F4F0F"/>
    <w:pPr>
      <w:keepNext w:val="0"/>
      <w:ind w:left="619" w:hanging="619"/>
    </w:pPr>
    <w:rPr>
      <w:b w:val="0"/>
      <w:color w:val="000000" w:themeColor="text1"/>
    </w:rPr>
  </w:style>
  <w:style w:type="paragraph" w:customStyle="1" w:styleId="BrowneClauseLevel3">
    <w:name w:val="Browne_Clause Level 3"/>
    <w:basedOn w:val="BrowneHeadingLevel3"/>
    <w:uiPriority w:val="5"/>
    <w:qFormat/>
    <w:rsid w:val="00DD1722"/>
    <w:pPr>
      <w:keepNext w:val="0"/>
      <w:ind w:left="1699" w:hanging="1080"/>
    </w:pPr>
    <w:rPr>
      <w:b w:val="0"/>
      <w:color w:val="000000" w:themeColor="text1"/>
    </w:rPr>
  </w:style>
  <w:style w:type="numbering" w:customStyle="1" w:styleId="BrowneClauses">
    <w:name w:val="Browne_Clauses"/>
    <w:uiPriority w:val="99"/>
    <w:rsid w:val="0005714F"/>
    <w:pPr>
      <w:numPr>
        <w:numId w:val="11"/>
      </w:numPr>
    </w:pPr>
  </w:style>
  <w:style w:type="paragraph" w:customStyle="1" w:styleId="BrowneContentHeader">
    <w:name w:val="Browne_Content Header"/>
    <w:next w:val="BrowneBodyText"/>
    <w:uiPriority w:val="5"/>
    <w:semiHidden/>
    <w:qFormat/>
    <w:rsid w:val="00543FD6"/>
    <w:pPr>
      <w:spacing w:after="1360" w:line="520" w:lineRule="exact"/>
    </w:pPr>
    <w:rPr>
      <w:rFonts w:ascii="Georgia" w:hAnsi="Georgia" w:cs="Arial"/>
      <w:b/>
      <w:color w:val="4B0A28"/>
      <w:sz w:val="52"/>
    </w:rPr>
  </w:style>
  <w:style w:type="paragraph" w:customStyle="1" w:styleId="BrowneContentPageheading">
    <w:name w:val="Browne_Content Page heading"/>
    <w:next w:val="BrowneCoverPageSubtitle"/>
    <w:uiPriority w:val="5"/>
    <w:semiHidden/>
    <w:qFormat/>
    <w:rsid w:val="00B04078"/>
    <w:pPr>
      <w:spacing w:after="1360" w:line="520" w:lineRule="exact"/>
    </w:pPr>
    <w:rPr>
      <w:rFonts w:ascii="Arial" w:hAnsi="Arial" w:cs="Arial"/>
      <w:b/>
      <w:color w:val="000000" w:themeColor="text1"/>
      <w:sz w:val="52"/>
    </w:rPr>
  </w:style>
  <w:style w:type="paragraph" w:customStyle="1" w:styleId="BrowneCoverPageSubtitle">
    <w:name w:val="Browne_Cover Page Subtitle"/>
    <w:uiPriority w:val="5"/>
    <w:semiHidden/>
    <w:qFormat/>
    <w:rsid w:val="00C96C5A"/>
    <w:pPr>
      <w:spacing w:before="60" w:after="120" w:line="240" w:lineRule="auto"/>
    </w:pPr>
    <w:rPr>
      <w:rFonts w:ascii="Georgia" w:hAnsi="Georgia" w:cs="Arial"/>
      <w:b/>
      <w:color w:val="4B0A28"/>
      <w:sz w:val="40"/>
    </w:rPr>
  </w:style>
  <w:style w:type="paragraph" w:customStyle="1" w:styleId="BrowneCoverPageBasicDate">
    <w:name w:val="Browne_Cover Page Basic Date"/>
    <w:basedOn w:val="Normal"/>
    <w:uiPriority w:val="5"/>
    <w:semiHidden/>
    <w:qFormat/>
    <w:rsid w:val="00B04078"/>
    <w:pPr>
      <w:spacing w:before="240" w:after="0" w:line="240" w:lineRule="auto"/>
    </w:pPr>
    <w:rPr>
      <w:rFonts w:ascii="Georgia" w:hAnsi="Georgia" w:cs="Arial"/>
      <w:noProof/>
      <w:color w:val="4B0A28" w:themeColor="accent1"/>
      <w:sz w:val="32"/>
    </w:rPr>
  </w:style>
  <w:style w:type="paragraph" w:customStyle="1" w:styleId="BrowneCoverPageBasicDateBlack">
    <w:name w:val="Browne_Cover Page Basic Date (Black)"/>
    <w:basedOn w:val="Normal"/>
    <w:uiPriority w:val="5"/>
    <w:semiHidden/>
    <w:qFormat/>
    <w:rsid w:val="00B04078"/>
    <w:pPr>
      <w:spacing w:before="240" w:after="0" w:line="240" w:lineRule="auto"/>
    </w:pPr>
    <w:rPr>
      <w:rFonts w:ascii="Georgia" w:hAnsi="Georgia" w:cs="Arial"/>
      <w:color w:val="000000"/>
      <w:sz w:val="32"/>
    </w:rPr>
  </w:style>
  <w:style w:type="paragraph" w:customStyle="1" w:styleId="BrowneCoverPageBasicDateWhite">
    <w:name w:val="Browne_Cover Page Basic Date (White)"/>
    <w:basedOn w:val="Normal"/>
    <w:uiPriority w:val="5"/>
    <w:semiHidden/>
    <w:qFormat/>
    <w:rsid w:val="00B04078"/>
    <w:pPr>
      <w:spacing w:before="240" w:after="0" w:line="240" w:lineRule="auto"/>
    </w:pPr>
    <w:rPr>
      <w:rFonts w:ascii="Georgia" w:hAnsi="Georgia" w:cs="Arial"/>
      <w:color w:val="FFFFFF"/>
      <w:sz w:val="32"/>
    </w:rPr>
  </w:style>
  <w:style w:type="paragraph" w:customStyle="1" w:styleId="BrowneCoverPageBasicLegalLine">
    <w:name w:val="Browne_Cover Page Basic Legal Line"/>
    <w:basedOn w:val="Normal"/>
    <w:uiPriority w:val="5"/>
    <w:semiHidden/>
    <w:qFormat/>
    <w:rsid w:val="00B04078"/>
    <w:pPr>
      <w:spacing w:before="80" w:after="360" w:line="240" w:lineRule="auto"/>
    </w:pPr>
    <w:rPr>
      <w:rFonts w:cs="Arial"/>
      <w:b/>
      <w:color w:val="FF4543" w:themeColor="accent2"/>
      <w:sz w:val="28"/>
    </w:rPr>
  </w:style>
  <w:style w:type="paragraph" w:customStyle="1" w:styleId="BrowneCoverPageDateWhite">
    <w:name w:val="Browne_Cover Page Date (White)"/>
    <w:basedOn w:val="BrowneCoverPageThirdLine"/>
    <w:uiPriority w:val="5"/>
    <w:semiHidden/>
    <w:qFormat/>
    <w:rsid w:val="008E50D0"/>
    <w:rPr>
      <w:noProof/>
      <w:color w:val="FFFFFF" w:themeColor="background1"/>
    </w:rPr>
  </w:style>
  <w:style w:type="paragraph" w:customStyle="1" w:styleId="BrowneCoverPageThirdLine">
    <w:name w:val="Browne_Cover Page Third Line"/>
    <w:basedOn w:val="BrowneCoverPageSubtitle"/>
    <w:uiPriority w:val="5"/>
    <w:semiHidden/>
    <w:qFormat/>
    <w:rsid w:val="00C96C5A"/>
    <w:pPr>
      <w:spacing w:before="0" w:after="0"/>
    </w:pPr>
    <w:rPr>
      <w:rFonts w:ascii="Arial" w:hAnsi="Arial"/>
      <w:b w:val="0"/>
      <w:color w:val="FF4543"/>
      <w:sz w:val="32"/>
    </w:rPr>
  </w:style>
  <w:style w:type="paragraph" w:customStyle="1" w:styleId="BrowneCoverPageLegalLineWhite">
    <w:name w:val="Browne_Cover Page Legal Line (White)"/>
    <w:basedOn w:val="BrowneCoverPageSecondLine"/>
    <w:uiPriority w:val="5"/>
    <w:semiHidden/>
    <w:qFormat/>
    <w:rsid w:val="007A4CC8"/>
    <w:rPr>
      <w:color w:val="FFFFFF" w:themeColor="background1"/>
    </w:rPr>
  </w:style>
  <w:style w:type="paragraph" w:customStyle="1" w:styleId="BrowneCoverPageSecondLine">
    <w:name w:val="Browne_Cover Page Second Line"/>
    <w:uiPriority w:val="5"/>
    <w:semiHidden/>
    <w:qFormat/>
    <w:rsid w:val="00C96C5A"/>
    <w:pPr>
      <w:spacing w:before="480" w:after="0" w:line="240" w:lineRule="auto"/>
    </w:pPr>
    <w:rPr>
      <w:rFonts w:ascii="Arial" w:hAnsi="Arial" w:cs="Arial"/>
      <w:b/>
      <w:color w:val="FF4543"/>
      <w:sz w:val="32"/>
    </w:rPr>
  </w:style>
  <w:style w:type="paragraph" w:customStyle="1" w:styleId="BrowneCoverPageSubtitleWhite">
    <w:name w:val="Browne_Cover Page Subtitle (White)"/>
    <w:basedOn w:val="BrowneCoverPageSubtitle"/>
    <w:uiPriority w:val="5"/>
    <w:semiHidden/>
    <w:qFormat/>
    <w:rsid w:val="008E50D0"/>
    <w:rPr>
      <w:color w:val="FFFFFF" w:themeColor="background1"/>
    </w:rPr>
  </w:style>
  <w:style w:type="paragraph" w:customStyle="1" w:styleId="BrowneCoverPageTitle">
    <w:name w:val="Browne_Cover Page Title"/>
    <w:uiPriority w:val="5"/>
    <w:semiHidden/>
    <w:qFormat/>
    <w:rsid w:val="00CE5C97"/>
    <w:pPr>
      <w:spacing w:before="180" w:after="180" w:line="1160" w:lineRule="exact"/>
    </w:pPr>
    <w:rPr>
      <w:rFonts w:ascii="Arial" w:hAnsi="Arial" w:cs="Arial"/>
      <w:b/>
      <w:color w:val="4B0A28"/>
      <w:sz w:val="112"/>
    </w:rPr>
  </w:style>
  <w:style w:type="paragraph" w:customStyle="1" w:styleId="BrowneCoverPageTitleWhite">
    <w:name w:val="Browne_Cover Page Title (White)"/>
    <w:basedOn w:val="BrowneCoverPageTitle"/>
    <w:uiPriority w:val="5"/>
    <w:semiHidden/>
    <w:qFormat/>
    <w:rsid w:val="007A4CC8"/>
    <w:rPr>
      <w:color w:val="FFFFFF" w:themeColor="background1"/>
    </w:rPr>
  </w:style>
  <w:style w:type="paragraph" w:customStyle="1" w:styleId="BrowneDefinition1">
    <w:name w:val="Browne_Definition 1"/>
    <w:basedOn w:val="BrowneDefinitionDesc"/>
    <w:uiPriority w:val="5"/>
    <w:qFormat/>
    <w:rsid w:val="006879F9"/>
    <w:pPr>
      <w:numPr>
        <w:ilvl w:val="2"/>
      </w:numPr>
      <w:ind w:left="1248" w:hanging="624"/>
    </w:pPr>
  </w:style>
  <w:style w:type="paragraph" w:customStyle="1" w:styleId="BrowneDefinitionDesc">
    <w:name w:val="Browne_Definition Desc"/>
    <w:basedOn w:val="BrowneDefinitionTerm"/>
    <w:uiPriority w:val="5"/>
    <w:qFormat/>
    <w:rsid w:val="005B188E"/>
    <w:pPr>
      <w:numPr>
        <w:ilvl w:val="1"/>
      </w:numPr>
      <w:ind w:left="0"/>
    </w:pPr>
    <w:rPr>
      <w:b w:val="0"/>
    </w:rPr>
  </w:style>
  <w:style w:type="paragraph" w:customStyle="1" w:styleId="BrowneDefinitionTerm">
    <w:name w:val="Browne_Definition Term"/>
    <w:uiPriority w:val="5"/>
    <w:qFormat/>
    <w:rsid w:val="00A553C9"/>
    <w:pPr>
      <w:numPr>
        <w:numId w:val="12"/>
      </w:numPr>
      <w:spacing w:after="180" w:line="300" w:lineRule="auto"/>
      <w:ind w:left="0"/>
    </w:pPr>
    <w:rPr>
      <w:rFonts w:ascii="Arial" w:hAnsi="Arial" w:cs="Arial"/>
      <w:b/>
      <w:sz w:val="21"/>
    </w:rPr>
  </w:style>
  <w:style w:type="numbering" w:customStyle="1" w:styleId="BrowneDefinitions">
    <w:name w:val="Browne_Definitions"/>
    <w:uiPriority w:val="99"/>
    <w:rsid w:val="0005714F"/>
    <w:pPr>
      <w:numPr>
        <w:numId w:val="13"/>
      </w:numPr>
    </w:pPr>
  </w:style>
  <w:style w:type="paragraph" w:customStyle="1" w:styleId="BrowneDefinition2">
    <w:name w:val="Browne_Definition 2"/>
    <w:basedOn w:val="BrowneDefinitionDesc"/>
    <w:uiPriority w:val="5"/>
    <w:qFormat/>
    <w:rsid w:val="00A270DF"/>
    <w:pPr>
      <w:numPr>
        <w:ilvl w:val="3"/>
      </w:numPr>
      <w:ind w:left="1672" w:hanging="425"/>
    </w:pPr>
  </w:style>
  <w:style w:type="paragraph" w:customStyle="1" w:styleId="BrowneDividerNumber">
    <w:name w:val="Browne_Divider Number"/>
    <w:basedOn w:val="BrowneCoverPageTitle"/>
    <w:uiPriority w:val="5"/>
    <w:semiHidden/>
    <w:qFormat/>
    <w:rsid w:val="003C1452"/>
    <w:pPr>
      <w:spacing w:after="0" w:line="240" w:lineRule="auto"/>
    </w:pPr>
    <w:rPr>
      <w:color w:val="FF4543"/>
      <w:sz w:val="100"/>
    </w:rPr>
  </w:style>
  <w:style w:type="paragraph" w:customStyle="1" w:styleId="BrowneDividerTitle">
    <w:name w:val="Browne_Divider Title"/>
    <w:basedOn w:val="BrowneCoverPageTitleWhite"/>
    <w:uiPriority w:val="5"/>
    <w:semiHidden/>
    <w:qFormat/>
    <w:rsid w:val="003C1452"/>
    <w:pPr>
      <w:spacing w:after="0" w:line="960" w:lineRule="exact"/>
    </w:pPr>
    <w:rPr>
      <w:sz w:val="100"/>
    </w:rPr>
  </w:style>
  <w:style w:type="paragraph" w:customStyle="1" w:styleId="BrowneFooterInformation">
    <w:name w:val="Browne_Footer Information"/>
    <w:uiPriority w:val="5"/>
    <w:semiHidden/>
    <w:qFormat/>
    <w:rsid w:val="00513A13"/>
    <w:pPr>
      <w:spacing w:after="0" w:line="276" w:lineRule="auto"/>
    </w:pPr>
    <w:rPr>
      <w:rFonts w:ascii="Arial" w:hAnsi="Arial"/>
      <w:color w:val="4B0A28"/>
      <w:sz w:val="16"/>
    </w:rPr>
  </w:style>
  <w:style w:type="paragraph" w:customStyle="1" w:styleId="BrowneFooterPageNumber">
    <w:name w:val="Browne_Footer Page Number"/>
    <w:basedOn w:val="BrowneFooterInformation"/>
    <w:uiPriority w:val="5"/>
    <w:semiHidden/>
    <w:qFormat/>
    <w:rsid w:val="00AA28AC"/>
    <w:pPr>
      <w:jc w:val="right"/>
    </w:pPr>
  </w:style>
  <w:style w:type="paragraph" w:customStyle="1" w:styleId="BrowneHeading1">
    <w:name w:val="Browne_Heading 1"/>
    <w:next w:val="Normal"/>
    <w:uiPriority w:val="5"/>
    <w:qFormat/>
    <w:rsid w:val="00B4042D"/>
    <w:pPr>
      <w:keepNext/>
      <w:spacing w:before="360" w:after="40" w:line="300" w:lineRule="auto"/>
      <w:outlineLvl w:val="2"/>
    </w:pPr>
    <w:rPr>
      <w:rFonts w:ascii="Arial" w:hAnsi="Arial" w:cs="Arial"/>
      <w:b/>
      <w:color w:val="4B0A28"/>
      <w:sz w:val="36"/>
    </w:rPr>
  </w:style>
  <w:style w:type="paragraph" w:customStyle="1" w:styleId="BrowneLegalHeading">
    <w:name w:val="Browne_Legal Heading"/>
    <w:next w:val="BrowneBodyTextLevel1"/>
    <w:uiPriority w:val="5"/>
    <w:qFormat/>
    <w:rsid w:val="00BC1EF7"/>
    <w:pPr>
      <w:keepNext/>
      <w:spacing w:after="180" w:line="300" w:lineRule="auto"/>
      <w:jc w:val="both"/>
    </w:pPr>
    <w:rPr>
      <w:rFonts w:ascii="Arial" w:hAnsi="Arial" w:cs="Arial"/>
      <w:b/>
      <w:caps/>
      <w:color w:val="000000" w:themeColor="text1"/>
      <w:sz w:val="21"/>
    </w:rPr>
  </w:style>
  <w:style w:type="paragraph" w:customStyle="1" w:styleId="BrownePageSubtitle">
    <w:name w:val="Browne_Page Subtitle"/>
    <w:basedOn w:val="BrownePageTitle"/>
    <w:uiPriority w:val="5"/>
    <w:qFormat/>
    <w:rsid w:val="00584019"/>
    <w:pPr>
      <w:outlineLvl w:val="9"/>
    </w:pPr>
    <w:rPr>
      <w:rFonts w:ascii="Arial" w:hAnsi="Arial"/>
      <w:color w:val="auto"/>
    </w:rPr>
  </w:style>
  <w:style w:type="paragraph" w:customStyle="1" w:styleId="BrownePartHeading">
    <w:name w:val="Browne_Part Heading"/>
    <w:uiPriority w:val="5"/>
    <w:qFormat/>
    <w:rsid w:val="00BC1EF7"/>
    <w:pPr>
      <w:numPr>
        <w:numId w:val="17"/>
      </w:numPr>
      <w:spacing w:after="180" w:line="300" w:lineRule="auto"/>
      <w:jc w:val="both"/>
    </w:pPr>
    <w:rPr>
      <w:rFonts w:ascii="Arial" w:hAnsi="Arial" w:cs="Arial"/>
      <w:b/>
      <w:color w:val="000000" w:themeColor="text1"/>
      <w:sz w:val="21"/>
    </w:rPr>
  </w:style>
  <w:style w:type="numbering" w:customStyle="1" w:styleId="PartHeadings">
    <w:name w:val="Part Headings"/>
    <w:uiPriority w:val="99"/>
    <w:rsid w:val="007C5252"/>
    <w:pPr>
      <w:numPr>
        <w:numId w:val="18"/>
      </w:numPr>
    </w:pPr>
  </w:style>
  <w:style w:type="paragraph" w:customStyle="1" w:styleId="BrowneParties">
    <w:name w:val="Browne_Parties"/>
    <w:uiPriority w:val="5"/>
    <w:qFormat/>
    <w:rsid w:val="006879F9"/>
    <w:pPr>
      <w:numPr>
        <w:numId w:val="20"/>
      </w:numPr>
      <w:spacing w:after="180" w:line="300" w:lineRule="auto"/>
      <w:jc w:val="both"/>
    </w:pPr>
    <w:rPr>
      <w:rFonts w:ascii="Arial" w:hAnsi="Arial" w:cs="Arial"/>
      <w:sz w:val="21"/>
    </w:rPr>
  </w:style>
  <w:style w:type="paragraph" w:customStyle="1" w:styleId="BrowneSchedule1">
    <w:name w:val="Browne_Schedule 1"/>
    <w:uiPriority w:val="5"/>
    <w:qFormat/>
    <w:rsid w:val="00F173A7"/>
    <w:pPr>
      <w:numPr>
        <w:ilvl w:val="1"/>
        <w:numId w:val="21"/>
      </w:numPr>
      <w:spacing w:after="180" w:line="300" w:lineRule="auto"/>
      <w:jc w:val="both"/>
    </w:pPr>
    <w:rPr>
      <w:rFonts w:ascii="Arial" w:hAnsi="Arial" w:cs="Arial"/>
      <w:color w:val="000000" w:themeColor="text1"/>
      <w:sz w:val="21"/>
    </w:rPr>
  </w:style>
  <w:style w:type="paragraph" w:customStyle="1" w:styleId="BrowneScheduleHeading">
    <w:name w:val="Browne_Schedule Heading"/>
    <w:next w:val="BrowneSchedule1"/>
    <w:uiPriority w:val="5"/>
    <w:qFormat/>
    <w:rsid w:val="00BE3290"/>
    <w:pPr>
      <w:pageBreakBefore/>
      <w:numPr>
        <w:numId w:val="21"/>
      </w:numPr>
      <w:spacing w:after="180" w:line="300" w:lineRule="auto"/>
      <w:jc w:val="both"/>
      <w:outlineLvl w:val="2"/>
    </w:pPr>
    <w:rPr>
      <w:rFonts w:ascii="Arial" w:hAnsi="Arial" w:cs="Arial"/>
      <w:b/>
      <w:color w:val="000000" w:themeColor="text1"/>
      <w:sz w:val="21"/>
    </w:rPr>
  </w:style>
  <w:style w:type="paragraph" w:customStyle="1" w:styleId="BrowneSchedule2">
    <w:name w:val="Browne_Schedule 2"/>
    <w:uiPriority w:val="5"/>
    <w:qFormat/>
    <w:rsid w:val="00F173A7"/>
    <w:pPr>
      <w:numPr>
        <w:ilvl w:val="2"/>
        <w:numId w:val="21"/>
      </w:numPr>
      <w:spacing w:after="180" w:line="300" w:lineRule="auto"/>
      <w:jc w:val="both"/>
    </w:pPr>
    <w:rPr>
      <w:rFonts w:ascii="Arial" w:hAnsi="Arial" w:cs="Arial"/>
      <w:sz w:val="21"/>
    </w:rPr>
  </w:style>
  <w:style w:type="paragraph" w:customStyle="1" w:styleId="BrowneSchedule3">
    <w:name w:val="Browne_Schedule 3"/>
    <w:uiPriority w:val="5"/>
    <w:qFormat/>
    <w:rsid w:val="00F173A7"/>
    <w:pPr>
      <w:numPr>
        <w:ilvl w:val="3"/>
        <w:numId w:val="21"/>
      </w:numPr>
      <w:spacing w:after="180" w:line="300" w:lineRule="auto"/>
      <w:jc w:val="both"/>
    </w:pPr>
    <w:rPr>
      <w:rFonts w:ascii="Arial" w:hAnsi="Arial" w:cs="Arial"/>
      <w:sz w:val="21"/>
    </w:rPr>
  </w:style>
  <w:style w:type="paragraph" w:customStyle="1" w:styleId="BrowneSchedule4">
    <w:name w:val="Browne_Schedule 4"/>
    <w:uiPriority w:val="5"/>
    <w:qFormat/>
    <w:rsid w:val="00F173A7"/>
    <w:pPr>
      <w:numPr>
        <w:ilvl w:val="4"/>
        <w:numId w:val="21"/>
      </w:numPr>
      <w:spacing w:after="180" w:line="300" w:lineRule="auto"/>
      <w:jc w:val="both"/>
    </w:pPr>
    <w:rPr>
      <w:rFonts w:ascii="Arial" w:hAnsi="Arial" w:cs="Arial"/>
      <w:sz w:val="21"/>
    </w:rPr>
  </w:style>
  <w:style w:type="paragraph" w:customStyle="1" w:styleId="BrowneSchedule5">
    <w:name w:val="Browne_Schedule 5"/>
    <w:uiPriority w:val="5"/>
    <w:qFormat/>
    <w:rsid w:val="00F173A7"/>
    <w:pPr>
      <w:numPr>
        <w:ilvl w:val="5"/>
        <w:numId w:val="21"/>
      </w:numPr>
      <w:spacing w:after="180" w:line="300" w:lineRule="auto"/>
      <w:jc w:val="both"/>
    </w:pPr>
    <w:rPr>
      <w:rFonts w:ascii="Arial" w:hAnsi="Arial" w:cs="Arial"/>
      <w:sz w:val="21"/>
    </w:rPr>
  </w:style>
  <w:style w:type="numbering" w:customStyle="1" w:styleId="BrowneSchedules">
    <w:name w:val="Browne_Schedules"/>
    <w:uiPriority w:val="99"/>
    <w:rsid w:val="00BE3290"/>
    <w:pPr>
      <w:numPr>
        <w:numId w:val="22"/>
      </w:numPr>
    </w:pPr>
  </w:style>
  <w:style w:type="paragraph" w:customStyle="1" w:styleId="BrowneStandaloneTitle">
    <w:name w:val="Browne_Standalone Title"/>
    <w:basedOn w:val="BrowneChapterTitle"/>
    <w:next w:val="BrowneBodyText"/>
    <w:uiPriority w:val="5"/>
    <w:qFormat/>
    <w:rsid w:val="00A12E6C"/>
    <w:pPr>
      <w:spacing w:after="1360"/>
    </w:pPr>
  </w:style>
  <w:style w:type="paragraph" w:customStyle="1" w:styleId="BrowneTOCHeading">
    <w:name w:val="Browne_TOC Heading"/>
    <w:uiPriority w:val="5"/>
    <w:semiHidden/>
    <w:qFormat/>
    <w:rsid w:val="003E0C1F"/>
    <w:pPr>
      <w:spacing w:after="120" w:line="220" w:lineRule="exact"/>
    </w:pPr>
    <w:rPr>
      <w:rFonts w:ascii="Arial" w:hAnsi="Arial" w:cs="Arial"/>
      <w:b/>
      <w:color w:val="000000" w:themeColor="text1"/>
      <w:sz w:val="21"/>
    </w:rPr>
  </w:style>
  <w:style w:type="numbering" w:customStyle="1" w:styleId="BrowneTable">
    <w:name w:val="Browne_Table"/>
    <w:uiPriority w:val="99"/>
    <w:rsid w:val="001849BE"/>
    <w:pPr>
      <w:numPr>
        <w:numId w:val="23"/>
      </w:numPr>
    </w:pPr>
  </w:style>
  <w:style w:type="paragraph" w:customStyle="1" w:styleId="BrowneTablenumber1">
    <w:name w:val="Browne_Table number 1"/>
    <w:uiPriority w:val="5"/>
    <w:qFormat/>
    <w:rsid w:val="001849BE"/>
    <w:pPr>
      <w:numPr>
        <w:numId w:val="24"/>
      </w:numPr>
      <w:spacing w:before="120" w:after="120"/>
    </w:pPr>
    <w:rPr>
      <w:rFonts w:ascii="Arial" w:hAnsi="Arial" w:cs="Arial"/>
      <w:sz w:val="21"/>
    </w:rPr>
  </w:style>
  <w:style w:type="paragraph" w:customStyle="1" w:styleId="Brownetablenumber2">
    <w:name w:val="Browne_table number 2"/>
    <w:uiPriority w:val="5"/>
    <w:qFormat/>
    <w:rsid w:val="001849BE"/>
    <w:pPr>
      <w:numPr>
        <w:ilvl w:val="1"/>
        <w:numId w:val="24"/>
      </w:numPr>
      <w:spacing w:before="120" w:after="120" w:line="300" w:lineRule="auto"/>
    </w:pPr>
    <w:rPr>
      <w:rFonts w:ascii="Arial" w:hAnsi="Arial" w:cs="Arial"/>
      <w:sz w:val="21"/>
    </w:rPr>
  </w:style>
  <w:style w:type="paragraph" w:customStyle="1" w:styleId="Brownetablenumber3">
    <w:name w:val="Browne_table number 3"/>
    <w:uiPriority w:val="5"/>
    <w:qFormat/>
    <w:rsid w:val="00A553C9"/>
    <w:pPr>
      <w:numPr>
        <w:ilvl w:val="2"/>
        <w:numId w:val="24"/>
      </w:numPr>
      <w:spacing w:before="120" w:after="120" w:line="300" w:lineRule="auto"/>
    </w:pPr>
    <w:rPr>
      <w:rFonts w:ascii="Arial" w:hAnsi="Arial" w:cs="Arial"/>
      <w:sz w:val="21"/>
    </w:rPr>
  </w:style>
  <w:style w:type="paragraph" w:customStyle="1" w:styleId="BrowneTableBullet">
    <w:name w:val="Browne_Table Bullet"/>
    <w:uiPriority w:val="5"/>
    <w:qFormat/>
    <w:rsid w:val="00B4042D"/>
    <w:pPr>
      <w:numPr>
        <w:numId w:val="25"/>
      </w:numPr>
      <w:spacing w:before="120" w:after="120" w:line="300" w:lineRule="auto"/>
    </w:pPr>
    <w:rPr>
      <w:rFonts w:ascii="Arial" w:hAnsi="Arial" w:cs="Arial"/>
      <w:color w:val="000000" w:themeColor="text1"/>
      <w:sz w:val="21"/>
    </w:rPr>
  </w:style>
  <w:style w:type="numbering" w:customStyle="1" w:styleId="BrowneTableBullets">
    <w:name w:val="Browne_Table Bullets"/>
    <w:uiPriority w:val="99"/>
    <w:rsid w:val="00461922"/>
    <w:pPr>
      <w:numPr>
        <w:numId w:val="26"/>
      </w:numPr>
    </w:pPr>
  </w:style>
  <w:style w:type="paragraph" w:customStyle="1" w:styleId="BrowneTableHeading">
    <w:name w:val="Browne_Table Heading"/>
    <w:uiPriority w:val="5"/>
    <w:qFormat/>
    <w:rsid w:val="003D4E88"/>
    <w:pPr>
      <w:spacing w:before="120" w:after="120" w:line="300" w:lineRule="auto"/>
    </w:pPr>
    <w:rPr>
      <w:rFonts w:ascii="Arial" w:hAnsi="Arial" w:cs="Arial"/>
      <w:b/>
      <w:color w:val="000000" w:themeColor="text1"/>
      <w:sz w:val="21"/>
    </w:rPr>
  </w:style>
  <w:style w:type="paragraph" w:customStyle="1" w:styleId="BrowneTableText">
    <w:name w:val="Browne_Table Text"/>
    <w:uiPriority w:val="5"/>
    <w:qFormat/>
    <w:rsid w:val="00B4042D"/>
    <w:pPr>
      <w:spacing w:before="120" w:after="120" w:line="300" w:lineRule="auto"/>
    </w:pPr>
    <w:rPr>
      <w:rFonts w:ascii="Arial" w:hAnsi="Arial" w:cs="Arial"/>
      <w:color w:val="000000" w:themeColor="text1"/>
      <w:sz w:val="21"/>
    </w:rPr>
  </w:style>
  <w:style w:type="paragraph" w:customStyle="1" w:styleId="Browneheadingnumber1">
    <w:name w:val="Browne_heading number 1"/>
    <w:basedOn w:val="BrowneClauseLevel1"/>
    <w:uiPriority w:val="5"/>
    <w:qFormat/>
    <w:rsid w:val="00A553C9"/>
    <w:pPr>
      <w:numPr>
        <w:numId w:val="27"/>
      </w:numPr>
      <w:jc w:val="left"/>
    </w:pPr>
    <w:rPr>
      <w:b/>
      <w:color w:val="4B0A28" w:themeColor="accent1"/>
    </w:rPr>
  </w:style>
  <w:style w:type="paragraph" w:customStyle="1" w:styleId="Browneheadingnumber2">
    <w:name w:val="Browne_heading number 2"/>
    <w:basedOn w:val="BrowneClauseLevel2"/>
    <w:uiPriority w:val="5"/>
    <w:qFormat/>
    <w:rsid w:val="00056D65"/>
    <w:pPr>
      <w:numPr>
        <w:numId w:val="27"/>
      </w:numPr>
      <w:jc w:val="left"/>
    </w:pPr>
  </w:style>
  <w:style w:type="paragraph" w:customStyle="1" w:styleId="Browneheadingnumber3">
    <w:name w:val="Browne_heading number 3"/>
    <w:basedOn w:val="BrowneClauseLevel3"/>
    <w:uiPriority w:val="5"/>
    <w:qFormat/>
    <w:rsid w:val="00056D65"/>
    <w:pPr>
      <w:numPr>
        <w:numId w:val="27"/>
      </w:numPr>
      <w:jc w:val="left"/>
    </w:pPr>
  </w:style>
  <w:style w:type="numbering" w:customStyle="1" w:styleId="Browneheadingnumber">
    <w:name w:val="Browne_heading_number"/>
    <w:uiPriority w:val="99"/>
    <w:rsid w:val="00056D65"/>
    <w:pPr>
      <w:numPr>
        <w:numId w:val="28"/>
      </w:numPr>
    </w:pPr>
  </w:style>
  <w:style w:type="character" w:customStyle="1" w:styleId="Hashtag">
    <w:name w:val="Hashtag"/>
    <w:basedOn w:val="DefaultParagraphFont"/>
    <w:uiPriority w:val="99"/>
    <w:semiHidden/>
    <w:rsid w:val="00924D65"/>
    <w:rPr>
      <w:color w:val="2B579A"/>
      <w:shd w:val="clear" w:color="auto" w:fill="E6E6E6"/>
    </w:rPr>
  </w:style>
  <w:style w:type="character" w:customStyle="1" w:styleId="Mention">
    <w:name w:val="Mention"/>
    <w:basedOn w:val="DefaultParagraphFont"/>
    <w:uiPriority w:val="99"/>
    <w:semiHidden/>
    <w:rsid w:val="00924D65"/>
    <w:rPr>
      <w:color w:val="2B579A"/>
      <w:shd w:val="clear" w:color="auto" w:fill="E6E6E6"/>
    </w:rPr>
  </w:style>
  <w:style w:type="character" w:customStyle="1" w:styleId="SmartHyperlink">
    <w:name w:val="Smart Hyperlink"/>
    <w:basedOn w:val="DefaultParagraphFont"/>
    <w:uiPriority w:val="99"/>
    <w:semiHidden/>
    <w:rsid w:val="00924D65"/>
    <w:rPr>
      <w:u w:val="dotted"/>
    </w:rPr>
  </w:style>
  <w:style w:type="character" w:customStyle="1" w:styleId="SmartLink">
    <w:name w:val="Smart Link"/>
    <w:basedOn w:val="DefaultParagraphFont"/>
    <w:uiPriority w:val="99"/>
    <w:semiHidden/>
    <w:rsid w:val="00664E60"/>
    <w:rPr>
      <w:color w:val="2B579A"/>
      <w:shd w:val="clear" w:color="auto" w:fill="E1DFDD"/>
    </w:rPr>
  </w:style>
  <w:style w:type="paragraph" w:styleId="Revision">
    <w:name w:val="Revision"/>
    <w:hidden/>
    <w:uiPriority w:val="99"/>
    <w:semiHidden/>
    <w:rsid w:val="00584019"/>
    <w:pPr>
      <w:spacing w:after="0" w:line="240" w:lineRule="auto"/>
    </w:pPr>
    <w:rPr>
      <w:rFonts w:ascii="Arial" w:hAnsi="Arial"/>
      <w:sz w:val="21"/>
    </w:rPr>
  </w:style>
  <w:style w:type="character" w:customStyle="1" w:styleId="BrowneHeadingLevel1Char">
    <w:name w:val="Browne_Heading Level 1 Char"/>
    <w:basedOn w:val="DefaultParagraphFont"/>
    <w:link w:val="BrowneHeadingLevel1"/>
    <w:rsid w:val="005F4F0F"/>
    <w:rPr>
      <w:rFonts w:ascii="Arial" w:hAnsi="Arial"/>
      <w:b/>
    </w:rPr>
  </w:style>
  <w:style w:type="character" w:customStyle="1" w:styleId="BrowneHeadingLevel2Char">
    <w:name w:val="Browne_Heading Level 2 Char"/>
    <w:basedOn w:val="BrowneHeadingLevel1Char"/>
    <w:link w:val="BrowneHeadingLevel2"/>
    <w:uiPriority w:val="2"/>
    <w:rsid w:val="005F4F0F"/>
    <w:rPr>
      <w:rFonts w:ascii="Arial" w:hAnsi="Arial"/>
      <w:b/>
    </w:rPr>
  </w:style>
  <w:style w:type="character" w:customStyle="1" w:styleId="BrowneClauseLevel2Char">
    <w:name w:val="Browne_Clause Level 2 Char"/>
    <w:basedOn w:val="BrowneHeadingLevel2Char"/>
    <w:link w:val="BrowneClauseLevel2"/>
    <w:uiPriority w:val="3"/>
    <w:rsid w:val="005F4F0F"/>
    <w:rPr>
      <w:rFonts w:ascii="Arial" w:hAnsi="Arial"/>
      <w:b w:val="0"/>
      <w:color w:val="000000" w:themeColor="text1"/>
    </w:rPr>
  </w:style>
  <w:style w:type="character" w:customStyle="1" w:styleId="DocIDChar">
    <w:name w:val="DocID Char"/>
    <w:basedOn w:val="BrowneClauseLevel2Char"/>
    <w:link w:val="DocID"/>
    <w:rsid w:val="005F4F0F"/>
    <w:rPr>
      <w:rFonts w:ascii="Times New Roman" w:eastAsia="Times New Roman" w:hAnsi="Times New Roman" w:cs="Times New Roman"/>
      <w:b w:val="0"/>
      <w:color w:val="000000" w:themeColor="text1"/>
      <w:sz w:val="18"/>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microsoft.com/office/2016/09/relationships/commentsIds" Target="commentsIds.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theme" Target="theme/theme1.xml"/><Relationship Id="rId10" Type="http://schemas.microsoft.com/office/2011/relationships/commentsExtended" Target="commentsExtended.xml"/><Relationship Id="rId19" Type="http://schemas.openxmlformats.org/officeDocument/2006/relationships/footer" Target="footer5.xml"/><Relationship Id="rId4" Type="http://schemas.openxmlformats.org/officeDocument/2006/relationships/styles" Target="styles.xml"/><Relationship Id="rId9" Type="http://schemas.openxmlformats.org/officeDocument/2006/relationships/comments" Target="comments.xml"/><Relationship Id="rId14" Type="http://schemas.openxmlformats.org/officeDocument/2006/relationships/footer" Target="footer2.xml"/><Relationship Id="rId22" Type="http://schemas.microsoft.com/office/2011/relationships/people" Target="peop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Data\Tikit\TMS\Browne%20Jacobson\Workgroup%20Templates\Blank.dotx" TargetMode="External"/></Relationships>
</file>

<file path=word/theme/theme1.xml><?xml version="1.0" encoding="utf-8"?>
<a:theme xmlns:a="http://schemas.openxmlformats.org/drawingml/2006/main" name="Office Theme">
  <a:themeElements>
    <a:clrScheme name="BJ Colour Palette">
      <a:dk1>
        <a:srgbClr val="000000"/>
      </a:dk1>
      <a:lt1>
        <a:srgbClr val="FFFFFF"/>
      </a:lt1>
      <a:dk2>
        <a:srgbClr val="000000"/>
      </a:dk2>
      <a:lt2>
        <a:srgbClr val="E7E6E6"/>
      </a:lt2>
      <a:accent1>
        <a:srgbClr val="4B0A28"/>
      </a:accent1>
      <a:accent2>
        <a:srgbClr val="FF4543"/>
      </a:accent2>
      <a:accent3>
        <a:srgbClr val="007078"/>
      </a:accent3>
      <a:accent4>
        <a:srgbClr val="A58594"/>
      </a:accent4>
      <a:accent5>
        <a:srgbClr val="FFA2A1"/>
      </a:accent5>
      <a:accent6>
        <a:srgbClr val="80B8BC"/>
      </a:accent6>
      <a:hlink>
        <a:srgbClr val="0563C1"/>
      </a:hlink>
      <a:folHlink>
        <a:srgbClr val="954F72"/>
      </a:folHlink>
    </a:clrScheme>
    <a:fontScheme name="BJ">
      <a:majorFont>
        <a:latin typeface="Calibri Light"/>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623B42-54F6-4938-9308-095ACB35766C}">
  <ds:schemaRefs>
    <ds:schemaRef ds:uri="http://www.imanage.com/work/xmlschema"/>
  </ds:schemaRefs>
</ds:datastoreItem>
</file>

<file path=customXml/itemProps2.xml><?xml version="1.0" encoding="utf-8"?>
<ds:datastoreItem xmlns:ds="http://schemas.openxmlformats.org/officeDocument/2006/customXml" ds:itemID="{183FE6B6-971B-44CA-97D0-302605C89F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Blank.dotx</Template>
  <TotalTime>1</TotalTime>
  <Pages>9</Pages>
  <Words>2498</Words>
  <Characters>14243</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Browne Jacobson LLP</Company>
  <LinksUpToDate>false</LinksUpToDate>
  <CharactersWithSpaces>16708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RICHARDF</dc:creator>
  <cp:lastModifiedBy>Lorraine Barella</cp:lastModifiedBy>
  <cp:revision>3</cp:revision>
  <cp:lastPrinted>2025-10-08T10:13:00Z</cp:lastPrinted>
  <dcterms:created xsi:type="dcterms:W3CDTF">2025-09-16T10:02:00Z</dcterms:created>
  <dcterms:modified xsi:type="dcterms:W3CDTF">2025-10-08T10:14:00Z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jDocRef">
    <vt:lpwstr>L:40272263v1</vt:lpwstr>
  </property>
  <property fmtid="{D5CDD505-2E9C-101B-9397-08002B2CF9AE}" pid="3" name="CUS_DocIDActiveBits">
    <vt:lpwstr>1046528</vt:lpwstr>
  </property>
  <property fmtid="{D5CDD505-2E9C-101B-9397-08002B2CF9AE}" pid="4" name="CUS_DocIDChunk0">
    <vt:lpwstr>LEGAL\PERSONAL\PROFESSIONAL\74716052.v1-7/1/25</vt:lpwstr>
  </property>
  <property fmtid="{D5CDD505-2E9C-101B-9397-08002B2CF9AE}" pid="5" name="CUS_DocIDLocation">
    <vt:lpwstr>EVERY_PAGE</vt:lpwstr>
  </property>
  <property fmtid="{D5CDD505-2E9C-101B-9397-08002B2CF9AE}" pid="6" name="CUS_DocIDReference">
    <vt:lpwstr>everyPage</vt:lpwstr>
  </property>
  <property fmtid="{D5CDD505-2E9C-101B-9397-08002B2CF9AE}" pid="7" name="CUS_DocIDString">
    <vt:lpwstr>LEGAL\PERSONAL\PROFESSIONAL\74716052.v1-7/1/25</vt:lpwstr>
  </property>
  <property fmtid="{D5CDD505-2E9C-101B-9397-08002B2CF9AE}" pid="8" name="CUS_DocIDFormatDateTime">
    <vt:lpwstr>M/d/yy</vt:lpwstr>
  </property>
  <property fmtid="{D5CDD505-2E9C-101B-9397-08002B2CF9AE}" pid="9" name="iManageFooter">
    <vt:lpwstr>74716052v1</vt:lpwstr>
  </property>
</Properties>
</file>