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FFE" w:rsidRDefault="00380149">
      <w:pPr>
        <w:pStyle w:val="Heading2"/>
        <w:spacing w:before="66"/>
        <w:ind w:left="4272"/>
      </w:pPr>
      <w:r>
        <w:t>Company</w:t>
      </w:r>
      <w:r>
        <w:rPr>
          <w:spacing w:val="-11"/>
        </w:rPr>
        <w:t xml:space="preserve"> </w:t>
      </w:r>
      <w:r>
        <w:t>Registration</w:t>
      </w:r>
      <w:r>
        <w:rPr>
          <w:spacing w:val="-9"/>
        </w:rPr>
        <w:t xml:space="preserve"> </w:t>
      </w:r>
      <w:r>
        <w:t>Number:</w:t>
      </w:r>
      <w:r>
        <w:rPr>
          <w:spacing w:val="-10"/>
        </w:rPr>
        <w:t xml:space="preserve"> </w:t>
      </w:r>
      <w:r>
        <w:t>10035844</w:t>
      </w:r>
      <w:r>
        <w:rPr>
          <w:spacing w:val="-10"/>
        </w:rPr>
        <w:t xml:space="preserve"> </w:t>
      </w:r>
      <w:r>
        <w:t>(England</w:t>
      </w:r>
      <w:r>
        <w:rPr>
          <w:spacing w:val="-9"/>
        </w:rPr>
        <w:t xml:space="preserve"> </w:t>
      </w:r>
      <w:r>
        <w:t>&amp;</w:t>
      </w:r>
      <w:r>
        <w:rPr>
          <w:spacing w:val="-9"/>
        </w:rPr>
        <w:t xml:space="preserve"> </w:t>
      </w:r>
      <w:r>
        <w:rPr>
          <w:spacing w:val="-2"/>
        </w:rPr>
        <w:t>Wales)</w:t>
      </w:r>
    </w:p>
    <w:p w:rsidR="00874FFE" w:rsidRDefault="00874FFE">
      <w:pPr>
        <w:pStyle w:val="BodyText"/>
        <w:rPr>
          <w:b/>
        </w:rPr>
      </w:pPr>
    </w:p>
    <w:p w:rsidR="00874FFE" w:rsidRDefault="00874FFE">
      <w:pPr>
        <w:pStyle w:val="BodyText"/>
        <w:rPr>
          <w:b/>
        </w:rPr>
      </w:pPr>
    </w:p>
    <w:p w:rsidR="00874FFE" w:rsidRDefault="00874FFE">
      <w:pPr>
        <w:pStyle w:val="BodyText"/>
        <w:spacing w:before="29"/>
        <w:rPr>
          <w:b/>
        </w:rPr>
      </w:pPr>
    </w:p>
    <w:p w:rsidR="00874FFE" w:rsidRDefault="00380149">
      <w:pPr>
        <w:ind w:left="71" w:right="170"/>
        <w:jc w:val="center"/>
        <w:rPr>
          <w:rFonts w:ascii="Wide Latin"/>
          <w:sz w:val="32"/>
        </w:rPr>
      </w:pPr>
      <w:r>
        <w:rPr>
          <w:rFonts w:ascii="Wide Latin"/>
          <w:color w:val="A0A0A0"/>
          <w:spacing w:val="-2"/>
          <w:sz w:val="32"/>
        </w:rPr>
        <w:t>DRAFT</w:t>
      </w:r>
    </w:p>
    <w:p w:rsidR="00874FFE" w:rsidRDefault="00380149">
      <w:pPr>
        <w:spacing w:before="1"/>
        <w:ind w:left="4288"/>
        <w:rPr>
          <w:b/>
          <w:sz w:val="20"/>
        </w:rPr>
      </w:pPr>
      <w:r>
        <w:rPr>
          <w:b/>
          <w:color w:val="A0A0A0"/>
          <w:sz w:val="20"/>
        </w:rPr>
        <w:t>29/11/2024</w:t>
      </w:r>
      <w:r>
        <w:rPr>
          <w:b/>
          <w:color w:val="A0A0A0"/>
          <w:spacing w:val="62"/>
          <w:w w:val="150"/>
          <w:sz w:val="20"/>
        </w:rPr>
        <w:t xml:space="preserve"> </w:t>
      </w:r>
      <w:r>
        <w:rPr>
          <w:b/>
          <w:color w:val="A0A0A0"/>
          <w:spacing w:val="-2"/>
          <w:sz w:val="20"/>
        </w:rPr>
        <w:t>13:51</w:t>
      </w:r>
    </w:p>
    <w:p w:rsidR="00874FFE" w:rsidRDefault="00874FFE">
      <w:pPr>
        <w:pStyle w:val="BodyText"/>
        <w:rPr>
          <w:b/>
        </w:rPr>
      </w:pPr>
    </w:p>
    <w:p w:rsidR="00874FFE" w:rsidRDefault="00874FFE">
      <w:pPr>
        <w:pStyle w:val="BodyText"/>
        <w:rPr>
          <w:b/>
        </w:rPr>
      </w:pPr>
    </w:p>
    <w:p w:rsidR="00874FFE" w:rsidRDefault="00874FFE">
      <w:pPr>
        <w:pStyle w:val="BodyText"/>
        <w:rPr>
          <w:b/>
        </w:rPr>
      </w:pPr>
    </w:p>
    <w:p w:rsidR="00874FFE" w:rsidRDefault="00874FFE">
      <w:pPr>
        <w:pStyle w:val="BodyText"/>
        <w:rPr>
          <w:b/>
        </w:rPr>
      </w:pPr>
    </w:p>
    <w:p w:rsidR="00874FFE" w:rsidRDefault="00874FFE">
      <w:pPr>
        <w:pStyle w:val="BodyText"/>
        <w:rPr>
          <w:b/>
        </w:rPr>
      </w:pPr>
    </w:p>
    <w:p w:rsidR="00874FFE" w:rsidRDefault="00380149">
      <w:pPr>
        <w:pStyle w:val="BodyText"/>
        <w:spacing w:before="126"/>
        <w:rPr>
          <w:b/>
        </w:rPr>
      </w:pPr>
      <w:r>
        <w:rPr>
          <w:noProof/>
          <w:lang w:val="en-GB" w:eastAsia="en-GB"/>
        </w:rPr>
        <mc:AlternateContent>
          <mc:Choice Requires="wps">
            <w:drawing>
              <wp:anchor distT="0" distB="0" distL="0" distR="0" simplePos="0" relativeHeight="487587840" behindDoc="1" locked="0" layoutInCell="1" allowOverlap="1">
                <wp:simplePos x="0" y="0"/>
                <wp:positionH relativeFrom="page">
                  <wp:posOffset>822960</wp:posOffset>
                </wp:positionH>
                <wp:positionV relativeFrom="paragraph">
                  <wp:posOffset>242753</wp:posOffset>
                </wp:positionV>
                <wp:extent cx="6309360" cy="2286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9360" cy="22860"/>
                        </a:xfrm>
                        <a:custGeom>
                          <a:avLst/>
                          <a:gdLst/>
                          <a:ahLst/>
                          <a:cxnLst/>
                          <a:rect l="l" t="t" r="r" b="b"/>
                          <a:pathLst>
                            <a:path w="6309360" h="22860">
                              <a:moveTo>
                                <a:pt x="0" y="0"/>
                              </a:moveTo>
                              <a:lnTo>
                                <a:pt x="6309360" y="0"/>
                              </a:lnTo>
                            </a:path>
                            <a:path w="6309360" h="22860">
                              <a:moveTo>
                                <a:pt x="0" y="1524"/>
                              </a:moveTo>
                              <a:lnTo>
                                <a:pt x="6309360" y="1524"/>
                              </a:lnTo>
                            </a:path>
                            <a:path w="6309360" h="22860">
                              <a:moveTo>
                                <a:pt x="0" y="3048"/>
                              </a:moveTo>
                              <a:lnTo>
                                <a:pt x="6309360" y="3048"/>
                              </a:lnTo>
                            </a:path>
                            <a:path w="6309360" h="22860">
                              <a:moveTo>
                                <a:pt x="0" y="4572"/>
                              </a:moveTo>
                              <a:lnTo>
                                <a:pt x="6309360" y="4572"/>
                              </a:lnTo>
                            </a:path>
                            <a:path w="6309360" h="22860">
                              <a:moveTo>
                                <a:pt x="0" y="6096"/>
                              </a:moveTo>
                              <a:lnTo>
                                <a:pt x="6309360" y="6096"/>
                              </a:lnTo>
                            </a:path>
                            <a:path w="6309360" h="22860">
                              <a:moveTo>
                                <a:pt x="0" y="7620"/>
                              </a:moveTo>
                              <a:lnTo>
                                <a:pt x="6309360" y="7620"/>
                              </a:lnTo>
                            </a:path>
                            <a:path w="6309360" h="22860">
                              <a:moveTo>
                                <a:pt x="0" y="9144"/>
                              </a:moveTo>
                              <a:lnTo>
                                <a:pt x="6309360" y="9144"/>
                              </a:lnTo>
                            </a:path>
                            <a:path w="6309360" h="22860">
                              <a:moveTo>
                                <a:pt x="0" y="10668"/>
                              </a:moveTo>
                              <a:lnTo>
                                <a:pt x="6309360" y="10668"/>
                              </a:lnTo>
                            </a:path>
                            <a:path w="6309360" h="22860">
                              <a:moveTo>
                                <a:pt x="0" y="12191"/>
                              </a:moveTo>
                              <a:lnTo>
                                <a:pt x="6309360" y="12191"/>
                              </a:lnTo>
                            </a:path>
                            <a:path w="6309360" h="22860">
                              <a:moveTo>
                                <a:pt x="0" y="13715"/>
                              </a:moveTo>
                              <a:lnTo>
                                <a:pt x="6309360" y="13715"/>
                              </a:lnTo>
                            </a:path>
                            <a:path w="6309360" h="22860">
                              <a:moveTo>
                                <a:pt x="0" y="15239"/>
                              </a:moveTo>
                              <a:lnTo>
                                <a:pt x="6309360" y="15239"/>
                              </a:lnTo>
                            </a:path>
                            <a:path w="6309360" h="22860">
                              <a:moveTo>
                                <a:pt x="0" y="16763"/>
                              </a:moveTo>
                              <a:lnTo>
                                <a:pt x="6309360" y="16763"/>
                              </a:lnTo>
                            </a:path>
                            <a:path w="6309360" h="22860">
                              <a:moveTo>
                                <a:pt x="0" y="18287"/>
                              </a:moveTo>
                              <a:lnTo>
                                <a:pt x="6309360" y="18287"/>
                              </a:lnTo>
                            </a:path>
                            <a:path w="6309360" h="22860">
                              <a:moveTo>
                                <a:pt x="0" y="19811"/>
                              </a:moveTo>
                              <a:lnTo>
                                <a:pt x="6309360" y="19811"/>
                              </a:lnTo>
                            </a:path>
                            <a:path w="6309360" h="22860">
                              <a:moveTo>
                                <a:pt x="0" y="21335"/>
                              </a:moveTo>
                              <a:lnTo>
                                <a:pt x="6309360" y="21335"/>
                              </a:lnTo>
                            </a:path>
                            <a:path w="6309360" h="22860">
                              <a:moveTo>
                                <a:pt x="0" y="22859"/>
                              </a:moveTo>
                              <a:lnTo>
                                <a:pt x="6309360" y="22859"/>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FD9B98" id="Graphic 1" o:spid="_x0000_s1026" style="position:absolute;margin-left:64.8pt;margin-top:19.1pt;width:496.8pt;height:1.8pt;z-index:-15728640;visibility:visible;mso-wrap-style:square;mso-wrap-distance-left:0;mso-wrap-distance-top:0;mso-wrap-distance-right:0;mso-wrap-distance-bottom:0;mso-position-horizontal:absolute;mso-position-horizontal-relative:page;mso-position-vertical:absolute;mso-position-vertical-relative:text;v-text-anchor:top" coordsize="630936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Tn6zAIAAA0MAAAOAAAAZHJzL2Uyb0RvYy54bWysVl1vmzAUfZ+0/2D5feUrIQSVVFOrVpOq&#10;rlI77dkBE9CMzWwnpP9+1w6kbvdSKucBXXMP95zra8K5vDp2DB2oVK3gBY4uQowoL0XV8l2Bfz3f&#10;fsswUprwijDBaYFfqMJXm69fLoc+p7FoBKuoRFCEq3zoC9xo3edBoMqGdkRdiJ5ySNZCdkTDUu6C&#10;SpIBqncsiMMwDQYhq16KkioFd29OSbyx9eualvpnXSuqESswaNP2Ku11a67B5pLkO0n6pi1HGeQT&#10;KjrSciA9l7ohmqC9bP8r1bWlFErU+qIUXSDqui2p7QG6icJ33Tw1pKe2F9gc1Z+3SfkrWz4cHiVq&#10;K5gdRpx0MKK7cTciszlDr3LAPPWP0rSn+ntR/lGQCN5kzEKNmGMtO4OF5tDR7vTLeafpUaMSbqZJ&#10;uE5SGEgJuTjOIDQ1ST49XO6VvqPCFiKHe6VPg6qmiDRTVB75FEoYtxk0s4PWGMGgJUYw6O1p0D3R&#10;5jmjzoRocJQ0kxCT7cSBPguL0++aAJGvWcZd1LmrqWHAnhAQGMLPEkfLeDFu0Ee4HbgX+iRcZDPo&#10;HbgX+sVyFc+gd+Be6NNwnc6gd+Be6FdpPL0cH5m9A/dCv44Wc46eA/dCH4VpOufsuXg/AuJobf8J&#10;P/jeRw7ej4BkFS1nnL/IwfsRsIyT9RwBDt6PgHSVJnMEOHg/ArI4W80R4OD9CFhn0axD6OC9CIij&#10;JJlzCF28HwFxtpxzCMFTnPHvBIzfYusDIHadBuPGEtjPp/lUK8Ha6rZlzC7kbnvNJDoQYyXtbzwS&#10;b2C9VPqGqOaEs6kRxvjomk5GyVimrahewH4N4LgKrP7uiaQYsR8cDJ4xq1Mgp2A7BVKza2EtrbUU&#10;wPl8/E1kjwx9gTX4rAcx2UeSTw7KtH7Gmie5+L7Xom6NvbKO7qRoXIDntKZs9MfG1Lpri3p18Zt/&#10;AAAA//8DAFBLAwQUAAYACAAAACEA3oMGgeAAAAAKAQAADwAAAGRycy9kb3ducmV2LnhtbEyPTU/D&#10;MAyG70j8h8hIXBBL26GplKYTm7QLF7QyOHuN+6E1TtVkW8evJzuxm1/50evH+XIyvTjR6DrLCuJZ&#10;BIK4srrjRsHua/OcgnAeWWNvmRRcyMGyuL/LMdP2zFs6lb4RoYRdhgpa74dMSle1ZNDN7EAcdrUd&#10;DfoQx0bqEc+h3PQyiaKFNNhxuNDiQOuWqkN5NAp+p4+f3epQbvD7qdxe1nXtVumnUo8P0/sbCE+T&#10;/4fhqh/UoQhOe3tk7UQfcvK6CKiCeZqAuAJxMg/TXsFLnIIscnn7QvEHAAD//wMAUEsBAi0AFAAG&#10;AAgAAAAhALaDOJL+AAAA4QEAABMAAAAAAAAAAAAAAAAAAAAAAFtDb250ZW50X1R5cGVzXS54bWxQ&#10;SwECLQAUAAYACAAAACEAOP0h/9YAAACUAQAACwAAAAAAAAAAAAAAAAAvAQAAX3JlbHMvLnJlbHNQ&#10;SwECLQAUAAYACAAAACEAK+k5+swCAAANDAAADgAAAAAAAAAAAAAAAAAuAgAAZHJzL2Uyb0RvYy54&#10;bWxQSwECLQAUAAYACAAAACEA3oMGgeAAAAAKAQAADwAAAAAAAAAAAAAAAAAmBQAAZHJzL2Rvd25y&#10;ZXYueG1sUEsFBgAAAAAEAAQA8wAAADMGAAAAAA==&#10;" path="m,l6309360,em,1524r6309360,em,3048r6309360,em,4572r6309360,em,6096r6309360,em,7620r6309360,em,9144r6309360,em,10668r6309360,em,12191r6309360,em,13715r6309360,em,15239r6309360,em,16763r6309360,em,18287r6309360,em,19811r6309360,em,21335r6309360,em,22859r6309360,e" filled="f" strokeweight=".12pt">
                <v:path arrowok="t"/>
                <w10:wrap type="topAndBottom" anchorx="page"/>
              </v:shape>
            </w:pict>
          </mc:Fallback>
        </mc:AlternateContent>
      </w:r>
      <w:r>
        <w:rPr>
          <w:noProof/>
          <w:lang w:val="en-GB" w:eastAsia="en-GB"/>
        </w:rPr>
        <mc:AlternateContent>
          <mc:Choice Requires="wps">
            <w:drawing>
              <wp:anchor distT="0" distB="0" distL="0" distR="0" simplePos="0" relativeHeight="487588352" behindDoc="1" locked="0" layoutInCell="1" allowOverlap="1">
                <wp:simplePos x="0" y="0"/>
                <wp:positionH relativeFrom="page">
                  <wp:posOffset>822960</wp:posOffset>
                </wp:positionH>
                <wp:positionV relativeFrom="paragraph">
                  <wp:posOffset>311333</wp:posOffset>
                </wp:positionV>
                <wp:extent cx="6309360" cy="879475"/>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9360" cy="879475"/>
                        </a:xfrm>
                        <a:prstGeom prst="rect">
                          <a:avLst/>
                        </a:prstGeom>
                        <a:solidFill>
                          <a:srgbClr val="E7E7E7"/>
                        </a:solidFill>
                      </wps:spPr>
                      <wps:txbx>
                        <w:txbxContent>
                          <w:p w:rsidR="00874FFE" w:rsidRDefault="00874FFE">
                            <w:pPr>
                              <w:pStyle w:val="BodyText"/>
                              <w:spacing w:before="1"/>
                              <w:rPr>
                                <w:b/>
                                <w:color w:val="000000"/>
                                <w:sz w:val="28"/>
                              </w:rPr>
                            </w:pPr>
                          </w:p>
                          <w:p w:rsidR="00874FFE" w:rsidRDefault="00380149">
                            <w:pPr>
                              <w:ind w:left="1"/>
                              <w:jc w:val="center"/>
                              <w:rPr>
                                <w:b/>
                                <w:color w:val="000000"/>
                                <w:sz w:val="28"/>
                              </w:rPr>
                            </w:pPr>
                            <w:r>
                              <w:rPr>
                                <w:b/>
                                <w:color w:val="000000"/>
                                <w:sz w:val="28"/>
                              </w:rPr>
                              <w:t>URBIS</w:t>
                            </w:r>
                            <w:r>
                              <w:rPr>
                                <w:b/>
                                <w:color w:val="000000"/>
                                <w:spacing w:val="-13"/>
                                <w:sz w:val="28"/>
                              </w:rPr>
                              <w:t xml:space="preserve"> </w:t>
                            </w:r>
                            <w:r>
                              <w:rPr>
                                <w:b/>
                                <w:color w:val="000000"/>
                                <w:sz w:val="28"/>
                              </w:rPr>
                              <w:t>ACADEMY</w:t>
                            </w:r>
                            <w:r>
                              <w:rPr>
                                <w:b/>
                                <w:color w:val="000000"/>
                                <w:spacing w:val="-12"/>
                                <w:sz w:val="28"/>
                              </w:rPr>
                              <w:t xml:space="preserve"> </w:t>
                            </w:r>
                            <w:r>
                              <w:rPr>
                                <w:b/>
                                <w:color w:val="000000"/>
                                <w:spacing w:val="-2"/>
                                <w:sz w:val="28"/>
                              </w:rPr>
                              <w:t>TRUST</w:t>
                            </w:r>
                          </w:p>
                          <w:p w:rsidR="00874FFE" w:rsidRDefault="00380149">
                            <w:pPr>
                              <w:spacing w:before="142"/>
                              <w:ind w:left="1" w:right="1"/>
                              <w:jc w:val="center"/>
                              <w:rPr>
                                <w:b/>
                                <w:color w:val="000000"/>
                                <w:sz w:val="24"/>
                              </w:rPr>
                            </w:pPr>
                            <w:r>
                              <w:rPr>
                                <w:b/>
                                <w:color w:val="000000"/>
                                <w:sz w:val="24"/>
                              </w:rPr>
                              <w:t>(A</w:t>
                            </w:r>
                            <w:r>
                              <w:rPr>
                                <w:b/>
                                <w:color w:val="000000"/>
                                <w:spacing w:val="-9"/>
                                <w:sz w:val="24"/>
                              </w:rPr>
                              <w:t xml:space="preserve"> </w:t>
                            </w:r>
                            <w:r>
                              <w:rPr>
                                <w:b/>
                                <w:color w:val="000000"/>
                                <w:sz w:val="24"/>
                              </w:rPr>
                              <w:t>company</w:t>
                            </w:r>
                            <w:r>
                              <w:rPr>
                                <w:b/>
                                <w:color w:val="000000"/>
                                <w:spacing w:val="-6"/>
                                <w:sz w:val="24"/>
                              </w:rPr>
                              <w:t xml:space="preserve"> </w:t>
                            </w:r>
                            <w:r>
                              <w:rPr>
                                <w:b/>
                                <w:color w:val="000000"/>
                                <w:sz w:val="24"/>
                              </w:rPr>
                              <w:t>limited by</w:t>
                            </w:r>
                            <w:r>
                              <w:rPr>
                                <w:b/>
                                <w:color w:val="000000"/>
                                <w:spacing w:val="-7"/>
                                <w:sz w:val="24"/>
                              </w:rPr>
                              <w:t xml:space="preserve"> </w:t>
                            </w:r>
                            <w:r>
                              <w:rPr>
                                <w:b/>
                                <w:color w:val="000000"/>
                                <w:spacing w:val="-2"/>
                                <w:sz w:val="24"/>
                              </w:rPr>
                              <w:t>guarantee)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64.8pt;margin-top:24.5pt;width:496.8pt;height:69.2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1rxAEAAHMDAAAOAAAAZHJzL2Uyb0RvYy54bWysU8Fu2zAMvQ/YPwi6L07TLWmNOMXWrsOA&#10;ohvQ9gNkWYqFyaImKrHz96NkJw2221AYkCnx6ZGPpNY3Q2fZXgU04Cp+MZtzppyExrhtxV+e7z9c&#10;cYZRuEZYcKriB4X8ZvP+3br3pVpAC7ZRgRGJw7L3FW9j9GVRoGxVJ3AGXjlyagidiLQN26IJoif2&#10;zhaL+XxZ9BAaH0AqRDq9G518k/m1VjL+0BpVZLbilFvMa8hrndZisxblNgjfGjmlIf4ji04YR0FP&#10;VHciCrYL5h+qzsgACDrOJHQFaG2kyhpIzcX8LzVPrfAqa6HioD+VCd+OVj7ufwZmmoovOHOioxY9&#10;qyHWMLBFKk7vsSTMkydUHL7AQE3OQtE/gPyFBCnOMOMFJHQqxqBDl/4kk9FFqv/hVHMKwiQdLi/n&#10;15dLcknyXa2uP64+pbjF620fMH5T0LFkVDxQT3MGYv+AcYQeISkYgjXNvbE2b8K2vrWB7QX1/+sq&#10;fRP7GSwLGHNOUuJQD5PyGpoDCe9pPiqOv3ciKM7sd0cNSMN0NMLRqI9GiPYW8silLBx83kXQJmeb&#10;Qoy8U+mos1nvNIVpdM73GfX6VjZ/AAAA//8DAFBLAwQUAAYACAAAACEANuPZjeAAAAALAQAADwAA&#10;AGRycy9kb3ducmV2LnhtbEyPy07DMBBF90j8gzVI7KiTUEwb4lSlEgsQQqJUZevGJomIx5HtNubv&#10;ma5gN1dzdB/VKtmBnYwPvUMJ+SwDZrBxusdWwu7j6WYBLESFWg0OjYQfE2BVX15UqtRuwndz2saW&#10;kQmGUknoYhxLzkPTGavCzI0G6fflvFWRpG+59moiczvwIssEt6pHSujUaDadab63RyvB5/v27fkx&#10;bDIvps/XeXoRaS2kvL5K6wdg0aT4B8O5PlWHmjod3BF1YAPpYikIlTBf0qYzkBe3BbADXYv7O+B1&#10;xf9vqH8BAAD//wMAUEsBAi0AFAAGAAgAAAAhALaDOJL+AAAA4QEAABMAAAAAAAAAAAAAAAAAAAAA&#10;AFtDb250ZW50X1R5cGVzXS54bWxQSwECLQAUAAYACAAAACEAOP0h/9YAAACUAQAACwAAAAAAAAAA&#10;AAAAAAAvAQAAX3JlbHMvLnJlbHNQSwECLQAUAAYACAAAACEArx1da8QBAABzAwAADgAAAAAAAAAA&#10;AAAAAAAuAgAAZHJzL2Uyb0RvYy54bWxQSwECLQAUAAYACAAAACEANuPZjeAAAAALAQAADwAAAAAA&#10;AAAAAAAAAAAeBAAAZHJzL2Rvd25yZXYueG1sUEsFBgAAAAAEAAQA8wAAACsFAAAAAA==&#10;" fillcolor="#e7e7e7" stroked="f">
                <v:path arrowok="t"/>
                <v:textbox inset="0,0,0,0">
                  <w:txbxContent>
                    <w:p w:rsidR="00874FFE" w:rsidRDefault="00874FFE">
                      <w:pPr>
                        <w:pStyle w:val="BodyText"/>
                        <w:spacing w:before="1"/>
                        <w:rPr>
                          <w:b/>
                          <w:color w:val="000000"/>
                          <w:sz w:val="28"/>
                        </w:rPr>
                      </w:pPr>
                    </w:p>
                    <w:p w:rsidR="00874FFE" w:rsidRDefault="00380149">
                      <w:pPr>
                        <w:ind w:left="1"/>
                        <w:jc w:val="center"/>
                        <w:rPr>
                          <w:b/>
                          <w:color w:val="000000"/>
                          <w:sz w:val="28"/>
                        </w:rPr>
                      </w:pPr>
                      <w:r>
                        <w:rPr>
                          <w:b/>
                          <w:color w:val="000000"/>
                          <w:sz w:val="28"/>
                        </w:rPr>
                        <w:t>URBIS</w:t>
                      </w:r>
                      <w:r>
                        <w:rPr>
                          <w:b/>
                          <w:color w:val="000000"/>
                          <w:spacing w:val="-13"/>
                          <w:sz w:val="28"/>
                        </w:rPr>
                        <w:t xml:space="preserve"> </w:t>
                      </w:r>
                      <w:r>
                        <w:rPr>
                          <w:b/>
                          <w:color w:val="000000"/>
                          <w:sz w:val="28"/>
                        </w:rPr>
                        <w:t>ACADEMY</w:t>
                      </w:r>
                      <w:r>
                        <w:rPr>
                          <w:b/>
                          <w:color w:val="000000"/>
                          <w:spacing w:val="-12"/>
                          <w:sz w:val="28"/>
                        </w:rPr>
                        <w:t xml:space="preserve"> </w:t>
                      </w:r>
                      <w:r>
                        <w:rPr>
                          <w:b/>
                          <w:color w:val="000000"/>
                          <w:spacing w:val="-2"/>
                          <w:sz w:val="28"/>
                        </w:rPr>
                        <w:t>TRUST</w:t>
                      </w:r>
                    </w:p>
                    <w:p w:rsidR="00874FFE" w:rsidRDefault="00380149">
                      <w:pPr>
                        <w:spacing w:before="142"/>
                        <w:ind w:left="1" w:right="1"/>
                        <w:jc w:val="center"/>
                        <w:rPr>
                          <w:b/>
                          <w:color w:val="000000"/>
                          <w:sz w:val="24"/>
                        </w:rPr>
                      </w:pPr>
                      <w:r>
                        <w:rPr>
                          <w:b/>
                          <w:color w:val="000000"/>
                          <w:sz w:val="24"/>
                        </w:rPr>
                        <w:t>(A</w:t>
                      </w:r>
                      <w:r>
                        <w:rPr>
                          <w:b/>
                          <w:color w:val="000000"/>
                          <w:spacing w:val="-9"/>
                          <w:sz w:val="24"/>
                        </w:rPr>
                        <w:t xml:space="preserve"> </w:t>
                      </w:r>
                      <w:r>
                        <w:rPr>
                          <w:b/>
                          <w:color w:val="000000"/>
                          <w:sz w:val="24"/>
                        </w:rPr>
                        <w:t>company</w:t>
                      </w:r>
                      <w:r>
                        <w:rPr>
                          <w:b/>
                          <w:color w:val="000000"/>
                          <w:spacing w:val="-6"/>
                          <w:sz w:val="24"/>
                        </w:rPr>
                        <w:t xml:space="preserve"> </w:t>
                      </w:r>
                      <w:r>
                        <w:rPr>
                          <w:b/>
                          <w:color w:val="000000"/>
                          <w:sz w:val="24"/>
                        </w:rPr>
                        <w:t>limited by</w:t>
                      </w:r>
                      <w:r>
                        <w:rPr>
                          <w:b/>
                          <w:color w:val="000000"/>
                          <w:spacing w:val="-7"/>
                          <w:sz w:val="24"/>
                        </w:rPr>
                        <w:t xml:space="preserve"> </w:t>
                      </w:r>
                      <w:r>
                        <w:rPr>
                          <w:b/>
                          <w:color w:val="000000"/>
                          <w:spacing w:val="-2"/>
                          <w:sz w:val="24"/>
                        </w:rPr>
                        <w:t>guarantee)</w:t>
                      </w:r>
                    </w:p>
                  </w:txbxContent>
                </v:textbox>
                <w10:wrap type="topAndBottom" anchorx="page"/>
              </v:shape>
            </w:pict>
          </mc:Fallback>
        </mc:AlternateContent>
      </w:r>
      <w:r>
        <w:rPr>
          <w:noProof/>
          <w:lang w:val="en-GB" w:eastAsia="en-GB"/>
        </w:rPr>
        <mc:AlternateContent>
          <mc:Choice Requires="wps">
            <w:drawing>
              <wp:anchor distT="0" distB="0" distL="0" distR="0" simplePos="0" relativeHeight="487588864" behindDoc="1" locked="0" layoutInCell="1" allowOverlap="1">
                <wp:simplePos x="0" y="0"/>
                <wp:positionH relativeFrom="page">
                  <wp:posOffset>822960</wp:posOffset>
                </wp:positionH>
                <wp:positionV relativeFrom="paragraph">
                  <wp:posOffset>1306505</wp:posOffset>
                </wp:positionV>
                <wp:extent cx="6309360" cy="4889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9360" cy="48895"/>
                        </a:xfrm>
                        <a:custGeom>
                          <a:avLst/>
                          <a:gdLst/>
                          <a:ahLst/>
                          <a:cxnLst/>
                          <a:rect l="l" t="t" r="r" b="b"/>
                          <a:pathLst>
                            <a:path w="6309360" h="48895">
                              <a:moveTo>
                                <a:pt x="0" y="0"/>
                              </a:moveTo>
                              <a:lnTo>
                                <a:pt x="6309360" y="0"/>
                              </a:lnTo>
                            </a:path>
                            <a:path w="6309360" h="48895">
                              <a:moveTo>
                                <a:pt x="0" y="1524"/>
                              </a:moveTo>
                              <a:lnTo>
                                <a:pt x="6309360" y="1524"/>
                              </a:lnTo>
                            </a:path>
                            <a:path w="6309360" h="48895">
                              <a:moveTo>
                                <a:pt x="0" y="3048"/>
                              </a:moveTo>
                              <a:lnTo>
                                <a:pt x="6309360" y="3048"/>
                              </a:lnTo>
                            </a:path>
                            <a:path w="6309360" h="48895">
                              <a:moveTo>
                                <a:pt x="0" y="4572"/>
                              </a:moveTo>
                              <a:lnTo>
                                <a:pt x="6309360" y="4572"/>
                              </a:lnTo>
                            </a:path>
                            <a:path w="6309360" h="48895">
                              <a:moveTo>
                                <a:pt x="0" y="6096"/>
                              </a:moveTo>
                              <a:lnTo>
                                <a:pt x="6309360" y="6096"/>
                              </a:lnTo>
                            </a:path>
                            <a:path w="6309360" h="48895">
                              <a:moveTo>
                                <a:pt x="0" y="7620"/>
                              </a:moveTo>
                              <a:lnTo>
                                <a:pt x="6309360" y="7620"/>
                              </a:lnTo>
                            </a:path>
                            <a:path w="6309360" h="48895">
                              <a:moveTo>
                                <a:pt x="0" y="9144"/>
                              </a:moveTo>
                              <a:lnTo>
                                <a:pt x="6309360" y="9144"/>
                              </a:lnTo>
                            </a:path>
                            <a:path w="6309360" h="48895">
                              <a:moveTo>
                                <a:pt x="0" y="10668"/>
                              </a:moveTo>
                              <a:lnTo>
                                <a:pt x="6309360" y="10668"/>
                              </a:lnTo>
                            </a:path>
                            <a:path w="6309360" h="48895">
                              <a:moveTo>
                                <a:pt x="0" y="12192"/>
                              </a:moveTo>
                              <a:lnTo>
                                <a:pt x="6309360" y="12192"/>
                              </a:lnTo>
                            </a:path>
                            <a:path w="6309360" h="48895">
                              <a:moveTo>
                                <a:pt x="0" y="13716"/>
                              </a:moveTo>
                              <a:lnTo>
                                <a:pt x="6309360" y="13716"/>
                              </a:lnTo>
                            </a:path>
                            <a:path w="6309360" h="48895">
                              <a:moveTo>
                                <a:pt x="0" y="15239"/>
                              </a:moveTo>
                              <a:lnTo>
                                <a:pt x="6309360" y="15239"/>
                              </a:lnTo>
                            </a:path>
                            <a:path w="6309360" h="48895">
                              <a:moveTo>
                                <a:pt x="0" y="16763"/>
                              </a:moveTo>
                              <a:lnTo>
                                <a:pt x="6309360" y="16763"/>
                              </a:lnTo>
                            </a:path>
                            <a:path w="6309360" h="48895">
                              <a:moveTo>
                                <a:pt x="0" y="18287"/>
                              </a:moveTo>
                              <a:lnTo>
                                <a:pt x="6309360" y="18287"/>
                              </a:lnTo>
                            </a:path>
                            <a:path w="6309360" h="48895">
                              <a:moveTo>
                                <a:pt x="0" y="19811"/>
                              </a:moveTo>
                              <a:lnTo>
                                <a:pt x="6309360" y="19811"/>
                              </a:lnTo>
                            </a:path>
                            <a:path w="6309360" h="48895">
                              <a:moveTo>
                                <a:pt x="0" y="21335"/>
                              </a:moveTo>
                              <a:lnTo>
                                <a:pt x="6309360" y="21335"/>
                              </a:lnTo>
                            </a:path>
                            <a:path w="6309360" h="48895">
                              <a:moveTo>
                                <a:pt x="0" y="22859"/>
                              </a:moveTo>
                              <a:lnTo>
                                <a:pt x="6309360" y="22859"/>
                              </a:lnTo>
                            </a:path>
                            <a:path w="6309360" h="48895">
                              <a:moveTo>
                                <a:pt x="0" y="24383"/>
                              </a:moveTo>
                              <a:lnTo>
                                <a:pt x="6309360" y="24383"/>
                              </a:lnTo>
                            </a:path>
                            <a:path w="6309360" h="48895">
                              <a:moveTo>
                                <a:pt x="0" y="25907"/>
                              </a:moveTo>
                              <a:lnTo>
                                <a:pt x="6309360" y="25907"/>
                              </a:lnTo>
                            </a:path>
                            <a:path w="6309360" h="48895">
                              <a:moveTo>
                                <a:pt x="0" y="27431"/>
                              </a:moveTo>
                              <a:lnTo>
                                <a:pt x="6309360" y="27431"/>
                              </a:lnTo>
                            </a:path>
                            <a:path w="6309360" h="48895">
                              <a:moveTo>
                                <a:pt x="0" y="28955"/>
                              </a:moveTo>
                              <a:lnTo>
                                <a:pt x="6309360" y="28955"/>
                              </a:lnTo>
                            </a:path>
                            <a:path w="6309360" h="48895">
                              <a:moveTo>
                                <a:pt x="0" y="30479"/>
                              </a:moveTo>
                              <a:lnTo>
                                <a:pt x="6309360" y="30479"/>
                              </a:lnTo>
                            </a:path>
                            <a:path w="6309360" h="48895">
                              <a:moveTo>
                                <a:pt x="0" y="32003"/>
                              </a:moveTo>
                              <a:lnTo>
                                <a:pt x="6309360" y="32003"/>
                              </a:lnTo>
                            </a:path>
                            <a:path w="6309360" h="48895">
                              <a:moveTo>
                                <a:pt x="0" y="33527"/>
                              </a:moveTo>
                              <a:lnTo>
                                <a:pt x="6309360" y="33527"/>
                              </a:lnTo>
                            </a:path>
                            <a:path w="6309360" h="48895">
                              <a:moveTo>
                                <a:pt x="0" y="35051"/>
                              </a:moveTo>
                              <a:lnTo>
                                <a:pt x="6309360" y="35051"/>
                              </a:lnTo>
                            </a:path>
                            <a:path w="6309360" h="48895">
                              <a:moveTo>
                                <a:pt x="0" y="36575"/>
                              </a:moveTo>
                              <a:lnTo>
                                <a:pt x="6309360" y="36575"/>
                              </a:lnTo>
                            </a:path>
                            <a:path w="6309360" h="48895">
                              <a:moveTo>
                                <a:pt x="0" y="38100"/>
                              </a:moveTo>
                              <a:lnTo>
                                <a:pt x="6309360" y="38100"/>
                              </a:lnTo>
                            </a:path>
                            <a:path w="6309360" h="48895">
                              <a:moveTo>
                                <a:pt x="0" y="39624"/>
                              </a:moveTo>
                              <a:lnTo>
                                <a:pt x="6309360" y="39624"/>
                              </a:lnTo>
                            </a:path>
                            <a:path w="6309360" h="48895">
                              <a:moveTo>
                                <a:pt x="0" y="41148"/>
                              </a:moveTo>
                              <a:lnTo>
                                <a:pt x="6309360" y="41148"/>
                              </a:lnTo>
                            </a:path>
                            <a:path w="6309360" h="48895">
                              <a:moveTo>
                                <a:pt x="0" y="42672"/>
                              </a:moveTo>
                              <a:lnTo>
                                <a:pt x="6309360" y="42672"/>
                              </a:lnTo>
                            </a:path>
                            <a:path w="6309360" h="48895">
                              <a:moveTo>
                                <a:pt x="0" y="44196"/>
                              </a:moveTo>
                              <a:lnTo>
                                <a:pt x="6309360" y="44196"/>
                              </a:lnTo>
                            </a:path>
                            <a:path w="6309360" h="48895">
                              <a:moveTo>
                                <a:pt x="0" y="45720"/>
                              </a:moveTo>
                              <a:lnTo>
                                <a:pt x="6309360" y="45720"/>
                              </a:lnTo>
                            </a:path>
                            <a:path w="6309360" h="48895">
                              <a:moveTo>
                                <a:pt x="0" y="47244"/>
                              </a:moveTo>
                              <a:lnTo>
                                <a:pt x="6309360" y="47244"/>
                              </a:lnTo>
                            </a:path>
                            <a:path w="6309360" h="48895">
                              <a:moveTo>
                                <a:pt x="0" y="48768"/>
                              </a:moveTo>
                              <a:lnTo>
                                <a:pt x="6309360" y="487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F0B4E3" id="Graphic 3" o:spid="_x0000_s1026" style="position:absolute;margin-left:64.8pt;margin-top:102.85pt;width:496.8pt;height:3.85pt;z-index:-15727616;visibility:visible;mso-wrap-style:square;mso-wrap-distance-left:0;mso-wrap-distance-top:0;mso-wrap-distance-right:0;mso-wrap-distance-bottom:0;mso-position-horizontal:absolute;mso-position-horizontal-relative:page;mso-position-vertical:absolute;mso-position-vertical-relative:text;v-text-anchor:top" coordsize="6309360,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5ReAMAAJ4UAAAOAAAAZHJzL2Uyb0RvYy54bWysmF1v0zAUhu+R+A9R7lliO5/VOoSYQEgI&#10;JjHEtZs4a0QSB9tru3/PsZuUw7iZkXsROfUTn9f2ycd5r9+exiE6CKV7OW1jcpXGkZga2fbTwzb+&#10;fv/hTRVH2vCp5YOcxDZ+Ejp+e/P61fVx3ggq93JohYpgkElvjvM23hszb5JEN3sxcn0lZzFBZyfV&#10;yA2cqoekVfwIo49DQtO0SI5StbOSjdAa/r09d8Y3bvyuE4352nVamGjYxqDNuKNyx509JjfXfPOg&#10;+Lzvm0UG/w8VI+8nCHoZ6pYbHj2q/p+hxr5RUsvOXDVyTGTX9Y1wc4DZkPTZbL7t+SzcXGBx9HxZ&#10;Jh1u2ObL4U5FfbuNWRxNfIQt+risBrOLc5z1Bphv852y09PzZ9n81NCR/NVjT/TCnDo1WhYmF53c&#10;Sj9dVlqcTNTAnwVLa1bAhjTQl1VVndtgCd+sFzeP2nwU0g3ED5+1OW9Uu7b4fm01p2ltKthuu9GD&#10;22gTR7DRKo5go3fnjZ65sddZdbYZHZGS/SrE9o7yIO6l48yzSYDIP73DhKnLrNYJA3smoGED/m9g&#10;ktNsWaCXxEZ4kPAszSqP8AgPEj7LS+oRHuFBwhdpXXiER3iQ8GVB3WPqhXmH8CDha5L5pB7Cg4Qn&#10;aVH45B7mwwigpPbJPoL4MAJYSXzyjyA+jICcstrjBoCnz4UPI6AoC/cyeuEtQBAfRkBFq9JnBRAf&#10;RkBdEeIjAPFBBFDC2PqKfskbCPNhBNAq90lCivgwAjJW+SQhRXwYAXmd+iQhRXwYAWXGfJKQIj6M&#10;APhM9EpCxAcRAB82pU8SYj6MACh5fJKQIT6MAJZTnySEp8aFDyMgT3OfJGSIDyOgyEufJGSIDyOg&#10;IqnPByFDfBgBdeFVjTDEBxGQEeJVj2A+jABa+FUkiA8jICNeNUmG+DACoCTzSUJbk618GAEl9apL&#10;MsSHEVCVXoVJhvhnAhZzwBkT0MbWxzBZj8LV89Y70HLo2w/9MLgT9bB7P6jowK235X7LJ+Jf2Ky0&#10;ueV6f+Zc14IN02LjnJ0b6+HsZPsEftARLKBtrH89ciXiaPg0geNk3bO1odbGbm0oM7yXzmNzHgfE&#10;vD/94GqObPhtbMD4+SJXP4tvVkvHTv3C2isn+e7RyK63fo+zmM6KlhMwwZxLtBh21mXD5476Yyve&#10;/AYAAP//AwBQSwMEFAAGAAgAAAAhAMQ/CZ/iAAAADAEAAA8AAABkcnMvZG93bnJldi54bWxMj8tO&#10;wzAQRfdI/IM1SGwqascthYY4VVWBWFaULsrOjU0c4UdkO23g65muYHlnju6cqVajs+SkY+qCF1BM&#10;GRDtm6A63wrYv7/cPQJJWXolbfBawLdOsKqvrypZqnD2b/q0yy3BEp9KKcDk3JeUpsZoJ9M09Nrj&#10;7jNEJzPG2FIV5RnLnaWcsQV1svN4wcheb4xuvnaDE/A8X39sXn+2+8OQzSEs7YTFdiLE7c24fgKS&#10;9Zj/YLjoozrU6HQMg1eJWMx8uUBUAGf3D0AuRMFnHMgRR8VsDrSu6P8n6l8AAAD//wMAUEsBAi0A&#10;FAAGAAgAAAAhALaDOJL+AAAA4QEAABMAAAAAAAAAAAAAAAAAAAAAAFtDb250ZW50X1R5cGVzXS54&#10;bWxQSwECLQAUAAYACAAAACEAOP0h/9YAAACUAQAACwAAAAAAAAAAAAAAAAAvAQAAX3JlbHMvLnJl&#10;bHNQSwECLQAUAAYACAAAACEAToxeUXgDAACeFAAADgAAAAAAAAAAAAAAAAAuAgAAZHJzL2Uyb0Rv&#10;Yy54bWxQSwECLQAUAAYACAAAACEAxD8Jn+IAAAAMAQAADwAAAAAAAAAAAAAAAADSBQAAZHJzL2Rv&#10;d25yZXYueG1sUEsFBgAAAAAEAAQA8wAAAOEGAAAAAA==&#10;" path="m,l6309360,em,1524r6309360,em,3048r6309360,em,4572r6309360,em,6096r6309360,em,7620r6309360,em,9144r6309360,em,10668r6309360,em,12192r6309360,em,13716r6309360,em,15239r6309360,em,16763r6309360,em,18287r6309360,em,19811r6309360,em,21335r6309360,em,22859r6309360,em,24383r6309360,em,25907r6309360,em,27431r6309360,em,28955r6309360,em,30479r6309360,em,32003r6309360,em,33527r6309360,em,35051r6309360,em,36575r6309360,em,38100r6309360,em,39624r6309360,em,41148r6309360,em,42672r6309360,em,44196r6309360,em,45720r6309360,em,47244r6309360,em,48768r6309360,e" filled="f" strokeweight=".12pt">
                <v:path arrowok="t"/>
                <w10:wrap type="topAndBottom" anchorx="page"/>
              </v:shape>
            </w:pict>
          </mc:Fallback>
        </mc:AlternateContent>
      </w:r>
    </w:p>
    <w:p w:rsidR="00874FFE" w:rsidRDefault="00874FFE">
      <w:pPr>
        <w:pStyle w:val="BodyText"/>
        <w:rPr>
          <w:b/>
          <w:sz w:val="4"/>
        </w:rPr>
      </w:pPr>
    </w:p>
    <w:p w:rsidR="00874FFE" w:rsidRDefault="00874FFE">
      <w:pPr>
        <w:pStyle w:val="BodyText"/>
        <w:spacing w:before="6"/>
        <w:rPr>
          <w:b/>
          <w:sz w:val="13"/>
        </w:rPr>
      </w:pPr>
    </w:p>
    <w:p w:rsidR="00874FFE" w:rsidRDefault="00874FFE">
      <w:pPr>
        <w:pStyle w:val="BodyText"/>
        <w:rPr>
          <w:b/>
          <w:sz w:val="24"/>
        </w:rPr>
      </w:pPr>
    </w:p>
    <w:p w:rsidR="00874FFE" w:rsidRDefault="00874FFE">
      <w:pPr>
        <w:pStyle w:val="BodyText"/>
        <w:rPr>
          <w:b/>
          <w:sz w:val="24"/>
        </w:rPr>
      </w:pPr>
    </w:p>
    <w:p w:rsidR="00874FFE" w:rsidRDefault="00874FFE">
      <w:pPr>
        <w:pStyle w:val="BodyText"/>
        <w:rPr>
          <w:b/>
          <w:sz w:val="24"/>
        </w:rPr>
      </w:pPr>
    </w:p>
    <w:p w:rsidR="00874FFE" w:rsidRDefault="00874FFE">
      <w:pPr>
        <w:pStyle w:val="BodyText"/>
        <w:rPr>
          <w:b/>
          <w:sz w:val="24"/>
        </w:rPr>
      </w:pPr>
    </w:p>
    <w:p w:rsidR="00874FFE" w:rsidRDefault="00874FFE">
      <w:pPr>
        <w:pStyle w:val="BodyText"/>
        <w:rPr>
          <w:b/>
          <w:sz w:val="24"/>
        </w:rPr>
      </w:pPr>
    </w:p>
    <w:p w:rsidR="00874FFE" w:rsidRDefault="00874FFE">
      <w:pPr>
        <w:pStyle w:val="BodyText"/>
        <w:rPr>
          <w:b/>
          <w:sz w:val="24"/>
        </w:rPr>
      </w:pPr>
    </w:p>
    <w:p w:rsidR="00874FFE" w:rsidRDefault="00874FFE">
      <w:pPr>
        <w:pStyle w:val="BodyText"/>
        <w:rPr>
          <w:b/>
          <w:sz w:val="24"/>
        </w:rPr>
      </w:pPr>
    </w:p>
    <w:p w:rsidR="00874FFE" w:rsidRDefault="00874FFE">
      <w:pPr>
        <w:pStyle w:val="BodyText"/>
        <w:spacing w:before="11"/>
        <w:rPr>
          <w:b/>
          <w:sz w:val="24"/>
        </w:rPr>
      </w:pPr>
    </w:p>
    <w:p w:rsidR="00874FFE" w:rsidRDefault="00380149">
      <w:pPr>
        <w:spacing w:line="566" w:lineRule="auto"/>
        <w:ind w:left="2774" w:right="2054" w:hanging="488"/>
        <w:rPr>
          <w:b/>
          <w:sz w:val="24"/>
        </w:rPr>
      </w:pPr>
      <w:r>
        <w:rPr>
          <w:b/>
          <w:sz w:val="24"/>
        </w:rPr>
        <w:t>ANNUAL</w:t>
      </w:r>
      <w:r>
        <w:rPr>
          <w:b/>
          <w:spacing w:val="-17"/>
          <w:sz w:val="24"/>
        </w:rPr>
        <w:t xml:space="preserve"> </w:t>
      </w:r>
      <w:r>
        <w:rPr>
          <w:b/>
          <w:sz w:val="24"/>
        </w:rPr>
        <w:t>REPORT</w:t>
      </w:r>
      <w:r>
        <w:rPr>
          <w:b/>
          <w:spacing w:val="-17"/>
          <w:sz w:val="24"/>
        </w:rPr>
        <w:t xml:space="preserve"> </w:t>
      </w:r>
      <w:r>
        <w:rPr>
          <w:b/>
          <w:sz w:val="24"/>
        </w:rPr>
        <w:t>AND</w:t>
      </w:r>
      <w:r>
        <w:rPr>
          <w:b/>
          <w:spacing w:val="-16"/>
          <w:sz w:val="24"/>
        </w:rPr>
        <w:t xml:space="preserve"> </w:t>
      </w:r>
      <w:r>
        <w:rPr>
          <w:b/>
          <w:sz w:val="24"/>
        </w:rPr>
        <w:t>FINANCIAL</w:t>
      </w:r>
      <w:r>
        <w:rPr>
          <w:b/>
          <w:spacing w:val="-17"/>
          <w:sz w:val="24"/>
        </w:rPr>
        <w:t xml:space="preserve"> </w:t>
      </w:r>
      <w:r>
        <w:rPr>
          <w:b/>
          <w:sz w:val="24"/>
        </w:rPr>
        <w:t>STATEMENTS FOR THE YEAR ENDED 31 AUGUST 2024</w:t>
      </w:r>
    </w:p>
    <w:p w:rsidR="00874FFE" w:rsidRDefault="00874FFE">
      <w:pPr>
        <w:spacing w:line="566" w:lineRule="auto"/>
        <w:rPr>
          <w:sz w:val="24"/>
        </w:rPr>
        <w:sectPr w:rsidR="00874FFE">
          <w:type w:val="continuous"/>
          <w:pgSz w:w="11910" w:h="16840"/>
          <w:pgMar w:top="640" w:right="420" w:bottom="280" w:left="1140" w:header="720" w:footer="720"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12" name="Graphic 12"/>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63D1726" id="Group 11"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a0KgMAAEUNAAAOAAAAZHJzL2Uyb0RvYy54bWysV11vmzAUfZ+0/2DxvhJIQghqUk3tWk2q&#10;ukrttGfHmA/NYM92Qvrvd20CcdNqCh15QNfxse+5HzaHy6t9xdCOSlXyeuUFFxMP0ZrwtKzzlffz&#10;+fZL7CGlcZ1ixmu68l6o8q7Wnz9dNiKhIS84S6lEsEmtkkasvEJrkfi+IgWtsLrggtYwmXFZYQ1D&#10;mfupxA3sXjE/nEwiv+EyFZITqhT8e9NOemu7f5ZRon9kmaIasZUH3LR9SvvcmKe/vsRJLrEoSnKg&#10;gT/AosJlDU77rW6wxmgryzdbVSWRXPFMXxBe+TzLSkJtDBBNMDmJ5k7yrbCx5EmTiz5NkNqTPH14&#10;W/Kwe5SoTKF2gYdqXEGNrFsEY0hOI/IEMHdSPIlH2UYI5j0nvxVM+6fzZpwfwftMVmYRBIr2Nusv&#10;fdbpXiMCf0ZhNI1mUBwCc+FsEc3bqpACSvdmFSm+/XOdj5PWqaXWU2kE9Jc6plD9XwqfCiyorYwy&#10;6elSGB5T2HZUELZJtCiTQZtSlahDMt/NzyKyqcfJ+xkK48j2bR8pTshW6TvKbarx7l7ptq3TzsJF&#10;Z5F93ZkSDoc5FsweC+0hOBbSQ3AsNm0BBNZmnamfMVHj1KqAUlkiZrbiO/rMLU6fFAxIHmdZ7aL6&#10;unctAdgWAYZx+FHHwTycmQjO9O3AR3E/ncziAe4d+CjuZ/OFbbozo3fgo7iPJstoQPQOfBT3iyjs&#10;Dsc5fefAR3G/DGZDWs+Bj+I+mETRkN5z8eMQCIPlkO4LHPw4BKaLYEj/BQ5+HAJw+QzpQHP7dPhx&#10;CESLaEgPBg5+HAJxGA9qQgc/DoFl3IqXM6/AwMGPQiAMplMrYs4k4OLHIRDG8+WAWxhe5T3+hACE&#10;0OsAsF2lwWojCezr07yqFWdlelsyZgcy31wziXbYCG/7O/B5BRNS6RusihZnpw4wVlt12Uklo982&#10;PH0BpdWAWl956s8WS+oh9r0GLWekfWfIzth0htTsmtsPACspwOfz/heWAhn3K0+DznrgnaTDSaeg&#10;TOg91qys+det5llp5BXIy47RYQDy0lpWq4P16mPAHVvU8etn/RcAAP//AwBQSwMEFAAGAAgAAAAh&#10;ABicn5ncAAAAAwEAAA8AAABkcnMvZG93bnJldi54bWxMj0FrwkAQhe9C/8Myhd50E21FYzYiYnuS&#10;QrVQvI3ZMQlmZ0N2TeK/77aX9jLweI/3vknXg6lFR62rLCuIJxEI4tzqigsFn8fX8QKE88gaa8uk&#10;4E4O1tnDKMVE254/qDv4QoQSdgkqKL1vEildXpJBN7ENcfAutjXog2wLqVvsQ7mp5TSK5tJgxWGh&#10;xIa2JeXXw80oeOux38ziXbe/Xrb30/Hl/Wsfk1JPj8NmBcLT4P/C8IMf0CELTGd7Y+1ErSA84n9v&#10;8JaL+TOIs4LZEmSWyv/s2TcAAAD//wMAUEsBAi0AFAAGAAgAAAAhALaDOJL+AAAA4QEAABMAAAAA&#10;AAAAAAAAAAAAAAAAAFtDb250ZW50X1R5cGVzXS54bWxQSwECLQAUAAYACAAAACEAOP0h/9YAAACU&#10;AQAACwAAAAAAAAAAAAAAAAAvAQAAX3JlbHMvLnJlbHNQSwECLQAUAAYACAAAACEAK0l2tCoDAABF&#10;DQAADgAAAAAAAAAAAAAAAAAuAgAAZHJzL2Uyb0RvYy54bWxQSwECLQAUAAYACAAAACEAGJyfmdwA&#10;AAADAQAADwAAAAAAAAAAAAAAAACEBQAAZHJzL2Rvd25yZXYueG1sUEsFBgAAAAAEAAQA8wAAAI0G&#10;AAAAAA==&#10;">
                <v:shape id="Graphic 12"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Wi1wwAAANsAAAAPAAAAZHJzL2Rvd25yZXYueG1sRE9La8JA&#10;EL4X+h+WKfRWN82hSMwqpVhpRcEXhd7G7JgEd2djdtXor+8WBG/z8T0nH3XWiBO1vnas4LWXgCAu&#10;nK65VLBZf770QfiArNE4JgUX8jAaPj7kmGl35iWdVqEUMYR9hgqqEJpMSl9UZNH3XEMcuZ1rLYYI&#10;21LqFs8x3BqZJsmbtFhzbKiwoY+Kiv3qaBUs5hPDl++k3I5Nupld68Pvj58q9fzUvQ9ABOrCXXxz&#10;f+k4P4X/X+IBcvgHAAD//wMAUEsBAi0AFAAGAAgAAAAhANvh9svuAAAAhQEAABMAAAAAAAAAAAAA&#10;AAAAAAAAAFtDb250ZW50X1R5cGVzXS54bWxQSwECLQAUAAYACAAAACEAWvQsW78AAAAVAQAACwAA&#10;AAAAAAAAAAAAAAAfAQAAX3JlbHMvLnJlbHNQSwECLQAUAAYACAAAACEAd0VotcMAAADb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left="7" w:right="170" w:firstLine="0"/>
        <w:jc w:val="center"/>
      </w:pPr>
      <w:bookmarkStart w:id="0" w:name="CONTENTS"/>
      <w:bookmarkEnd w:id="0"/>
      <w:r>
        <w:rPr>
          <w:spacing w:val="-2"/>
        </w:rPr>
        <w:t>CONTENTS</w:t>
      </w:r>
    </w:p>
    <w:p w:rsidR="00874FFE" w:rsidRDefault="00380149">
      <w:pPr>
        <w:pStyle w:val="BodyText"/>
        <w:spacing w:before="172"/>
        <w:rPr>
          <w:b/>
        </w:rPr>
      </w:pPr>
      <w:r>
        <w:rPr>
          <w:noProof/>
          <w:lang w:val="en-GB" w:eastAsia="en-GB"/>
        </w:rPr>
        <mc:AlternateContent>
          <mc:Choice Requires="wps">
            <w:drawing>
              <wp:anchor distT="0" distB="0" distL="0" distR="0" simplePos="0" relativeHeight="487589888" behindDoc="1" locked="0" layoutInCell="1" allowOverlap="1">
                <wp:simplePos x="0" y="0"/>
                <wp:positionH relativeFrom="page">
                  <wp:posOffset>822960</wp:posOffset>
                </wp:positionH>
                <wp:positionV relativeFrom="paragraph">
                  <wp:posOffset>271919</wp:posOffset>
                </wp:positionV>
                <wp:extent cx="6263640" cy="1079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078012" id="Graphic 13" o:spid="_x0000_s1026" style="position:absolute;margin-left:64.8pt;margin-top:21.4pt;width:493.2pt;height:.85pt;z-index:-1572659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3N8egIAAAcIAAAOAAAAZHJzL2Uyb0RvYy54bWysVU1v2zAMvQ/YfxB0X/yRxG2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UPv&#10;phgJUkOPHrvtgC+wPY0yKaBe1Yt2BRr1JOkfA47gncctTIc5Frp2WCgPHf1en857zY4WUfiYxMk0&#10;mUFLKPii8GYxd2QBSfuf6d7YRyZ9IHJ4MrZtVd5bpOwtehS9qaHhrtXct9piBK3WGEGrt22rFbHu&#10;P5edM1EzyKTsE3HeWh7YRnqcvSgCknzzcjFEnavqCwZsiwDDEX6WOJrHs26DPsI9gI9CPw1nt1fQ&#10;D+Cj0M/mN/EV9AP4KPRJuEiuoB/AR6G/SWIvVB88dwP4KPSLaHbN0RvAR6GPwiS55uwN8RcJdHfQ&#10;33+whwrDhZMCf23cFTWSV/lDxblf6N32nmt0IG6I+Kc7De9gShu7JqZscd7Vwbjo1LIVSCeVW5mf&#10;QHgbkNoMm797ohlG/IcAaXdjqjd0b2x7Q1t+L/0w81ICnJvjb6IVcvQZtqCvz7IfHCTtldOVfsa6&#10;P4X8vreyqJyseiVvM+oWMG28GHeT0Y2z4dqj3ub36h8AAAD//wMAUEsDBBQABgAIAAAAIQDdq3Wh&#10;3wAAAAoBAAAPAAAAZHJzL2Rvd25yZXYueG1sTI9BS8NAEIXvgv9hGcGLtJuEGmrMphRBBMGDrYjH&#10;bXZMQrOzYXfTpP/e6cke35uPN++Vm9n24oQ+dI4UpMsEBFLtTEeNgq/962INIkRNRveOUMEZA2yq&#10;25tSF8ZN9ImnXWwEh1AotII2xqGQMtQtWh2WbkDi26/zVkeWvpHG64nDbS+zJMml1R3xh1YP+NJi&#10;fdyNVkH9PX1008PbIM/mfdz648+8N06p+7t5+wwi4hz/YbjU5+pQcaeDG8kE0bPOnnJGFawynnAB&#10;0jTndQd2Vo8gq1JeT6j+AAAA//8DAFBLAQItABQABgAIAAAAIQC2gziS/gAAAOEBAAATAAAAAAAA&#10;AAAAAAAAAAAAAABbQ29udGVudF9UeXBlc10ueG1sUEsBAi0AFAAGAAgAAAAhADj9If/WAAAAlAEA&#10;AAsAAAAAAAAAAAAAAAAALwEAAF9yZWxzLy5yZWxzUEsBAi0AFAAGAAgAAAAhAO+vc3x6AgAABwgA&#10;AA4AAAAAAAAAAAAAAAAALgIAAGRycy9lMm9Eb2MueG1sUEsBAi0AFAAGAAgAAAAhAN2rdaHfAAAA&#10;CgEAAA8AAAAAAAAAAAAAAAAA1A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229"/>
        <w:rPr>
          <w:b/>
        </w:rPr>
      </w:pPr>
    </w:p>
    <w:p w:rsidR="00874FFE" w:rsidRDefault="00380149">
      <w:pPr>
        <w:pStyle w:val="BodyText"/>
        <w:ind w:right="1307"/>
        <w:jc w:val="right"/>
      </w:pPr>
      <w:r>
        <w:rPr>
          <w:spacing w:val="-4"/>
        </w:rPr>
        <w:t>Page</w:t>
      </w:r>
    </w:p>
    <w:sdt>
      <w:sdtPr>
        <w:id w:val="1273279808"/>
        <w:docPartObj>
          <w:docPartGallery w:val="Table of Contents"/>
          <w:docPartUnique/>
        </w:docPartObj>
      </w:sdtPr>
      <w:sdtEndPr/>
      <w:sdtContent>
        <w:p w:rsidR="00874FFE" w:rsidRDefault="00380149">
          <w:pPr>
            <w:pStyle w:val="TOC1"/>
            <w:tabs>
              <w:tab w:val="right" w:pos="9002"/>
            </w:tabs>
            <w:rPr>
              <w:b w:val="0"/>
            </w:rPr>
          </w:pPr>
          <w:hyperlink w:anchor="_TOC_250005" w:history="1">
            <w:r>
              <w:t>Reference</w:t>
            </w:r>
            <w:r>
              <w:rPr>
                <w:spacing w:val="-10"/>
              </w:rPr>
              <w:t xml:space="preserve"> </w:t>
            </w:r>
            <w:r>
              <w:t>and</w:t>
            </w:r>
            <w:r>
              <w:rPr>
                <w:spacing w:val="-9"/>
              </w:rPr>
              <w:t xml:space="preserve"> </w:t>
            </w:r>
            <w:r>
              <w:t>administrative</w:t>
            </w:r>
            <w:r>
              <w:rPr>
                <w:spacing w:val="-10"/>
              </w:rPr>
              <w:t xml:space="preserve"> </w:t>
            </w:r>
            <w:r>
              <w:rPr>
                <w:spacing w:val="-2"/>
              </w:rPr>
              <w:t>details</w:t>
            </w:r>
            <w:r>
              <w:rPr>
                <w:rFonts w:ascii="Times New Roman"/>
                <w:b w:val="0"/>
              </w:rPr>
              <w:tab/>
            </w:r>
            <w:r>
              <w:rPr>
                <w:b w:val="0"/>
                <w:spacing w:val="-10"/>
              </w:rPr>
              <w:t>1</w:t>
            </w:r>
            <w:r>
              <w:rPr>
                <w:b w:val="0"/>
              </w:rPr>
              <w:t xml:space="preserve"> - 2</w:t>
            </w:r>
          </w:hyperlink>
        </w:p>
        <w:p w:rsidR="00874FFE" w:rsidRDefault="00380149">
          <w:pPr>
            <w:pStyle w:val="TOC2"/>
            <w:tabs>
              <w:tab w:val="right" w:pos="9057"/>
            </w:tabs>
            <w:spacing w:before="145"/>
            <w:rPr>
              <w:b w:val="0"/>
              <w:i w:val="0"/>
              <w:sz w:val="20"/>
            </w:rPr>
          </w:pPr>
          <w:hyperlink w:anchor="_TOC_250004" w:history="1">
            <w:r>
              <w:rPr>
                <w:i w:val="0"/>
                <w:sz w:val="20"/>
              </w:rPr>
              <w:t>Trustees'</w:t>
            </w:r>
            <w:r>
              <w:rPr>
                <w:i w:val="0"/>
                <w:spacing w:val="-9"/>
                <w:sz w:val="20"/>
              </w:rPr>
              <w:t xml:space="preserve"> </w:t>
            </w:r>
            <w:r>
              <w:rPr>
                <w:i w:val="0"/>
                <w:spacing w:val="-2"/>
                <w:sz w:val="20"/>
              </w:rPr>
              <w:t>report</w:t>
            </w:r>
            <w:r>
              <w:rPr>
                <w:rFonts w:ascii="Times New Roman"/>
                <w:b w:val="0"/>
                <w:i w:val="0"/>
                <w:sz w:val="20"/>
              </w:rPr>
              <w:tab/>
            </w:r>
            <w:r>
              <w:rPr>
                <w:b w:val="0"/>
                <w:i w:val="0"/>
                <w:spacing w:val="-10"/>
                <w:sz w:val="20"/>
              </w:rPr>
              <w:t>3</w:t>
            </w:r>
            <w:r>
              <w:rPr>
                <w:b w:val="0"/>
                <w:i w:val="0"/>
                <w:sz w:val="20"/>
              </w:rPr>
              <w:t xml:space="preserve"> - 10</w:t>
            </w:r>
          </w:hyperlink>
        </w:p>
        <w:p w:rsidR="00874FFE" w:rsidRDefault="00380149">
          <w:pPr>
            <w:pStyle w:val="TOC2"/>
            <w:tabs>
              <w:tab w:val="right" w:pos="9113"/>
            </w:tabs>
            <w:rPr>
              <w:b w:val="0"/>
              <w:i w:val="0"/>
              <w:sz w:val="20"/>
            </w:rPr>
          </w:pPr>
          <w:hyperlink w:anchor="_TOC_250003" w:history="1">
            <w:r>
              <w:rPr>
                <w:i w:val="0"/>
                <w:sz w:val="20"/>
              </w:rPr>
              <w:t>Governance</w:t>
            </w:r>
            <w:r>
              <w:rPr>
                <w:i w:val="0"/>
                <w:spacing w:val="-12"/>
                <w:sz w:val="20"/>
              </w:rPr>
              <w:t xml:space="preserve"> </w:t>
            </w:r>
            <w:r>
              <w:rPr>
                <w:i w:val="0"/>
                <w:spacing w:val="-2"/>
                <w:sz w:val="20"/>
              </w:rPr>
              <w:t>statement</w:t>
            </w:r>
            <w:r>
              <w:rPr>
                <w:rFonts w:ascii="Times New Roman"/>
                <w:b w:val="0"/>
                <w:i w:val="0"/>
                <w:sz w:val="20"/>
              </w:rPr>
              <w:tab/>
            </w:r>
            <w:r>
              <w:rPr>
                <w:b w:val="0"/>
                <w:i w:val="0"/>
                <w:spacing w:val="-5"/>
                <w:sz w:val="20"/>
              </w:rPr>
              <w:t xml:space="preserve">11 </w:t>
            </w:r>
            <w:r>
              <w:rPr>
                <w:b w:val="0"/>
                <w:i w:val="0"/>
                <w:sz w:val="20"/>
              </w:rPr>
              <w:t>- 14</w:t>
            </w:r>
          </w:hyperlink>
        </w:p>
        <w:p w:rsidR="00874FFE" w:rsidRDefault="00380149">
          <w:pPr>
            <w:pStyle w:val="TOC1"/>
            <w:tabs>
              <w:tab w:val="right" w:pos="8913"/>
            </w:tabs>
            <w:spacing w:before="145"/>
            <w:rPr>
              <w:b w:val="0"/>
            </w:rPr>
          </w:pPr>
          <w:hyperlink w:anchor="_TOC_250002" w:history="1">
            <w:r>
              <w:t>Statement</w:t>
            </w:r>
            <w:r>
              <w:rPr>
                <w:spacing w:val="-10"/>
              </w:rPr>
              <w:t xml:space="preserve"> </w:t>
            </w:r>
            <w:r>
              <w:t>of</w:t>
            </w:r>
            <w:r>
              <w:rPr>
                <w:spacing w:val="-9"/>
              </w:rPr>
              <w:t xml:space="preserve"> </w:t>
            </w:r>
            <w:r>
              <w:t>regularity,</w:t>
            </w:r>
            <w:r>
              <w:rPr>
                <w:spacing w:val="-9"/>
              </w:rPr>
              <w:t xml:space="preserve"> </w:t>
            </w:r>
            <w:r>
              <w:t>propriety</w:t>
            </w:r>
            <w:r>
              <w:rPr>
                <w:spacing w:val="-10"/>
              </w:rPr>
              <w:t xml:space="preserve"> </w:t>
            </w:r>
            <w:r>
              <w:t>and</w:t>
            </w:r>
            <w:r>
              <w:rPr>
                <w:spacing w:val="-9"/>
              </w:rPr>
              <w:t xml:space="preserve"> </w:t>
            </w:r>
            <w:r>
              <w:rPr>
                <w:spacing w:val="-2"/>
              </w:rPr>
              <w:t>compliance</w:t>
            </w:r>
            <w:r>
              <w:rPr>
                <w:rFonts w:ascii="Times New Roman"/>
                <w:b w:val="0"/>
              </w:rPr>
              <w:tab/>
            </w:r>
            <w:r>
              <w:rPr>
                <w:b w:val="0"/>
                <w:spacing w:val="-5"/>
              </w:rPr>
              <w:t>15</w:t>
            </w:r>
          </w:hyperlink>
        </w:p>
        <w:p w:rsidR="00874FFE" w:rsidRDefault="00380149">
          <w:pPr>
            <w:pStyle w:val="TOC1"/>
            <w:tabs>
              <w:tab w:val="right" w:pos="8913"/>
            </w:tabs>
            <w:rPr>
              <w:b w:val="0"/>
            </w:rPr>
          </w:pPr>
          <w:r>
            <w:t>Statement</w:t>
          </w:r>
          <w:r>
            <w:rPr>
              <w:spacing w:val="-7"/>
            </w:rPr>
            <w:t xml:space="preserve"> </w:t>
          </w:r>
          <w:r>
            <w:t>of</w:t>
          </w:r>
          <w:r>
            <w:rPr>
              <w:spacing w:val="-7"/>
            </w:rPr>
            <w:t xml:space="preserve"> </w:t>
          </w:r>
          <w:r>
            <w:t>trustees'</w:t>
          </w:r>
          <w:r>
            <w:rPr>
              <w:spacing w:val="-6"/>
            </w:rPr>
            <w:t xml:space="preserve"> </w:t>
          </w:r>
          <w:r>
            <w:rPr>
              <w:spacing w:val="-2"/>
            </w:rPr>
            <w:t>responsibilities</w:t>
          </w:r>
          <w:r>
            <w:rPr>
              <w:rFonts w:ascii="Times New Roman"/>
              <w:b w:val="0"/>
            </w:rPr>
            <w:tab/>
          </w:r>
          <w:r>
            <w:rPr>
              <w:b w:val="0"/>
              <w:spacing w:val="-5"/>
            </w:rPr>
            <w:t>16</w:t>
          </w:r>
        </w:p>
        <w:p w:rsidR="00874FFE" w:rsidRDefault="00380149">
          <w:pPr>
            <w:pStyle w:val="TOC1"/>
            <w:tabs>
              <w:tab w:val="right" w:pos="9113"/>
            </w:tabs>
            <w:rPr>
              <w:b w:val="0"/>
            </w:rPr>
          </w:pPr>
          <w:r>
            <w:t>Independent</w:t>
          </w:r>
          <w:r>
            <w:rPr>
              <w:spacing w:val="-7"/>
            </w:rPr>
            <w:t xml:space="preserve"> </w:t>
          </w:r>
          <w:r>
            <w:t>auditors'</w:t>
          </w:r>
          <w:r>
            <w:rPr>
              <w:spacing w:val="-7"/>
            </w:rPr>
            <w:t xml:space="preserve"> </w:t>
          </w:r>
          <w:r>
            <w:t>report</w:t>
          </w:r>
          <w:r>
            <w:rPr>
              <w:spacing w:val="-6"/>
            </w:rPr>
            <w:t xml:space="preserve"> </w:t>
          </w:r>
          <w:r>
            <w:t>on</w:t>
          </w:r>
          <w:r>
            <w:rPr>
              <w:spacing w:val="-7"/>
            </w:rPr>
            <w:t xml:space="preserve"> </w:t>
          </w:r>
          <w:r>
            <w:t>the</w:t>
          </w:r>
          <w:r>
            <w:rPr>
              <w:spacing w:val="-6"/>
            </w:rPr>
            <w:t xml:space="preserve"> </w:t>
          </w:r>
          <w:r>
            <w:t>financial</w:t>
          </w:r>
          <w:r>
            <w:rPr>
              <w:spacing w:val="-7"/>
            </w:rPr>
            <w:t xml:space="preserve"> </w:t>
          </w:r>
          <w:r>
            <w:rPr>
              <w:spacing w:val="-2"/>
            </w:rPr>
            <w:t>statements</w:t>
          </w:r>
          <w:r>
            <w:rPr>
              <w:rFonts w:ascii="Times New Roman"/>
              <w:b w:val="0"/>
            </w:rPr>
            <w:tab/>
          </w:r>
          <w:r>
            <w:rPr>
              <w:b w:val="0"/>
              <w:spacing w:val="-5"/>
            </w:rPr>
            <w:t xml:space="preserve">17 </w:t>
          </w:r>
          <w:r>
            <w:rPr>
              <w:b w:val="0"/>
            </w:rPr>
            <w:t>- 20</w:t>
          </w:r>
        </w:p>
        <w:p w:rsidR="00874FFE" w:rsidRDefault="00380149">
          <w:pPr>
            <w:pStyle w:val="TOC1"/>
            <w:tabs>
              <w:tab w:val="right" w:pos="9113"/>
            </w:tabs>
            <w:spacing w:before="145"/>
            <w:rPr>
              <w:b w:val="0"/>
            </w:rPr>
          </w:pPr>
          <w:r>
            <w:t>Independent</w:t>
          </w:r>
          <w:r>
            <w:rPr>
              <w:spacing w:val="-9"/>
            </w:rPr>
            <w:t xml:space="preserve"> </w:t>
          </w:r>
          <w:r>
            <w:t>reporting</w:t>
          </w:r>
          <w:r>
            <w:rPr>
              <w:spacing w:val="-8"/>
            </w:rPr>
            <w:t xml:space="preserve"> </w:t>
          </w:r>
          <w:r>
            <w:t>accountant's</w:t>
          </w:r>
          <w:r>
            <w:rPr>
              <w:spacing w:val="-8"/>
            </w:rPr>
            <w:t xml:space="preserve"> </w:t>
          </w:r>
          <w:r>
            <w:t>report</w:t>
          </w:r>
          <w:r>
            <w:rPr>
              <w:spacing w:val="-8"/>
            </w:rPr>
            <w:t xml:space="preserve"> </w:t>
          </w:r>
          <w:r>
            <w:t>on</w:t>
          </w:r>
          <w:r>
            <w:rPr>
              <w:spacing w:val="-9"/>
            </w:rPr>
            <w:t xml:space="preserve"> </w:t>
          </w:r>
          <w:r>
            <w:rPr>
              <w:spacing w:val="-2"/>
            </w:rPr>
            <w:t>regularity</w:t>
          </w:r>
          <w:r>
            <w:rPr>
              <w:rFonts w:ascii="Times New Roman"/>
              <w:b w:val="0"/>
            </w:rPr>
            <w:tab/>
          </w:r>
          <w:r>
            <w:rPr>
              <w:b w:val="0"/>
              <w:spacing w:val="-5"/>
            </w:rPr>
            <w:t xml:space="preserve">21 </w:t>
          </w:r>
          <w:r>
            <w:rPr>
              <w:b w:val="0"/>
            </w:rPr>
            <w:t>- 22</w:t>
          </w:r>
        </w:p>
        <w:p w:rsidR="00874FFE" w:rsidRDefault="00380149">
          <w:pPr>
            <w:pStyle w:val="TOC1"/>
            <w:tabs>
              <w:tab w:val="right" w:pos="8913"/>
            </w:tabs>
            <w:rPr>
              <w:b w:val="0"/>
            </w:rPr>
          </w:pPr>
          <w:r>
            <w:t>Statement</w:t>
          </w:r>
          <w:r>
            <w:rPr>
              <w:spacing w:val="-8"/>
            </w:rPr>
            <w:t xml:space="preserve"> </w:t>
          </w:r>
          <w:r>
            <w:t>of</w:t>
          </w:r>
          <w:r>
            <w:rPr>
              <w:spacing w:val="-8"/>
            </w:rPr>
            <w:t xml:space="preserve"> </w:t>
          </w:r>
          <w:r>
            <w:t>financial</w:t>
          </w:r>
          <w:r>
            <w:rPr>
              <w:spacing w:val="-8"/>
            </w:rPr>
            <w:t xml:space="preserve"> </w:t>
          </w:r>
          <w:r>
            <w:t>activities</w:t>
          </w:r>
          <w:r>
            <w:rPr>
              <w:spacing w:val="-8"/>
            </w:rPr>
            <w:t xml:space="preserve"> </w:t>
          </w:r>
          <w:r>
            <w:t>incorporating</w:t>
          </w:r>
          <w:r>
            <w:rPr>
              <w:spacing w:val="-8"/>
            </w:rPr>
            <w:t xml:space="preserve"> </w:t>
          </w:r>
          <w:r>
            <w:t>income</w:t>
          </w:r>
          <w:r>
            <w:rPr>
              <w:spacing w:val="-8"/>
            </w:rPr>
            <w:t xml:space="preserve"> </w:t>
          </w:r>
          <w:r>
            <w:t>and</w:t>
          </w:r>
          <w:r>
            <w:rPr>
              <w:spacing w:val="-8"/>
            </w:rPr>
            <w:t xml:space="preserve"> </w:t>
          </w:r>
          <w:r>
            <w:t>expenditure</w:t>
          </w:r>
          <w:r>
            <w:rPr>
              <w:spacing w:val="-8"/>
            </w:rPr>
            <w:t xml:space="preserve"> </w:t>
          </w:r>
          <w:r>
            <w:rPr>
              <w:spacing w:val="-2"/>
            </w:rPr>
            <w:t>account</w:t>
          </w:r>
          <w:r>
            <w:rPr>
              <w:rFonts w:ascii="Times New Roman"/>
              <w:b w:val="0"/>
            </w:rPr>
            <w:tab/>
          </w:r>
          <w:r>
            <w:rPr>
              <w:b w:val="0"/>
              <w:spacing w:val="-5"/>
            </w:rPr>
            <w:t>23</w:t>
          </w:r>
        </w:p>
        <w:p w:rsidR="00874FFE" w:rsidRDefault="00380149">
          <w:pPr>
            <w:pStyle w:val="TOC1"/>
            <w:tabs>
              <w:tab w:val="right" w:pos="8913"/>
            </w:tabs>
            <w:spacing w:before="145"/>
            <w:rPr>
              <w:b w:val="0"/>
            </w:rPr>
          </w:pPr>
          <w:hyperlink w:anchor="_TOC_250001" w:history="1">
            <w:r>
              <w:rPr>
                <w:spacing w:val="-2"/>
              </w:rPr>
              <w:t>Balance</w:t>
            </w:r>
            <w:r>
              <w:rPr>
                <w:spacing w:val="-1"/>
              </w:rPr>
              <w:t xml:space="preserve"> </w:t>
            </w:r>
            <w:r>
              <w:rPr>
                <w:spacing w:val="-2"/>
              </w:rPr>
              <w:t>sheet</w:t>
            </w:r>
            <w:r>
              <w:rPr>
                <w:rFonts w:ascii="Times New Roman"/>
                <w:b w:val="0"/>
              </w:rPr>
              <w:tab/>
            </w:r>
            <w:r>
              <w:rPr>
                <w:b w:val="0"/>
                <w:spacing w:val="-5"/>
              </w:rPr>
              <w:t>24</w:t>
            </w:r>
          </w:hyperlink>
        </w:p>
        <w:p w:rsidR="00874FFE" w:rsidRDefault="00380149">
          <w:pPr>
            <w:pStyle w:val="TOC1"/>
            <w:tabs>
              <w:tab w:val="right" w:pos="8913"/>
            </w:tabs>
            <w:rPr>
              <w:b w:val="0"/>
            </w:rPr>
          </w:pPr>
          <w:hyperlink w:anchor="_TOC_250000" w:history="1">
            <w:r>
              <w:t>Statement</w:t>
            </w:r>
            <w:r>
              <w:rPr>
                <w:spacing w:val="-6"/>
              </w:rPr>
              <w:t xml:space="preserve"> </w:t>
            </w:r>
            <w:r>
              <w:t>of</w:t>
            </w:r>
            <w:r>
              <w:rPr>
                <w:spacing w:val="-5"/>
              </w:rPr>
              <w:t xml:space="preserve"> </w:t>
            </w:r>
            <w:r>
              <w:t>cash</w:t>
            </w:r>
            <w:r>
              <w:rPr>
                <w:spacing w:val="-6"/>
              </w:rPr>
              <w:t xml:space="preserve"> </w:t>
            </w:r>
            <w:r>
              <w:rPr>
                <w:spacing w:val="-2"/>
              </w:rPr>
              <w:t>flows</w:t>
            </w:r>
            <w:r>
              <w:rPr>
                <w:rFonts w:ascii="Times New Roman"/>
                <w:b w:val="0"/>
              </w:rPr>
              <w:tab/>
            </w:r>
            <w:r>
              <w:rPr>
                <w:b w:val="0"/>
                <w:spacing w:val="-5"/>
              </w:rPr>
              <w:t>25</w:t>
            </w:r>
          </w:hyperlink>
        </w:p>
        <w:p w:rsidR="00874FFE" w:rsidRDefault="00380149">
          <w:pPr>
            <w:pStyle w:val="TOC1"/>
            <w:tabs>
              <w:tab w:val="right" w:pos="9113"/>
            </w:tabs>
            <w:spacing w:before="145"/>
            <w:rPr>
              <w:b w:val="0"/>
            </w:rPr>
          </w:pPr>
          <w:r>
            <w:t>Notes</w:t>
          </w:r>
          <w:r>
            <w:rPr>
              <w:spacing w:val="-5"/>
            </w:rPr>
            <w:t xml:space="preserve"> </w:t>
          </w:r>
          <w:r>
            <w:t>to</w:t>
          </w:r>
          <w:r>
            <w:rPr>
              <w:spacing w:val="-5"/>
            </w:rPr>
            <w:t xml:space="preserve"> </w:t>
          </w:r>
          <w:r>
            <w:t>the</w:t>
          </w:r>
          <w:r>
            <w:rPr>
              <w:spacing w:val="-4"/>
            </w:rPr>
            <w:t xml:space="preserve"> </w:t>
          </w:r>
          <w:r>
            <w:t>financial</w:t>
          </w:r>
          <w:r>
            <w:rPr>
              <w:spacing w:val="-5"/>
            </w:rPr>
            <w:t xml:space="preserve"> </w:t>
          </w:r>
          <w:r>
            <w:rPr>
              <w:spacing w:val="-2"/>
            </w:rPr>
            <w:t>statements</w:t>
          </w:r>
          <w:r>
            <w:rPr>
              <w:rFonts w:ascii="Times New Roman"/>
              <w:b w:val="0"/>
            </w:rPr>
            <w:tab/>
          </w:r>
          <w:r>
            <w:rPr>
              <w:b w:val="0"/>
              <w:spacing w:val="-5"/>
            </w:rPr>
            <w:t xml:space="preserve">26 </w:t>
          </w:r>
          <w:r>
            <w:rPr>
              <w:b w:val="0"/>
            </w:rPr>
            <w:t>- 50</w:t>
          </w:r>
        </w:p>
      </w:sdtContent>
    </w:sdt>
    <w:p w:rsidR="00874FFE" w:rsidRDefault="00874FFE">
      <w:pPr>
        <w:sectPr w:rsidR="00874FFE">
          <w:headerReference w:type="default" r:id="rId7"/>
          <w:pgSz w:w="11910" w:h="16840"/>
          <w:pgMar w:top="2100" w:right="420" w:bottom="280" w:left="1140" w:header="783" w:footer="0" w:gutter="0"/>
          <w:cols w:space="720"/>
        </w:sectPr>
      </w:pPr>
    </w:p>
    <w:p w:rsidR="00874FFE" w:rsidRDefault="00380149">
      <w:pPr>
        <w:pStyle w:val="Heading1"/>
        <w:spacing w:before="376"/>
        <w:ind w:left="7" w:right="170" w:firstLine="0"/>
        <w:jc w:val="center"/>
      </w:pPr>
      <w:r>
        <w:rPr>
          <w:noProof/>
          <w:lang w:val="en-GB" w:eastAsia="en-GB"/>
        </w:rPr>
        <w:lastRenderedPageBreak/>
        <mc:AlternateContent>
          <mc:Choice Requires="wps">
            <w:drawing>
              <wp:anchor distT="0" distB="0" distL="0" distR="0" simplePos="0" relativeHeight="15731712" behindDoc="0" locked="0" layoutInCell="1" allowOverlap="1">
                <wp:simplePos x="0" y="0"/>
                <wp:positionH relativeFrom="page">
                  <wp:posOffset>822960</wp:posOffset>
                </wp:positionH>
                <wp:positionV relativeFrom="paragraph">
                  <wp:posOffset>96011</wp:posOffset>
                </wp:positionV>
                <wp:extent cx="6263640" cy="2286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598C7F" id="Graphic 23" o:spid="_x0000_s1026" style="position:absolute;margin-left:64.8pt;margin-top:7.55pt;width:493.2pt;height:1.8pt;z-index:15731712;visibility:visible;mso-wrap-style:square;mso-wrap-distance-left:0;mso-wrap-distance-top:0;mso-wrap-distance-right:0;mso-wrap-distance-bottom:0;mso-position-horizontal:absolute;mso-position-horizontal-relative:page;mso-position-vertical:absolute;mso-position-vertical-relative:text;v-text-anchor:top" coordsize="626364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2pNzAIAAA8MAAAOAAAAZHJzL2Uyb0RvYy54bWysVl1vmzAUfZ+0/2D5feUjCSGopJpatZpU&#10;dZXaac8OmIBmbGY7If33uzaQut1LqZwHdM09+JzrewPn8urUMnSkUjWC5zi6CDGivBBlw/c5/vV8&#10;+y3FSGnCS8IEpzl+oQpfbb9+uey7jMaiFqykEsEmXGV9l+Na6y4LAlXUtCXqQnSUQ7ISsiUalnIf&#10;lJL0sHvLgjgMk6AXsuykKKhScPdmSOKt3b+qaKF/VpWiGrEcgzZtr9Jed+YabC9Jtpekq5tilEE+&#10;oaIlDQfS81Y3RBN0kM1/W7VNIYUSlb4oRBuIqmoKamuAaqLwXTVPNemorQUOR3XnY1L+ti0ejo8S&#10;NWWO4wVGnLTQo7vxOOAOHE/fqQxQT92jNAWq7l4UfxQkgjcZs1Aj5lTJ1mChPHSyZ/1yPmt60qiA&#10;m0mcLJIltKSAXBynie1FQLLp4eKg9B0VdiNyvFd6aFU5RaSeouLEp1BCw02rmW21xghaLTGCVu+G&#10;VndEm+eMOhOi3lFST0JMthVH+iwsTr8rAkS+Zhl3UeeqpoIBOyAgMISfJY5W8dJU8EFuB+6FfhEu&#10;0xn0DtwL/XK1jmfQO3Av9Em4SWbQO3Av9Osknv4cH5k7B+6FfhMt54yeA/dCH4VJMmf2XLwfAXG0&#10;mTN9kYP3I2CxjubMX+Tg/QiAl8+cCTRvnwnvR0CyTubMYOTg/QhI43TWEDp4PwI2aRTNeAdFDt6L&#10;gDhaLFYzBLh4PwLidLWZI8DBvxMwfoutD4DYdRqMG0tgP5/mU60Ea8rbhjG7kPvdNZPoSIyZtL9R&#10;zxtYJ5W+IaoecDY1whgfXdNglIxl2onyBQxYD5Yrx+rvgUiKEfvBweIZuzoFcgp2UyA1uxbW1FpL&#10;AZzPp99EdsjQ51iDz3oQk4Ek2eSgTOlnrHmSi+8HLarG2Cvr6AZF4wJcp/Uco0M2ttZdW9Srj9/+&#10;AwAA//8DAFBLAwQUAAYACAAAACEAjI3CAeAAAAAKAQAADwAAAGRycy9kb3ducmV2LnhtbEyPQUvD&#10;QBCF74L/YRnBm90kYGxjNkVEBUVB2yJ422THJLg7G7PbNvXXOz3p7T3m48175XJyVuxwDL0nBeks&#10;AYHUeNNTq2Czvr+YgwhRk9HWEyo4YIBldXpS6sL4Pb3hbhVbwSEUCq2gi3EopAxNh06HmR+Q+Pbp&#10;R6cj27GVZtR7DndWZkmSS6d74g+dHvC2w+ZrtXUKXl8eLB0ek7a+s9nm+af//ngPT0qdn0031yAi&#10;TvEPhmN9rg4Vd6r9lkwQln22yBllcZmCOAJpmvO6mtX8CmRVyv8Tql8AAAD//wMAUEsBAi0AFAAG&#10;AAgAAAAhALaDOJL+AAAA4QEAABMAAAAAAAAAAAAAAAAAAAAAAFtDb250ZW50X1R5cGVzXS54bWxQ&#10;SwECLQAUAAYACAAAACEAOP0h/9YAAACUAQAACwAAAAAAAAAAAAAAAAAvAQAAX3JlbHMvLnJlbHNQ&#10;SwECLQAUAAYACAAAACEAH0dqTcwCAAAPDAAADgAAAAAAAAAAAAAAAAAuAgAAZHJzL2Uyb0RvYy54&#10;bWxQSwECLQAUAAYACAAAACEAjI3CAeAAAAAKAQAADwAAAAAAAAAAAAAAAAAmBQAAZHJzL2Rvd25y&#10;ZXYueG1sUEsFBgAAAAAEAAQA8wAAADMG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w10:wrap anchorx="page"/>
              </v:shape>
            </w:pict>
          </mc:Fallback>
        </mc:AlternateContent>
      </w:r>
      <w:bookmarkStart w:id="1" w:name="_TOC_250005"/>
      <w:r>
        <w:rPr>
          <w:spacing w:val="-2"/>
        </w:rPr>
        <w:t>REFERENCE</w:t>
      </w:r>
      <w:r>
        <w:rPr>
          <w:spacing w:val="-5"/>
        </w:rPr>
        <w:t xml:space="preserve"> </w:t>
      </w:r>
      <w:r>
        <w:rPr>
          <w:spacing w:val="-2"/>
        </w:rPr>
        <w:t>AND</w:t>
      </w:r>
      <w:r>
        <w:rPr>
          <w:spacing w:val="-5"/>
        </w:rPr>
        <w:t xml:space="preserve"> </w:t>
      </w:r>
      <w:r>
        <w:rPr>
          <w:spacing w:val="-2"/>
        </w:rPr>
        <w:t>ADMINISTRATIVE</w:t>
      </w:r>
      <w:r>
        <w:rPr>
          <w:spacing w:val="-4"/>
        </w:rPr>
        <w:t xml:space="preserve"> </w:t>
      </w:r>
      <w:bookmarkEnd w:id="1"/>
      <w:r>
        <w:rPr>
          <w:spacing w:val="-2"/>
        </w:rPr>
        <w:t>DETAILS</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0400" behindDoc="1" locked="0" layoutInCell="1" allowOverlap="1">
                <wp:simplePos x="0" y="0"/>
                <wp:positionH relativeFrom="page">
                  <wp:posOffset>822960</wp:posOffset>
                </wp:positionH>
                <wp:positionV relativeFrom="paragraph">
                  <wp:posOffset>125742</wp:posOffset>
                </wp:positionV>
                <wp:extent cx="6263640" cy="1079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D981F0" id="Graphic 24" o:spid="_x0000_s1026" style="position:absolute;margin-left:64.8pt;margin-top:9.9pt;width:493.2pt;height:.85pt;z-index:-1572608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rnfAIAAAcIAAAOAAAAZHJzL2Uyb0RvYy54bWysVU1v2zAMvQ/YfxB0X/zRxG2MOMXQoMWA&#10;oivQDDsrshwbkyVNUuLk34+S7dTNLklhHwzKfOIjRetxcX+oOdozbSopMhxNQoyYoDKvxDbDv9aP&#10;3+4wMpaInHApWIaPzOD75dcvi0alLJal5DnTCIIIkzYqw6W1Kg0CQ0tWEzORiglwFlLXxMJSb4Nc&#10;kwai1zyIwzAJGqlzpSVlxsDXVevESx+/KBi1P4vCMIt4hiE369/avzfuHSwXJN1qosqKdmmQT2RR&#10;k0oA6SnUiliCdrr6L1RdUS2NLOyEyjqQRVFR5muAaqLwrJq3kijma4HDMep0TGa8sPRl/6pRlWc4&#10;nmIkSA09euqOA77A8TTKpIB6U6/aFWjUs6R/DDiCDx63MB3mUOjaYaE8dPBnfTydNTtYROFjEic3&#10;yRRaQsEXhbfzmSMLSNpvpjtjn5j0gcj+2di2VXlvkbK36EH0poaGu1Zz32qLEbRaYwSt3rStVsS6&#10;fS47Z6JmkEnZJ+K8tdyztfQ4e1YEJPnu5WKIOlXVFwzYFgGGI/wscTRru3Eh9wA+Cv1NOL3r+nNJ&#10;6QP4KPTT2W18Bf0APgp9Es6TK+gH8FHob5PYC9WFvR/AR6GfR1MvBBfSD+Cj0Edhklzz7w3xZwl0&#10;d9Dff7CHCsOFkwJ/bdwVNZJX+WPFuV/o7eaBa7Qnboj4p/sbPsCUNnZFTNnivKuDcdGpZSuQTio3&#10;Mj+C8DYgtRk2f3dEM4z4DwHS7sZUb+je2PSGtvxB+mHmpQQ414ffRCvk6DNsQV9fZD84SNorpyv9&#10;hHU7hfy+s7KonKx6JW8z6hYwbbwYd5PRjbPh2qPe5/fyHwAAAP//AwBQSwMEFAAGAAgAAAAhALmn&#10;lyneAAAACgEAAA8AAABkcnMvZG93bnJldi54bWxMj01Lw0AQhu+C/2EZoRexmwQMNmZTiiBCoQdb&#10;EY/b7JiEZmfD7qZJ/32nJ73Nyzy8H+V6tr04ow+dIwXpMgGBVDvTUaPg6/D+9AIiRE1G945QwQUD&#10;rKv7u1IXxk30ied9bASbUCi0gjbGoZAy1C1aHZZuQOLfr/NWR5a+kcbric1tL7MkyaXVHXFCqwd8&#10;a7E+7UeroP6edt30+DHIi9mOG3/6mQ/GKbV4mDevICLO8Q+GW32uDhV3OrqRTBA962yVM8rHiifc&#10;gDTNed1RQZY+g6xK+X9CdQUAAP//AwBQSwECLQAUAAYACAAAACEAtoM4kv4AAADhAQAAEwAAAAAA&#10;AAAAAAAAAAAAAAAAW0NvbnRlbnRfVHlwZXNdLnhtbFBLAQItABQABgAIAAAAIQA4/SH/1gAAAJQB&#10;AAALAAAAAAAAAAAAAAAAAC8BAABfcmVscy8ucmVsc1BLAQItABQABgAIAAAAIQBxUqrnfAIAAAcI&#10;AAAOAAAAAAAAAAAAAAAAAC4CAABkcnMvZTJvRG9jLnhtbFBLAQItABQABgAIAAAAIQC5p5cp3gAA&#10;AAoBAAAPAAAAAAAAAAAAAAAAANY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rPr>
          <w:b/>
        </w:rPr>
      </w:pPr>
    </w:p>
    <w:p w:rsidR="00874FFE" w:rsidRDefault="00874FFE">
      <w:pPr>
        <w:pStyle w:val="BodyText"/>
        <w:rPr>
          <w:b/>
        </w:rPr>
      </w:pPr>
    </w:p>
    <w:p w:rsidR="00874FFE" w:rsidRDefault="00874FFE">
      <w:pPr>
        <w:pStyle w:val="BodyText"/>
        <w:spacing w:before="117"/>
        <w:rPr>
          <w:b/>
        </w:rPr>
      </w:pPr>
    </w:p>
    <w:p w:rsidR="00874FFE" w:rsidRDefault="00380149">
      <w:pPr>
        <w:tabs>
          <w:tab w:val="left" w:pos="2613"/>
        </w:tabs>
        <w:spacing w:line="271" w:lineRule="auto"/>
        <w:ind w:left="2613" w:right="6265" w:hanging="2458"/>
        <w:rPr>
          <w:sz w:val="20"/>
        </w:rPr>
      </w:pPr>
      <w:r>
        <w:rPr>
          <w:b/>
          <w:spacing w:val="-2"/>
          <w:sz w:val="20"/>
        </w:rPr>
        <w:t>Members</w:t>
      </w:r>
      <w:r>
        <w:rPr>
          <w:b/>
          <w:sz w:val="20"/>
        </w:rPr>
        <w:tab/>
      </w:r>
      <w:r>
        <w:rPr>
          <w:sz w:val="20"/>
        </w:rPr>
        <w:t>Mr</w:t>
      </w:r>
      <w:r>
        <w:rPr>
          <w:spacing w:val="-14"/>
          <w:sz w:val="20"/>
        </w:rPr>
        <w:t xml:space="preserve"> </w:t>
      </w:r>
      <w:r>
        <w:rPr>
          <w:sz w:val="20"/>
        </w:rPr>
        <w:t>Elroy</w:t>
      </w:r>
      <w:r>
        <w:rPr>
          <w:spacing w:val="-14"/>
          <w:sz w:val="20"/>
        </w:rPr>
        <w:t xml:space="preserve"> </w:t>
      </w:r>
      <w:r>
        <w:rPr>
          <w:sz w:val="20"/>
        </w:rPr>
        <w:t>Claxton Mr Nick Pratt</w:t>
      </w:r>
    </w:p>
    <w:p w:rsidR="00874FFE" w:rsidRDefault="00380149">
      <w:pPr>
        <w:pStyle w:val="BodyText"/>
        <w:spacing w:line="229" w:lineRule="exact"/>
        <w:ind w:left="2613"/>
      </w:pPr>
      <w:r>
        <w:t>Ms</w:t>
      </w:r>
      <w:r>
        <w:rPr>
          <w:spacing w:val="-10"/>
        </w:rPr>
        <w:t xml:space="preserve"> </w:t>
      </w:r>
      <w:r>
        <w:t>Natassja</w:t>
      </w:r>
      <w:r>
        <w:rPr>
          <w:spacing w:val="-10"/>
        </w:rPr>
        <w:t xml:space="preserve"> </w:t>
      </w:r>
      <w:r>
        <w:rPr>
          <w:spacing w:val="-2"/>
        </w:rPr>
        <w:t>Milton</w:t>
      </w:r>
    </w:p>
    <w:p w:rsidR="00874FFE" w:rsidRDefault="00874FFE">
      <w:pPr>
        <w:pStyle w:val="BodyText"/>
        <w:spacing w:before="29"/>
      </w:pPr>
    </w:p>
    <w:p w:rsidR="00874FFE" w:rsidRDefault="00380149">
      <w:pPr>
        <w:pStyle w:val="BodyText"/>
        <w:tabs>
          <w:tab w:val="left" w:pos="2613"/>
        </w:tabs>
        <w:spacing w:before="1" w:line="271" w:lineRule="auto"/>
        <w:ind w:left="2613" w:right="3593" w:hanging="2458"/>
      </w:pPr>
      <w:r>
        <w:rPr>
          <w:b/>
          <w:spacing w:val="-2"/>
        </w:rPr>
        <w:t>Trustees</w:t>
      </w:r>
      <w:r>
        <w:rPr>
          <w:b/>
        </w:rPr>
        <w:tab/>
      </w:r>
      <w:r>
        <w:t>Mr</w:t>
      </w:r>
      <w:r>
        <w:rPr>
          <w:spacing w:val="-11"/>
        </w:rPr>
        <w:t xml:space="preserve"> </w:t>
      </w:r>
      <w:r>
        <w:t>Rasheed</w:t>
      </w:r>
      <w:r>
        <w:rPr>
          <w:spacing w:val="-11"/>
        </w:rPr>
        <w:t xml:space="preserve"> </w:t>
      </w:r>
      <w:r>
        <w:t>Dauda</w:t>
      </w:r>
      <w:r>
        <w:rPr>
          <w:spacing w:val="-11"/>
        </w:rPr>
        <w:t xml:space="preserve"> </w:t>
      </w:r>
      <w:r>
        <w:t>(Chairman</w:t>
      </w:r>
      <w:r>
        <w:rPr>
          <w:spacing w:val="-11"/>
        </w:rPr>
        <w:t xml:space="preserve"> </w:t>
      </w:r>
      <w:r>
        <w:t>until</w:t>
      </w:r>
      <w:r>
        <w:rPr>
          <w:spacing w:val="-11"/>
        </w:rPr>
        <w:t xml:space="preserve"> </w:t>
      </w:r>
      <w:r>
        <w:t>7/10/2024) Mr Yateen Bhoola (Chair of Trustees)</w:t>
      </w:r>
    </w:p>
    <w:p w:rsidR="00874FFE" w:rsidRDefault="00380149">
      <w:pPr>
        <w:pStyle w:val="BodyText"/>
        <w:spacing w:line="271" w:lineRule="auto"/>
        <w:ind w:left="2613" w:right="3921"/>
      </w:pPr>
      <w:r>
        <w:t>Mr</w:t>
      </w:r>
      <w:r>
        <w:rPr>
          <w:spacing w:val="-11"/>
        </w:rPr>
        <w:t xml:space="preserve"> </w:t>
      </w:r>
      <w:r>
        <w:t>Walter</w:t>
      </w:r>
      <w:r>
        <w:rPr>
          <w:spacing w:val="-11"/>
        </w:rPr>
        <w:t xml:space="preserve"> </w:t>
      </w:r>
      <w:r>
        <w:t>Harding</w:t>
      </w:r>
      <w:r>
        <w:rPr>
          <w:spacing w:val="-11"/>
        </w:rPr>
        <w:t xml:space="preserve"> </w:t>
      </w:r>
      <w:r>
        <w:t>(Resigned</w:t>
      </w:r>
      <w:r>
        <w:rPr>
          <w:spacing w:val="-11"/>
        </w:rPr>
        <w:t xml:space="preserve"> </w:t>
      </w:r>
      <w:r>
        <w:t>14/01/2024) Mr Alex Opoku-Boateng</w:t>
      </w:r>
    </w:p>
    <w:p w:rsidR="00874FFE" w:rsidRDefault="00380149">
      <w:pPr>
        <w:pStyle w:val="BodyText"/>
        <w:spacing w:line="271" w:lineRule="auto"/>
        <w:ind w:left="2613" w:right="4039"/>
      </w:pPr>
      <w:r>
        <w:t>Mrs</w:t>
      </w:r>
      <w:r>
        <w:rPr>
          <w:spacing w:val="-10"/>
        </w:rPr>
        <w:t xml:space="preserve"> </w:t>
      </w:r>
      <w:r>
        <w:t>Chindo</w:t>
      </w:r>
      <w:r>
        <w:rPr>
          <w:spacing w:val="-10"/>
        </w:rPr>
        <w:t xml:space="preserve"> </w:t>
      </w:r>
      <w:r>
        <w:t>Singh</w:t>
      </w:r>
      <w:r>
        <w:rPr>
          <w:spacing w:val="-10"/>
        </w:rPr>
        <w:t xml:space="preserve"> </w:t>
      </w:r>
      <w:r>
        <w:t>(Chair</w:t>
      </w:r>
      <w:r>
        <w:rPr>
          <w:spacing w:val="-10"/>
        </w:rPr>
        <w:t xml:space="preserve"> </w:t>
      </w:r>
      <w:r>
        <w:t>of</w:t>
      </w:r>
      <w:r>
        <w:rPr>
          <w:spacing w:val="-10"/>
        </w:rPr>
        <w:t xml:space="preserve"> </w:t>
      </w:r>
      <w:r>
        <w:t>Audit/Risk) Mrs Jade-Simone Bacon</w:t>
      </w:r>
    </w:p>
    <w:p w:rsidR="00874FFE" w:rsidRDefault="00380149">
      <w:pPr>
        <w:pStyle w:val="BodyText"/>
        <w:spacing w:line="271" w:lineRule="auto"/>
        <w:ind w:left="2613" w:right="3921"/>
      </w:pPr>
      <w:r>
        <w:t>Miss</w:t>
      </w:r>
      <w:r>
        <w:rPr>
          <w:spacing w:val="-14"/>
        </w:rPr>
        <w:t xml:space="preserve"> </w:t>
      </w:r>
      <w:r>
        <w:t>Annie</w:t>
      </w:r>
      <w:r>
        <w:rPr>
          <w:spacing w:val="-14"/>
        </w:rPr>
        <w:t xml:space="preserve"> </w:t>
      </w:r>
      <w:r>
        <w:t>Tiong</w:t>
      </w:r>
      <w:r>
        <w:rPr>
          <w:spacing w:val="-13"/>
        </w:rPr>
        <w:t xml:space="preserve"> </w:t>
      </w:r>
      <w:r>
        <w:t>(Resigned</w:t>
      </w:r>
      <w:r>
        <w:rPr>
          <w:spacing w:val="-14"/>
        </w:rPr>
        <w:t xml:space="preserve"> </w:t>
      </w:r>
      <w:r>
        <w:t>04/07/2024) Ms Sharon Parson (Head Teacher)</w:t>
      </w:r>
    </w:p>
    <w:p w:rsidR="00874FFE" w:rsidRDefault="00380149">
      <w:pPr>
        <w:pStyle w:val="BodyText"/>
        <w:spacing w:line="229" w:lineRule="exact"/>
        <w:ind w:left="2613"/>
      </w:pPr>
      <w:r>
        <w:t>Mr</w:t>
      </w:r>
      <w:r>
        <w:rPr>
          <w:spacing w:val="-3"/>
        </w:rPr>
        <w:t xml:space="preserve"> </w:t>
      </w:r>
      <w:r>
        <w:t>Tim</w:t>
      </w:r>
      <w:r>
        <w:rPr>
          <w:spacing w:val="-3"/>
        </w:rPr>
        <w:t xml:space="preserve"> </w:t>
      </w:r>
      <w:r>
        <w:rPr>
          <w:spacing w:val="-2"/>
        </w:rPr>
        <w:t>Lewis</w:t>
      </w:r>
    </w:p>
    <w:p w:rsidR="00874FFE" w:rsidRDefault="00380149">
      <w:pPr>
        <w:pStyle w:val="BodyText"/>
        <w:spacing w:before="25" w:line="271" w:lineRule="auto"/>
        <w:ind w:left="2613" w:right="2410"/>
      </w:pPr>
      <w:r>
        <w:t>Mr</w:t>
      </w:r>
      <w:r>
        <w:rPr>
          <w:spacing w:val="-10"/>
        </w:rPr>
        <w:t xml:space="preserve"> </w:t>
      </w:r>
      <w:r>
        <w:t>Nathan</w:t>
      </w:r>
      <w:r>
        <w:rPr>
          <w:spacing w:val="-10"/>
        </w:rPr>
        <w:t xml:space="preserve"> </w:t>
      </w:r>
      <w:r>
        <w:t>Hinchliffe</w:t>
      </w:r>
      <w:r>
        <w:rPr>
          <w:spacing w:val="-10"/>
        </w:rPr>
        <w:t xml:space="preserve"> </w:t>
      </w:r>
      <w:r>
        <w:t>(Parent</w:t>
      </w:r>
      <w:r>
        <w:rPr>
          <w:spacing w:val="-10"/>
        </w:rPr>
        <w:t xml:space="preserve"> </w:t>
      </w:r>
      <w:r>
        <w:t>Trustee)</w:t>
      </w:r>
      <w:r>
        <w:rPr>
          <w:spacing w:val="-10"/>
        </w:rPr>
        <w:t xml:space="preserve"> </w:t>
      </w:r>
      <w:r>
        <w:t>Appointed</w:t>
      </w:r>
      <w:r>
        <w:rPr>
          <w:spacing w:val="-10"/>
        </w:rPr>
        <w:t xml:space="preserve"> </w:t>
      </w:r>
      <w:r>
        <w:t>24/01/2024 Ms Caitlin Farrow (Parent Trustee) Appointed 24/01/2024 Ms Janice Bryden</w:t>
      </w:r>
    </w:p>
    <w:p w:rsidR="00874FFE" w:rsidRDefault="00380149">
      <w:pPr>
        <w:pStyle w:val="BodyText"/>
        <w:spacing w:line="228" w:lineRule="exact"/>
        <w:ind w:left="2613"/>
      </w:pPr>
      <w:r>
        <w:t>Ms</w:t>
      </w:r>
      <w:r>
        <w:rPr>
          <w:spacing w:val="-5"/>
        </w:rPr>
        <w:t xml:space="preserve"> </w:t>
      </w:r>
      <w:r>
        <w:t>Carol</w:t>
      </w:r>
      <w:r>
        <w:rPr>
          <w:spacing w:val="-5"/>
        </w:rPr>
        <w:t xml:space="preserve"> </w:t>
      </w:r>
      <w:r>
        <w:rPr>
          <w:spacing w:val="-2"/>
        </w:rPr>
        <w:t>Frederick</w:t>
      </w:r>
    </w:p>
    <w:p w:rsidR="00874FFE" w:rsidRDefault="00380149">
      <w:pPr>
        <w:pStyle w:val="BodyText"/>
        <w:spacing w:before="29"/>
        <w:ind w:left="2613"/>
      </w:pPr>
      <w:r>
        <w:t>Ms</w:t>
      </w:r>
      <w:r>
        <w:rPr>
          <w:spacing w:val="-12"/>
        </w:rPr>
        <w:t xml:space="preserve"> </w:t>
      </w:r>
      <w:r>
        <w:t>Lucie</w:t>
      </w:r>
      <w:r>
        <w:rPr>
          <w:spacing w:val="-12"/>
        </w:rPr>
        <w:t xml:space="preserve"> </w:t>
      </w:r>
      <w:r>
        <w:t>Collins</w:t>
      </w:r>
      <w:r>
        <w:rPr>
          <w:spacing w:val="-12"/>
        </w:rPr>
        <w:t xml:space="preserve"> </w:t>
      </w:r>
      <w:r>
        <w:t>(Appointed</w:t>
      </w:r>
      <w:r>
        <w:rPr>
          <w:spacing w:val="-12"/>
        </w:rPr>
        <w:t xml:space="preserve"> </w:t>
      </w:r>
      <w:r>
        <w:rPr>
          <w:spacing w:val="-2"/>
        </w:rPr>
        <w:t>01/09/2024)</w:t>
      </w:r>
    </w:p>
    <w:p w:rsidR="00874FFE" w:rsidRDefault="00874FFE">
      <w:pPr>
        <w:pStyle w:val="BodyText"/>
      </w:pPr>
    </w:p>
    <w:p w:rsidR="00874FFE" w:rsidRDefault="00874FFE">
      <w:pPr>
        <w:pStyle w:val="BodyText"/>
      </w:pPr>
    </w:p>
    <w:p w:rsidR="00874FFE" w:rsidRDefault="00874FFE">
      <w:pPr>
        <w:pStyle w:val="BodyText"/>
        <w:spacing w:before="30"/>
      </w:pPr>
    </w:p>
    <w:p w:rsidR="00874FFE" w:rsidRDefault="00380149">
      <w:pPr>
        <w:pStyle w:val="Heading2"/>
      </w:pPr>
      <w:r>
        <w:rPr>
          <w:spacing w:val="-2"/>
        </w:rPr>
        <w:t>Company</w:t>
      </w:r>
      <w:r>
        <w:rPr>
          <w:spacing w:val="-3"/>
        </w:rPr>
        <w:t xml:space="preserve"> </w:t>
      </w:r>
      <w:r>
        <w:rPr>
          <w:spacing w:val="-2"/>
        </w:rPr>
        <w:t>registered</w:t>
      </w:r>
    </w:p>
    <w:p w:rsidR="00874FFE" w:rsidRDefault="00380149">
      <w:pPr>
        <w:tabs>
          <w:tab w:val="left" w:pos="2603"/>
        </w:tabs>
        <w:spacing w:before="1"/>
        <w:ind w:left="155"/>
        <w:rPr>
          <w:sz w:val="20"/>
        </w:rPr>
      </w:pPr>
      <w:r>
        <w:rPr>
          <w:b/>
          <w:spacing w:val="-2"/>
          <w:sz w:val="20"/>
        </w:rPr>
        <w:t>number</w:t>
      </w:r>
      <w:r>
        <w:rPr>
          <w:rFonts w:ascii="Times New Roman"/>
          <w:sz w:val="20"/>
        </w:rPr>
        <w:tab/>
      </w:r>
      <w:r>
        <w:rPr>
          <w:spacing w:val="-2"/>
          <w:sz w:val="20"/>
        </w:rPr>
        <w:t>10035844</w:t>
      </w:r>
    </w:p>
    <w:p w:rsidR="00874FFE" w:rsidRDefault="00874FFE">
      <w:pPr>
        <w:pStyle w:val="BodyText"/>
      </w:pPr>
    </w:p>
    <w:p w:rsidR="00874FFE" w:rsidRDefault="00874FFE">
      <w:pPr>
        <w:pStyle w:val="BodyText"/>
        <w:spacing w:before="1"/>
      </w:pPr>
    </w:p>
    <w:p w:rsidR="00874FFE" w:rsidRDefault="00380149">
      <w:pPr>
        <w:tabs>
          <w:tab w:val="left" w:pos="2603"/>
        </w:tabs>
        <w:ind w:left="155"/>
        <w:rPr>
          <w:sz w:val="20"/>
        </w:rPr>
      </w:pPr>
      <w:r>
        <w:rPr>
          <w:b/>
          <w:spacing w:val="-2"/>
          <w:sz w:val="20"/>
        </w:rPr>
        <w:t>Company</w:t>
      </w:r>
      <w:r>
        <w:rPr>
          <w:b/>
          <w:spacing w:val="-3"/>
          <w:sz w:val="20"/>
        </w:rPr>
        <w:t xml:space="preserve"> </w:t>
      </w:r>
      <w:r>
        <w:rPr>
          <w:b/>
          <w:spacing w:val="-4"/>
          <w:sz w:val="20"/>
        </w:rPr>
        <w:t>name</w:t>
      </w:r>
      <w:r>
        <w:rPr>
          <w:b/>
          <w:sz w:val="20"/>
        </w:rPr>
        <w:tab/>
      </w:r>
      <w:r>
        <w:rPr>
          <w:sz w:val="20"/>
        </w:rPr>
        <w:t>Urbis</w:t>
      </w:r>
      <w:r>
        <w:rPr>
          <w:spacing w:val="-8"/>
          <w:sz w:val="20"/>
        </w:rPr>
        <w:t xml:space="preserve"> </w:t>
      </w:r>
      <w:r>
        <w:rPr>
          <w:sz w:val="20"/>
        </w:rPr>
        <w:t>Academy</w:t>
      </w:r>
      <w:r>
        <w:rPr>
          <w:spacing w:val="-13"/>
          <w:sz w:val="20"/>
        </w:rPr>
        <w:t xml:space="preserve"> </w:t>
      </w:r>
      <w:r>
        <w:rPr>
          <w:sz w:val="20"/>
        </w:rPr>
        <w:t>Trust</w:t>
      </w:r>
      <w:r>
        <w:rPr>
          <w:spacing w:val="-8"/>
          <w:sz w:val="20"/>
        </w:rPr>
        <w:t xml:space="preserve"> </w:t>
      </w:r>
      <w:r>
        <w:rPr>
          <w:sz w:val="20"/>
        </w:rPr>
        <w:t>C/O</w:t>
      </w:r>
      <w:r>
        <w:rPr>
          <w:spacing w:val="-8"/>
          <w:sz w:val="20"/>
        </w:rPr>
        <w:t xml:space="preserve"> </w:t>
      </w:r>
      <w:r>
        <w:rPr>
          <w:sz w:val="20"/>
        </w:rPr>
        <w:t>Mayville</w:t>
      </w:r>
      <w:r>
        <w:rPr>
          <w:spacing w:val="-10"/>
          <w:sz w:val="20"/>
        </w:rPr>
        <w:t xml:space="preserve"> </w:t>
      </w:r>
      <w:r>
        <w:rPr>
          <w:sz w:val="20"/>
        </w:rPr>
        <w:t>Primary</w:t>
      </w:r>
      <w:r>
        <w:rPr>
          <w:spacing w:val="-14"/>
          <w:sz w:val="20"/>
        </w:rPr>
        <w:t xml:space="preserve"> </w:t>
      </w:r>
      <w:r>
        <w:rPr>
          <w:spacing w:val="-2"/>
          <w:sz w:val="20"/>
        </w:rPr>
        <w:t>School</w:t>
      </w:r>
    </w:p>
    <w:p w:rsidR="00874FFE" w:rsidRDefault="00874FFE">
      <w:pPr>
        <w:pStyle w:val="BodyText"/>
        <w:spacing w:before="1"/>
      </w:pPr>
    </w:p>
    <w:p w:rsidR="00874FFE" w:rsidRDefault="00380149">
      <w:pPr>
        <w:tabs>
          <w:tab w:val="left" w:pos="2603"/>
        </w:tabs>
        <w:ind w:left="155"/>
        <w:rPr>
          <w:sz w:val="20"/>
        </w:rPr>
      </w:pPr>
      <w:r>
        <w:rPr>
          <w:b/>
          <w:sz w:val="20"/>
        </w:rPr>
        <w:t>Registered</w:t>
      </w:r>
      <w:r>
        <w:rPr>
          <w:b/>
          <w:spacing w:val="-11"/>
          <w:sz w:val="20"/>
        </w:rPr>
        <w:t xml:space="preserve"> </w:t>
      </w:r>
      <w:r>
        <w:rPr>
          <w:b/>
          <w:spacing w:val="-2"/>
          <w:sz w:val="20"/>
        </w:rPr>
        <w:t>office</w:t>
      </w:r>
      <w:r>
        <w:rPr>
          <w:b/>
          <w:sz w:val="20"/>
        </w:rPr>
        <w:tab/>
      </w:r>
      <w:r>
        <w:rPr>
          <w:sz w:val="20"/>
        </w:rPr>
        <w:t>C/O</w:t>
      </w:r>
      <w:r>
        <w:rPr>
          <w:spacing w:val="-13"/>
          <w:sz w:val="20"/>
        </w:rPr>
        <w:t xml:space="preserve"> </w:t>
      </w:r>
      <w:r>
        <w:rPr>
          <w:sz w:val="20"/>
        </w:rPr>
        <w:t>Mayville</w:t>
      </w:r>
      <w:r>
        <w:rPr>
          <w:spacing w:val="-11"/>
          <w:sz w:val="20"/>
        </w:rPr>
        <w:t xml:space="preserve"> </w:t>
      </w:r>
      <w:r>
        <w:rPr>
          <w:sz w:val="20"/>
        </w:rPr>
        <w:t>Primary</w:t>
      </w:r>
      <w:r>
        <w:rPr>
          <w:spacing w:val="-14"/>
          <w:sz w:val="20"/>
        </w:rPr>
        <w:t xml:space="preserve"> </w:t>
      </w:r>
      <w:r>
        <w:rPr>
          <w:spacing w:val="-2"/>
          <w:sz w:val="20"/>
        </w:rPr>
        <w:t>School</w:t>
      </w:r>
    </w:p>
    <w:p w:rsidR="00874FFE" w:rsidRDefault="00380149">
      <w:pPr>
        <w:pStyle w:val="BodyText"/>
        <w:ind w:left="2604" w:right="6517"/>
      </w:pPr>
      <w:r>
        <w:t>Lincoln</w:t>
      </w:r>
      <w:r>
        <w:rPr>
          <w:spacing w:val="-14"/>
        </w:rPr>
        <w:t xml:space="preserve"> </w:t>
      </w:r>
      <w:r>
        <w:t xml:space="preserve">Street </w:t>
      </w:r>
      <w:r>
        <w:rPr>
          <w:spacing w:val="-2"/>
        </w:rPr>
        <w:t>London</w:t>
      </w:r>
    </w:p>
    <w:p w:rsidR="00874FFE" w:rsidRDefault="00380149">
      <w:pPr>
        <w:pStyle w:val="BodyText"/>
        <w:spacing w:before="1"/>
        <w:ind w:left="2604"/>
      </w:pPr>
      <w:r>
        <w:t>E11</w:t>
      </w:r>
      <w:r>
        <w:rPr>
          <w:spacing w:val="-8"/>
        </w:rPr>
        <w:t xml:space="preserve"> </w:t>
      </w:r>
      <w:r>
        <w:rPr>
          <w:spacing w:val="-5"/>
        </w:rPr>
        <w:t>4PZ</w:t>
      </w:r>
    </w:p>
    <w:p w:rsidR="00874FFE" w:rsidRDefault="00874FFE">
      <w:pPr>
        <w:pStyle w:val="BodyText"/>
        <w:spacing w:before="1"/>
      </w:pPr>
    </w:p>
    <w:p w:rsidR="00874FFE" w:rsidRDefault="00380149">
      <w:pPr>
        <w:pStyle w:val="Heading2"/>
      </w:pPr>
      <w:r>
        <w:t>Senior</w:t>
      </w:r>
      <w:r>
        <w:rPr>
          <w:spacing w:val="-8"/>
        </w:rPr>
        <w:t xml:space="preserve"> </w:t>
      </w:r>
      <w:r>
        <w:rPr>
          <w:spacing w:val="-2"/>
        </w:rPr>
        <w:t>management</w:t>
      </w:r>
    </w:p>
    <w:p w:rsidR="00874FFE" w:rsidRDefault="00380149">
      <w:pPr>
        <w:pStyle w:val="BodyText"/>
        <w:tabs>
          <w:tab w:val="left" w:pos="2603"/>
        </w:tabs>
        <w:ind w:left="2604" w:right="4430" w:hanging="2448"/>
      </w:pPr>
      <w:r>
        <w:rPr>
          <w:b/>
          <w:spacing w:val="-4"/>
        </w:rPr>
        <w:t>team</w:t>
      </w:r>
      <w:r>
        <w:rPr>
          <w:b/>
        </w:rPr>
        <w:tab/>
      </w:r>
      <w:r>
        <w:t>Ms S Parson (CEO/Headteacher)</w:t>
      </w:r>
      <w:r>
        <w:rPr>
          <w:spacing w:val="40"/>
        </w:rPr>
        <w:t xml:space="preserve"> </w:t>
      </w:r>
      <w:r>
        <w:t>Mrs</w:t>
      </w:r>
      <w:r>
        <w:rPr>
          <w:spacing w:val="-12"/>
        </w:rPr>
        <w:t xml:space="preserve"> </w:t>
      </w:r>
      <w:r>
        <w:t>L</w:t>
      </w:r>
      <w:r>
        <w:rPr>
          <w:spacing w:val="-12"/>
        </w:rPr>
        <w:t xml:space="preserve"> </w:t>
      </w:r>
      <w:r>
        <w:t>Klein</w:t>
      </w:r>
      <w:r>
        <w:rPr>
          <w:spacing w:val="-12"/>
        </w:rPr>
        <w:t xml:space="preserve"> </w:t>
      </w:r>
      <w:r>
        <w:t>(CFO/Business</w:t>
      </w:r>
      <w:r>
        <w:rPr>
          <w:spacing w:val="-12"/>
        </w:rPr>
        <w:t xml:space="preserve"> </w:t>
      </w:r>
      <w:r>
        <w:t>Manager) Mrs M Griffin (Deputy Headteacher)</w:t>
      </w:r>
    </w:p>
    <w:p w:rsidR="00874FFE" w:rsidRDefault="00380149">
      <w:pPr>
        <w:pStyle w:val="BodyText"/>
        <w:spacing w:before="2"/>
        <w:ind w:left="2604"/>
      </w:pPr>
      <w:r>
        <w:t>Mrs</w:t>
      </w:r>
      <w:r>
        <w:rPr>
          <w:spacing w:val="-10"/>
        </w:rPr>
        <w:t xml:space="preserve"> </w:t>
      </w:r>
      <w:r>
        <w:t>M</w:t>
      </w:r>
      <w:r>
        <w:rPr>
          <w:spacing w:val="-10"/>
        </w:rPr>
        <w:t xml:space="preserve"> </w:t>
      </w:r>
      <w:r>
        <w:t>Alam</w:t>
      </w:r>
      <w:r>
        <w:rPr>
          <w:spacing w:val="-9"/>
        </w:rPr>
        <w:t xml:space="preserve"> </w:t>
      </w:r>
      <w:r>
        <w:t>(Assistant</w:t>
      </w:r>
      <w:r>
        <w:rPr>
          <w:spacing w:val="-10"/>
        </w:rPr>
        <w:t xml:space="preserve"> </w:t>
      </w:r>
      <w:r>
        <w:t>Headteacher</w:t>
      </w:r>
      <w:r>
        <w:rPr>
          <w:spacing w:val="-10"/>
        </w:rPr>
        <w:t xml:space="preserve"> </w:t>
      </w:r>
      <w:r>
        <w:t>–</w:t>
      </w:r>
      <w:r>
        <w:rPr>
          <w:spacing w:val="-9"/>
        </w:rPr>
        <w:t xml:space="preserve"> </w:t>
      </w:r>
      <w:r>
        <w:t>resigned</w:t>
      </w:r>
      <w:r>
        <w:rPr>
          <w:spacing w:val="-10"/>
        </w:rPr>
        <w:t xml:space="preserve"> </w:t>
      </w:r>
      <w:r>
        <w:rPr>
          <w:spacing w:val="-2"/>
        </w:rPr>
        <w:t>31/08/2024)</w:t>
      </w:r>
    </w:p>
    <w:p w:rsidR="00874FFE" w:rsidRDefault="00874FFE">
      <w:pPr>
        <w:pStyle w:val="BodyText"/>
      </w:pPr>
    </w:p>
    <w:p w:rsidR="00874FFE" w:rsidRDefault="00380149">
      <w:pPr>
        <w:spacing w:before="1"/>
        <w:ind w:left="155"/>
        <w:jc w:val="both"/>
        <w:rPr>
          <w:sz w:val="20"/>
        </w:rPr>
      </w:pPr>
      <w:r>
        <w:rPr>
          <w:b/>
          <w:sz w:val="20"/>
        </w:rPr>
        <w:t>Independent</w:t>
      </w:r>
      <w:r>
        <w:rPr>
          <w:b/>
          <w:spacing w:val="-4"/>
          <w:sz w:val="20"/>
        </w:rPr>
        <w:t xml:space="preserve"> </w:t>
      </w:r>
      <w:r>
        <w:rPr>
          <w:b/>
          <w:sz w:val="20"/>
        </w:rPr>
        <w:t>auditors</w:t>
      </w:r>
      <w:r>
        <w:rPr>
          <w:b/>
          <w:spacing w:val="75"/>
          <w:sz w:val="20"/>
        </w:rPr>
        <w:t xml:space="preserve">   </w:t>
      </w:r>
      <w:r>
        <w:rPr>
          <w:sz w:val="20"/>
        </w:rPr>
        <w:t>BKL</w:t>
      </w:r>
      <w:r>
        <w:rPr>
          <w:spacing w:val="-5"/>
          <w:sz w:val="20"/>
        </w:rPr>
        <w:t xml:space="preserve"> </w:t>
      </w:r>
      <w:r>
        <w:rPr>
          <w:sz w:val="20"/>
        </w:rPr>
        <w:t>Audit</w:t>
      </w:r>
      <w:r>
        <w:rPr>
          <w:spacing w:val="-5"/>
          <w:sz w:val="20"/>
        </w:rPr>
        <w:t xml:space="preserve"> LLP</w:t>
      </w:r>
    </w:p>
    <w:p w:rsidR="00874FFE" w:rsidRDefault="00380149">
      <w:pPr>
        <w:pStyle w:val="BodyText"/>
        <w:ind w:left="2604" w:right="6248"/>
        <w:jc w:val="both"/>
      </w:pPr>
      <w:r>
        <w:t>Statutory</w:t>
      </w:r>
      <w:r>
        <w:rPr>
          <w:spacing w:val="-14"/>
        </w:rPr>
        <w:t xml:space="preserve"> </w:t>
      </w:r>
      <w:r>
        <w:t>Auditor 35</w:t>
      </w:r>
      <w:r>
        <w:rPr>
          <w:spacing w:val="-14"/>
        </w:rPr>
        <w:t xml:space="preserve"> </w:t>
      </w:r>
      <w:r>
        <w:t>Ballards</w:t>
      </w:r>
      <w:r>
        <w:rPr>
          <w:spacing w:val="-14"/>
        </w:rPr>
        <w:t xml:space="preserve"> </w:t>
      </w:r>
      <w:r>
        <w:t xml:space="preserve">Lane </w:t>
      </w:r>
      <w:r>
        <w:rPr>
          <w:spacing w:val="-2"/>
        </w:rPr>
        <w:t>London</w:t>
      </w:r>
    </w:p>
    <w:p w:rsidR="00874FFE" w:rsidRDefault="00380149">
      <w:pPr>
        <w:pStyle w:val="BodyText"/>
        <w:spacing w:before="1"/>
        <w:ind w:left="2604"/>
      </w:pPr>
      <w:r>
        <w:t>N3</w:t>
      </w:r>
      <w:r>
        <w:rPr>
          <w:spacing w:val="-3"/>
        </w:rPr>
        <w:t xml:space="preserve"> </w:t>
      </w:r>
      <w:r>
        <w:rPr>
          <w:spacing w:val="-5"/>
        </w:rPr>
        <w:t>1XW</w:t>
      </w:r>
    </w:p>
    <w:p w:rsidR="00874FFE" w:rsidRDefault="00874FFE">
      <w:pPr>
        <w:pStyle w:val="BodyText"/>
        <w:spacing w:before="1"/>
      </w:pPr>
    </w:p>
    <w:p w:rsidR="00874FFE" w:rsidRDefault="00380149">
      <w:pPr>
        <w:pStyle w:val="BodyText"/>
        <w:tabs>
          <w:tab w:val="left" w:pos="2603"/>
        </w:tabs>
        <w:ind w:left="2604" w:right="6114" w:hanging="2448"/>
      </w:pPr>
      <w:r>
        <w:rPr>
          <w:b/>
          <w:spacing w:val="-2"/>
        </w:rPr>
        <w:t>Bankers</w:t>
      </w:r>
      <w:r>
        <w:rPr>
          <w:b/>
        </w:rPr>
        <w:tab/>
      </w:r>
      <w:r>
        <w:t>Lloyds Bank PLC Branch</w:t>
      </w:r>
      <w:r>
        <w:rPr>
          <w:spacing w:val="-14"/>
        </w:rPr>
        <w:t xml:space="preserve"> </w:t>
      </w:r>
      <w:r>
        <w:t>no</w:t>
      </w:r>
      <w:r>
        <w:rPr>
          <w:spacing w:val="-14"/>
        </w:rPr>
        <w:t xml:space="preserve"> </w:t>
      </w:r>
      <w:r>
        <w:t>306541</w:t>
      </w:r>
    </w:p>
    <w:p w:rsidR="00874FFE" w:rsidRDefault="00380149">
      <w:pPr>
        <w:pStyle w:val="BodyText"/>
        <w:spacing w:before="1"/>
        <w:ind w:left="2604" w:right="5037"/>
      </w:pPr>
      <w:r>
        <w:t>39</w:t>
      </w:r>
      <w:r>
        <w:rPr>
          <w:spacing w:val="-14"/>
        </w:rPr>
        <w:t xml:space="preserve"> </w:t>
      </w:r>
      <w:r>
        <w:t>Threadneedle</w:t>
      </w:r>
      <w:r>
        <w:rPr>
          <w:spacing w:val="-14"/>
        </w:rPr>
        <w:t xml:space="preserve"> </w:t>
      </w:r>
      <w:r>
        <w:t xml:space="preserve">Street </w:t>
      </w:r>
      <w:r>
        <w:rPr>
          <w:spacing w:val="-2"/>
        </w:rPr>
        <w:t>London</w:t>
      </w:r>
    </w:p>
    <w:p w:rsidR="00874FFE" w:rsidRDefault="00380149">
      <w:pPr>
        <w:pStyle w:val="BodyText"/>
        <w:spacing w:before="1"/>
        <w:ind w:left="2604"/>
      </w:pPr>
      <w:r>
        <w:t>EC2R</w:t>
      </w:r>
      <w:r>
        <w:rPr>
          <w:spacing w:val="-10"/>
        </w:rPr>
        <w:t xml:space="preserve"> </w:t>
      </w:r>
      <w:r>
        <w:rPr>
          <w:spacing w:val="-5"/>
        </w:rPr>
        <w:t>8AU</w:t>
      </w:r>
    </w:p>
    <w:p w:rsidR="00874FFE" w:rsidRDefault="00874FFE">
      <w:pPr>
        <w:sectPr w:rsidR="00874FFE">
          <w:headerReference w:type="default" r:id="rId8"/>
          <w:footerReference w:type="default" r:id="rId9"/>
          <w:pgSz w:w="11910" w:h="16840"/>
          <w:pgMar w:top="2100" w:right="420" w:bottom="620" w:left="1140" w:header="783" w:footer="432" w:gutter="0"/>
          <w:pgNumType w:start="1"/>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6" name="Graphic 26"/>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27C0AC7" id="Group 25"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axLAMAAEUNAAAOAAAAZHJzL2Uyb0RvYy54bWysV99vmzAQfp+0/8Hy+0ogCUlQSTW1azWp&#10;6iq1054dMD80gz3bCel/v7MJxE2rKXTkAZ3jz76778744/JqXzG0o1KVvI6xfzHBiNYJT8s6j/HP&#10;59svS4yUJnVKGK9pjF+owlfrz58uGxHRgBecpVQi2KRWUSNiXGgtIs9TSUEroi64oDVMZlxWRMNQ&#10;5l4qSQO7V8wLJpPQa7hMheQJVQr+vWkn8drun2U00T+yTFGNWIwhNm2f0j435umtL0mUSyKKMjmE&#10;QT4QRUXKGpz2W90QTdBWlm+2qspEcsUzfZHwyuNZVibU5gDZ+JOTbO4k3wqbSx41uehpAmpPePrw&#10;tsnD7lGiMo1xMMeoJhXUyLpFMAZyGpFHgLmT4kk8yjZDMO958lvBtHc6b8b5EbzPZGUWQaJob1l/&#10;6Vmne40S+DMMwmk4g+IkMBfMFqF1TKKkgNK9WZUU3/65ziNR69SG1ofSCOgvdaRQ/R+FTwUR1FZG&#10;GXo6CsMjhW1HBWFLokUZBi2lKlIHMt/lZxH6bV++z1CwDG3f9pkCVVul7yi3VJPdvdJtW6edRYrO&#10;SvZ1Z0o4HOZYMHssNEZwLCRGcCw2rXtBtFln6mdM1Di1KqBUNhAzW/EdfeYWp08KBkEeZ1ntovq6&#10;dy0B2BYBhnH4Ucf+PJiZDM707cBHcT+dzJYD3DvwUdzP5otggHsHPor7cLKyPX8m+Q58FPeLMOgO&#10;xzl958BHcb/yZ0Naz4GP4t6fhOGQ3nPx4wQQ+Ksh3ec7+HECmC78If3nO/hxAoCXz5AONG+fDj9O&#10;AOEiHNKDvoMfJ4BlsBzUhA5+nABWS9/eoGe+g3wHP0oAgT+dWhFzZgAufpwAguV8NeASgKu8x58E&#10;ACn0OgBsV2mw2kgCe32aq1pxVqa3JWN2IPPNNZNoR4zwtr9DPK9gQip9Q1TR4uzUAcZqqy47qWT0&#10;24anL6C0GlDrMVZ/tkRSjNj3GrSckfadITtj0xlSs2tuPwCspACfz/tfRApk3MdYg8564J2kI1Gn&#10;oEzqPdasrPnXreZZaeQVyMsuosMA5KW1rFYH69XHgDu2qOPXz/ov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APyzaxLAMA&#10;AEUNAAAOAAAAAAAAAAAAAAAAAC4CAABkcnMvZTJvRG9jLnhtbFBLAQItABQABgAIAAAAIQAYnJ+Z&#10;3AAAAAMBAAAPAAAAAAAAAAAAAAAAAIYFAABkcnMvZG93bnJldi54bWxQSwUGAAAAAAQABADzAAAA&#10;jwYAAAAA&#10;">
                <v:shape id="Graphic 26"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qQLxgAAANsAAAAPAAAAZHJzL2Rvd25yZXYueG1sRI9PawIx&#10;FMTvgt8hPKE3zXYPUrZGkVLFSoX6B8Hbc/PcXZq8rJuoq5++KRR6HGbmN8xo0lojrtT4yrGC50EC&#10;gjh3uuJCwW4767+A8AFZo3FMCu7kYTLudkaYaXfjNV03oRARwj5DBWUIdSalz0uy6AeuJo7eyTUW&#10;Q5RNIXWDtwi3RqZJMpQWK44LJdb0VlL+vblYBV+rueH7R1Ic3026+3xU58PeL5V66rXTVxCB2vAf&#10;/msvtIJ0CL9f4g+Q4x8AAAD//wMAUEsBAi0AFAAGAAgAAAAhANvh9svuAAAAhQEAABMAAAAAAAAA&#10;AAAAAAAAAAAAAFtDb250ZW50X1R5cGVzXS54bWxQSwECLQAUAAYACAAAACEAWvQsW78AAAAVAQAA&#10;CwAAAAAAAAAAAAAAAAAfAQAAX3JlbHMvLnJlbHNQSwECLQAUAAYACAAAACEAxhKkC8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right="2054" w:hanging="951"/>
      </w:pPr>
      <w:r>
        <w:t>REFERENCE</w:t>
      </w:r>
      <w:r>
        <w:rPr>
          <w:spacing w:val="-14"/>
        </w:rPr>
        <w:t xml:space="preserve"> </w:t>
      </w:r>
      <w:r>
        <w:t>AND</w:t>
      </w:r>
      <w:r>
        <w:rPr>
          <w:spacing w:val="-14"/>
        </w:rPr>
        <w:t xml:space="preserve"> </w:t>
      </w:r>
      <w:r>
        <w:t>ADMINISTRATIVE</w:t>
      </w:r>
      <w:r>
        <w:rPr>
          <w:spacing w:val="-14"/>
        </w:rPr>
        <w:t xml:space="preserve"> </w:t>
      </w:r>
      <w:r>
        <w:t>DETAILS</w:t>
      </w:r>
      <w:r>
        <w:rPr>
          <w:spacing w:val="-14"/>
        </w:rPr>
        <w:t xml:space="preserve"> </w:t>
      </w:r>
      <w:r>
        <w:t>(CONTINUED) FOR THE YEAR ENDED 31 AUGUST 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1936"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EBF3D7" id="Graphic 27" o:spid="_x0000_s1026" style="position:absolute;margin-left:64.8pt;margin-top:9.9pt;width:493.2pt;height:.85pt;z-index:-1572454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w0DegIAAAc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c4&#10;nmMkSA09euy2A77A9jTKpIB6VS/aFWjUk6R/DDiCdx63MB3mWOjaYaE8dPR7fTrvNTtaROFjEic3&#10;yRRaQsEXhfPFzJEFJO1/pntjH5n0gcjhydi2VXlvkbK36FH0poaGu1Zz32qLEbRaYwSt3ratVsS6&#10;/1x2zkTNIJOyT8R5a3lgG+lx9qIISPLNy8UQda6qLxiwLQIMR/hZ4mgWT7sN+gj3AD4K/U04vb2C&#10;fgAfhX46m8dX0A/go9An4SK5gn4AH4V+nsReqD547gbwUegX0fSaozeAj0IfhUlyzdkb4i8S6O6g&#10;v/9gDxWGCycF/tq4K2okr/KHinO/0LvtPdfoQNwQ8U93Gt7BlDZ2TUzZ4ryrg3HRqWUrkE4qtzI/&#10;gfA2ILUZNn/3RDOM+A8B0u7GVG/o3tj2hrb8Xvph5qUEODfH30Qr5OgzbEFfn2U/OEjaK6cr/Yx1&#10;fwr5fW9lUTlZ9UreZtQtYNp4Me4moxtnw7VHvc3v1T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UzMNA3oCAAAH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tabs>
          <w:tab w:val="left" w:pos="2603"/>
        </w:tabs>
        <w:ind w:left="2604" w:right="6020" w:hanging="2448"/>
        <w:rPr>
          <w:sz w:val="20"/>
        </w:rPr>
      </w:pPr>
      <w:r>
        <w:rPr>
          <w:b/>
          <w:spacing w:val="-2"/>
          <w:sz w:val="20"/>
        </w:rPr>
        <w:t>Solicitors</w:t>
      </w:r>
      <w:r>
        <w:rPr>
          <w:b/>
          <w:sz w:val="20"/>
        </w:rPr>
        <w:tab/>
      </w:r>
      <w:r>
        <w:rPr>
          <w:sz w:val="20"/>
        </w:rPr>
        <w:t>LB</w:t>
      </w:r>
      <w:r>
        <w:rPr>
          <w:spacing w:val="-14"/>
          <w:sz w:val="20"/>
        </w:rPr>
        <w:t xml:space="preserve"> </w:t>
      </w:r>
      <w:r>
        <w:rPr>
          <w:sz w:val="20"/>
        </w:rPr>
        <w:t>Waltham</w:t>
      </w:r>
      <w:r>
        <w:rPr>
          <w:spacing w:val="-11"/>
          <w:sz w:val="20"/>
        </w:rPr>
        <w:t xml:space="preserve"> </w:t>
      </w:r>
      <w:r>
        <w:rPr>
          <w:sz w:val="20"/>
        </w:rPr>
        <w:t xml:space="preserve">Forest Forest Road </w:t>
      </w:r>
      <w:r>
        <w:rPr>
          <w:spacing w:val="-2"/>
          <w:sz w:val="20"/>
        </w:rPr>
        <w:t>London</w:t>
      </w:r>
    </w:p>
    <w:p w:rsidR="00874FFE" w:rsidRDefault="00380149">
      <w:pPr>
        <w:pStyle w:val="BodyText"/>
        <w:spacing w:before="1"/>
        <w:ind w:left="2604"/>
      </w:pPr>
      <w:r>
        <w:t>E17</w:t>
      </w:r>
      <w:r>
        <w:rPr>
          <w:spacing w:val="-7"/>
        </w:rPr>
        <w:t xml:space="preserve"> </w:t>
      </w:r>
      <w:r>
        <w:rPr>
          <w:spacing w:val="-5"/>
        </w:rPr>
        <w:t>4JF</w:t>
      </w:r>
    </w:p>
    <w:p w:rsidR="00874FFE" w:rsidRDefault="00874FFE">
      <w:p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9" name="Graphic 29"/>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47F3103" id="Group 28"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JNKgMAAEUNAAAOAAAAZHJzL2Uyb0RvYy54bWysV11vmzAUfZ+0/2DxvhJIQhJUUk3tWk2q&#10;ukrttGfHmA/NYM92Qvrvd20CcdNqCh15QNfxse+5H8aHy6t9xdCOSlXyOvGCi4mHaE14WtZ54v18&#10;vv2y9JDSuE4x4zVNvBeqvKv150+XjYhpyAvOUioRbFKruBGJV2gtYt9XpKAVVhdc0BomMy4rrGEo&#10;cz+VuIHdK+aHk0nkN1ymQnJClYJ/b9pJb233zzJK9I8sU1QjlnjATduntM+NefrrSxznEouiJAca&#10;+AMsKlzW4LTf6gZrjLayfLNVVRLJFc/0BeGVz7OsJNTGANEEk5No7iTfChtLHje56NMEqT3J04e3&#10;JQ+7R4nKNPFCqFSNK6iRdYtgDMlpRB4D5k6KJ/Eo2wjBvOfkt4Jp/3TejPMjeJ/JyiyCQNHeZv2l&#10;zzrda0TgzyiMptEMikNgLpwtonlbFVJA6d6sIsW3f67zcdw6tdR6Ko2A/lLHFKr/S+FTgQW1lVEm&#10;PV0KV8cUth0VrtokWpTJoE2pitUhme/mZxEFbQbez1C4jGzf9pHimGyVvqPcphrv7pVu2zrtLFx0&#10;FtnXnSnhcJhjweyx0B6CYyE9BMdi07oXWJt1pn7GRI1TqwJKZYmY2Yrv6DO3OH1SMCB5nGW1i+rr&#10;3rUEYFsEGMbhRx0H83BmIjjTtwMfxf10MrNH50z3DnwU97P5IhwQvQMfxX00WUUD3DvwUdwvorA7&#10;HOf0nQMfxf0qmA1pPQc+ivtgEkVDes/Fj0MgDFZDui9w8OMQmC6CIf0XOPhxCMDLZ0gHmrdPhx+H&#10;QLSIhvRg4ODHIbAMl4Oa0MGPQ2C1DOwNeuYbOHDwoxAIg+nUipgzCbj4cQiEy7lVHucScPAnBGCH&#10;XgeA7SoNVhtJYK9Pc1Urzsr0tmTMDmS+uWYS7bAR3vZ3uBVewYRU+garosXZqQOM1VZddlLJ6LcN&#10;T19AaTWg1hNP/dliST3Evteg5Yy07wzZGZvOkJpdc/sBYCUF+Hze/8JSIOM+8TTorAfeSTocdwrK&#10;hN5jzcqaf91qnpVGXoG87BgdBiAvrWW1OlivPgbcsUUdv37WfwEAAP//AwBQSwMEFAAGAAgAAAAh&#10;ABicn5ncAAAAAwEAAA8AAABkcnMvZG93bnJldi54bWxMj0FrwkAQhe9C/8Myhd50E21FYzYiYnuS&#10;QrVQvI3ZMQlmZ0N2TeK/77aX9jLweI/3vknXg6lFR62rLCuIJxEI4tzqigsFn8fX8QKE88gaa8uk&#10;4E4O1tnDKMVE254/qDv4QoQSdgkqKL1vEildXpJBN7ENcfAutjXog2wLqVvsQ7mp5TSK5tJgxWGh&#10;xIa2JeXXw80oeOux38ziXbe/Xrb30/Hl/Wsfk1JPj8NmBcLT4P/C8IMf0CELTGd7Y+1ErSA84n9v&#10;8JaL+TOIs4LZEmSWyv/s2TcAAAD//wMAUEsBAi0AFAAGAAgAAAAhALaDOJL+AAAA4QEAABMAAAAA&#10;AAAAAAAAAAAAAAAAAFtDb250ZW50X1R5cGVzXS54bWxQSwECLQAUAAYACAAAACEAOP0h/9YAAACU&#10;AQAACwAAAAAAAAAAAAAAAAAvAQAAX3JlbHMvLnJlbHNQSwECLQAUAAYACAAAACEAXatSTSoDAABF&#10;DQAADgAAAAAAAAAAAAAAAAAuAgAAZHJzL2Uyb0RvYy54bWxQSwECLQAUAAYACAAAACEAGJyfmdwA&#10;AAADAQAADwAAAAAAAAAAAAAAAACEBQAAZHJzL2Rvd25yZXYueG1sUEsFBgAAAAAEAAQA8wAAAI0G&#10;AAAAAA==&#10;">
                <v:shape id="Graphic 29"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TB5xgAAANsAAAAPAAAAZHJzL2Rvd25yZXYueG1sRI9BawIx&#10;FITvhf6H8AreatY9SF2NItKWKhXUitDb6+a5uzR52W6irv56Iwg9DjPzDTOatNaIIzW+cqyg101A&#10;EOdOV1wo2H69Pb+A8AFZo3FMCs7kYTJ+fBhhpt2J13TchEJECPsMFZQh1JmUPi/Jou+6mjh6e9dY&#10;DFE2hdQNniLcGpkmSV9arDgulFjTrKT8d3OwClbLd8PneVL8vJp0+3mp/r53fqFU56mdDkEEasN/&#10;+N7+0ArSAdy+xB8gx1cAAAD//wMAUEsBAi0AFAAGAAgAAAAhANvh9svuAAAAhQEAABMAAAAAAAAA&#10;AAAAAAAAAAAAAFtDb250ZW50X1R5cGVzXS54bWxQSwECLQAUAAYACAAAACEAWvQsW78AAAAVAQAA&#10;CwAAAAAAAAAAAAAAAAAfAQAAX3JlbHMvLnJlbHNQSwECLQAUAAYACAAAACEAt40wec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left="1" w:right="170" w:firstLine="0"/>
        <w:jc w:val="center"/>
      </w:pPr>
      <w:bookmarkStart w:id="2" w:name="_TOC_250004"/>
      <w:r>
        <w:t>TRUSTEES'</w:t>
      </w:r>
      <w:r>
        <w:rPr>
          <w:spacing w:val="-12"/>
        </w:rPr>
        <w:t xml:space="preserve"> </w:t>
      </w:r>
      <w:bookmarkEnd w:id="2"/>
      <w:r>
        <w:rPr>
          <w:spacing w:val="-2"/>
        </w:rPr>
        <w:t>REPORT</w:t>
      </w:r>
    </w:p>
    <w:p w:rsidR="00874FFE" w:rsidRDefault="00380149">
      <w:pPr>
        <w:ind w:left="76" w:right="170"/>
        <w:jc w:val="center"/>
        <w:rPr>
          <w:b/>
          <w:sz w:val="20"/>
        </w:rPr>
      </w:pPr>
      <w:r>
        <w:rPr>
          <w:b/>
          <w:sz w:val="20"/>
        </w:rPr>
        <w:t>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2960"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6CDAA3" id="Graphic 30" o:spid="_x0000_s1026" style="position:absolute;margin-left:64.8pt;margin-top:9.9pt;width:493.2pt;height:.85pt;z-index:-1572352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wO3eQIAAAcIAAAOAAAAZHJzL2Uyb0RvYy54bWysVV1vmzAUfZ+0/2D5feEjCW1QSDU1ajWp&#10;6io1054dYwKasT3bCcm/37WBlGYvTQUP6Jp78Lkf9rnLu2PN0YFpU0mR4WgSYsQElXkldhn+tXn4&#10;douRsUTkhEvBMnxiBt+tvn5ZNiplsSwlz5lGsIkwaaMyXFqr0iAwtGQ1MROpmABnIXVNLCz1Lsg1&#10;aWD3mgdxGCZBI3WutKTMGPi6bp145fcvCkbtz6IwzCKeYYjN+rf27617B6slSXeaqLKiXRjkE1HU&#10;pBJAet5qTSxBe139t1VdUS2NLOyEyjqQRVFR5nOAbKLwIpvXkijmc4HiGHUukxlvW/p8eNGoyjM8&#10;hfIIUkOPHrtywBcoT6NMCqhX9aJdgkY9SfrHgCN453EL02GOha4dFtJDR1/r07nW7GgRhY9JnEyT&#10;GXBS8EXhzWLuyAKS9j/TvbGPTPqNyOHJ2LZVeW+RsrfoUfSmhoa7VnPfaosRtFpjBK3etq1WxLr/&#10;XHTORM0gkrIPxHlreWAb6XH2IgkI8s3LxRB1zqpPGLAtAgxH+FniaB7PugJ9hHsAH4V+Gs5ur6Af&#10;wEehn81v4ivoB/BR6JNwkVxBP4CPQn+TxP4mfvDcDeCj0C+i2TVHbwAfhT4Kk+SaszfEXwTQ3UF/&#10;/8EeKgwXTgr8tXFX1Ehe5Q8V536hd9t7rtGBuCHin+40vIMpbeyamLLFeVcH46JTy1YgnVRuZX4C&#10;4W1AajNs/u6JZhjxHwKk3Y2p3tC9se0Nbfm99MPMSwlwbo6/iVbI0WfYgr4+y35wkLRXTpf6Gev+&#10;FPL73sqicrLqlbyNqFvAtPFi3E1GN86Ga496m9+rfwAAAP//AwBQSwMEFAAGAAgAAAAhALmnlyne&#10;AAAACgEAAA8AAABkcnMvZG93bnJldi54bWxMj01Lw0AQhu+C/2EZoRexmwQMNmZTiiBCoQdbEY/b&#10;7JiEZmfD7qZJ/32nJ73Nyzy8H+V6tr04ow+dIwXpMgGBVDvTUaPg6/D+9AIiRE1G945QwQUDrKv7&#10;u1IXxk30ied9bASbUCi0gjbGoZAy1C1aHZZuQOLfr/NWR5a+kcbric1tL7MkyaXVHXFCqwd8a7E+&#10;7UeroP6edt30+DHIi9mOG3/6mQ/GKbV4mDevICLO8Q+GW32uDhV3OrqRTBA962yVM8rHiifcgDTN&#10;ed1RQZY+g6xK+X9CdQUAAP//AwBQSwECLQAUAAYACAAAACEAtoM4kv4AAADhAQAAEwAAAAAAAAAA&#10;AAAAAAAAAAAAW0NvbnRlbnRfVHlwZXNdLnhtbFBLAQItABQABgAIAAAAIQA4/SH/1gAAAJQBAAAL&#10;AAAAAAAAAAAAAAAAAC8BAABfcmVscy8ucmVsc1BLAQItABQABgAIAAAAIQD0dwO3eQIAAAcIAAAO&#10;AAAAAAAAAAAAAAAAAC4CAABkcnMvZTJvRG9jLnhtbFBLAQItABQABgAIAAAAIQC5p5cp3gAAAAoB&#10;AAAPAAAAAAAAAAAAAAAAANM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BodyText"/>
        <w:ind w:left="155" w:right="251"/>
        <w:jc w:val="both"/>
      </w:pPr>
      <w:r>
        <w:t>The Trustees present their annual report together with the financial statements and auditors' report of the charitable</w:t>
      </w:r>
      <w:r>
        <w:rPr>
          <w:spacing w:val="-3"/>
        </w:rPr>
        <w:t xml:space="preserve"> </w:t>
      </w:r>
      <w:r>
        <w:t>company</w:t>
      </w:r>
      <w:r>
        <w:rPr>
          <w:spacing w:val="-8"/>
        </w:rPr>
        <w:t xml:space="preserve"> </w:t>
      </w:r>
      <w:r>
        <w:t>for</w:t>
      </w:r>
      <w:r>
        <w:rPr>
          <w:spacing w:val="-2"/>
        </w:rPr>
        <w:t xml:space="preserve"> </w:t>
      </w:r>
      <w:r>
        <w:t>the</w:t>
      </w:r>
      <w:r>
        <w:rPr>
          <w:spacing w:val="-1"/>
        </w:rPr>
        <w:t xml:space="preserve"> </w:t>
      </w:r>
      <w:r>
        <w:t>year</w:t>
      </w:r>
      <w:r>
        <w:rPr>
          <w:spacing w:val="-1"/>
        </w:rPr>
        <w:t xml:space="preserve"> </w:t>
      </w:r>
      <w:r>
        <w:t>1</w:t>
      </w:r>
      <w:r>
        <w:rPr>
          <w:spacing w:val="-3"/>
        </w:rPr>
        <w:t xml:space="preserve"> </w:t>
      </w:r>
      <w:r>
        <w:t>September</w:t>
      </w:r>
      <w:r>
        <w:rPr>
          <w:spacing w:val="-3"/>
        </w:rPr>
        <w:t xml:space="preserve"> </w:t>
      </w:r>
      <w:r>
        <w:t>2023</w:t>
      </w:r>
      <w:r>
        <w:rPr>
          <w:spacing w:val="-3"/>
        </w:rPr>
        <w:t xml:space="preserve"> </w:t>
      </w:r>
      <w:r>
        <w:t>to</w:t>
      </w:r>
      <w:r>
        <w:rPr>
          <w:spacing w:val="-1"/>
        </w:rPr>
        <w:t xml:space="preserve"> </w:t>
      </w:r>
      <w:r>
        <w:t>31</w:t>
      </w:r>
      <w:r>
        <w:rPr>
          <w:spacing w:val="-3"/>
        </w:rPr>
        <w:t xml:space="preserve"> </w:t>
      </w:r>
      <w:r>
        <w:t>August</w:t>
      </w:r>
      <w:r>
        <w:rPr>
          <w:spacing w:val="-3"/>
        </w:rPr>
        <w:t xml:space="preserve"> </w:t>
      </w:r>
      <w:r>
        <w:t>2024.</w:t>
      </w:r>
      <w:r>
        <w:rPr>
          <w:spacing w:val="-3"/>
        </w:rPr>
        <w:t xml:space="preserve"> </w:t>
      </w:r>
      <w:r>
        <w:t>The</w:t>
      </w:r>
      <w:r>
        <w:rPr>
          <w:spacing w:val="-3"/>
        </w:rPr>
        <w:t xml:space="preserve"> </w:t>
      </w:r>
      <w:r>
        <w:t>annual</w:t>
      </w:r>
      <w:r>
        <w:rPr>
          <w:spacing w:val="-3"/>
        </w:rPr>
        <w:t xml:space="preserve"> </w:t>
      </w:r>
      <w:r>
        <w:t>report</w:t>
      </w:r>
      <w:r>
        <w:rPr>
          <w:spacing w:val="-3"/>
        </w:rPr>
        <w:t xml:space="preserve"> </w:t>
      </w:r>
      <w:r>
        <w:t>serves</w:t>
      </w:r>
      <w:r>
        <w:rPr>
          <w:spacing w:val="-3"/>
        </w:rPr>
        <w:t xml:space="preserve"> </w:t>
      </w:r>
      <w:r>
        <w:t>the</w:t>
      </w:r>
      <w:r>
        <w:rPr>
          <w:spacing w:val="-3"/>
        </w:rPr>
        <w:t xml:space="preserve"> </w:t>
      </w:r>
      <w:r>
        <w:t>purposes</w:t>
      </w:r>
      <w:r>
        <w:rPr>
          <w:spacing w:val="-3"/>
        </w:rPr>
        <w:t xml:space="preserve"> </w:t>
      </w:r>
      <w:r>
        <w:t>of both a Trustees' report, and a director</w:t>
      </w:r>
      <w:r>
        <w:t>s' report and strategic report under company law.</w:t>
      </w:r>
    </w:p>
    <w:p w:rsidR="00874FFE" w:rsidRDefault="00874FFE">
      <w:pPr>
        <w:pStyle w:val="BodyText"/>
        <w:spacing w:before="2"/>
      </w:pPr>
    </w:p>
    <w:p w:rsidR="00874FFE" w:rsidRDefault="00380149">
      <w:pPr>
        <w:pStyle w:val="BodyText"/>
        <w:ind w:left="155" w:right="254"/>
        <w:jc w:val="both"/>
      </w:pPr>
      <w:r>
        <w:t>The academy trust operates an academy</w:t>
      </w:r>
      <w:r>
        <w:rPr>
          <w:spacing w:val="-5"/>
        </w:rPr>
        <w:t xml:space="preserve"> </w:t>
      </w:r>
      <w:r>
        <w:t>for pupils aged 3 - 11 serving a catchment area in London Borough of Waltham Forest. It has a pupil capacity</w:t>
      </w:r>
      <w:r>
        <w:rPr>
          <w:spacing w:val="-5"/>
        </w:rPr>
        <w:t xml:space="preserve"> </w:t>
      </w:r>
      <w:r>
        <w:t>of 390 and had a roll of 295 in the school census on 3 Oct</w:t>
      </w:r>
      <w:r>
        <w:t>ober</w:t>
      </w:r>
      <w:r>
        <w:rPr>
          <w:spacing w:val="40"/>
        </w:rPr>
        <w:t xml:space="preserve"> </w:t>
      </w:r>
      <w:r>
        <w:t>2024.</w:t>
      </w:r>
    </w:p>
    <w:p w:rsidR="00874FFE" w:rsidRDefault="00874FFE">
      <w:pPr>
        <w:pStyle w:val="BodyText"/>
        <w:spacing w:before="58"/>
      </w:pPr>
    </w:p>
    <w:p w:rsidR="00874FFE" w:rsidRDefault="00380149">
      <w:pPr>
        <w:pStyle w:val="Heading2"/>
        <w:spacing w:before="1" w:line="540" w:lineRule="auto"/>
        <w:ind w:right="6374"/>
        <w:jc w:val="both"/>
      </w:pPr>
      <w:r>
        <w:t>Structure,</w:t>
      </w:r>
      <w:r>
        <w:rPr>
          <w:spacing w:val="-14"/>
        </w:rPr>
        <w:t xml:space="preserve"> </w:t>
      </w:r>
      <w:r>
        <w:t>governance</w:t>
      </w:r>
      <w:r>
        <w:rPr>
          <w:spacing w:val="-14"/>
        </w:rPr>
        <w:t xml:space="preserve"> </w:t>
      </w:r>
      <w:r>
        <w:t>and</w:t>
      </w:r>
      <w:r>
        <w:rPr>
          <w:spacing w:val="-14"/>
        </w:rPr>
        <w:t xml:space="preserve"> </w:t>
      </w:r>
      <w:r>
        <w:t xml:space="preserve">management </w:t>
      </w:r>
      <w:r>
        <w:rPr>
          <w:spacing w:val="-2"/>
        </w:rPr>
        <w:t>Constitution</w:t>
      </w:r>
    </w:p>
    <w:p w:rsidR="00874FFE" w:rsidRDefault="00380149">
      <w:pPr>
        <w:pStyle w:val="BodyText"/>
        <w:spacing w:before="2"/>
        <w:ind w:left="155" w:right="244"/>
        <w:jc w:val="both"/>
      </w:pPr>
      <w:r>
        <w:t xml:space="preserve">The academy trust is a company limited by guarantee and an exempt charity. The charitable company’s memorandum and articles of association are the primary governing documents of the academy trust. The trustees of Urbis Academy Trust are also the directors </w:t>
      </w:r>
      <w:r>
        <w:t>of the charitable company for the purposes of company law. The charitable company operates as Urbis Academy Trust T/A Mayville Primary School.</w:t>
      </w:r>
    </w:p>
    <w:p w:rsidR="00874FFE" w:rsidRDefault="00874FFE">
      <w:pPr>
        <w:pStyle w:val="BodyText"/>
        <w:spacing w:before="59"/>
      </w:pPr>
    </w:p>
    <w:p w:rsidR="00874FFE" w:rsidRDefault="00380149">
      <w:pPr>
        <w:pStyle w:val="BodyText"/>
        <w:ind w:left="155" w:right="251"/>
        <w:jc w:val="both"/>
      </w:pPr>
      <w:r>
        <w:t>Details of</w:t>
      </w:r>
      <w:r>
        <w:rPr>
          <w:spacing w:val="-1"/>
        </w:rPr>
        <w:t xml:space="preserve"> </w:t>
      </w:r>
      <w:r>
        <w:t>the Trustees who served</w:t>
      </w:r>
      <w:r>
        <w:rPr>
          <w:spacing w:val="-2"/>
        </w:rPr>
        <w:t xml:space="preserve"> </w:t>
      </w:r>
      <w:r>
        <w:t>during</w:t>
      </w:r>
      <w:r>
        <w:rPr>
          <w:spacing w:val="-2"/>
        </w:rPr>
        <w:t xml:space="preserve"> </w:t>
      </w:r>
      <w:r>
        <w:t>the year,</w:t>
      </w:r>
      <w:r>
        <w:rPr>
          <w:spacing w:val="-1"/>
        </w:rPr>
        <w:t xml:space="preserve"> </w:t>
      </w:r>
      <w:r>
        <w:t>and</w:t>
      </w:r>
      <w:r>
        <w:rPr>
          <w:spacing w:val="-1"/>
        </w:rPr>
        <w:t xml:space="preserve"> </w:t>
      </w:r>
      <w:r>
        <w:t>to</w:t>
      </w:r>
      <w:r>
        <w:rPr>
          <w:spacing w:val="-1"/>
        </w:rPr>
        <w:t xml:space="preserve"> </w:t>
      </w:r>
      <w:r>
        <w:t>the</w:t>
      </w:r>
      <w:r>
        <w:rPr>
          <w:spacing w:val="-1"/>
        </w:rPr>
        <w:t xml:space="preserve"> </w:t>
      </w:r>
      <w:r>
        <w:t>date</w:t>
      </w:r>
      <w:r>
        <w:rPr>
          <w:spacing w:val="-1"/>
        </w:rPr>
        <w:t xml:space="preserve"> </w:t>
      </w:r>
      <w:r>
        <w:t>these</w:t>
      </w:r>
      <w:r>
        <w:rPr>
          <w:spacing w:val="-1"/>
        </w:rPr>
        <w:t xml:space="preserve"> </w:t>
      </w:r>
      <w:r>
        <w:t>accounts</w:t>
      </w:r>
      <w:r>
        <w:rPr>
          <w:spacing w:val="-1"/>
        </w:rPr>
        <w:t xml:space="preserve"> </w:t>
      </w:r>
      <w:r>
        <w:t>are</w:t>
      </w:r>
      <w:r>
        <w:rPr>
          <w:spacing w:val="-1"/>
        </w:rPr>
        <w:t xml:space="preserve"> </w:t>
      </w:r>
      <w:r>
        <w:t>approved</w:t>
      </w:r>
      <w:r>
        <w:rPr>
          <w:spacing w:val="-1"/>
        </w:rPr>
        <w:t xml:space="preserve"> </w:t>
      </w:r>
      <w:r>
        <w:t>are</w:t>
      </w:r>
      <w:r>
        <w:rPr>
          <w:spacing w:val="-1"/>
        </w:rPr>
        <w:t xml:space="preserve"> </w:t>
      </w:r>
      <w:r>
        <w:t>included</w:t>
      </w:r>
      <w:r>
        <w:rPr>
          <w:spacing w:val="-1"/>
        </w:rPr>
        <w:t xml:space="preserve"> </w:t>
      </w:r>
      <w:r>
        <w:t xml:space="preserve">in </w:t>
      </w:r>
      <w:r>
        <w:t>the Reference and administrative details on page 1.</w:t>
      </w:r>
    </w:p>
    <w:p w:rsidR="00874FFE" w:rsidRDefault="00874FFE">
      <w:pPr>
        <w:pStyle w:val="BodyText"/>
        <w:spacing w:before="59"/>
      </w:pPr>
    </w:p>
    <w:p w:rsidR="00874FFE" w:rsidRDefault="00380149">
      <w:pPr>
        <w:pStyle w:val="Heading2"/>
        <w:jc w:val="both"/>
      </w:pPr>
      <w:r>
        <w:t>Members'</w:t>
      </w:r>
      <w:r>
        <w:rPr>
          <w:spacing w:val="-8"/>
        </w:rPr>
        <w:t xml:space="preserve"> </w:t>
      </w:r>
      <w:r>
        <w:rPr>
          <w:spacing w:val="-2"/>
        </w:rPr>
        <w:t>liability</w:t>
      </w:r>
    </w:p>
    <w:p w:rsidR="00874FFE" w:rsidRDefault="00874FFE">
      <w:pPr>
        <w:pStyle w:val="BodyText"/>
        <w:spacing w:before="58"/>
        <w:rPr>
          <w:b/>
        </w:rPr>
      </w:pPr>
    </w:p>
    <w:p w:rsidR="00874FFE" w:rsidRDefault="00380149">
      <w:pPr>
        <w:pStyle w:val="BodyText"/>
        <w:spacing w:before="1"/>
        <w:ind w:left="155" w:right="250"/>
        <w:jc w:val="both"/>
      </w:pPr>
      <w:r>
        <w:t>Each member of the charitable company</w:t>
      </w:r>
      <w:r>
        <w:rPr>
          <w:spacing w:val="-2"/>
        </w:rPr>
        <w:t xml:space="preserve"> </w:t>
      </w:r>
      <w:r>
        <w:t>undertakes to contribute to the assets</w:t>
      </w:r>
      <w:r>
        <w:rPr>
          <w:spacing w:val="-1"/>
        </w:rPr>
        <w:t xml:space="preserve"> </w:t>
      </w:r>
      <w:r>
        <w:t>of</w:t>
      </w:r>
      <w:r>
        <w:rPr>
          <w:spacing w:val="-1"/>
        </w:rPr>
        <w:t xml:space="preserve"> </w:t>
      </w:r>
      <w:r>
        <w:t>the</w:t>
      </w:r>
      <w:r>
        <w:rPr>
          <w:spacing w:val="-1"/>
        </w:rPr>
        <w:t xml:space="preserve"> </w:t>
      </w:r>
      <w:r>
        <w:t>charitable</w:t>
      </w:r>
      <w:r>
        <w:rPr>
          <w:spacing w:val="-1"/>
        </w:rPr>
        <w:t xml:space="preserve"> </w:t>
      </w:r>
      <w:r>
        <w:t>company</w:t>
      </w:r>
      <w:r>
        <w:rPr>
          <w:spacing w:val="-4"/>
        </w:rPr>
        <w:t xml:space="preserve"> </w:t>
      </w:r>
      <w:r>
        <w:t>in the event of it being wound up while they are a member, or within one year after they cease to be a member, such amount as may be required, not exceeding £10, for the debts and liabilities contracted before they</w:t>
      </w:r>
      <w:r>
        <w:rPr>
          <w:spacing w:val="-3"/>
        </w:rPr>
        <w:t xml:space="preserve"> </w:t>
      </w:r>
      <w:r>
        <w:t>ceased to be a member.</w:t>
      </w:r>
    </w:p>
    <w:p w:rsidR="00874FFE" w:rsidRDefault="00874FFE">
      <w:pPr>
        <w:pStyle w:val="BodyText"/>
        <w:spacing w:before="59"/>
      </w:pPr>
    </w:p>
    <w:p w:rsidR="00874FFE" w:rsidRDefault="00380149">
      <w:pPr>
        <w:pStyle w:val="Heading2"/>
        <w:jc w:val="both"/>
      </w:pPr>
      <w:r>
        <w:t>Trustees'</w:t>
      </w:r>
      <w:r>
        <w:rPr>
          <w:spacing w:val="-9"/>
        </w:rPr>
        <w:t xml:space="preserve"> </w:t>
      </w:r>
      <w:r>
        <w:rPr>
          <w:spacing w:val="-2"/>
        </w:rPr>
        <w:t>indemni</w:t>
      </w:r>
      <w:r>
        <w:rPr>
          <w:spacing w:val="-2"/>
        </w:rPr>
        <w:t>ties</w:t>
      </w:r>
    </w:p>
    <w:p w:rsidR="00874FFE" w:rsidRDefault="00874FFE">
      <w:pPr>
        <w:pStyle w:val="BodyText"/>
        <w:spacing w:before="58"/>
        <w:rPr>
          <w:b/>
        </w:rPr>
      </w:pPr>
    </w:p>
    <w:p w:rsidR="00874FFE" w:rsidRDefault="00380149">
      <w:pPr>
        <w:pStyle w:val="BodyText"/>
        <w:spacing w:before="1"/>
        <w:ind w:left="155" w:right="244"/>
        <w:jc w:val="both"/>
      </w:pPr>
      <w:r>
        <w:t>Trustees’ Indemnity</w:t>
      </w:r>
      <w:r>
        <w:rPr>
          <w:spacing w:val="-3"/>
        </w:rPr>
        <w:t xml:space="preserve"> </w:t>
      </w:r>
      <w:r>
        <w:t>Insurance (including Professional Liability) provides cover up to £10,000,000. Subject to the provisions of the Companies Act, every trustee or other officer of the academy shall</w:t>
      </w:r>
      <w:r>
        <w:rPr>
          <w:spacing w:val="40"/>
        </w:rPr>
        <w:t xml:space="preserve"> </w:t>
      </w:r>
      <w:r>
        <w:t>be indemnified out of the assets of the academy aga</w:t>
      </w:r>
      <w:r>
        <w:t>inst any liability incurred by them in that capacity in defending any proceedings, whether civil or criminal, in which judgment is given in favour or</w:t>
      </w:r>
      <w:r>
        <w:rPr>
          <w:spacing w:val="-1"/>
        </w:rPr>
        <w:t xml:space="preserve"> </w:t>
      </w:r>
      <w:r>
        <w:t>in</w:t>
      </w:r>
      <w:r>
        <w:rPr>
          <w:spacing w:val="-2"/>
        </w:rPr>
        <w:t xml:space="preserve"> </w:t>
      </w:r>
      <w:r>
        <w:t>which</w:t>
      </w:r>
      <w:r>
        <w:rPr>
          <w:spacing w:val="-2"/>
        </w:rPr>
        <w:t xml:space="preserve"> </w:t>
      </w:r>
      <w:r>
        <w:t>they</w:t>
      </w:r>
      <w:r>
        <w:rPr>
          <w:spacing w:val="-4"/>
        </w:rPr>
        <w:t xml:space="preserve"> </w:t>
      </w:r>
      <w:r>
        <w:t>are</w:t>
      </w:r>
      <w:r>
        <w:rPr>
          <w:spacing w:val="-2"/>
        </w:rPr>
        <w:t xml:space="preserve"> </w:t>
      </w:r>
      <w:r>
        <w:t>acquitted</w:t>
      </w:r>
      <w:r>
        <w:rPr>
          <w:spacing w:val="-2"/>
        </w:rPr>
        <w:t xml:space="preserve"> </w:t>
      </w:r>
      <w:r>
        <w:t>or</w:t>
      </w:r>
      <w:r>
        <w:rPr>
          <w:spacing w:val="-2"/>
        </w:rPr>
        <w:t xml:space="preserve"> </w:t>
      </w:r>
      <w:r>
        <w:t>in</w:t>
      </w:r>
      <w:r>
        <w:rPr>
          <w:spacing w:val="-2"/>
        </w:rPr>
        <w:t xml:space="preserve"> </w:t>
      </w:r>
      <w:r>
        <w:t>connection</w:t>
      </w:r>
      <w:r>
        <w:rPr>
          <w:spacing w:val="-2"/>
        </w:rPr>
        <w:t xml:space="preserve"> </w:t>
      </w:r>
      <w:r>
        <w:t>with any</w:t>
      </w:r>
      <w:r>
        <w:rPr>
          <w:spacing w:val="-3"/>
        </w:rPr>
        <w:t xml:space="preserve"> </w:t>
      </w:r>
      <w:r>
        <w:t>application in which relief</w:t>
      </w:r>
      <w:r>
        <w:rPr>
          <w:spacing w:val="-1"/>
        </w:rPr>
        <w:t xml:space="preserve"> </w:t>
      </w:r>
      <w:r>
        <w:t>is</w:t>
      </w:r>
      <w:r>
        <w:rPr>
          <w:spacing w:val="-1"/>
        </w:rPr>
        <w:t xml:space="preserve"> </w:t>
      </w:r>
      <w:r>
        <w:t>granted</w:t>
      </w:r>
      <w:r>
        <w:rPr>
          <w:spacing w:val="-1"/>
        </w:rPr>
        <w:t xml:space="preserve"> </w:t>
      </w:r>
      <w:r>
        <w:t>to</w:t>
      </w:r>
      <w:r>
        <w:rPr>
          <w:spacing w:val="-1"/>
        </w:rPr>
        <w:t xml:space="preserve"> </w:t>
      </w:r>
      <w:r>
        <w:t>them</w:t>
      </w:r>
      <w:r>
        <w:rPr>
          <w:spacing w:val="-1"/>
        </w:rPr>
        <w:t xml:space="preserve"> </w:t>
      </w:r>
      <w:r>
        <w:t>by</w:t>
      </w:r>
      <w:r>
        <w:rPr>
          <w:spacing w:val="-7"/>
        </w:rPr>
        <w:t xml:space="preserve"> </w:t>
      </w:r>
      <w:r>
        <w:t>th</w:t>
      </w:r>
      <w:r>
        <w:t>e</w:t>
      </w:r>
      <w:r>
        <w:rPr>
          <w:spacing w:val="-1"/>
        </w:rPr>
        <w:t xml:space="preserve"> </w:t>
      </w:r>
      <w:r>
        <w:t>court</w:t>
      </w:r>
      <w:r>
        <w:rPr>
          <w:spacing w:val="-1"/>
        </w:rPr>
        <w:t xml:space="preserve"> </w:t>
      </w:r>
      <w:r>
        <w:t>from</w:t>
      </w:r>
      <w:r>
        <w:rPr>
          <w:spacing w:val="40"/>
        </w:rPr>
        <w:t xml:space="preserve"> </w:t>
      </w:r>
      <w:r>
        <w:t>liability</w:t>
      </w:r>
      <w:r>
        <w:rPr>
          <w:spacing w:val="-8"/>
        </w:rPr>
        <w:t xml:space="preserve"> </w:t>
      </w:r>
      <w:r>
        <w:t>for</w:t>
      </w:r>
      <w:r>
        <w:rPr>
          <w:spacing w:val="-2"/>
        </w:rPr>
        <w:t xml:space="preserve"> </w:t>
      </w:r>
      <w:r>
        <w:t>negligence,</w:t>
      </w:r>
      <w:r>
        <w:rPr>
          <w:spacing w:val="-2"/>
        </w:rPr>
        <w:t xml:space="preserve"> </w:t>
      </w:r>
      <w:r>
        <w:t>default,</w:t>
      </w:r>
      <w:r>
        <w:rPr>
          <w:spacing w:val="-2"/>
        </w:rPr>
        <w:t xml:space="preserve"> </w:t>
      </w:r>
      <w:r>
        <w:t>breach</w:t>
      </w:r>
      <w:r>
        <w:rPr>
          <w:spacing w:val="-2"/>
        </w:rPr>
        <w:t xml:space="preserve"> </w:t>
      </w:r>
      <w:r>
        <w:t>of</w:t>
      </w:r>
      <w:r>
        <w:rPr>
          <w:spacing w:val="-2"/>
        </w:rPr>
        <w:t xml:space="preserve"> </w:t>
      </w:r>
      <w:r>
        <w:t>duty or breach of trust in relation to the affairs of the academy.</w:t>
      </w:r>
    </w:p>
    <w:p w:rsidR="00874FFE" w:rsidRDefault="00874FFE">
      <w:pPr>
        <w:pStyle w:val="BodyText"/>
        <w:spacing w:before="60"/>
      </w:pPr>
    </w:p>
    <w:p w:rsidR="00874FFE" w:rsidRDefault="00380149">
      <w:pPr>
        <w:pStyle w:val="Heading2"/>
        <w:jc w:val="both"/>
      </w:pPr>
      <w:r>
        <w:t>Method</w:t>
      </w:r>
      <w:r>
        <w:rPr>
          <w:spacing w:val="-6"/>
        </w:rPr>
        <w:t xml:space="preserve"> </w:t>
      </w:r>
      <w:r>
        <w:t>of</w:t>
      </w:r>
      <w:r>
        <w:rPr>
          <w:spacing w:val="-5"/>
        </w:rPr>
        <w:t xml:space="preserve"> </w:t>
      </w:r>
      <w:r>
        <w:t>recruitment</w:t>
      </w:r>
      <w:r>
        <w:rPr>
          <w:spacing w:val="-6"/>
        </w:rPr>
        <w:t xml:space="preserve"> </w:t>
      </w:r>
      <w:r>
        <w:t>and</w:t>
      </w:r>
      <w:r>
        <w:rPr>
          <w:spacing w:val="-5"/>
        </w:rPr>
        <w:t xml:space="preserve"> </w:t>
      </w:r>
      <w:r>
        <w:t>appointment</w:t>
      </w:r>
      <w:r>
        <w:rPr>
          <w:spacing w:val="-6"/>
        </w:rPr>
        <w:t xml:space="preserve"> </w:t>
      </w:r>
      <w:r>
        <w:t>or</w:t>
      </w:r>
      <w:r>
        <w:rPr>
          <w:spacing w:val="-5"/>
        </w:rPr>
        <w:t xml:space="preserve"> </w:t>
      </w:r>
      <w:r>
        <w:t>election</w:t>
      </w:r>
      <w:r>
        <w:rPr>
          <w:spacing w:val="-6"/>
        </w:rPr>
        <w:t xml:space="preserve"> </w:t>
      </w:r>
      <w:r>
        <w:t>of</w:t>
      </w:r>
      <w:r>
        <w:rPr>
          <w:spacing w:val="-5"/>
        </w:rPr>
        <w:t xml:space="preserve"> </w:t>
      </w:r>
      <w:r>
        <w:rPr>
          <w:spacing w:val="-2"/>
        </w:rPr>
        <w:t>Trustees</w:t>
      </w:r>
    </w:p>
    <w:p w:rsidR="00874FFE" w:rsidRDefault="00874FFE">
      <w:pPr>
        <w:pStyle w:val="BodyText"/>
        <w:spacing w:before="58"/>
        <w:rPr>
          <w:b/>
        </w:rPr>
      </w:pPr>
    </w:p>
    <w:p w:rsidR="00874FFE" w:rsidRDefault="00380149">
      <w:pPr>
        <w:pStyle w:val="BodyText"/>
        <w:spacing w:before="1"/>
        <w:ind w:left="155" w:right="251"/>
        <w:jc w:val="both"/>
      </w:pPr>
      <w:r>
        <w:t>The management of the academy is the responsibility of the trustees who are elected and co-opted under the terms of the Articles of Association and funding agreement as follows:</w:t>
      </w:r>
    </w:p>
    <w:p w:rsidR="00874FFE" w:rsidRDefault="00874FFE">
      <w:pPr>
        <w:pStyle w:val="BodyText"/>
        <w:spacing w:before="6"/>
      </w:pPr>
    </w:p>
    <w:p w:rsidR="00874FFE" w:rsidRDefault="00380149">
      <w:pPr>
        <w:pStyle w:val="ListParagraph"/>
        <w:numPr>
          <w:ilvl w:val="0"/>
          <w:numId w:val="11"/>
        </w:numPr>
        <w:tabs>
          <w:tab w:val="left" w:pos="515"/>
        </w:tabs>
        <w:spacing w:before="1"/>
        <w:ind w:left="515"/>
        <w:rPr>
          <w:sz w:val="20"/>
        </w:rPr>
      </w:pPr>
      <w:r>
        <w:rPr>
          <w:sz w:val="20"/>
        </w:rPr>
        <w:t>The</w:t>
      </w:r>
      <w:r>
        <w:rPr>
          <w:spacing w:val="-7"/>
          <w:sz w:val="20"/>
        </w:rPr>
        <w:t xml:space="preserve"> </w:t>
      </w:r>
      <w:r>
        <w:rPr>
          <w:spacing w:val="-2"/>
          <w:sz w:val="20"/>
        </w:rPr>
        <w:t>headteacher</w:t>
      </w:r>
    </w:p>
    <w:p w:rsidR="00874FFE" w:rsidRDefault="00380149">
      <w:pPr>
        <w:pStyle w:val="ListParagraph"/>
        <w:numPr>
          <w:ilvl w:val="0"/>
          <w:numId w:val="11"/>
        </w:numPr>
        <w:tabs>
          <w:tab w:val="left" w:pos="515"/>
        </w:tabs>
        <w:spacing w:before="7"/>
        <w:ind w:left="515"/>
        <w:rPr>
          <w:sz w:val="20"/>
        </w:rPr>
      </w:pPr>
      <w:r>
        <w:rPr>
          <w:sz w:val="20"/>
        </w:rPr>
        <w:t>Up</w:t>
      </w:r>
      <w:r>
        <w:rPr>
          <w:spacing w:val="-9"/>
          <w:sz w:val="20"/>
        </w:rPr>
        <w:t xml:space="preserve"> </w:t>
      </w:r>
      <w:r>
        <w:rPr>
          <w:sz w:val="20"/>
        </w:rPr>
        <w:t>to</w:t>
      </w:r>
      <w:r>
        <w:rPr>
          <w:spacing w:val="-8"/>
          <w:sz w:val="20"/>
        </w:rPr>
        <w:t xml:space="preserve"> </w:t>
      </w:r>
      <w:r>
        <w:rPr>
          <w:sz w:val="20"/>
        </w:rPr>
        <w:t>2</w:t>
      </w:r>
      <w:r>
        <w:rPr>
          <w:spacing w:val="-8"/>
          <w:sz w:val="20"/>
        </w:rPr>
        <w:t xml:space="preserve"> </w:t>
      </w:r>
      <w:r>
        <w:rPr>
          <w:sz w:val="20"/>
        </w:rPr>
        <w:t>parent</w:t>
      </w:r>
      <w:r>
        <w:rPr>
          <w:spacing w:val="-8"/>
          <w:sz w:val="20"/>
        </w:rPr>
        <w:t xml:space="preserve"> </w:t>
      </w:r>
      <w:r>
        <w:rPr>
          <w:sz w:val="20"/>
        </w:rPr>
        <w:t>trustees,</w:t>
      </w:r>
      <w:r>
        <w:rPr>
          <w:spacing w:val="-8"/>
          <w:sz w:val="20"/>
        </w:rPr>
        <w:t xml:space="preserve"> </w:t>
      </w:r>
      <w:r>
        <w:rPr>
          <w:sz w:val="20"/>
        </w:rPr>
        <w:t>appointed</w:t>
      </w:r>
      <w:r>
        <w:rPr>
          <w:spacing w:val="-8"/>
          <w:sz w:val="20"/>
        </w:rPr>
        <w:t xml:space="preserve"> </w:t>
      </w:r>
      <w:r>
        <w:rPr>
          <w:sz w:val="20"/>
        </w:rPr>
        <w:t>by</w:t>
      </w:r>
      <w:r>
        <w:rPr>
          <w:spacing w:val="-13"/>
          <w:sz w:val="20"/>
        </w:rPr>
        <w:t xml:space="preserve"> </w:t>
      </w:r>
      <w:r>
        <w:rPr>
          <w:sz w:val="20"/>
        </w:rPr>
        <w:t>the</w:t>
      </w:r>
      <w:r>
        <w:rPr>
          <w:spacing w:val="-7"/>
          <w:sz w:val="20"/>
        </w:rPr>
        <w:t xml:space="preserve"> </w:t>
      </w:r>
      <w:r>
        <w:rPr>
          <w:spacing w:val="-2"/>
          <w:sz w:val="20"/>
        </w:rPr>
        <w:t>members</w:t>
      </w:r>
    </w:p>
    <w:p w:rsidR="00874FFE" w:rsidRDefault="00380149">
      <w:pPr>
        <w:pStyle w:val="ListParagraph"/>
        <w:numPr>
          <w:ilvl w:val="0"/>
          <w:numId w:val="11"/>
        </w:numPr>
        <w:tabs>
          <w:tab w:val="left" w:pos="515"/>
        </w:tabs>
        <w:spacing w:before="7"/>
        <w:ind w:left="515"/>
        <w:rPr>
          <w:sz w:val="20"/>
        </w:rPr>
      </w:pPr>
      <w:r>
        <w:rPr>
          <w:sz w:val="20"/>
        </w:rPr>
        <w:t>Up</w:t>
      </w:r>
      <w:r>
        <w:rPr>
          <w:spacing w:val="-7"/>
          <w:sz w:val="20"/>
        </w:rPr>
        <w:t xml:space="preserve"> </w:t>
      </w:r>
      <w:r>
        <w:rPr>
          <w:sz w:val="20"/>
        </w:rPr>
        <w:t>to</w:t>
      </w:r>
      <w:r>
        <w:rPr>
          <w:spacing w:val="-7"/>
          <w:sz w:val="20"/>
        </w:rPr>
        <w:t xml:space="preserve"> </w:t>
      </w:r>
      <w:r>
        <w:rPr>
          <w:sz w:val="20"/>
        </w:rPr>
        <w:t>9</w:t>
      </w:r>
      <w:r>
        <w:rPr>
          <w:spacing w:val="-7"/>
          <w:sz w:val="20"/>
        </w:rPr>
        <w:t xml:space="preserve"> </w:t>
      </w:r>
      <w:r>
        <w:rPr>
          <w:sz w:val="20"/>
        </w:rPr>
        <w:t>community</w:t>
      </w:r>
      <w:r>
        <w:rPr>
          <w:spacing w:val="-13"/>
          <w:sz w:val="20"/>
        </w:rPr>
        <w:t xml:space="preserve"> </w:t>
      </w:r>
      <w:r>
        <w:rPr>
          <w:sz w:val="20"/>
        </w:rPr>
        <w:t>trustees,</w:t>
      </w:r>
      <w:r>
        <w:rPr>
          <w:spacing w:val="-8"/>
          <w:sz w:val="20"/>
        </w:rPr>
        <w:t xml:space="preserve"> </w:t>
      </w:r>
      <w:r>
        <w:rPr>
          <w:sz w:val="20"/>
        </w:rPr>
        <w:t>appointed</w:t>
      </w:r>
      <w:r>
        <w:rPr>
          <w:spacing w:val="-8"/>
          <w:sz w:val="20"/>
        </w:rPr>
        <w:t xml:space="preserve"> </w:t>
      </w:r>
      <w:r>
        <w:rPr>
          <w:sz w:val="20"/>
        </w:rPr>
        <w:t>by</w:t>
      </w:r>
      <w:r>
        <w:rPr>
          <w:spacing w:val="-13"/>
          <w:sz w:val="20"/>
        </w:rPr>
        <w:t xml:space="preserve"> </w:t>
      </w:r>
      <w:r>
        <w:rPr>
          <w:sz w:val="20"/>
        </w:rPr>
        <w:t>the</w:t>
      </w:r>
      <w:r>
        <w:rPr>
          <w:spacing w:val="-6"/>
          <w:sz w:val="20"/>
        </w:rPr>
        <w:t xml:space="preserve"> </w:t>
      </w:r>
      <w:r>
        <w:rPr>
          <w:spacing w:val="-2"/>
          <w:sz w:val="20"/>
        </w:rPr>
        <w:t>members</w:t>
      </w:r>
    </w:p>
    <w:p w:rsidR="00874FFE" w:rsidRDefault="00874FFE">
      <w:pPr>
        <w:pStyle w:val="BodyText"/>
        <w:spacing w:before="23"/>
      </w:pPr>
    </w:p>
    <w:p w:rsidR="00874FFE" w:rsidRDefault="00380149">
      <w:pPr>
        <w:pStyle w:val="BodyText"/>
        <w:ind w:left="155" w:right="252"/>
        <w:jc w:val="both"/>
      </w:pPr>
      <w:r>
        <w:t>The term of office for any trustee is 4 years. The headteacher's term of office runs parallel with their term of appointment. Subject to remaining eligible to be a particular type of trustee, any trustee may be</w:t>
      </w:r>
      <w:r>
        <w:t xml:space="preserve"> reappointed or </w:t>
      </w:r>
      <w:r>
        <w:rPr>
          <w:spacing w:val="-2"/>
        </w:rPr>
        <w:t>re-elected.</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2" name="Graphic 32"/>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D1C7C0" id="Group 31"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174LAMAAEUNAAAOAAAAZHJzL2Uyb0RvYy54bWysV11vmzAUfZ+0/2D5fSWQhCSopJratZpU&#10;dZXaac+OMR8aYM92Qvrvd20CcdNqCh15QNfxse+5HzaHy6t9VaIdk6rgdYz9iwlGrKY8Keosxj+f&#10;b78sMVKa1Akpec1i/MIUvlp//nTZiIgFPOdlwiSCTWoVNSLGudYi8jxFc1YRdcEFq2Ey5bIiGoYy&#10;8xJJGti9Kr1gMgm9hstESE6ZUvDvTTuJ13b/NGVU/0hTxTQqYwzctH1K+9yYp7e+JFEmicgLeqBB&#10;PsCiIkUNTvutbogmaCuLN1tVBZVc8VRfUF55PE0LymwMEI0/OYnmTvKtsLFkUZOJPk2Q2pM8fXhb&#10;+rB7lKhIYjz1MapJBTWybhGMITmNyCLA3EnxJB5lGyGY95z+VjDtnc6bcXYE71NZmUUQKNrbrL/0&#10;WWd7jSj8GQbhNJxBcSjMBbNFOG+rQnMo3ZtVNP/2z3UeiVqnllpPpRHQX+qYQvV/KXzKiWC2Msqk&#10;p0thcExh21HToE2iRZkM2pSqSB2S+W5+FqFNPYnez1CwDG3f9pGSiG6VvmPcpprs7pVu2zrpLJJ3&#10;Ft3XnSnhcJhjUdpjoTGCYyExgmOxaQsgiDbrTP2MiRqnVjmUyhIxsxXfsWducfqkYEDyOFvWLqqv&#10;e9cSgG0RYBiHH3Xsz4OZieBM3w58FPfTyWw5wL0DH8X9bL6wTXdm9A58FPfhZBUOiN6Bj+J+EQbd&#10;4Tin7xz4KO5X/mxI6znwUdz7kzAc0nsufhwCgb8a0n2+gx+HwHThD+k/38GPQwAunyEdaG6fDj8O&#10;gXARDulB38GPQ2AZLAc1oYMfh8Bq6ds36JlXoO/gRyEQ+NOpFTFnEnDx4xAIlvPVgFsYXuU9/oQA&#10;hNDrALBdpVHWRhLY16d5VSteFsltUZZ2ILPNdSnRjhjhbX8HPq9gQip9Q1Te4uzUAVbWVl12Usno&#10;tw1PXkBpNaDWY6z+bIlkGJXfa9ByRtp3huyMTWdIXV5z+wFgJQX4fN7/IlIg4z7GGnTWA+8kHYk6&#10;BWVC77FmZc2/bjVPCyOvQF52jA4DkJfWslodrFcfA+7Yoo5fP+u/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BQO174LAMA&#10;AEUNAAAOAAAAAAAAAAAAAAAAAC4CAABkcnMvZTJvRG9jLnhtbFBLAQItABQABgAIAAAAIQAYnJ+Z&#10;3AAAAAMBAAAPAAAAAAAAAAAAAAAAAIYFAABkcnMvZG93bnJldi54bWxQSwUGAAAAAAQABADzAAAA&#10;jwYAAAAA&#10;">
                <v:shape id="Graphic 32"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DTVxgAAANsAAAAPAAAAZHJzL2Rvd25yZXYueG1sRI9BawIx&#10;FITvhf6H8AreatYViqxGEWlLlQpqRejtdfPcXZq8bDdRV3+9EYQeh5n5hhlNWmvEkRpfOVbQ6yYg&#10;iHOnKy4UbL/engcgfEDWaByTgjN5mIwfH0aYaXfiNR03oRARwj5DBWUIdSalz0uy6LuuJo7e3jUW&#10;Q5RNIXWDpwi3RqZJ8iItVhwXSqxpVlL+uzlYBavlu+HzPCl+Xk26/bxUf987v1Cq89ROhyACteE/&#10;fG9/aAX9FG5f4g+Q4ysAAAD//wMAUEsBAi0AFAAGAAgAAAAhANvh9svuAAAAhQEAABMAAAAAAAAA&#10;AAAAAAAAAAAAAFtDb250ZW50X1R5cGVzXS54bWxQSwECLQAUAAYACAAAACEAWvQsW78AAAAVAQAA&#10;CwAAAAAAAAAAAAAAAAAfAQAAX3JlbHMvLnJlbHNQSwECLQAUAAYACAAAACEAPPA01c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3984"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2684B0" id="Graphic 33" o:spid="_x0000_s1026" style="position:absolute;margin-left:64.8pt;margin-top:9.9pt;width:493.2pt;height:.85pt;z-index:-1572249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qRTegIAAAcIAAAOAAAAZHJzL2Uyb0RvYy54bWysVU1v2zAMvQ/YfxB0X/yRxG2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OsVIkBp69NhtB3yB7WmUSQH1ql60K9CoJ0n/GHAE7zxuYTrMsdC1w0J56Oj3+nTea3a0iMLHJE6m&#10;yQxaQsEXhTeLuSMLSNr/TPfGPjLpA5HDk7Ftq/LeImVv0aPoTQ0Nd63mvtUWI2i1xghavW1brYh1&#10;/7nsnImaQSZln4jz1vLANtLj7EURkOSbl4sh6lxVXzBgWwQYjvCzxNE8nnUb9BHuAXwU+mk4u72C&#10;fgAfhX42v4mvoB/AR6FPwkVyBf0APgr9TRJ7ofrguRvAR6FfRLNrjt4APgp9FCbJNWdviL9IoLuD&#10;/v6DPVQYLpwU+GvjrqiRvMofKs79Qu+291yjA3FDxD/daXgHU9rYNTFli/OuDsZFp5atQDqp3Mr8&#10;BMLbgNRm2PzdE80w4j8ESLsbU72he2PbG9rye+mHmZcS4NwcfxOtkKPPsAV9fZb94CBpr5yu9DPW&#10;/Snk972VReVk1St5m1G3gGnjxbibjG6cDdce9Ta/V/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1hakU3oCAAAH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spacing w:line="480" w:lineRule="auto"/>
        <w:ind w:right="4640"/>
        <w:jc w:val="both"/>
      </w:pPr>
      <w:r>
        <w:t>Structure, governance and management (continued) Policies</w:t>
      </w:r>
      <w:r>
        <w:rPr>
          <w:spacing w:val="-6"/>
        </w:rPr>
        <w:t xml:space="preserve"> </w:t>
      </w:r>
      <w:r>
        <w:t>adopted</w:t>
      </w:r>
      <w:r>
        <w:rPr>
          <w:spacing w:val="-5"/>
        </w:rPr>
        <w:t xml:space="preserve"> </w:t>
      </w:r>
      <w:r>
        <w:t>for</w:t>
      </w:r>
      <w:r>
        <w:rPr>
          <w:spacing w:val="-6"/>
        </w:rPr>
        <w:t xml:space="preserve"> </w:t>
      </w:r>
      <w:r>
        <w:t>the</w:t>
      </w:r>
      <w:r>
        <w:rPr>
          <w:spacing w:val="-5"/>
        </w:rPr>
        <w:t xml:space="preserve"> </w:t>
      </w:r>
      <w:r>
        <w:t>induction</w:t>
      </w:r>
      <w:r>
        <w:rPr>
          <w:spacing w:val="-5"/>
        </w:rPr>
        <w:t xml:space="preserve"> </w:t>
      </w:r>
      <w:r>
        <w:t>and</w:t>
      </w:r>
      <w:r>
        <w:rPr>
          <w:spacing w:val="-6"/>
        </w:rPr>
        <w:t xml:space="preserve"> </w:t>
      </w:r>
      <w:r>
        <w:t>training</w:t>
      </w:r>
      <w:r>
        <w:rPr>
          <w:spacing w:val="-5"/>
        </w:rPr>
        <w:t xml:space="preserve"> </w:t>
      </w:r>
      <w:r>
        <w:t>of</w:t>
      </w:r>
      <w:r>
        <w:rPr>
          <w:spacing w:val="-5"/>
        </w:rPr>
        <w:t xml:space="preserve"> </w:t>
      </w:r>
      <w:r>
        <w:rPr>
          <w:spacing w:val="-2"/>
        </w:rPr>
        <w:t>Trustees</w:t>
      </w:r>
    </w:p>
    <w:p w:rsidR="00874FFE" w:rsidRDefault="00380149">
      <w:pPr>
        <w:pStyle w:val="BodyText"/>
        <w:spacing w:before="59"/>
        <w:ind w:left="155" w:right="250"/>
        <w:jc w:val="both"/>
      </w:pPr>
      <w:r>
        <w:t xml:space="preserve">The training and induction provided for new trustees will depend on their individual experience and expertise. Where necessary an induction will provide training on charity and educational, legal and financial matters. All new trustees are given a tour of </w:t>
      </w:r>
      <w:r>
        <w:t>the academy and the chance to meet with staff and students. All Trustees are provided with copies of policies, procedures,</w:t>
      </w:r>
      <w:r>
        <w:rPr>
          <w:spacing w:val="-2"/>
        </w:rPr>
        <w:t xml:space="preserve"> </w:t>
      </w:r>
      <w:r>
        <w:t>minutes,</w:t>
      </w:r>
      <w:r>
        <w:rPr>
          <w:spacing w:val="-2"/>
        </w:rPr>
        <w:t xml:space="preserve"> </w:t>
      </w:r>
      <w:r>
        <w:t>budgets,</w:t>
      </w:r>
      <w:r>
        <w:rPr>
          <w:spacing w:val="-2"/>
        </w:rPr>
        <w:t xml:space="preserve"> </w:t>
      </w:r>
      <w:r>
        <w:t>plans</w:t>
      </w:r>
      <w:r>
        <w:rPr>
          <w:spacing w:val="-2"/>
        </w:rPr>
        <w:t xml:space="preserve"> </w:t>
      </w:r>
      <w:r>
        <w:t>and</w:t>
      </w:r>
      <w:r>
        <w:rPr>
          <w:spacing w:val="-2"/>
        </w:rPr>
        <w:t xml:space="preserve"> </w:t>
      </w:r>
      <w:r>
        <w:t>other</w:t>
      </w:r>
      <w:r>
        <w:rPr>
          <w:spacing w:val="-2"/>
        </w:rPr>
        <w:t xml:space="preserve"> </w:t>
      </w:r>
      <w:r>
        <w:t>documents</w:t>
      </w:r>
      <w:r>
        <w:rPr>
          <w:spacing w:val="-2"/>
        </w:rPr>
        <w:t xml:space="preserve"> </w:t>
      </w:r>
      <w:r>
        <w:t>that</w:t>
      </w:r>
      <w:r>
        <w:rPr>
          <w:spacing w:val="-2"/>
        </w:rPr>
        <w:t xml:space="preserve"> </w:t>
      </w:r>
      <w:r>
        <w:t>they</w:t>
      </w:r>
      <w:r>
        <w:rPr>
          <w:spacing w:val="-6"/>
        </w:rPr>
        <w:t xml:space="preserve"> </w:t>
      </w:r>
      <w:r>
        <w:t>will need to understand their role as trustees and directors of the academy.</w:t>
      </w:r>
    </w:p>
    <w:p w:rsidR="00874FFE" w:rsidRDefault="00874FFE">
      <w:pPr>
        <w:pStyle w:val="BodyText"/>
        <w:spacing w:before="60"/>
      </w:pPr>
    </w:p>
    <w:p w:rsidR="00874FFE" w:rsidRDefault="00380149">
      <w:pPr>
        <w:pStyle w:val="Heading2"/>
        <w:spacing w:before="1"/>
        <w:jc w:val="both"/>
      </w:pPr>
      <w:r>
        <w:rPr>
          <w:spacing w:val="-2"/>
        </w:rPr>
        <w:t>O</w:t>
      </w:r>
      <w:r>
        <w:rPr>
          <w:spacing w:val="-2"/>
        </w:rPr>
        <w:t>rganisational</w:t>
      </w:r>
      <w:r>
        <w:rPr>
          <w:spacing w:val="12"/>
        </w:rPr>
        <w:t xml:space="preserve"> </w:t>
      </w:r>
      <w:r>
        <w:rPr>
          <w:spacing w:val="-2"/>
        </w:rPr>
        <w:t>structure</w:t>
      </w:r>
    </w:p>
    <w:p w:rsidR="00874FFE" w:rsidRDefault="00874FFE">
      <w:pPr>
        <w:pStyle w:val="BodyText"/>
        <w:spacing w:before="58"/>
        <w:rPr>
          <w:b/>
        </w:rPr>
      </w:pPr>
    </w:p>
    <w:p w:rsidR="00874FFE" w:rsidRDefault="00380149">
      <w:pPr>
        <w:pStyle w:val="BodyText"/>
        <w:ind w:left="155" w:right="254"/>
        <w:jc w:val="both"/>
      </w:pPr>
      <w:r>
        <w:t>The academy has established a management structure to enable its efficient running. The structure consists of two levels: the trustees and the executives who are the senior leadership team.</w:t>
      </w:r>
    </w:p>
    <w:p w:rsidR="00874FFE" w:rsidRDefault="00874FFE">
      <w:pPr>
        <w:pStyle w:val="BodyText"/>
        <w:spacing w:before="1"/>
      </w:pPr>
    </w:p>
    <w:p w:rsidR="00874FFE" w:rsidRDefault="00380149">
      <w:pPr>
        <w:pStyle w:val="BodyText"/>
        <w:ind w:left="155" w:right="250"/>
        <w:jc w:val="both"/>
      </w:pPr>
      <w:r>
        <w:t>The</w:t>
      </w:r>
      <w:r>
        <w:rPr>
          <w:spacing w:val="-1"/>
        </w:rPr>
        <w:t xml:space="preserve"> </w:t>
      </w:r>
      <w:r>
        <w:t>Board</w:t>
      </w:r>
      <w:r>
        <w:rPr>
          <w:spacing w:val="-1"/>
        </w:rPr>
        <w:t xml:space="preserve"> </w:t>
      </w:r>
      <w:r>
        <w:t>of</w:t>
      </w:r>
      <w:r>
        <w:rPr>
          <w:spacing w:val="-1"/>
        </w:rPr>
        <w:t xml:space="preserve"> </w:t>
      </w:r>
      <w:r>
        <w:t>Trustees</w:t>
      </w:r>
      <w:r>
        <w:rPr>
          <w:spacing w:val="-1"/>
        </w:rPr>
        <w:t xml:space="preserve"> </w:t>
      </w:r>
      <w:r>
        <w:t>has</w:t>
      </w:r>
      <w:r>
        <w:rPr>
          <w:spacing w:val="-1"/>
        </w:rPr>
        <w:t xml:space="preserve"> </w:t>
      </w:r>
      <w:r>
        <w:t>considered</w:t>
      </w:r>
      <w:r>
        <w:rPr>
          <w:spacing w:val="-1"/>
        </w:rPr>
        <w:t xml:space="preserve"> </w:t>
      </w:r>
      <w:r>
        <w:t>its</w:t>
      </w:r>
      <w:r>
        <w:rPr>
          <w:spacing w:val="-1"/>
        </w:rPr>
        <w:t xml:space="preserve"> </w:t>
      </w:r>
      <w:r>
        <w:t>role</w:t>
      </w:r>
      <w:r>
        <w:rPr>
          <w:spacing w:val="-1"/>
        </w:rPr>
        <w:t xml:space="preserve"> </w:t>
      </w:r>
      <w:r>
        <w:t>thoughtfully</w:t>
      </w:r>
      <w:r>
        <w:rPr>
          <w:spacing w:val="-4"/>
        </w:rPr>
        <w:t xml:space="preserve"> </w:t>
      </w:r>
      <w:r>
        <w:t>and decided that the role of</w:t>
      </w:r>
      <w:r>
        <w:rPr>
          <w:spacing w:val="-2"/>
        </w:rPr>
        <w:t xml:space="preserve"> </w:t>
      </w:r>
      <w:r>
        <w:t>the</w:t>
      </w:r>
      <w:r>
        <w:rPr>
          <w:spacing w:val="-2"/>
        </w:rPr>
        <w:t xml:space="preserve"> </w:t>
      </w:r>
      <w:r>
        <w:t>trustees</w:t>
      </w:r>
      <w:r>
        <w:rPr>
          <w:spacing w:val="-2"/>
        </w:rPr>
        <w:t xml:space="preserve"> </w:t>
      </w:r>
      <w:r>
        <w:t>is</w:t>
      </w:r>
      <w:r>
        <w:rPr>
          <w:spacing w:val="-2"/>
        </w:rPr>
        <w:t xml:space="preserve"> </w:t>
      </w:r>
      <w:r>
        <w:t>to</w:t>
      </w:r>
      <w:r>
        <w:rPr>
          <w:spacing w:val="-2"/>
        </w:rPr>
        <w:t xml:space="preserve"> </w:t>
      </w:r>
      <w:r>
        <w:t>approve the strategic direction and objectives of the academy and monitor its progress towards these objectives.</w:t>
      </w:r>
    </w:p>
    <w:p w:rsidR="00874FFE" w:rsidRDefault="00874FFE">
      <w:pPr>
        <w:pStyle w:val="BodyText"/>
        <w:spacing w:before="1"/>
      </w:pPr>
    </w:p>
    <w:p w:rsidR="00874FFE" w:rsidRDefault="00380149">
      <w:pPr>
        <w:pStyle w:val="BodyText"/>
        <w:ind w:left="155" w:right="250"/>
        <w:jc w:val="both"/>
      </w:pPr>
      <w:r>
        <w:t>The governing body</w:t>
      </w:r>
      <w:r>
        <w:rPr>
          <w:spacing w:val="-1"/>
        </w:rPr>
        <w:t xml:space="preserve"> </w:t>
      </w:r>
      <w:r>
        <w:t>has approved a scheme of delegation which sets out a statement on the system of internal control, responsibilities, standing orders, a scheme of delegation and terms of reference. The headteacher is directly</w:t>
      </w:r>
      <w:r>
        <w:rPr>
          <w:spacing w:val="-3"/>
        </w:rPr>
        <w:t xml:space="preserve"> </w:t>
      </w:r>
      <w:r>
        <w:t>responsible for the day</w:t>
      </w:r>
      <w:r>
        <w:rPr>
          <w:spacing w:val="-3"/>
        </w:rPr>
        <w:t xml:space="preserve"> </w:t>
      </w:r>
      <w:r>
        <w:t>to day</w:t>
      </w:r>
      <w:r>
        <w:rPr>
          <w:spacing w:val="-3"/>
        </w:rPr>
        <w:t xml:space="preserve"> </w:t>
      </w:r>
      <w:r>
        <w:t>running of the ac</w:t>
      </w:r>
      <w:r>
        <w:t>ademy</w:t>
      </w:r>
      <w:r>
        <w:rPr>
          <w:spacing w:val="-2"/>
        </w:rPr>
        <w:t xml:space="preserve"> </w:t>
      </w:r>
      <w:r>
        <w:t>and is assisted by</w:t>
      </w:r>
      <w:r>
        <w:rPr>
          <w:spacing w:val="-3"/>
        </w:rPr>
        <w:t xml:space="preserve"> </w:t>
      </w:r>
      <w:r>
        <w:t>a senior leadership team.</w:t>
      </w:r>
    </w:p>
    <w:p w:rsidR="00874FFE" w:rsidRDefault="00874FFE">
      <w:pPr>
        <w:pStyle w:val="BodyText"/>
        <w:spacing w:before="2"/>
      </w:pPr>
    </w:p>
    <w:p w:rsidR="00874FFE" w:rsidRDefault="00380149">
      <w:pPr>
        <w:pStyle w:val="BodyText"/>
        <w:ind w:left="155" w:right="245"/>
        <w:jc w:val="both"/>
      </w:pPr>
      <w:r>
        <w:t>Trustees</w:t>
      </w:r>
      <w:r>
        <w:rPr>
          <w:spacing w:val="-4"/>
        </w:rPr>
        <w:t xml:space="preserve"> </w:t>
      </w:r>
      <w:r>
        <w:t>are</w:t>
      </w:r>
      <w:r>
        <w:rPr>
          <w:spacing w:val="-4"/>
        </w:rPr>
        <w:t xml:space="preserve"> </w:t>
      </w:r>
      <w:r>
        <w:t>responsible</w:t>
      </w:r>
      <w:r>
        <w:rPr>
          <w:spacing w:val="-4"/>
        </w:rPr>
        <w:t xml:space="preserve"> </w:t>
      </w:r>
      <w:r>
        <w:t>for</w:t>
      </w:r>
      <w:r>
        <w:rPr>
          <w:spacing w:val="-4"/>
        </w:rPr>
        <w:t xml:space="preserve"> </w:t>
      </w:r>
      <w:r>
        <w:t>setting</w:t>
      </w:r>
      <w:r>
        <w:rPr>
          <w:spacing w:val="-4"/>
        </w:rPr>
        <w:t xml:space="preserve"> </w:t>
      </w:r>
      <w:r>
        <w:t>general</w:t>
      </w:r>
      <w:r>
        <w:rPr>
          <w:spacing w:val="-4"/>
        </w:rPr>
        <w:t xml:space="preserve"> </w:t>
      </w:r>
      <w:r>
        <w:t>policy,</w:t>
      </w:r>
      <w:r>
        <w:rPr>
          <w:spacing w:val="-5"/>
        </w:rPr>
        <w:t xml:space="preserve"> </w:t>
      </w:r>
      <w:r>
        <w:t>adopting</w:t>
      </w:r>
      <w:r>
        <w:rPr>
          <w:spacing w:val="-5"/>
        </w:rPr>
        <w:t xml:space="preserve"> </w:t>
      </w:r>
      <w:r>
        <w:t>an</w:t>
      </w:r>
      <w:r>
        <w:rPr>
          <w:spacing w:val="-5"/>
        </w:rPr>
        <w:t xml:space="preserve"> </w:t>
      </w:r>
      <w:r>
        <w:t>annual</w:t>
      </w:r>
      <w:r>
        <w:rPr>
          <w:spacing w:val="-5"/>
        </w:rPr>
        <w:t xml:space="preserve"> </w:t>
      </w:r>
      <w:r>
        <w:t>plan</w:t>
      </w:r>
      <w:r>
        <w:rPr>
          <w:spacing w:val="-5"/>
        </w:rPr>
        <w:t xml:space="preserve"> </w:t>
      </w:r>
      <w:r>
        <w:t>and</w:t>
      </w:r>
      <w:r>
        <w:rPr>
          <w:spacing w:val="-5"/>
        </w:rPr>
        <w:t xml:space="preserve"> </w:t>
      </w:r>
      <w:r>
        <w:t>budget,</w:t>
      </w:r>
      <w:r>
        <w:rPr>
          <w:spacing w:val="-5"/>
        </w:rPr>
        <w:t xml:space="preserve"> </w:t>
      </w:r>
      <w:r>
        <w:t>monitoring</w:t>
      </w:r>
      <w:r>
        <w:rPr>
          <w:spacing w:val="-5"/>
        </w:rPr>
        <w:t xml:space="preserve"> </w:t>
      </w:r>
      <w:r>
        <w:t>the</w:t>
      </w:r>
      <w:r>
        <w:rPr>
          <w:spacing w:val="-5"/>
        </w:rPr>
        <w:t xml:space="preserve"> </w:t>
      </w:r>
      <w:r>
        <w:t>academy by</w:t>
      </w:r>
      <w:r>
        <w:rPr>
          <w:spacing w:val="-4"/>
        </w:rPr>
        <w:t xml:space="preserve"> </w:t>
      </w:r>
      <w:r>
        <w:t>use of budgets and making major decisions about the direction of the academy, including c</w:t>
      </w:r>
      <w:r>
        <w:t>apital expenditure and senior staff appointments.</w:t>
      </w:r>
    </w:p>
    <w:p w:rsidR="00874FFE" w:rsidRDefault="00874FFE">
      <w:pPr>
        <w:pStyle w:val="BodyText"/>
        <w:spacing w:before="2"/>
      </w:pPr>
    </w:p>
    <w:p w:rsidR="00874FFE" w:rsidRDefault="00380149">
      <w:pPr>
        <w:pStyle w:val="BodyText"/>
        <w:ind w:left="155"/>
        <w:jc w:val="both"/>
      </w:pPr>
      <w:r>
        <w:t>The</w:t>
      </w:r>
      <w:r>
        <w:rPr>
          <w:spacing w:val="-7"/>
        </w:rPr>
        <w:t xml:space="preserve"> </w:t>
      </w:r>
      <w:r>
        <w:t>headteacher</w:t>
      </w:r>
      <w:r>
        <w:rPr>
          <w:spacing w:val="-7"/>
        </w:rPr>
        <w:t xml:space="preserve"> </w:t>
      </w:r>
      <w:r>
        <w:t>assumes</w:t>
      </w:r>
      <w:r>
        <w:rPr>
          <w:spacing w:val="-7"/>
        </w:rPr>
        <w:t xml:space="preserve"> </w:t>
      </w:r>
      <w:r>
        <w:t>the</w:t>
      </w:r>
      <w:r>
        <w:rPr>
          <w:spacing w:val="-6"/>
        </w:rPr>
        <w:t xml:space="preserve"> </w:t>
      </w:r>
      <w:r>
        <w:t>accounting</w:t>
      </w:r>
      <w:r>
        <w:rPr>
          <w:spacing w:val="-7"/>
        </w:rPr>
        <w:t xml:space="preserve"> </w:t>
      </w:r>
      <w:r>
        <w:t>officer</w:t>
      </w:r>
      <w:r>
        <w:rPr>
          <w:spacing w:val="-7"/>
        </w:rPr>
        <w:t xml:space="preserve"> </w:t>
      </w:r>
      <w:r>
        <w:rPr>
          <w:spacing w:val="-2"/>
        </w:rPr>
        <w:t>role.</w:t>
      </w:r>
    </w:p>
    <w:p w:rsidR="00874FFE" w:rsidRDefault="00874FFE">
      <w:pPr>
        <w:pStyle w:val="BodyText"/>
        <w:spacing w:before="58"/>
      </w:pPr>
    </w:p>
    <w:p w:rsidR="00874FFE" w:rsidRDefault="00380149">
      <w:pPr>
        <w:pStyle w:val="Heading2"/>
        <w:jc w:val="both"/>
      </w:pPr>
      <w:r>
        <w:t>Arrangements</w:t>
      </w:r>
      <w:r>
        <w:rPr>
          <w:spacing w:val="-9"/>
        </w:rPr>
        <w:t xml:space="preserve"> </w:t>
      </w:r>
      <w:r>
        <w:t>for</w:t>
      </w:r>
      <w:r>
        <w:rPr>
          <w:spacing w:val="-9"/>
        </w:rPr>
        <w:t xml:space="preserve"> </w:t>
      </w:r>
      <w:r>
        <w:t>setting</w:t>
      </w:r>
      <w:r>
        <w:rPr>
          <w:spacing w:val="-9"/>
        </w:rPr>
        <w:t xml:space="preserve"> </w:t>
      </w:r>
      <w:r>
        <w:t>pay</w:t>
      </w:r>
      <w:r>
        <w:rPr>
          <w:spacing w:val="-8"/>
        </w:rPr>
        <w:t xml:space="preserve"> </w:t>
      </w:r>
      <w:r>
        <w:t>and</w:t>
      </w:r>
      <w:r>
        <w:rPr>
          <w:spacing w:val="-9"/>
        </w:rPr>
        <w:t xml:space="preserve"> </w:t>
      </w:r>
      <w:r>
        <w:t>remuneration</w:t>
      </w:r>
      <w:r>
        <w:rPr>
          <w:spacing w:val="-9"/>
        </w:rPr>
        <w:t xml:space="preserve"> </w:t>
      </w:r>
      <w:r>
        <w:t>of</w:t>
      </w:r>
      <w:r>
        <w:rPr>
          <w:spacing w:val="-8"/>
        </w:rPr>
        <w:t xml:space="preserve"> </w:t>
      </w:r>
      <w:r>
        <w:t>key</w:t>
      </w:r>
      <w:r>
        <w:rPr>
          <w:spacing w:val="-9"/>
        </w:rPr>
        <w:t xml:space="preserve"> </w:t>
      </w:r>
      <w:r>
        <w:t>management</w:t>
      </w:r>
      <w:r>
        <w:rPr>
          <w:spacing w:val="-9"/>
        </w:rPr>
        <w:t xml:space="preserve"> </w:t>
      </w:r>
      <w:r>
        <w:rPr>
          <w:spacing w:val="-2"/>
        </w:rPr>
        <w:t>personnel</w:t>
      </w:r>
    </w:p>
    <w:p w:rsidR="00874FFE" w:rsidRDefault="00874FFE">
      <w:pPr>
        <w:pStyle w:val="BodyText"/>
        <w:spacing w:before="59"/>
        <w:rPr>
          <w:b/>
        </w:rPr>
      </w:pPr>
    </w:p>
    <w:p w:rsidR="00874FFE" w:rsidRDefault="00380149">
      <w:pPr>
        <w:pStyle w:val="BodyText"/>
        <w:ind w:left="155" w:right="251"/>
        <w:jc w:val="both"/>
      </w:pPr>
      <w:r>
        <w:t>The Board has delegated the arrangement for setting the pay and remuneration for executive directors and senior management to the remuneration and nominations committee whose members comprise three trustees and the Chair of the Trust. This committee review</w:t>
      </w:r>
      <w:r>
        <w:t>s the performance of the executive directors and ensures that succession planning is in line with the plans of the Trust.</w:t>
      </w:r>
    </w:p>
    <w:p w:rsidR="00874FFE" w:rsidRDefault="00874FFE">
      <w:pPr>
        <w:pStyle w:val="BodyText"/>
        <w:spacing w:before="2"/>
      </w:pPr>
    </w:p>
    <w:p w:rsidR="00874FFE" w:rsidRDefault="00380149">
      <w:pPr>
        <w:pStyle w:val="BodyText"/>
        <w:ind w:left="155" w:right="251"/>
        <w:jc w:val="both"/>
      </w:pPr>
      <w:r>
        <w:t>This committee also sets the band of annual pay increases for all staff as guidelines for each of the academies pay committees. The T</w:t>
      </w:r>
      <w:r>
        <w:t>rust scheme of delegation sets out the responsibility for pay increases for all staff to the Head Teacher and the Risk/Audit committee.</w:t>
      </w:r>
    </w:p>
    <w:p w:rsidR="00874FFE" w:rsidRDefault="00874FFE">
      <w:pPr>
        <w:pStyle w:val="BodyText"/>
        <w:spacing w:before="1"/>
      </w:pPr>
    </w:p>
    <w:p w:rsidR="00874FFE" w:rsidRDefault="00380149">
      <w:pPr>
        <w:pStyle w:val="Heading2"/>
        <w:jc w:val="both"/>
      </w:pPr>
      <w:r>
        <w:t>Trade</w:t>
      </w:r>
      <w:r>
        <w:rPr>
          <w:spacing w:val="-8"/>
        </w:rPr>
        <w:t xml:space="preserve"> </w:t>
      </w:r>
      <w:r>
        <w:t>Union</w:t>
      </w:r>
      <w:r>
        <w:rPr>
          <w:spacing w:val="-6"/>
        </w:rPr>
        <w:t xml:space="preserve"> </w:t>
      </w:r>
      <w:r>
        <w:t>Facility</w:t>
      </w:r>
      <w:r>
        <w:rPr>
          <w:spacing w:val="-6"/>
        </w:rPr>
        <w:t xml:space="preserve"> </w:t>
      </w:r>
      <w:r>
        <w:rPr>
          <w:spacing w:val="-4"/>
        </w:rPr>
        <w:t>Time</w:t>
      </w:r>
    </w:p>
    <w:p w:rsidR="00874FFE" w:rsidRDefault="00874FFE">
      <w:pPr>
        <w:pStyle w:val="BodyText"/>
        <w:spacing w:before="1"/>
        <w:rPr>
          <w:b/>
        </w:rPr>
      </w:pPr>
    </w:p>
    <w:p w:rsidR="00874FFE" w:rsidRDefault="00380149">
      <w:pPr>
        <w:pStyle w:val="BodyText"/>
        <w:ind w:left="155" w:right="249"/>
        <w:jc w:val="both"/>
      </w:pPr>
      <w:r>
        <w:t>The school has two members of staff, both staff work part time. One is a teacher and the other is a member of support staff who are relevant union officials during the relevant period. Percentage</w:t>
      </w:r>
      <w:r>
        <w:rPr>
          <w:spacing w:val="-2"/>
        </w:rPr>
        <w:t xml:space="preserve"> </w:t>
      </w:r>
      <w:r>
        <w:t>of</w:t>
      </w:r>
      <w:r>
        <w:rPr>
          <w:spacing w:val="-2"/>
        </w:rPr>
        <w:t xml:space="preserve"> </w:t>
      </w:r>
      <w:r>
        <w:t>time</w:t>
      </w:r>
      <w:r>
        <w:rPr>
          <w:spacing w:val="-2"/>
        </w:rPr>
        <w:t xml:space="preserve"> </w:t>
      </w:r>
      <w:r>
        <w:t>spent</w:t>
      </w:r>
      <w:r>
        <w:rPr>
          <w:spacing w:val="-2"/>
        </w:rPr>
        <w:t xml:space="preserve"> </w:t>
      </w:r>
      <w:r>
        <w:t>on</w:t>
      </w:r>
      <w:r>
        <w:rPr>
          <w:spacing w:val="-2"/>
        </w:rPr>
        <w:t xml:space="preserve"> </w:t>
      </w:r>
      <w:r>
        <w:t>facility</w:t>
      </w:r>
      <w:r>
        <w:rPr>
          <w:spacing w:val="-7"/>
        </w:rPr>
        <w:t xml:space="preserve"> </w:t>
      </w:r>
      <w:r>
        <w:t>time is 8% and 6% respectively.</w:t>
      </w:r>
    </w:p>
    <w:p w:rsidR="00874FFE" w:rsidRDefault="00874FFE">
      <w:pPr>
        <w:pStyle w:val="BodyText"/>
        <w:spacing w:before="59"/>
      </w:pPr>
    </w:p>
    <w:p w:rsidR="00874FFE" w:rsidRDefault="00380149">
      <w:pPr>
        <w:pStyle w:val="Heading2"/>
        <w:spacing w:before="1"/>
        <w:jc w:val="both"/>
      </w:pPr>
      <w:r>
        <w:t>R</w:t>
      </w:r>
      <w:r>
        <w:t>elated</w:t>
      </w:r>
      <w:r>
        <w:rPr>
          <w:spacing w:val="-7"/>
        </w:rPr>
        <w:t xml:space="preserve"> </w:t>
      </w:r>
      <w:r>
        <w:t>parties</w:t>
      </w:r>
      <w:r>
        <w:rPr>
          <w:spacing w:val="-7"/>
        </w:rPr>
        <w:t xml:space="preserve"> </w:t>
      </w:r>
      <w:r>
        <w:t>and</w:t>
      </w:r>
      <w:r>
        <w:rPr>
          <w:spacing w:val="-6"/>
        </w:rPr>
        <w:t xml:space="preserve"> </w:t>
      </w:r>
      <w:r>
        <w:t>other</w:t>
      </w:r>
      <w:r>
        <w:rPr>
          <w:spacing w:val="-8"/>
        </w:rPr>
        <w:t xml:space="preserve"> </w:t>
      </w:r>
      <w:r>
        <w:t>connected</w:t>
      </w:r>
      <w:r>
        <w:rPr>
          <w:spacing w:val="-6"/>
        </w:rPr>
        <w:t xml:space="preserve"> </w:t>
      </w:r>
      <w:r>
        <w:t>charities</w:t>
      </w:r>
      <w:r>
        <w:rPr>
          <w:spacing w:val="-7"/>
        </w:rPr>
        <w:t xml:space="preserve"> </w:t>
      </w:r>
      <w:r>
        <w:t>and</w:t>
      </w:r>
      <w:r>
        <w:rPr>
          <w:spacing w:val="-7"/>
        </w:rPr>
        <w:t xml:space="preserve"> </w:t>
      </w:r>
      <w:r>
        <w:rPr>
          <w:spacing w:val="-2"/>
        </w:rPr>
        <w:t>organisations</w:t>
      </w:r>
    </w:p>
    <w:p w:rsidR="00874FFE" w:rsidRDefault="00874FFE">
      <w:pPr>
        <w:pStyle w:val="BodyText"/>
        <w:spacing w:before="58"/>
        <w:rPr>
          <w:b/>
        </w:rPr>
      </w:pPr>
    </w:p>
    <w:p w:rsidR="00874FFE" w:rsidRDefault="00380149">
      <w:pPr>
        <w:pStyle w:val="BodyText"/>
        <w:ind w:left="155"/>
        <w:jc w:val="both"/>
      </w:pPr>
      <w:r>
        <w:t>The</w:t>
      </w:r>
      <w:r>
        <w:rPr>
          <w:spacing w:val="-5"/>
        </w:rPr>
        <w:t xml:space="preserve"> </w:t>
      </w:r>
      <w:r>
        <w:t>Trust</w:t>
      </w:r>
      <w:r>
        <w:rPr>
          <w:spacing w:val="-4"/>
        </w:rPr>
        <w:t xml:space="preserve"> </w:t>
      </w:r>
      <w:r>
        <w:t>has</w:t>
      </w:r>
      <w:r>
        <w:rPr>
          <w:spacing w:val="-5"/>
        </w:rPr>
        <w:t xml:space="preserve"> </w:t>
      </w:r>
      <w:r>
        <w:t>no</w:t>
      </w:r>
      <w:r>
        <w:rPr>
          <w:spacing w:val="-5"/>
        </w:rPr>
        <w:t xml:space="preserve"> </w:t>
      </w:r>
      <w:r>
        <w:t>related</w:t>
      </w:r>
      <w:r>
        <w:rPr>
          <w:spacing w:val="-4"/>
        </w:rPr>
        <w:t xml:space="preserve"> </w:t>
      </w:r>
      <w:r>
        <w:t>or</w:t>
      </w:r>
      <w:r>
        <w:rPr>
          <w:spacing w:val="-5"/>
        </w:rPr>
        <w:t xml:space="preserve"> </w:t>
      </w:r>
      <w:r>
        <w:t>third</w:t>
      </w:r>
      <w:r>
        <w:rPr>
          <w:spacing w:val="-5"/>
        </w:rPr>
        <w:t xml:space="preserve"> </w:t>
      </w:r>
      <w:r>
        <w:t>party</w:t>
      </w:r>
      <w:r>
        <w:rPr>
          <w:spacing w:val="-9"/>
        </w:rPr>
        <w:t xml:space="preserve"> </w:t>
      </w:r>
      <w:r>
        <w:rPr>
          <w:spacing w:val="-2"/>
        </w:rPr>
        <w:t>transactions.</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5" name="Graphic 35"/>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4D616D5" id="Group 34"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cPaKwMAAEUNAAAOAAAAZHJzL2Uyb0RvYy54bWysV11vmzAUfZ+0/2D5fSWQhCSopJratZpU&#10;dZXaac+OMR8aYM92Qvrvd20CcdNqCh15QNfxsc+5H8aXy6t9VaIdk6rgdYz9iwlGrKY8Keosxj+f&#10;b78sMVKa1Akpec1i/MIUvlp//nTZiIgFPOdlwiSCTWoVNSLGudYi8jxFc1YRdcEFq2Ey5bIiGoYy&#10;8xJJGti9Kr1gMgm9hstESE6ZUvDvTTuJ13b/NGVU/0hTxTQqYwzatH1K+9yYp7e+JFEmicgLepBB&#10;PqCiIkUNpP1WN0QTtJXFm62qgkqueKovKK88nqYFZdYH8MafnHhzJ/lWWF+yqMlEHyYI7UmcPrwt&#10;fdg9SlQkMZ7OMKpJBTmytAjGEJxGZBFg7qR4Eo+y9RDMe05/K5j2TufNODuC96mszCJwFO1t1F/6&#10;qLO9RhT+DINwGs4gORTmgtkinLdZoTmk7s0qmn/75zqPRC2pldZLaQTUlzqGUP1fCJ9yIpjNjDLh&#10;6UI4P4awraip9cWQA8pE0IZUReoQzHfjswj9NgLvRyhYhrZue09JRLdK3zFuQ01290q3ZZ10Fsk7&#10;i+7rzpRwOMyxKO2x0BjBsZAYwbHYtPSCaLPO5M+YqHFylUOqrBAzW/Ede+YWp08SBiKPs2Xtovq8&#10;dyUB2BYBhiH8KLE/D2ztnsntwEehn05mSxPAM+kd+Cj0s/kiGEDvwEehDyercAC9Ax+FfhEG3eE4&#10;p+4c+Cj0K382pPQc+Cj0/iQMh9Seix9HQOCvhlSf7+DHETBd+EPqz3fw4wiAl8+QCjRvnw4/joBw&#10;EQ6pQd/BjyNgGSwHFaGDH0fAaunbG/TMN7Dv4EcREPjT9uI/U4CLH0dAsJyvBryF4Srv8ScCwIW+&#10;DwDb7TTK2rQE9vo0V7XiZZHcFmVpBzLbXJcS7YhpvO3voOcVTEilb4jKW5ydOsDK2naXXatkWqgN&#10;T16g02qgW4+x+rMlkmFUfq+hlzOtfWfIzth0htTlNbcfALalAM7n/S8iBTL0MdbQZz3wrqUjUddB&#10;Gdd7rFlZ869bzdPCtFfQXnaKDgNoL61le3WwXn0MuGOLOn79rP8C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MfJw9orAwAA&#10;RQ0AAA4AAAAAAAAAAAAAAAAALgIAAGRycy9lMm9Eb2MueG1sUEsBAi0AFAAGAAgAAAAhABicn5nc&#10;AAAAAwEAAA8AAAAAAAAAAAAAAAAAhQUAAGRycy9kb3ducmV2LnhtbFBLBQYAAAAABAAEAPMAAACO&#10;BgAAAAA=&#10;">
                <v:shape id="Graphic 35"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ayhxgAAANsAAAAPAAAAZHJzL2Rvd25yZXYueG1sRI9BawIx&#10;FITvhf6H8ArealZFka1RpKioWGitFHp7bp67S5OXdZPq6q9vBKHHYWa+YUaTxhpxotqXjhV02gkI&#10;4szpknMFu8/58xCED8gajWNScCEPk/HjwwhT7c78QadtyEWEsE9RQRFClUrps4Is+rariKN3cLXF&#10;EGWdS13jOcKtkd0kGUiLJceFAit6LSj72f5aBe9vC8OXVZLvZ6a721zL4/eXXyvVemqmLyACNeE/&#10;fG8vtYJeH25f4g+Q4z8AAAD//wMAUEsBAi0AFAAGAAgAAAAhANvh9svuAAAAhQEAABMAAAAAAAAA&#10;AAAAAAAAAAAAAFtDb250ZW50X1R5cGVzXS54bWxQSwECLQAUAAYACAAAACEAWvQsW78AAAAVAQAA&#10;CwAAAAAAAAAAAAAAAAAfAQAAX3JlbHMvLnJlbHNQSwECLQAUAAYACAAAACEAsxmsoc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5008"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D727CA" id="Graphic 36" o:spid="_x0000_s1026" style="position:absolute;margin-left:64.8pt;margin-top:9.9pt;width:493.2pt;height:.85pt;z-index:-1572147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zylewIAAAcIAAAOAAAAZHJzL2Uyb0RvYy54bWysVVFv2jAQfp+0/2D5fSQECCUiVFNRq0lV&#10;V6lMezaOQ6I5tmcbAv9+ZyehKXuBKnmIzrnP99354u+W98eKowPTppQixeNRiBETVGal2KX41+bx&#10;2x1GxhKRES4FS/GJGXy/+vplWauERbKQPGMaQRBhklqluLBWJUFgaMEqYkZSMQHOXOqKWFjqXZBp&#10;UkP0igdRGMZBLXWmtKTMGPi6bpx45ePnOaP2Z54bZhFPMeRm/Vv799a9g9WSJDtNVFHSNg3yiSwq&#10;UgogPYdaE0vQXpf/hapKqqWRuR1RWQUyz0vKfA1QzTi8qOatIIr5WuBwjDofkxkuLH05vGpUZime&#10;xBgJUkGPntrjgC9wPLUyCaDe1Kt2BRr1LOkfA47gg8ctTIs55rpyWCgPHf1Zn85nzY4WUfgYR/Ek&#10;nkJLKPjG4Xwxc2QBSbrNdG/sE5M+EDk8G9u0KussUnQWPYrO1NBw12ruW20xglZrjKDV26bVili3&#10;z2XnTFT3Mim6RJy3kge2kR5nL4qAJN+9XPRR56q6ggHbIMBwhJ8lHs+iaXtA13D34IPQT8Lp3Q30&#10;Pfgg9NPZPLqBvgcfhD4OF/4qXNn4HnwQ+nkceaG6kr4HH4R+MZ7e8uv14IPQj8M4vuXf6+MvEmjv&#10;oL//YPcVhgsnBf7auCtqJC+zx5Jzv9C77QPX6EDcEPFP+zN+gClt7JqYosF5VwvjolXLRiCdVG5l&#10;dgLhrUFqU2z+7olmGPEfAqTdjanO0J2x7Qxt+YP0w8xLCXBujr+JVsjRp9iCvr7IbnCQpFNOV/oZ&#10;63YK+X1vZV46WfVK3mTULmDaeDFuJ6MbZ/21R73P79U/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PGzPKV7AgAABw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spacing w:line="540" w:lineRule="auto"/>
        <w:ind w:right="7175"/>
      </w:pPr>
      <w:r>
        <w:t>Objectives</w:t>
      </w:r>
      <w:r>
        <w:rPr>
          <w:spacing w:val="-14"/>
        </w:rPr>
        <w:t xml:space="preserve"> </w:t>
      </w:r>
      <w:r>
        <w:t>and</w:t>
      </w:r>
      <w:r>
        <w:rPr>
          <w:spacing w:val="-14"/>
        </w:rPr>
        <w:t xml:space="preserve"> </w:t>
      </w:r>
      <w:r>
        <w:t>activities Objects and aims</w:t>
      </w:r>
    </w:p>
    <w:p w:rsidR="00874FFE" w:rsidRDefault="00380149">
      <w:pPr>
        <w:pStyle w:val="BodyText"/>
        <w:spacing w:before="2"/>
        <w:ind w:left="155" w:right="250"/>
        <w:jc w:val="both"/>
      </w:pPr>
      <w:r>
        <w:t>We aim to deliver excellent education by providing a stimulating, rich, diverse, holistic and relevant curriculum which balances the rigorous teaching of core skills and knowledge with creative and imaginative opportunities. The Trustees have referred to t</w:t>
      </w:r>
      <w:r>
        <w:t>he guidance issued by the Charity</w:t>
      </w:r>
      <w:r>
        <w:rPr>
          <w:spacing w:val="-3"/>
        </w:rPr>
        <w:t xml:space="preserve"> </w:t>
      </w:r>
      <w:r>
        <w:t>Commission in respect of public benefit when reviewing the aims and objectives of the academy</w:t>
      </w:r>
    </w:p>
    <w:p w:rsidR="00874FFE" w:rsidRDefault="00874FFE">
      <w:pPr>
        <w:pStyle w:val="BodyText"/>
        <w:spacing w:before="2"/>
      </w:pPr>
    </w:p>
    <w:p w:rsidR="00874FFE" w:rsidRDefault="00380149">
      <w:pPr>
        <w:pStyle w:val="BodyText"/>
        <w:ind w:left="155" w:right="245"/>
        <w:jc w:val="both"/>
      </w:pPr>
      <w:r>
        <w:t>We believe in our role in shaping future communities and aim to ensure our children leave Mayville Primary School as happy, suc</w:t>
      </w:r>
      <w:r>
        <w:t>cessful, thoughtful, confident individuals and equipped with the skills they need to do the best they can in their immediate environment and the wider world.</w:t>
      </w:r>
    </w:p>
    <w:p w:rsidR="00874FFE" w:rsidRDefault="00874FFE">
      <w:pPr>
        <w:pStyle w:val="BodyText"/>
        <w:spacing w:before="2"/>
      </w:pPr>
    </w:p>
    <w:p w:rsidR="00874FFE" w:rsidRDefault="00380149">
      <w:pPr>
        <w:pStyle w:val="BodyText"/>
        <w:ind w:left="155" w:right="250"/>
        <w:jc w:val="both"/>
      </w:pPr>
      <w:r>
        <w:t>Our expectations of the children and the adults within the school are high. We foster a welcoming, safe, disciplined environment where all children, families and all other members of our school community are treated with kindness and respect.</w:t>
      </w:r>
    </w:p>
    <w:p w:rsidR="00874FFE" w:rsidRDefault="00874FFE">
      <w:pPr>
        <w:pStyle w:val="BodyText"/>
        <w:spacing w:before="1"/>
      </w:pPr>
    </w:p>
    <w:p w:rsidR="00874FFE" w:rsidRDefault="00380149">
      <w:pPr>
        <w:pStyle w:val="BodyText"/>
        <w:ind w:left="155" w:right="252"/>
        <w:jc w:val="both"/>
      </w:pPr>
      <w:r>
        <w:t>We are commi</w:t>
      </w:r>
      <w:r>
        <w:t>tted to providing children with the very best education to ensure that each child reaches their maximum potential and develops a lasting love of learning and sense of curiosity</w:t>
      </w:r>
      <w:r>
        <w:rPr>
          <w:spacing w:val="-3"/>
        </w:rPr>
        <w:t xml:space="preserve"> </w:t>
      </w:r>
      <w:r>
        <w:t>in the world around them.</w:t>
      </w:r>
    </w:p>
    <w:p w:rsidR="00874FFE" w:rsidRDefault="00874FFE">
      <w:pPr>
        <w:pStyle w:val="BodyText"/>
        <w:spacing w:before="2"/>
      </w:pPr>
    </w:p>
    <w:p w:rsidR="00874FFE" w:rsidRDefault="00380149">
      <w:pPr>
        <w:pStyle w:val="BodyText"/>
        <w:ind w:left="155" w:right="251"/>
        <w:jc w:val="both"/>
      </w:pPr>
      <w:r>
        <w:t xml:space="preserve">In accordance with the articles of association, the </w:t>
      </w:r>
      <w:r>
        <w:t>academy has adopted a "Scheme of Government” approved by the Secretary of State for Education.</w:t>
      </w:r>
    </w:p>
    <w:p w:rsidR="00874FFE" w:rsidRDefault="00874FFE">
      <w:pPr>
        <w:pStyle w:val="BodyText"/>
        <w:spacing w:before="1"/>
      </w:pPr>
    </w:p>
    <w:p w:rsidR="00874FFE" w:rsidRDefault="00380149">
      <w:pPr>
        <w:pStyle w:val="BodyText"/>
        <w:ind w:left="155" w:right="250"/>
        <w:jc w:val="both"/>
      </w:pPr>
      <w:r>
        <w:t>The Scheme of Government specifies, amongst other things, that the Trust will be at the heart of their</w:t>
      </w:r>
      <w:r>
        <w:rPr>
          <w:spacing w:val="40"/>
        </w:rPr>
        <w:t xml:space="preserve"> </w:t>
      </w:r>
      <w:r>
        <w:t>community promoting community cohesion and sharing facili</w:t>
      </w:r>
      <w:r>
        <w:t>ties; the basis for admitting students to the Trust, that the curriculum should be broad and balanced; there will be an emphasis on the needs of individual pupils including pupils with SEN; the basis for charging pupils.</w:t>
      </w:r>
    </w:p>
    <w:p w:rsidR="00874FFE" w:rsidRDefault="00874FFE">
      <w:pPr>
        <w:pStyle w:val="BodyText"/>
        <w:spacing w:before="59"/>
      </w:pPr>
    </w:p>
    <w:p w:rsidR="00874FFE" w:rsidRDefault="00380149">
      <w:pPr>
        <w:pStyle w:val="Heading2"/>
        <w:spacing w:before="1" w:line="540" w:lineRule="auto"/>
        <w:ind w:right="6265"/>
      </w:pPr>
      <w:r>
        <w:t>Objectives,</w:t>
      </w:r>
      <w:r>
        <w:rPr>
          <w:spacing w:val="-14"/>
        </w:rPr>
        <w:t xml:space="preserve"> </w:t>
      </w:r>
      <w:r>
        <w:t>Strategies</w:t>
      </w:r>
      <w:r>
        <w:rPr>
          <w:spacing w:val="-14"/>
        </w:rPr>
        <w:t xml:space="preserve"> </w:t>
      </w:r>
      <w:r>
        <w:t>and</w:t>
      </w:r>
      <w:r>
        <w:rPr>
          <w:spacing w:val="-14"/>
        </w:rPr>
        <w:t xml:space="preserve"> </w:t>
      </w:r>
      <w:r>
        <w:t>Activit</w:t>
      </w:r>
      <w:r>
        <w:t>ies Public Benefit</w:t>
      </w:r>
    </w:p>
    <w:p w:rsidR="00874FFE" w:rsidRDefault="00380149">
      <w:pPr>
        <w:pStyle w:val="BodyText"/>
        <w:spacing w:line="174" w:lineRule="exact"/>
        <w:ind w:left="155"/>
        <w:jc w:val="both"/>
      </w:pPr>
      <w:r>
        <w:t>In</w:t>
      </w:r>
      <w:r>
        <w:rPr>
          <w:spacing w:val="69"/>
        </w:rPr>
        <w:t xml:space="preserve"> </w:t>
      </w:r>
      <w:r>
        <w:t>setting</w:t>
      </w:r>
      <w:r>
        <w:rPr>
          <w:spacing w:val="70"/>
        </w:rPr>
        <w:t xml:space="preserve"> </w:t>
      </w:r>
      <w:r>
        <w:t>our</w:t>
      </w:r>
      <w:r>
        <w:rPr>
          <w:spacing w:val="70"/>
        </w:rPr>
        <w:t xml:space="preserve"> </w:t>
      </w:r>
      <w:r>
        <w:t>objectives</w:t>
      </w:r>
      <w:r>
        <w:rPr>
          <w:spacing w:val="66"/>
        </w:rPr>
        <w:t xml:space="preserve"> </w:t>
      </w:r>
      <w:r>
        <w:t>and</w:t>
      </w:r>
      <w:r>
        <w:rPr>
          <w:spacing w:val="67"/>
        </w:rPr>
        <w:t xml:space="preserve"> </w:t>
      </w:r>
      <w:r>
        <w:t>planning</w:t>
      </w:r>
      <w:r>
        <w:rPr>
          <w:spacing w:val="67"/>
        </w:rPr>
        <w:t xml:space="preserve"> </w:t>
      </w:r>
      <w:r>
        <w:t>our</w:t>
      </w:r>
      <w:r>
        <w:rPr>
          <w:spacing w:val="67"/>
        </w:rPr>
        <w:t xml:space="preserve"> </w:t>
      </w:r>
      <w:r>
        <w:t>activities</w:t>
      </w:r>
      <w:r>
        <w:rPr>
          <w:spacing w:val="67"/>
        </w:rPr>
        <w:t xml:space="preserve"> </w:t>
      </w:r>
      <w:r>
        <w:t>the</w:t>
      </w:r>
      <w:r>
        <w:rPr>
          <w:spacing w:val="67"/>
        </w:rPr>
        <w:t xml:space="preserve"> </w:t>
      </w:r>
      <w:r>
        <w:t>trustees</w:t>
      </w:r>
      <w:r>
        <w:rPr>
          <w:spacing w:val="68"/>
        </w:rPr>
        <w:t xml:space="preserve"> </w:t>
      </w:r>
      <w:r>
        <w:t>have</w:t>
      </w:r>
      <w:r>
        <w:rPr>
          <w:spacing w:val="66"/>
        </w:rPr>
        <w:t xml:space="preserve"> </w:t>
      </w:r>
      <w:r>
        <w:t>carefully</w:t>
      </w:r>
      <w:r>
        <w:rPr>
          <w:spacing w:val="62"/>
        </w:rPr>
        <w:t xml:space="preserve"> </w:t>
      </w:r>
      <w:r>
        <w:t>considered</w:t>
      </w:r>
      <w:r>
        <w:rPr>
          <w:spacing w:val="67"/>
        </w:rPr>
        <w:t xml:space="preserve"> </w:t>
      </w:r>
      <w:r>
        <w:t>the</w:t>
      </w:r>
      <w:r>
        <w:rPr>
          <w:spacing w:val="66"/>
        </w:rPr>
        <w:t xml:space="preserve"> </w:t>
      </w:r>
      <w:r>
        <w:rPr>
          <w:spacing w:val="-2"/>
        </w:rPr>
        <w:t>Charity</w:t>
      </w:r>
    </w:p>
    <w:p w:rsidR="00874FFE" w:rsidRDefault="00380149">
      <w:pPr>
        <w:pStyle w:val="BodyText"/>
        <w:ind w:left="155"/>
        <w:jc w:val="both"/>
      </w:pPr>
      <w:r>
        <w:t>Commission’s</w:t>
      </w:r>
      <w:r>
        <w:rPr>
          <w:spacing w:val="-11"/>
        </w:rPr>
        <w:t xml:space="preserve"> </w:t>
      </w:r>
      <w:r>
        <w:t>general</w:t>
      </w:r>
      <w:r>
        <w:rPr>
          <w:spacing w:val="-11"/>
        </w:rPr>
        <w:t xml:space="preserve"> </w:t>
      </w:r>
      <w:r>
        <w:t>guidance</w:t>
      </w:r>
      <w:r>
        <w:rPr>
          <w:spacing w:val="-11"/>
        </w:rPr>
        <w:t xml:space="preserve"> </w:t>
      </w:r>
      <w:r>
        <w:t>on</w:t>
      </w:r>
      <w:r>
        <w:rPr>
          <w:spacing w:val="-10"/>
        </w:rPr>
        <w:t xml:space="preserve"> </w:t>
      </w:r>
      <w:r>
        <w:t>public</w:t>
      </w:r>
      <w:r>
        <w:rPr>
          <w:spacing w:val="-11"/>
        </w:rPr>
        <w:t xml:space="preserve"> </w:t>
      </w:r>
      <w:r>
        <w:rPr>
          <w:spacing w:val="-2"/>
        </w:rPr>
        <w:t>benefit.</w:t>
      </w:r>
    </w:p>
    <w:p w:rsidR="00874FFE" w:rsidRDefault="00874FFE">
      <w:pPr>
        <w:pStyle w:val="BodyText"/>
        <w:spacing w:before="1"/>
      </w:pPr>
    </w:p>
    <w:p w:rsidR="00874FFE" w:rsidRDefault="00380149">
      <w:pPr>
        <w:pStyle w:val="BodyText"/>
        <w:ind w:left="155" w:right="251"/>
        <w:jc w:val="both"/>
      </w:pPr>
      <w:r>
        <w:t>As an academy we make the best use of our skills, expertise and experience with regards to the community. Some examples of this are:</w:t>
      </w:r>
    </w:p>
    <w:p w:rsidR="00874FFE" w:rsidRDefault="00874FFE">
      <w:pPr>
        <w:pStyle w:val="BodyText"/>
        <w:spacing w:before="7"/>
      </w:pPr>
    </w:p>
    <w:p w:rsidR="00874FFE" w:rsidRDefault="00380149">
      <w:pPr>
        <w:pStyle w:val="ListParagraph"/>
        <w:numPr>
          <w:ilvl w:val="0"/>
          <w:numId w:val="11"/>
        </w:numPr>
        <w:tabs>
          <w:tab w:val="left" w:pos="515"/>
        </w:tabs>
        <w:ind w:left="515"/>
        <w:rPr>
          <w:sz w:val="20"/>
        </w:rPr>
      </w:pPr>
      <w:r>
        <w:rPr>
          <w:sz w:val="20"/>
        </w:rPr>
        <w:t>Raising</w:t>
      </w:r>
      <w:r>
        <w:rPr>
          <w:spacing w:val="-14"/>
          <w:sz w:val="20"/>
        </w:rPr>
        <w:t xml:space="preserve"> </w:t>
      </w:r>
      <w:r>
        <w:rPr>
          <w:sz w:val="20"/>
        </w:rPr>
        <w:t>money</w:t>
      </w:r>
      <w:r>
        <w:rPr>
          <w:spacing w:val="-13"/>
          <w:sz w:val="20"/>
        </w:rPr>
        <w:t xml:space="preserve"> </w:t>
      </w:r>
      <w:r>
        <w:rPr>
          <w:sz w:val="20"/>
        </w:rPr>
        <w:t>for</w:t>
      </w:r>
      <w:r>
        <w:rPr>
          <w:spacing w:val="-11"/>
          <w:sz w:val="20"/>
        </w:rPr>
        <w:t xml:space="preserve"> </w:t>
      </w:r>
      <w:r>
        <w:rPr>
          <w:sz w:val="20"/>
        </w:rPr>
        <w:t>local,</w:t>
      </w:r>
      <w:r>
        <w:rPr>
          <w:spacing w:val="-11"/>
          <w:sz w:val="20"/>
        </w:rPr>
        <w:t xml:space="preserve"> </w:t>
      </w:r>
      <w:r>
        <w:rPr>
          <w:sz w:val="20"/>
        </w:rPr>
        <w:t>national</w:t>
      </w:r>
      <w:r>
        <w:rPr>
          <w:spacing w:val="-11"/>
          <w:sz w:val="20"/>
        </w:rPr>
        <w:t xml:space="preserve"> </w:t>
      </w:r>
      <w:r>
        <w:rPr>
          <w:sz w:val="20"/>
        </w:rPr>
        <w:t>and</w:t>
      </w:r>
      <w:r>
        <w:rPr>
          <w:spacing w:val="-11"/>
          <w:sz w:val="20"/>
        </w:rPr>
        <w:t xml:space="preserve"> </w:t>
      </w:r>
      <w:r>
        <w:rPr>
          <w:sz w:val="20"/>
        </w:rPr>
        <w:t>international</w:t>
      </w:r>
      <w:r>
        <w:rPr>
          <w:spacing w:val="-11"/>
          <w:sz w:val="20"/>
        </w:rPr>
        <w:t xml:space="preserve"> </w:t>
      </w:r>
      <w:r>
        <w:rPr>
          <w:spacing w:val="-2"/>
          <w:sz w:val="20"/>
        </w:rPr>
        <w:t>charities.</w:t>
      </w:r>
    </w:p>
    <w:p w:rsidR="00874FFE" w:rsidRDefault="00380149">
      <w:pPr>
        <w:pStyle w:val="ListParagraph"/>
        <w:numPr>
          <w:ilvl w:val="0"/>
          <w:numId w:val="11"/>
        </w:numPr>
        <w:tabs>
          <w:tab w:val="left" w:pos="515"/>
        </w:tabs>
        <w:spacing w:before="7"/>
        <w:ind w:left="515"/>
        <w:rPr>
          <w:sz w:val="20"/>
        </w:rPr>
      </w:pPr>
      <w:r>
        <w:rPr>
          <w:sz w:val="20"/>
        </w:rPr>
        <w:t>Engaging</w:t>
      </w:r>
      <w:r>
        <w:rPr>
          <w:spacing w:val="-11"/>
          <w:sz w:val="20"/>
        </w:rPr>
        <w:t xml:space="preserve"> </w:t>
      </w:r>
      <w:r>
        <w:rPr>
          <w:sz w:val="20"/>
        </w:rPr>
        <w:t>with</w:t>
      </w:r>
      <w:r>
        <w:rPr>
          <w:spacing w:val="-10"/>
          <w:sz w:val="20"/>
        </w:rPr>
        <w:t xml:space="preserve"> </w:t>
      </w:r>
      <w:r>
        <w:rPr>
          <w:sz w:val="20"/>
        </w:rPr>
        <w:t>local</w:t>
      </w:r>
      <w:r>
        <w:rPr>
          <w:spacing w:val="-10"/>
          <w:sz w:val="20"/>
        </w:rPr>
        <w:t xml:space="preserve"> </w:t>
      </w:r>
      <w:r>
        <w:rPr>
          <w:sz w:val="20"/>
        </w:rPr>
        <w:t>food</w:t>
      </w:r>
      <w:r>
        <w:rPr>
          <w:spacing w:val="-11"/>
          <w:sz w:val="20"/>
        </w:rPr>
        <w:t xml:space="preserve"> </w:t>
      </w:r>
      <w:r>
        <w:rPr>
          <w:spacing w:val="-2"/>
          <w:sz w:val="20"/>
        </w:rPr>
        <w:t>banks</w:t>
      </w:r>
    </w:p>
    <w:p w:rsidR="00874FFE" w:rsidRDefault="00380149">
      <w:pPr>
        <w:pStyle w:val="ListParagraph"/>
        <w:numPr>
          <w:ilvl w:val="0"/>
          <w:numId w:val="11"/>
        </w:numPr>
        <w:tabs>
          <w:tab w:val="left" w:pos="515"/>
        </w:tabs>
        <w:spacing w:before="7"/>
        <w:ind w:left="515"/>
        <w:rPr>
          <w:sz w:val="20"/>
        </w:rPr>
      </w:pPr>
      <w:r>
        <w:rPr>
          <w:sz w:val="20"/>
        </w:rPr>
        <w:t>Engaging</w:t>
      </w:r>
      <w:r>
        <w:rPr>
          <w:spacing w:val="-13"/>
          <w:sz w:val="20"/>
        </w:rPr>
        <w:t xml:space="preserve"> </w:t>
      </w:r>
      <w:r>
        <w:rPr>
          <w:sz w:val="20"/>
        </w:rPr>
        <w:t>with</w:t>
      </w:r>
      <w:r>
        <w:rPr>
          <w:spacing w:val="-12"/>
          <w:sz w:val="20"/>
        </w:rPr>
        <w:t xml:space="preserve"> </w:t>
      </w:r>
      <w:r>
        <w:rPr>
          <w:sz w:val="20"/>
        </w:rPr>
        <w:t>local</w:t>
      </w:r>
      <w:r>
        <w:rPr>
          <w:spacing w:val="-13"/>
          <w:sz w:val="20"/>
        </w:rPr>
        <w:t xml:space="preserve"> </w:t>
      </w:r>
      <w:r>
        <w:rPr>
          <w:sz w:val="20"/>
        </w:rPr>
        <w:t>religious</w:t>
      </w:r>
      <w:r>
        <w:rPr>
          <w:spacing w:val="-12"/>
          <w:sz w:val="20"/>
        </w:rPr>
        <w:t xml:space="preserve"> </w:t>
      </w:r>
      <w:r>
        <w:rPr>
          <w:spacing w:val="-2"/>
          <w:sz w:val="20"/>
        </w:rPr>
        <w:t>groups</w:t>
      </w:r>
    </w:p>
    <w:p w:rsidR="00874FFE" w:rsidRDefault="00380149">
      <w:pPr>
        <w:pStyle w:val="ListParagraph"/>
        <w:numPr>
          <w:ilvl w:val="0"/>
          <w:numId w:val="11"/>
        </w:numPr>
        <w:tabs>
          <w:tab w:val="left" w:pos="515"/>
        </w:tabs>
        <w:spacing w:before="7"/>
        <w:ind w:left="515"/>
        <w:rPr>
          <w:sz w:val="20"/>
        </w:rPr>
      </w:pPr>
      <w:r>
        <w:rPr>
          <w:sz w:val="20"/>
        </w:rPr>
        <w:t>Sports</w:t>
      </w:r>
      <w:r>
        <w:rPr>
          <w:spacing w:val="-9"/>
          <w:sz w:val="20"/>
        </w:rPr>
        <w:t xml:space="preserve"> </w:t>
      </w:r>
      <w:r>
        <w:rPr>
          <w:sz w:val="20"/>
        </w:rPr>
        <w:t>Leader</w:t>
      </w:r>
      <w:r>
        <w:rPr>
          <w:spacing w:val="-9"/>
          <w:sz w:val="20"/>
        </w:rPr>
        <w:t xml:space="preserve"> </w:t>
      </w:r>
      <w:r>
        <w:rPr>
          <w:sz w:val="20"/>
        </w:rPr>
        <w:t>programmes</w:t>
      </w:r>
      <w:r>
        <w:rPr>
          <w:spacing w:val="-9"/>
          <w:sz w:val="20"/>
        </w:rPr>
        <w:t xml:space="preserve"> </w:t>
      </w:r>
      <w:r>
        <w:rPr>
          <w:sz w:val="20"/>
        </w:rPr>
        <w:t>that</w:t>
      </w:r>
      <w:r>
        <w:rPr>
          <w:spacing w:val="-9"/>
          <w:sz w:val="20"/>
        </w:rPr>
        <w:t xml:space="preserve"> </w:t>
      </w:r>
      <w:r>
        <w:rPr>
          <w:sz w:val="20"/>
        </w:rPr>
        <w:t>provide</w:t>
      </w:r>
      <w:r>
        <w:rPr>
          <w:spacing w:val="-9"/>
          <w:sz w:val="20"/>
        </w:rPr>
        <w:t xml:space="preserve"> </w:t>
      </w:r>
      <w:r>
        <w:rPr>
          <w:sz w:val="20"/>
        </w:rPr>
        <w:t>sporting</w:t>
      </w:r>
      <w:r>
        <w:rPr>
          <w:spacing w:val="-9"/>
          <w:sz w:val="20"/>
        </w:rPr>
        <w:t xml:space="preserve"> </w:t>
      </w:r>
      <w:r>
        <w:rPr>
          <w:sz w:val="20"/>
        </w:rPr>
        <w:t>activities</w:t>
      </w:r>
      <w:r>
        <w:rPr>
          <w:spacing w:val="-9"/>
          <w:sz w:val="20"/>
        </w:rPr>
        <w:t xml:space="preserve"> </w:t>
      </w:r>
      <w:r>
        <w:rPr>
          <w:sz w:val="20"/>
        </w:rPr>
        <w:t>to</w:t>
      </w:r>
      <w:r>
        <w:rPr>
          <w:spacing w:val="-9"/>
          <w:sz w:val="20"/>
        </w:rPr>
        <w:t xml:space="preserve"> </w:t>
      </w:r>
      <w:r>
        <w:rPr>
          <w:sz w:val="20"/>
        </w:rPr>
        <w:t>local</w:t>
      </w:r>
      <w:r>
        <w:rPr>
          <w:spacing w:val="-9"/>
          <w:sz w:val="20"/>
        </w:rPr>
        <w:t xml:space="preserve"> </w:t>
      </w:r>
      <w:r>
        <w:rPr>
          <w:sz w:val="20"/>
        </w:rPr>
        <w:t>Primary</w:t>
      </w:r>
      <w:r>
        <w:rPr>
          <w:spacing w:val="-13"/>
          <w:sz w:val="20"/>
        </w:rPr>
        <w:t xml:space="preserve"> </w:t>
      </w:r>
      <w:r>
        <w:rPr>
          <w:spacing w:val="-2"/>
          <w:sz w:val="20"/>
        </w:rPr>
        <w:t>Schools.</w:t>
      </w:r>
    </w:p>
    <w:p w:rsidR="00874FFE" w:rsidRDefault="00874FFE">
      <w:pPr>
        <w:rPr>
          <w:sz w:val="20"/>
        </w:r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8" name="Graphic 38"/>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D0FD96" id="Group 37"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WmPLAMAAEUNAAAOAAAAZHJzL2Uyb0RvYy54bWysV11vmzAUfZ+0/2D5fSWQhCSopJratZpU&#10;dZXaac+OMR8aYM92Qvrvd20CcdNqCh15QNfxse+5HzaHy6t9VaIdk6rgdYz9iwlGrKY8Keosxj+f&#10;b78sMVKa1Akpec1i/MIUvlp//nTZiIgFPOdlwiSCTWoVNSLGudYi8jxFc1YRdcEFq2Ey5bIiGoYy&#10;8xJJGti9Kr1gMgm9hstESE6ZUvDvTTuJ13b/NGVU/0hTxTQqYwzctH1K+9yYp7e+JFEmicgLeqBB&#10;PsCiIkUNTvutbogmaCuLN1tVBZVc8VRfUF55PE0LymwMEI0/OYnmTvKtsLFkUZOJPk2Q2pM8fXhb&#10;+rB7lKhIYjxdYFSTCmpk3SIYQ3IakUWAuZPiSTzKNkIw7zn9rWDaO5034+wI3qeyMosgULS3WX/p&#10;s872GlH4MwzCaTiD4lCYC2aLcN5WheZQujeraP7tn+s8ErVOLbWeSiOgv9Qxher/UviUE8FsZZRJ&#10;T5dCaPYuhW1HTZdtEi3KZNCmVEXqkMx387MI/TYD72coWIa2b/tISUS3St8xblNNdvdKt22ddBbJ&#10;O4vu686UcDjMsSjtsdAYwbGQGMGx2LTuBdFmnamfMVHj1CqHUlkiZrbiO/bMLU6fFAxIHmfL2kX1&#10;de9aArAtAgzj8KOO/XkwMxGc6duBj+J+OpnZqp/p3oGP4n42XwQDonfgo7gPJ6twgHsHPor7RRh0&#10;h+OcvnPgo7hf+bMhrefAR3HvT8JwSO+5+HEIBP5qSPf5Dn4cAtOFP6T/fAc/DgG4fIZ0oLl9Ovw4&#10;BMJFOKQHfQc/DoFlsBzUhA5+HAKrpW/foGfewL6DH4VA4E+nVsScScDFj0MgWM5XA25heJX3+BMC&#10;EEKvA8B2lUZZG0lgX5/mVa14WSS3RVnagcw216VEO2KEt/0d+LyCCan0DVF5i7NTB1hZW3XZSSWj&#10;3zY8eQGl1YBaj7H6syWSYVR+r0HLGWnfGbIzNp0hdXnN7QeAlRTg83n/i0iBjPsYa9BZD7yTdCTq&#10;FJQJvcealTX/utU8LYy8AnnZMToMQF5ay2p1sF59DLhjizp+/az/Ag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AspWmPLAMA&#10;AEUNAAAOAAAAAAAAAAAAAAAAAC4CAABkcnMvZTJvRG9jLnhtbFBLAQItABQABgAIAAAAIQAYnJ+Z&#10;3AAAAAMBAAAPAAAAAAAAAAAAAAAAAIYFAABkcnMvZG93bnJldi54bWxQSwUGAAAAAAQABADzAAAA&#10;jwYAAAAA&#10;">
                <v:shape id="Graphic 38"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AM/wwAAANsAAAAPAAAAZHJzL2Rvd25yZXYueG1sRE9ba8Iw&#10;FH4X9h/CGfim6RREqmmRsY1NHMwLgm/H5tiWJSddk2ndrzcPwh4/vvs876wRZ2p97VjB0zABQVw4&#10;XXOpYLd9HUxB+ICs0TgmBVfykGcPvTmm2l14TedNKEUMYZ+igiqEJpXSFxVZ9EPXEEfu5FqLIcK2&#10;lLrFSwy3Ro6SZCIt1hwbKmzouaLie/NrFXx9vhm+fiTl8cWMdqu/+uew90ul+o/dYgYiUBf+xXf3&#10;u1YwjmPjl/gDZHYDAAD//wMAUEsBAi0AFAAGAAgAAAAhANvh9svuAAAAhQEAABMAAAAAAAAAAAAA&#10;AAAAAAAAAFtDb250ZW50X1R5cGVzXS54bWxQSwECLQAUAAYACAAAACEAWvQsW78AAAAVAQAACwAA&#10;AAAAAAAAAAAAAAAfAQAAX3JlbHMvLnJlbHNQSwECLQAUAAYACAAAACEAXRgDP8MAAADb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6032"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4B357A" id="Graphic 39" o:spid="_x0000_s1026" style="position:absolute;margin-left:64.8pt;margin-top:9.9pt;width:493.2pt;height:.85pt;z-index:-1572044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RlegIAAAcIAAAOAAAAZHJzL2Uyb0RvYy54bWysVU1v2zAMvQ/YfxB0X/yRxG2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usBIkBp69NhtB3yB7WmUSQH1ql60K9CoJ0n/GHAE7zxuYTrMsdC1w0J56Oj3+nTea3a0iMLHJE6m&#10;yQxaQsEXhTeLuSMLSNr/TPfGPjLpA5HDk7Ftq/LeImVv0aPoTQ0Nd63mvtUWI2i1xghavW1brYh1&#10;/7nsnImaQSZln4jz1vLANtLj7EURkOSbl4sh6lxVXzBgWwQYjvCzxNE8nnUb9BHuAXwU+mk4u72C&#10;fgAfhX42v4mvoB/AR6FPwkVyBf0APgr9TRJ7ofrguRvAR6FfRLNrjt4APgp9FCbJNWdviL9IoLuD&#10;/v6DPVQYLpwU+GvjrqiRvMofKs79Qu+291yjA3FDxD/daXgHU9rYNTFli/OuDsZFp5atQDqp3Mr8&#10;BMLbgNRm2PzdE80w4j8ESLsbU72he2PbG9rye+mHmZcS4NwcfxOtkKPPsAV9fZb94CBpr5yu9DPW&#10;/Snk972VReVk1St5m1G3gGnjxbibjG6cDdce9Ta/V/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2VrkZXoCAAAH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pPr>
      <w:r>
        <w:t>Objectives</w:t>
      </w:r>
      <w:r>
        <w:rPr>
          <w:spacing w:val="-8"/>
        </w:rPr>
        <w:t xml:space="preserve"> </w:t>
      </w:r>
      <w:r>
        <w:t>and</w:t>
      </w:r>
      <w:r>
        <w:rPr>
          <w:spacing w:val="-7"/>
        </w:rPr>
        <w:t xml:space="preserve"> </w:t>
      </w:r>
      <w:r>
        <w:t>activities</w:t>
      </w:r>
      <w:r>
        <w:rPr>
          <w:spacing w:val="-8"/>
        </w:rPr>
        <w:t xml:space="preserve"> </w:t>
      </w:r>
      <w:r>
        <w:rPr>
          <w:spacing w:val="-2"/>
        </w:rPr>
        <w:t>(continued)</w:t>
      </w:r>
    </w:p>
    <w:p w:rsidR="00874FFE" w:rsidRDefault="00874FFE">
      <w:pPr>
        <w:pStyle w:val="BodyText"/>
        <w:spacing w:before="1"/>
        <w:rPr>
          <w:b/>
        </w:rPr>
      </w:pPr>
    </w:p>
    <w:p w:rsidR="00874FFE" w:rsidRDefault="00380149">
      <w:pPr>
        <w:ind w:left="155"/>
        <w:rPr>
          <w:b/>
          <w:sz w:val="20"/>
        </w:rPr>
      </w:pPr>
      <w:r>
        <w:rPr>
          <w:b/>
          <w:sz w:val="20"/>
        </w:rPr>
        <w:t>Strategic</w:t>
      </w:r>
      <w:r>
        <w:rPr>
          <w:b/>
          <w:spacing w:val="-9"/>
          <w:sz w:val="20"/>
        </w:rPr>
        <w:t xml:space="preserve"> </w:t>
      </w:r>
      <w:r>
        <w:rPr>
          <w:b/>
          <w:sz w:val="20"/>
        </w:rPr>
        <w:t>Report</w:t>
      </w:r>
      <w:r>
        <w:rPr>
          <w:b/>
          <w:spacing w:val="-9"/>
          <w:sz w:val="20"/>
        </w:rPr>
        <w:t xml:space="preserve"> </w:t>
      </w:r>
      <w:r>
        <w:rPr>
          <w:b/>
          <w:sz w:val="20"/>
        </w:rPr>
        <w:t>-</w:t>
      </w:r>
      <w:r>
        <w:rPr>
          <w:b/>
          <w:spacing w:val="-9"/>
          <w:sz w:val="20"/>
        </w:rPr>
        <w:t xml:space="preserve"> </w:t>
      </w:r>
      <w:r>
        <w:rPr>
          <w:b/>
          <w:sz w:val="20"/>
        </w:rPr>
        <w:t>Achievements</w:t>
      </w:r>
      <w:r>
        <w:rPr>
          <w:b/>
          <w:spacing w:val="-9"/>
          <w:sz w:val="20"/>
        </w:rPr>
        <w:t xml:space="preserve"> </w:t>
      </w:r>
      <w:r>
        <w:rPr>
          <w:b/>
          <w:sz w:val="20"/>
        </w:rPr>
        <w:t>and</w:t>
      </w:r>
      <w:r>
        <w:rPr>
          <w:b/>
          <w:spacing w:val="-8"/>
          <w:sz w:val="20"/>
        </w:rPr>
        <w:t xml:space="preserve"> </w:t>
      </w:r>
      <w:r>
        <w:rPr>
          <w:b/>
          <w:spacing w:val="-2"/>
          <w:sz w:val="20"/>
        </w:rPr>
        <w:t>Performance</w:t>
      </w:r>
    </w:p>
    <w:p w:rsidR="00874FFE" w:rsidRDefault="00874FFE">
      <w:pPr>
        <w:pStyle w:val="BodyText"/>
        <w:spacing w:before="18"/>
        <w:rPr>
          <w:b/>
        </w:rPr>
      </w:pPr>
    </w:p>
    <w:tbl>
      <w:tblPr>
        <w:tblW w:w="0" w:type="auto"/>
        <w:tblInd w:w="163" w:type="dxa"/>
        <w:tblLayout w:type="fixed"/>
        <w:tblCellMar>
          <w:left w:w="0" w:type="dxa"/>
          <w:right w:w="0" w:type="dxa"/>
        </w:tblCellMar>
        <w:tblLook w:val="01E0" w:firstRow="1" w:lastRow="1" w:firstColumn="1" w:lastColumn="1" w:noHBand="0" w:noVBand="0"/>
      </w:tblPr>
      <w:tblGrid>
        <w:gridCol w:w="1987"/>
        <w:gridCol w:w="1656"/>
        <w:gridCol w:w="1766"/>
        <w:gridCol w:w="1888"/>
        <w:gridCol w:w="2638"/>
      </w:tblGrid>
      <w:tr w:rsidR="00874FFE">
        <w:trPr>
          <w:trHeight w:val="431"/>
        </w:trPr>
        <w:tc>
          <w:tcPr>
            <w:tcW w:w="9935" w:type="dxa"/>
            <w:gridSpan w:val="5"/>
            <w:tcBorders>
              <w:bottom w:val="single" w:sz="8" w:space="0" w:color="FFFFFF"/>
            </w:tcBorders>
            <w:shd w:val="clear" w:color="auto" w:fill="4882E9"/>
          </w:tcPr>
          <w:p w:rsidR="00874FFE" w:rsidRDefault="00380149">
            <w:pPr>
              <w:pStyle w:val="TableParagraph"/>
              <w:spacing w:before="2"/>
              <w:ind w:left="72"/>
              <w:rPr>
                <w:b/>
                <w:sz w:val="20"/>
              </w:rPr>
            </w:pPr>
            <w:r>
              <w:rPr>
                <w:b/>
                <w:sz w:val="20"/>
              </w:rPr>
              <w:t>KS2</w:t>
            </w:r>
            <w:r>
              <w:rPr>
                <w:b/>
                <w:spacing w:val="-12"/>
                <w:sz w:val="20"/>
              </w:rPr>
              <w:t xml:space="preserve"> </w:t>
            </w:r>
            <w:r>
              <w:rPr>
                <w:b/>
                <w:sz w:val="20"/>
              </w:rPr>
              <w:t>SATS</w:t>
            </w:r>
            <w:r>
              <w:rPr>
                <w:b/>
                <w:spacing w:val="-10"/>
                <w:sz w:val="20"/>
              </w:rPr>
              <w:t xml:space="preserve"> </w:t>
            </w:r>
            <w:r>
              <w:rPr>
                <w:b/>
                <w:spacing w:val="-2"/>
                <w:sz w:val="20"/>
              </w:rPr>
              <w:t>Results</w:t>
            </w:r>
          </w:p>
        </w:tc>
      </w:tr>
      <w:tr w:rsidR="00874FFE">
        <w:trPr>
          <w:trHeight w:val="431"/>
        </w:trPr>
        <w:tc>
          <w:tcPr>
            <w:tcW w:w="1987" w:type="dxa"/>
            <w:tcBorders>
              <w:top w:val="single" w:sz="8" w:space="0" w:color="FFFFFF"/>
              <w:bottom w:val="single" w:sz="8" w:space="0" w:color="FFFFFF"/>
            </w:tcBorders>
            <w:shd w:val="clear" w:color="auto" w:fill="4882E9"/>
          </w:tcPr>
          <w:p w:rsidR="00874FFE" w:rsidRDefault="00874FFE">
            <w:pPr>
              <w:pStyle w:val="TableParagraph"/>
              <w:rPr>
                <w:rFonts w:ascii="Times New Roman"/>
                <w:sz w:val="18"/>
              </w:rPr>
            </w:pPr>
          </w:p>
        </w:tc>
        <w:tc>
          <w:tcPr>
            <w:tcW w:w="1656" w:type="dxa"/>
            <w:tcBorders>
              <w:top w:val="single" w:sz="8" w:space="0" w:color="FFFFFF"/>
              <w:bottom w:val="single" w:sz="8" w:space="0" w:color="FFFFFF"/>
            </w:tcBorders>
            <w:shd w:val="clear" w:color="auto" w:fill="8B97B6"/>
          </w:tcPr>
          <w:p w:rsidR="00874FFE" w:rsidRDefault="00380149">
            <w:pPr>
              <w:pStyle w:val="TableParagraph"/>
              <w:spacing w:before="1"/>
              <w:ind w:left="72"/>
              <w:rPr>
                <w:sz w:val="20"/>
              </w:rPr>
            </w:pPr>
            <w:r>
              <w:rPr>
                <w:spacing w:val="-4"/>
                <w:sz w:val="20"/>
              </w:rPr>
              <w:t>SPaG</w:t>
            </w:r>
          </w:p>
        </w:tc>
        <w:tc>
          <w:tcPr>
            <w:tcW w:w="1766" w:type="dxa"/>
            <w:tcBorders>
              <w:top w:val="single" w:sz="8" w:space="0" w:color="FFFFFF"/>
              <w:bottom w:val="single" w:sz="8" w:space="0" w:color="FFFFFF"/>
            </w:tcBorders>
            <w:shd w:val="clear" w:color="auto" w:fill="8B97B6"/>
          </w:tcPr>
          <w:p w:rsidR="00874FFE" w:rsidRDefault="00380149">
            <w:pPr>
              <w:pStyle w:val="TableParagraph"/>
              <w:spacing w:before="1"/>
              <w:ind w:left="403"/>
              <w:rPr>
                <w:sz w:val="20"/>
              </w:rPr>
            </w:pPr>
            <w:r>
              <w:rPr>
                <w:spacing w:val="-2"/>
                <w:sz w:val="20"/>
              </w:rPr>
              <w:t>Reading</w:t>
            </w:r>
          </w:p>
        </w:tc>
        <w:tc>
          <w:tcPr>
            <w:tcW w:w="1888" w:type="dxa"/>
            <w:tcBorders>
              <w:top w:val="single" w:sz="8" w:space="0" w:color="FFFFFF"/>
              <w:bottom w:val="single" w:sz="8" w:space="0" w:color="FFFFFF"/>
            </w:tcBorders>
            <w:shd w:val="clear" w:color="auto" w:fill="8B97B6"/>
          </w:tcPr>
          <w:p w:rsidR="00874FFE" w:rsidRDefault="00380149">
            <w:pPr>
              <w:pStyle w:val="TableParagraph"/>
              <w:spacing w:before="1"/>
              <w:ind w:left="624"/>
              <w:rPr>
                <w:sz w:val="20"/>
              </w:rPr>
            </w:pPr>
            <w:r>
              <w:rPr>
                <w:spacing w:val="-2"/>
                <w:sz w:val="20"/>
              </w:rPr>
              <w:t>Maths</w:t>
            </w:r>
          </w:p>
        </w:tc>
        <w:tc>
          <w:tcPr>
            <w:tcW w:w="2638" w:type="dxa"/>
            <w:tcBorders>
              <w:top w:val="single" w:sz="8" w:space="0" w:color="FFFFFF"/>
              <w:bottom w:val="single" w:sz="8" w:space="0" w:color="FFFFFF"/>
            </w:tcBorders>
            <w:shd w:val="clear" w:color="auto" w:fill="8B97B6"/>
          </w:tcPr>
          <w:p w:rsidR="00874FFE" w:rsidRDefault="00380149">
            <w:pPr>
              <w:pStyle w:val="TableParagraph"/>
              <w:spacing w:before="1"/>
              <w:ind w:left="723"/>
              <w:rPr>
                <w:sz w:val="20"/>
              </w:rPr>
            </w:pPr>
            <w:r>
              <w:rPr>
                <w:spacing w:val="-2"/>
                <w:sz w:val="20"/>
              </w:rPr>
              <w:t>Writing</w:t>
            </w:r>
          </w:p>
        </w:tc>
      </w:tr>
      <w:tr w:rsidR="00874FFE">
        <w:trPr>
          <w:trHeight w:val="431"/>
        </w:trPr>
        <w:tc>
          <w:tcPr>
            <w:tcW w:w="1987" w:type="dxa"/>
            <w:tcBorders>
              <w:top w:val="single" w:sz="8" w:space="0" w:color="FFFFFF"/>
              <w:bottom w:val="single" w:sz="8" w:space="0" w:color="FFFFFF"/>
            </w:tcBorders>
            <w:shd w:val="clear" w:color="auto" w:fill="4882E9"/>
          </w:tcPr>
          <w:p w:rsidR="00874FFE" w:rsidRDefault="00380149">
            <w:pPr>
              <w:pStyle w:val="TableParagraph"/>
              <w:spacing w:before="1"/>
              <w:ind w:left="72"/>
              <w:rPr>
                <w:b/>
                <w:sz w:val="20"/>
              </w:rPr>
            </w:pPr>
            <w:r>
              <w:rPr>
                <w:b/>
                <w:spacing w:val="-2"/>
                <w:sz w:val="20"/>
              </w:rPr>
              <w:t>Below</w:t>
            </w:r>
          </w:p>
        </w:tc>
        <w:tc>
          <w:tcPr>
            <w:tcW w:w="1656" w:type="dxa"/>
            <w:tcBorders>
              <w:top w:val="single" w:sz="8" w:space="0" w:color="FFFFFF"/>
              <w:bottom w:val="single" w:sz="8" w:space="0" w:color="FFFFFF"/>
            </w:tcBorders>
            <w:shd w:val="clear" w:color="auto" w:fill="B8BEC7"/>
          </w:tcPr>
          <w:p w:rsidR="00874FFE" w:rsidRDefault="00380149">
            <w:pPr>
              <w:pStyle w:val="TableParagraph"/>
              <w:spacing w:before="1"/>
              <w:ind w:left="72"/>
              <w:rPr>
                <w:sz w:val="20"/>
              </w:rPr>
            </w:pPr>
            <w:r>
              <w:rPr>
                <w:spacing w:val="-10"/>
                <w:sz w:val="20"/>
              </w:rPr>
              <w:t>9</w:t>
            </w:r>
          </w:p>
        </w:tc>
        <w:tc>
          <w:tcPr>
            <w:tcW w:w="1766" w:type="dxa"/>
            <w:tcBorders>
              <w:top w:val="single" w:sz="8" w:space="0" w:color="FFFFFF"/>
              <w:bottom w:val="single" w:sz="8" w:space="0" w:color="FFFFFF"/>
            </w:tcBorders>
            <w:shd w:val="clear" w:color="auto" w:fill="B8BEC7"/>
          </w:tcPr>
          <w:p w:rsidR="00874FFE" w:rsidRDefault="00380149">
            <w:pPr>
              <w:pStyle w:val="TableParagraph"/>
              <w:spacing w:before="1"/>
              <w:ind w:left="403"/>
              <w:rPr>
                <w:sz w:val="20"/>
              </w:rPr>
            </w:pPr>
            <w:r>
              <w:rPr>
                <w:spacing w:val="-5"/>
                <w:sz w:val="20"/>
              </w:rPr>
              <w:t>11</w:t>
            </w:r>
          </w:p>
        </w:tc>
        <w:tc>
          <w:tcPr>
            <w:tcW w:w="1888" w:type="dxa"/>
            <w:tcBorders>
              <w:top w:val="single" w:sz="8" w:space="0" w:color="FFFFFF"/>
              <w:bottom w:val="single" w:sz="8" w:space="0" w:color="FFFFFF"/>
            </w:tcBorders>
            <w:shd w:val="clear" w:color="auto" w:fill="B8BEC7"/>
          </w:tcPr>
          <w:p w:rsidR="00874FFE" w:rsidRDefault="00380149">
            <w:pPr>
              <w:pStyle w:val="TableParagraph"/>
              <w:spacing w:before="1"/>
              <w:ind w:left="624"/>
              <w:rPr>
                <w:sz w:val="20"/>
              </w:rPr>
            </w:pPr>
            <w:r>
              <w:rPr>
                <w:spacing w:val="-5"/>
                <w:sz w:val="20"/>
              </w:rPr>
              <w:t>13</w:t>
            </w:r>
          </w:p>
        </w:tc>
        <w:tc>
          <w:tcPr>
            <w:tcW w:w="2638" w:type="dxa"/>
            <w:tcBorders>
              <w:top w:val="single" w:sz="8" w:space="0" w:color="FFFFFF"/>
              <w:bottom w:val="single" w:sz="8" w:space="0" w:color="FFFFFF"/>
            </w:tcBorders>
            <w:shd w:val="clear" w:color="auto" w:fill="B8BEC7"/>
          </w:tcPr>
          <w:p w:rsidR="00874FFE" w:rsidRDefault="00380149">
            <w:pPr>
              <w:pStyle w:val="TableParagraph"/>
              <w:spacing w:before="1"/>
              <w:ind w:left="723"/>
              <w:rPr>
                <w:sz w:val="20"/>
              </w:rPr>
            </w:pPr>
            <w:r>
              <w:rPr>
                <w:spacing w:val="-5"/>
                <w:sz w:val="20"/>
              </w:rPr>
              <w:t>12</w:t>
            </w:r>
          </w:p>
        </w:tc>
      </w:tr>
      <w:tr w:rsidR="00874FFE">
        <w:trPr>
          <w:trHeight w:val="431"/>
        </w:trPr>
        <w:tc>
          <w:tcPr>
            <w:tcW w:w="1987" w:type="dxa"/>
            <w:tcBorders>
              <w:top w:val="single" w:sz="8" w:space="0" w:color="FFFFFF"/>
              <w:bottom w:val="single" w:sz="8" w:space="0" w:color="FFFFFF"/>
            </w:tcBorders>
            <w:shd w:val="clear" w:color="auto" w:fill="4882E9"/>
          </w:tcPr>
          <w:p w:rsidR="00874FFE" w:rsidRDefault="00380149">
            <w:pPr>
              <w:pStyle w:val="TableParagraph"/>
              <w:spacing w:before="1"/>
              <w:ind w:left="72"/>
              <w:rPr>
                <w:b/>
                <w:sz w:val="20"/>
              </w:rPr>
            </w:pPr>
            <w:r>
              <w:rPr>
                <w:b/>
                <w:spacing w:val="-2"/>
                <w:sz w:val="20"/>
              </w:rPr>
              <w:t>Expected</w:t>
            </w:r>
          </w:p>
        </w:tc>
        <w:tc>
          <w:tcPr>
            <w:tcW w:w="1656" w:type="dxa"/>
            <w:tcBorders>
              <w:top w:val="single" w:sz="8" w:space="0" w:color="FFFFFF"/>
              <w:bottom w:val="single" w:sz="8" w:space="0" w:color="FFFFFF"/>
            </w:tcBorders>
            <w:shd w:val="clear" w:color="auto" w:fill="8B97B6"/>
          </w:tcPr>
          <w:p w:rsidR="00874FFE" w:rsidRDefault="00380149">
            <w:pPr>
              <w:pStyle w:val="TableParagraph"/>
              <w:spacing w:before="1"/>
              <w:ind w:left="72"/>
              <w:rPr>
                <w:sz w:val="20"/>
              </w:rPr>
            </w:pPr>
            <w:r>
              <w:rPr>
                <w:spacing w:val="-5"/>
                <w:sz w:val="20"/>
              </w:rPr>
              <w:t>24</w:t>
            </w:r>
          </w:p>
        </w:tc>
        <w:tc>
          <w:tcPr>
            <w:tcW w:w="1766" w:type="dxa"/>
            <w:tcBorders>
              <w:top w:val="single" w:sz="8" w:space="0" w:color="FFFFFF"/>
              <w:bottom w:val="single" w:sz="8" w:space="0" w:color="FFFFFF"/>
            </w:tcBorders>
            <w:shd w:val="clear" w:color="auto" w:fill="8B97B6"/>
          </w:tcPr>
          <w:p w:rsidR="00874FFE" w:rsidRDefault="00380149">
            <w:pPr>
              <w:pStyle w:val="TableParagraph"/>
              <w:spacing w:before="1"/>
              <w:ind w:left="403"/>
              <w:rPr>
                <w:sz w:val="20"/>
              </w:rPr>
            </w:pPr>
            <w:r>
              <w:rPr>
                <w:spacing w:val="-5"/>
                <w:sz w:val="20"/>
              </w:rPr>
              <w:t>25</w:t>
            </w:r>
          </w:p>
        </w:tc>
        <w:tc>
          <w:tcPr>
            <w:tcW w:w="1888" w:type="dxa"/>
            <w:tcBorders>
              <w:top w:val="single" w:sz="8" w:space="0" w:color="FFFFFF"/>
              <w:bottom w:val="single" w:sz="8" w:space="0" w:color="FFFFFF"/>
            </w:tcBorders>
            <w:shd w:val="clear" w:color="auto" w:fill="8B97B6"/>
          </w:tcPr>
          <w:p w:rsidR="00874FFE" w:rsidRDefault="00380149">
            <w:pPr>
              <w:pStyle w:val="TableParagraph"/>
              <w:spacing w:before="1"/>
              <w:ind w:left="624"/>
              <w:rPr>
                <w:sz w:val="20"/>
              </w:rPr>
            </w:pPr>
            <w:r>
              <w:rPr>
                <w:spacing w:val="-5"/>
                <w:sz w:val="20"/>
              </w:rPr>
              <w:t>26</w:t>
            </w:r>
          </w:p>
        </w:tc>
        <w:tc>
          <w:tcPr>
            <w:tcW w:w="2638" w:type="dxa"/>
            <w:tcBorders>
              <w:top w:val="single" w:sz="8" w:space="0" w:color="FFFFFF"/>
              <w:bottom w:val="single" w:sz="8" w:space="0" w:color="FFFFFF"/>
            </w:tcBorders>
            <w:shd w:val="clear" w:color="auto" w:fill="8B97B6"/>
          </w:tcPr>
          <w:p w:rsidR="00874FFE" w:rsidRDefault="00380149">
            <w:pPr>
              <w:pStyle w:val="TableParagraph"/>
              <w:spacing w:before="1"/>
              <w:ind w:left="723"/>
              <w:rPr>
                <w:sz w:val="20"/>
              </w:rPr>
            </w:pPr>
            <w:r>
              <w:rPr>
                <w:spacing w:val="-5"/>
                <w:sz w:val="20"/>
              </w:rPr>
              <w:t>32</w:t>
            </w:r>
          </w:p>
        </w:tc>
      </w:tr>
      <w:tr w:rsidR="00874FFE">
        <w:trPr>
          <w:trHeight w:val="431"/>
        </w:trPr>
        <w:tc>
          <w:tcPr>
            <w:tcW w:w="1987" w:type="dxa"/>
            <w:tcBorders>
              <w:top w:val="single" w:sz="8" w:space="0" w:color="FFFFFF"/>
              <w:bottom w:val="single" w:sz="8" w:space="0" w:color="FFFFFF"/>
            </w:tcBorders>
            <w:shd w:val="clear" w:color="auto" w:fill="4882E9"/>
          </w:tcPr>
          <w:p w:rsidR="00874FFE" w:rsidRDefault="00380149">
            <w:pPr>
              <w:pStyle w:val="TableParagraph"/>
              <w:spacing w:before="1"/>
              <w:ind w:left="72"/>
              <w:rPr>
                <w:b/>
                <w:sz w:val="20"/>
              </w:rPr>
            </w:pPr>
            <w:r>
              <w:rPr>
                <w:b/>
                <w:sz w:val="20"/>
              </w:rPr>
              <w:t>Greater</w:t>
            </w:r>
            <w:r>
              <w:rPr>
                <w:b/>
                <w:spacing w:val="-9"/>
                <w:sz w:val="20"/>
              </w:rPr>
              <w:t xml:space="preserve"> </w:t>
            </w:r>
            <w:r>
              <w:rPr>
                <w:b/>
                <w:spacing w:val="-2"/>
                <w:sz w:val="20"/>
              </w:rPr>
              <w:t>Depth</w:t>
            </w:r>
          </w:p>
        </w:tc>
        <w:tc>
          <w:tcPr>
            <w:tcW w:w="1656" w:type="dxa"/>
            <w:tcBorders>
              <w:top w:val="single" w:sz="8" w:space="0" w:color="FFFFFF"/>
              <w:bottom w:val="single" w:sz="8" w:space="0" w:color="FFFFFF"/>
            </w:tcBorders>
            <w:shd w:val="clear" w:color="auto" w:fill="B8BEC7"/>
          </w:tcPr>
          <w:p w:rsidR="00874FFE" w:rsidRDefault="00380149">
            <w:pPr>
              <w:pStyle w:val="TableParagraph"/>
              <w:spacing w:before="1"/>
              <w:ind w:left="72"/>
              <w:rPr>
                <w:sz w:val="20"/>
              </w:rPr>
            </w:pPr>
            <w:r>
              <w:rPr>
                <w:spacing w:val="-5"/>
                <w:sz w:val="20"/>
              </w:rPr>
              <w:t>18</w:t>
            </w:r>
          </w:p>
        </w:tc>
        <w:tc>
          <w:tcPr>
            <w:tcW w:w="1766" w:type="dxa"/>
            <w:tcBorders>
              <w:top w:val="single" w:sz="8" w:space="0" w:color="FFFFFF"/>
              <w:bottom w:val="single" w:sz="8" w:space="0" w:color="FFFFFF"/>
            </w:tcBorders>
            <w:shd w:val="clear" w:color="auto" w:fill="B8BEC7"/>
          </w:tcPr>
          <w:p w:rsidR="00874FFE" w:rsidRDefault="00380149">
            <w:pPr>
              <w:pStyle w:val="TableParagraph"/>
              <w:spacing w:before="1"/>
              <w:ind w:left="403"/>
              <w:rPr>
                <w:sz w:val="20"/>
              </w:rPr>
            </w:pPr>
            <w:r>
              <w:rPr>
                <w:spacing w:val="-5"/>
                <w:sz w:val="20"/>
              </w:rPr>
              <w:t>15</w:t>
            </w:r>
          </w:p>
        </w:tc>
        <w:tc>
          <w:tcPr>
            <w:tcW w:w="1888" w:type="dxa"/>
            <w:tcBorders>
              <w:top w:val="single" w:sz="8" w:space="0" w:color="FFFFFF"/>
              <w:bottom w:val="single" w:sz="8" w:space="0" w:color="FFFFFF"/>
            </w:tcBorders>
            <w:shd w:val="clear" w:color="auto" w:fill="B8BEC7"/>
          </w:tcPr>
          <w:p w:rsidR="00874FFE" w:rsidRDefault="00380149">
            <w:pPr>
              <w:pStyle w:val="TableParagraph"/>
              <w:spacing w:before="1"/>
              <w:ind w:left="624"/>
              <w:rPr>
                <w:sz w:val="20"/>
              </w:rPr>
            </w:pPr>
            <w:r>
              <w:rPr>
                <w:spacing w:val="-5"/>
                <w:sz w:val="20"/>
              </w:rPr>
              <w:t>12</w:t>
            </w:r>
          </w:p>
        </w:tc>
        <w:tc>
          <w:tcPr>
            <w:tcW w:w="2638" w:type="dxa"/>
            <w:tcBorders>
              <w:top w:val="single" w:sz="8" w:space="0" w:color="FFFFFF"/>
              <w:bottom w:val="single" w:sz="8" w:space="0" w:color="FFFFFF"/>
            </w:tcBorders>
            <w:shd w:val="clear" w:color="auto" w:fill="B8BEC7"/>
          </w:tcPr>
          <w:p w:rsidR="00874FFE" w:rsidRDefault="00380149">
            <w:pPr>
              <w:pStyle w:val="TableParagraph"/>
              <w:spacing w:before="1"/>
              <w:ind w:left="723"/>
              <w:rPr>
                <w:sz w:val="20"/>
              </w:rPr>
            </w:pPr>
            <w:r>
              <w:rPr>
                <w:spacing w:val="-10"/>
                <w:sz w:val="20"/>
              </w:rPr>
              <w:t>7</w:t>
            </w:r>
          </w:p>
        </w:tc>
      </w:tr>
      <w:tr w:rsidR="00874FFE">
        <w:trPr>
          <w:trHeight w:val="431"/>
        </w:trPr>
        <w:tc>
          <w:tcPr>
            <w:tcW w:w="1987" w:type="dxa"/>
            <w:tcBorders>
              <w:top w:val="single" w:sz="8" w:space="0" w:color="FFFFFF"/>
              <w:bottom w:val="single" w:sz="8" w:space="0" w:color="FFFFFF"/>
            </w:tcBorders>
            <w:shd w:val="clear" w:color="auto" w:fill="4882E9"/>
          </w:tcPr>
          <w:p w:rsidR="00874FFE" w:rsidRDefault="00874FFE">
            <w:pPr>
              <w:pStyle w:val="TableParagraph"/>
              <w:rPr>
                <w:rFonts w:ascii="Times New Roman"/>
                <w:sz w:val="18"/>
              </w:rPr>
            </w:pPr>
          </w:p>
        </w:tc>
        <w:tc>
          <w:tcPr>
            <w:tcW w:w="7948" w:type="dxa"/>
            <w:gridSpan w:val="4"/>
            <w:tcBorders>
              <w:top w:val="single" w:sz="8" w:space="0" w:color="FFFFFF"/>
              <w:bottom w:val="single" w:sz="8" w:space="0" w:color="FFFFFF"/>
            </w:tcBorders>
            <w:shd w:val="clear" w:color="auto" w:fill="8B97B6"/>
          </w:tcPr>
          <w:p w:rsidR="00874FFE" w:rsidRDefault="00874FFE">
            <w:pPr>
              <w:pStyle w:val="TableParagraph"/>
              <w:rPr>
                <w:rFonts w:ascii="Times New Roman"/>
                <w:sz w:val="18"/>
              </w:rPr>
            </w:pPr>
          </w:p>
        </w:tc>
      </w:tr>
      <w:tr w:rsidR="00874FFE">
        <w:trPr>
          <w:trHeight w:val="431"/>
        </w:trPr>
        <w:tc>
          <w:tcPr>
            <w:tcW w:w="1987" w:type="dxa"/>
            <w:tcBorders>
              <w:top w:val="single" w:sz="8" w:space="0" w:color="FFFFFF"/>
              <w:bottom w:val="single" w:sz="8" w:space="0" w:color="FFFFFF"/>
            </w:tcBorders>
            <w:shd w:val="clear" w:color="auto" w:fill="4882E9"/>
          </w:tcPr>
          <w:p w:rsidR="00874FFE" w:rsidRDefault="00380149">
            <w:pPr>
              <w:pStyle w:val="TableParagraph"/>
              <w:spacing w:before="1"/>
              <w:ind w:left="72"/>
              <w:rPr>
                <w:b/>
                <w:sz w:val="20"/>
              </w:rPr>
            </w:pPr>
            <w:r>
              <w:rPr>
                <w:b/>
                <w:sz w:val="20"/>
              </w:rPr>
              <w:t>Total</w:t>
            </w:r>
            <w:r>
              <w:rPr>
                <w:b/>
                <w:spacing w:val="-5"/>
                <w:sz w:val="20"/>
              </w:rPr>
              <w:t xml:space="preserve"> </w:t>
            </w:r>
            <w:r>
              <w:rPr>
                <w:b/>
                <w:spacing w:val="-4"/>
                <w:sz w:val="20"/>
              </w:rPr>
              <w:t>Pass</w:t>
            </w:r>
          </w:p>
        </w:tc>
        <w:tc>
          <w:tcPr>
            <w:tcW w:w="1656" w:type="dxa"/>
            <w:tcBorders>
              <w:top w:val="single" w:sz="8" w:space="0" w:color="FFFFFF"/>
              <w:bottom w:val="single" w:sz="8" w:space="0" w:color="FFFFFF"/>
            </w:tcBorders>
            <w:shd w:val="clear" w:color="auto" w:fill="B8BEC7"/>
          </w:tcPr>
          <w:p w:rsidR="00874FFE" w:rsidRDefault="00380149">
            <w:pPr>
              <w:pStyle w:val="TableParagraph"/>
              <w:spacing w:before="1"/>
              <w:ind w:left="72"/>
              <w:rPr>
                <w:sz w:val="20"/>
              </w:rPr>
            </w:pPr>
            <w:r>
              <w:rPr>
                <w:spacing w:val="-5"/>
                <w:sz w:val="20"/>
              </w:rPr>
              <w:t>42</w:t>
            </w:r>
          </w:p>
        </w:tc>
        <w:tc>
          <w:tcPr>
            <w:tcW w:w="1766" w:type="dxa"/>
            <w:tcBorders>
              <w:top w:val="single" w:sz="8" w:space="0" w:color="FFFFFF"/>
              <w:bottom w:val="single" w:sz="8" w:space="0" w:color="FFFFFF"/>
            </w:tcBorders>
            <w:shd w:val="clear" w:color="auto" w:fill="B8BEC7"/>
          </w:tcPr>
          <w:p w:rsidR="00874FFE" w:rsidRDefault="00380149">
            <w:pPr>
              <w:pStyle w:val="TableParagraph"/>
              <w:spacing w:before="1"/>
              <w:ind w:left="403"/>
              <w:rPr>
                <w:sz w:val="20"/>
              </w:rPr>
            </w:pPr>
            <w:r>
              <w:rPr>
                <w:spacing w:val="-5"/>
                <w:sz w:val="20"/>
              </w:rPr>
              <w:t>40</w:t>
            </w:r>
          </w:p>
        </w:tc>
        <w:tc>
          <w:tcPr>
            <w:tcW w:w="1888" w:type="dxa"/>
            <w:tcBorders>
              <w:top w:val="single" w:sz="8" w:space="0" w:color="FFFFFF"/>
              <w:bottom w:val="single" w:sz="8" w:space="0" w:color="FFFFFF"/>
            </w:tcBorders>
            <w:shd w:val="clear" w:color="auto" w:fill="B8BEC7"/>
          </w:tcPr>
          <w:p w:rsidR="00874FFE" w:rsidRDefault="00380149">
            <w:pPr>
              <w:pStyle w:val="TableParagraph"/>
              <w:spacing w:before="1"/>
              <w:ind w:left="624"/>
              <w:rPr>
                <w:sz w:val="20"/>
              </w:rPr>
            </w:pPr>
            <w:r>
              <w:rPr>
                <w:spacing w:val="-5"/>
                <w:sz w:val="20"/>
              </w:rPr>
              <w:t>38</w:t>
            </w:r>
          </w:p>
        </w:tc>
        <w:tc>
          <w:tcPr>
            <w:tcW w:w="2638" w:type="dxa"/>
            <w:tcBorders>
              <w:top w:val="single" w:sz="8" w:space="0" w:color="FFFFFF"/>
              <w:bottom w:val="single" w:sz="8" w:space="0" w:color="FFFFFF"/>
            </w:tcBorders>
            <w:shd w:val="clear" w:color="auto" w:fill="B8BEC7"/>
          </w:tcPr>
          <w:p w:rsidR="00874FFE" w:rsidRDefault="00380149">
            <w:pPr>
              <w:pStyle w:val="TableParagraph"/>
              <w:spacing w:before="1"/>
              <w:ind w:left="723"/>
              <w:rPr>
                <w:sz w:val="20"/>
              </w:rPr>
            </w:pPr>
            <w:r>
              <w:rPr>
                <w:spacing w:val="-5"/>
                <w:sz w:val="20"/>
              </w:rPr>
              <w:t>39</w:t>
            </w:r>
          </w:p>
        </w:tc>
      </w:tr>
      <w:tr w:rsidR="00874FFE">
        <w:trPr>
          <w:trHeight w:val="431"/>
        </w:trPr>
        <w:tc>
          <w:tcPr>
            <w:tcW w:w="1987" w:type="dxa"/>
            <w:tcBorders>
              <w:top w:val="single" w:sz="8" w:space="0" w:color="FFFFFF"/>
              <w:bottom w:val="single" w:sz="8" w:space="0" w:color="FFFFFF"/>
            </w:tcBorders>
            <w:shd w:val="clear" w:color="auto" w:fill="4882E9"/>
          </w:tcPr>
          <w:p w:rsidR="00874FFE" w:rsidRDefault="00874FFE">
            <w:pPr>
              <w:pStyle w:val="TableParagraph"/>
              <w:rPr>
                <w:rFonts w:ascii="Times New Roman"/>
                <w:sz w:val="18"/>
              </w:rPr>
            </w:pPr>
          </w:p>
        </w:tc>
        <w:tc>
          <w:tcPr>
            <w:tcW w:w="1656" w:type="dxa"/>
            <w:tcBorders>
              <w:top w:val="single" w:sz="8" w:space="0" w:color="FFFFFF"/>
              <w:bottom w:val="single" w:sz="8" w:space="0" w:color="FFFFFF"/>
            </w:tcBorders>
            <w:shd w:val="clear" w:color="auto" w:fill="8B97B6"/>
          </w:tcPr>
          <w:p w:rsidR="00874FFE" w:rsidRDefault="00380149">
            <w:pPr>
              <w:pStyle w:val="TableParagraph"/>
              <w:spacing w:before="1"/>
              <w:ind w:left="72"/>
              <w:rPr>
                <w:sz w:val="20"/>
              </w:rPr>
            </w:pPr>
            <w:r>
              <w:rPr>
                <w:spacing w:val="-5"/>
                <w:sz w:val="20"/>
              </w:rPr>
              <w:t>82%</w:t>
            </w:r>
          </w:p>
        </w:tc>
        <w:tc>
          <w:tcPr>
            <w:tcW w:w="1766" w:type="dxa"/>
            <w:tcBorders>
              <w:top w:val="single" w:sz="8" w:space="0" w:color="FFFFFF"/>
              <w:bottom w:val="single" w:sz="8" w:space="0" w:color="FFFFFF"/>
            </w:tcBorders>
            <w:shd w:val="clear" w:color="auto" w:fill="8B97B6"/>
          </w:tcPr>
          <w:p w:rsidR="00874FFE" w:rsidRDefault="00380149">
            <w:pPr>
              <w:pStyle w:val="TableParagraph"/>
              <w:spacing w:before="1"/>
              <w:ind w:left="403"/>
              <w:rPr>
                <w:sz w:val="20"/>
              </w:rPr>
            </w:pPr>
            <w:r>
              <w:rPr>
                <w:spacing w:val="-5"/>
                <w:sz w:val="20"/>
              </w:rPr>
              <w:t>78%</w:t>
            </w:r>
          </w:p>
        </w:tc>
        <w:tc>
          <w:tcPr>
            <w:tcW w:w="1888" w:type="dxa"/>
            <w:tcBorders>
              <w:top w:val="single" w:sz="8" w:space="0" w:color="FFFFFF"/>
              <w:bottom w:val="single" w:sz="8" w:space="0" w:color="FFFFFF"/>
            </w:tcBorders>
            <w:shd w:val="clear" w:color="auto" w:fill="8B97B6"/>
          </w:tcPr>
          <w:p w:rsidR="00874FFE" w:rsidRDefault="00380149">
            <w:pPr>
              <w:pStyle w:val="TableParagraph"/>
              <w:spacing w:before="1"/>
              <w:ind w:left="624"/>
              <w:rPr>
                <w:sz w:val="20"/>
              </w:rPr>
            </w:pPr>
            <w:r>
              <w:rPr>
                <w:spacing w:val="-5"/>
                <w:sz w:val="20"/>
              </w:rPr>
              <w:t>75%</w:t>
            </w:r>
          </w:p>
        </w:tc>
        <w:tc>
          <w:tcPr>
            <w:tcW w:w="2638" w:type="dxa"/>
            <w:tcBorders>
              <w:top w:val="single" w:sz="8" w:space="0" w:color="FFFFFF"/>
              <w:bottom w:val="single" w:sz="8" w:space="0" w:color="FFFFFF"/>
            </w:tcBorders>
            <w:shd w:val="clear" w:color="auto" w:fill="8B97B6"/>
          </w:tcPr>
          <w:p w:rsidR="00874FFE" w:rsidRDefault="00380149">
            <w:pPr>
              <w:pStyle w:val="TableParagraph"/>
              <w:spacing w:before="1"/>
              <w:ind w:left="723"/>
              <w:rPr>
                <w:sz w:val="20"/>
              </w:rPr>
            </w:pPr>
            <w:r>
              <w:rPr>
                <w:spacing w:val="-5"/>
                <w:sz w:val="20"/>
              </w:rPr>
              <w:t>76%</w:t>
            </w:r>
          </w:p>
        </w:tc>
      </w:tr>
      <w:tr w:rsidR="00874FFE">
        <w:trPr>
          <w:trHeight w:val="460"/>
        </w:trPr>
        <w:tc>
          <w:tcPr>
            <w:tcW w:w="1987" w:type="dxa"/>
            <w:tcBorders>
              <w:top w:val="single" w:sz="8" w:space="0" w:color="FFFFFF"/>
              <w:bottom w:val="single" w:sz="8" w:space="0" w:color="FFFFFF"/>
            </w:tcBorders>
            <w:shd w:val="clear" w:color="auto" w:fill="4882E9"/>
          </w:tcPr>
          <w:p w:rsidR="00874FFE" w:rsidRDefault="00380149">
            <w:pPr>
              <w:pStyle w:val="TableParagraph"/>
              <w:spacing w:before="1"/>
              <w:ind w:left="72"/>
              <w:rPr>
                <w:b/>
                <w:sz w:val="20"/>
              </w:rPr>
            </w:pPr>
            <w:r>
              <w:rPr>
                <w:b/>
                <w:sz w:val="20"/>
              </w:rPr>
              <w:t>National</w:t>
            </w:r>
            <w:r>
              <w:rPr>
                <w:b/>
                <w:spacing w:val="-8"/>
                <w:sz w:val="20"/>
              </w:rPr>
              <w:t xml:space="preserve"> </w:t>
            </w:r>
            <w:r>
              <w:rPr>
                <w:b/>
                <w:spacing w:val="-4"/>
                <w:sz w:val="20"/>
              </w:rPr>
              <w:t>Data</w:t>
            </w:r>
          </w:p>
        </w:tc>
        <w:tc>
          <w:tcPr>
            <w:tcW w:w="1656" w:type="dxa"/>
            <w:tcBorders>
              <w:top w:val="single" w:sz="8" w:space="0" w:color="FFFFFF"/>
              <w:bottom w:val="single" w:sz="8" w:space="0" w:color="FFFFFF"/>
            </w:tcBorders>
            <w:shd w:val="clear" w:color="auto" w:fill="B8BFC7"/>
          </w:tcPr>
          <w:p w:rsidR="00874FFE" w:rsidRDefault="00380149">
            <w:pPr>
              <w:pStyle w:val="TableParagraph"/>
              <w:spacing w:line="230" w:lineRule="atLeast"/>
              <w:ind w:left="72"/>
              <w:rPr>
                <w:sz w:val="20"/>
              </w:rPr>
            </w:pPr>
            <w:r>
              <w:rPr>
                <w:spacing w:val="-2"/>
                <w:sz w:val="20"/>
              </w:rPr>
              <w:t>not</w:t>
            </w:r>
            <w:r>
              <w:rPr>
                <w:spacing w:val="-12"/>
                <w:sz w:val="20"/>
              </w:rPr>
              <w:t xml:space="preserve"> </w:t>
            </w:r>
            <w:r>
              <w:rPr>
                <w:spacing w:val="-2"/>
                <w:sz w:val="20"/>
              </w:rPr>
              <w:t>published nationally</w:t>
            </w:r>
          </w:p>
        </w:tc>
        <w:tc>
          <w:tcPr>
            <w:tcW w:w="1766" w:type="dxa"/>
            <w:tcBorders>
              <w:top w:val="single" w:sz="8" w:space="0" w:color="FFFFFF"/>
              <w:bottom w:val="single" w:sz="8" w:space="0" w:color="FFFFFF"/>
            </w:tcBorders>
            <w:shd w:val="clear" w:color="auto" w:fill="B8BFC7"/>
          </w:tcPr>
          <w:p w:rsidR="00874FFE" w:rsidRDefault="00380149">
            <w:pPr>
              <w:pStyle w:val="TableParagraph"/>
              <w:spacing w:before="1"/>
              <w:ind w:left="403"/>
              <w:rPr>
                <w:sz w:val="20"/>
              </w:rPr>
            </w:pPr>
            <w:r>
              <w:rPr>
                <w:spacing w:val="-5"/>
                <w:sz w:val="20"/>
              </w:rPr>
              <w:t>74%</w:t>
            </w:r>
          </w:p>
        </w:tc>
        <w:tc>
          <w:tcPr>
            <w:tcW w:w="1888" w:type="dxa"/>
            <w:tcBorders>
              <w:top w:val="single" w:sz="8" w:space="0" w:color="FFFFFF"/>
              <w:bottom w:val="single" w:sz="8" w:space="0" w:color="FFFFFF"/>
            </w:tcBorders>
            <w:shd w:val="clear" w:color="auto" w:fill="B8BFC7"/>
          </w:tcPr>
          <w:p w:rsidR="00874FFE" w:rsidRDefault="00380149">
            <w:pPr>
              <w:pStyle w:val="TableParagraph"/>
              <w:spacing w:before="1"/>
              <w:ind w:left="624"/>
              <w:rPr>
                <w:sz w:val="20"/>
              </w:rPr>
            </w:pPr>
            <w:r>
              <w:rPr>
                <w:spacing w:val="-5"/>
                <w:sz w:val="20"/>
              </w:rPr>
              <w:t>73%</w:t>
            </w:r>
          </w:p>
        </w:tc>
        <w:tc>
          <w:tcPr>
            <w:tcW w:w="2638" w:type="dxa"/>
            <w:tcBorders>
              <w:top w:val="single" w:sz="8" w:space="0" w:color="FFFFFF"/>
              <w:bottom w:val="single" w:sz="8" w:space="0" w:color="FFFFFF"/>
            </w:tcBorders>
            <w:shd w:val="clear" w:color="auto" w:fill="B8BFC7"/>
          </w:tcPr>
          <w:p w:rsidR="00874FFE" w:rsidRDefault="00380149">
            <w:pPr>
              <w:pStyle w:val="TableParagraph"/>
              <w:spacing w:before="1"/>
              <w:ind w:left="723"/>
              <w:rPr>
                <w:sz w:val="20"/>
              </w:rPr>
            </w:pPr>
            <w:r>
              <w:rPr>
                <w:spacing w:val="-5"/>
                <w:sz w:val="20"/>
              </w:rPr>
              <w:t>72%</w:t>
            </w:r>
          </w:p>
        </w:tc>
      </w:tr>
      <w:tr w:rsidR="00874FFE">
        <w:trPr>
          <w:trHeight w:val="460"/>
        </w:trPr>
        <w:tc>
          <w:tcPr>
            <w:tcW w:w="1987" w:type="dxa"/>
            <w:tcBorders>
              <w:top w:val="single" w:sz="8" w:space="0" w:color="FFFFFF"/>
              <w:bottom w:val="single" w:sz="8" w:space="0" w:color="FFFFFF"/>
            </w:tcBorders>
            <w:shd w:val="clear" w:color="auto" w:fill="4882E9"/>
          </w:tcPr>
          <w:p w:rsidR="00874FFE" w:rsidRDefault="00380149">
            <w:pPr>
              <w:pStyle w:val="TableParagraph"/>
              <w:spacing w:line="230" w:lineRule="atLeast"/>
              <w:ind w:left="72" w:right="419"/>
              <w:rPr>
                <w:b/>
                <w:sz w:val="20"/>
              </w:rPr>
            </w:pPr>
            <w:r>
              <w:rPr>
                <w:b/>
                <w:sz w:val="20"/>
              </w:rPr>
              <w:t>Combined</w:t>
            </w:r>
            <w:r>
              <w:rPr>
                <w:b/>
                <w:spacing w:val="-14"/>
                <w:sz w:val="20"/>
              </w:rPr>
              <w:t xml:space="preserve"> </w:t>
            </w:r>
            <w:r>
              <w:rPr>
                <w:b/>
                <w:sz w:val="20"/>
              </w:rPr>
              <w:t xml:space="preserve">pass </w:t>
            </w:r>
            <w:r>
              <w:rPr>
                <w:b/>
                <w:spacing w:val="-2"/>
                <w:sz w:val="20"/>
              </w:rPr>
              <w:t>Mayville</w:t>
            </w:r>
          </w:p>
        </w:tc>
        <w:tc>
          <w:tcPr>
            <w:tcW w:w="7948" w:type="dxa"/>
            <w:gridSpan w:val="4"/>
            <w:tcBorders>
              <w:top w:val="single" w:sz="8" w:space="0" w:color="FFFFFF"/>
              <w:bottom w:val="single" w:sz="8" w:space="0" w:color="FFFFFF"/>
            </w:tcBorders>
            <w:shd w:val="clear" w:color="auto" w:fill="8B97B6"/>
          </w:tcPr>
          <w:p w:rsidR="00874FFE" w:rsidRDefault="00380149">
            <w:pPr>
              <w:pStyle w:val="TableParagraph"/>
              <w:spacing w:before="1"/>
              <w:ind w:left="72"/>
              <w:rPr>
                <w:sz w:val="20"/>
              </w:rPr>
            </w:pPr>
            <w:r>
              <w:rPr>
                <w:spacing w:val="-5"/>
                <w:sz w:val="20"/>
              </w:rPr>
              <w:t>65%</w:t>
            </w:r>
          </w:p>
        </w:tc>
      </w:tr>
      <w:tr w:rsidR="00874FFE">
        <w:trPr>
          <w:trHeight w:val="460"/>
        </w:trPr>
        <w:tc>
          <w:tcPr>
            <w:tcW w:w="1987" w:type="dxa"/>
            <w:tcBorders>
              <w:top w:val="single" w:sz="8" w:space="0" w:color="FFFFFF"/>
            </w:tcBorders>
            <w:shd w:val="clear" w:color="auto" w:fill="4882E9"/>
          </w:tcPr>
          <w:p w:rsidR="00874FFE" w:rsidRDefault="00380149">
            <w:pPr>
              <w:pStyle w:val="TableParagraph"/>
              <w:spacing w:line="230" w:lineRule="atLeast"/>
              <w:ind w:left="72" w:right="419"/>
              <w:rPr>
                <w:b/>
                <w:sz w:val="20"/>
              </w:rPr>
            </w:pPr>
            <w:r>
              <w:rPr>
                <w:b/>
                <w:sz w:val="20"/>
              </w:rPr>
              <w:t>Combined</w:t>
            </w:r>
            <w:r>
              <w:rPr>
                <w:b/>
                <w:spacing w:val="-14"/>
                <w:sz w:val="20"/>
              </w:rPr>
              <w:t xml:space="preserve"> </w:t>
            </w:r>
            <w:r>
              <w:rPr>
                <w:b/>
                <w:sz w:val="20"/>
              </w:rPr>
              <w:t xml:space="preserve">pass </w:t>
            </w:r>
            <w:r>
              <w:rPr>
                <w:b/>
                <w:spacing w:val="-2"/>
                <w:sz w:val="20"/>
              </w:rPr>
              <w:t>National</w:t>
            </w:r>
          </w:p>
        </w:tc>
        <w:tc>
          <w:tcPr>
            <w:tcW w:w="7948" w:type="dxa"/>
            <w:gridSpan w:val="4"/>
            <w:tcBorders>
              <w:top w:val="single" w:sz="8" w:space="0" w:color="FFFFFF"/>
            </w:tcBorders>
            <w:shd w:val="clear" w:color="auto" w:fill="B8BEC7"/>
          </w:tcPr>
          <w:p w:rsidR="00874FFE" w:rsidRDefault="00380149">
            <w:pPr>
              <w:pStyle w:val="TableParagraph"/>
              <w:spacing w:before="1"/>
              <w:ind w:left="72"/>
              <w:rPr>
                <w:sz w:val="20"/>
              </w:rPr>
            </w:pPr>
            <w:r>
              <w:rPr>
                <w:spacing w:val="-5"/>
                <w:sz w:val="20"/>
              </w:rPr>
              <w:t>61%</w:t>
            </w:r>
          </w:p>
        </w:tc>
      </w:tr>
    </w:tbl>
    <w:p w:rsidR="00874FFE" w:rsidRDefault="00874FFE">
      <w:pPr>
        <w:pStyle w:val="BodyText"/>
        <w:spacing w:before="4"/>
        <w:rPr>
          <w:b/>
        </w:rPr>
      </w:pPr>
    </w:p>
    <w:p w:rsidR="00874FFE" w:rsidRDefault="00380149">
      <w:pPr>
        <w:pStyle w:val="BodyText"/>
        <w:spacing w:before="1"/>
        <w:ind w:left="155" w:right="251"/>
        <w:jc w:val="both"/>
      </w:pPr>
      <w:r>
        <w:t>The scores for Key Stage 2 2024 are similar to the scores from 2023. The pupils achieved higher than the national</w:t>
      </w:r>
      <w:r>
        <w:rPr>
          <w:spacing w:val="-4"/>
        </w:rPr>
        <w:t xml:space="preserve"> </w:t>
      </w:r>
      <w:r>
        <w:t>averages,</w:t>
      </w:r>
      <w:r>
        <w:rPr>
          <w:spacing w:val="-4"/>
        </w:rPr>
        <w:t xml:space="preserve"> </w:t>
      </w:r>
      <w:r>
        <w:t>as</w:t>
      </w:r>
      <w:r>
        <w:rPr>
          <w:spacing w:val="-4"/>
        </w:rPr>
        <w:t xml:space="preserve"> </w:t>
      </w:r>
      <w:r>
        <w:t>shown</w:t>
      </w:r>
      <w:r>
        <w:rPr>
          <w:spacing w:val="-4"/>
        </w:rPr>
        <w:t xml:space="preserve"> </w:t>
      </w:r>
      <w:r>
        <w:t>above.</w:t>
      </w:r>
      <w:r>
        <w:rPr>
          <w:spacing w:val="-4"/>
        </w:rPr>
        <w:t xml:space="preserve"> </w:t>
      </w:r>
      <w:r>
        <w:t>The</w:t>
      </w:r>
      <w:r>
        <w:rPr>
          <w:spacing w:val="-4"/>
        </w:rPr>
        <w:t xml:space="preserve"> </w:t>
      </w:r>
      <w:r>
        <w:t>combined</w:t>
      </w:r>
      <w:r>
        <w:rPr>
          <w:spacing w:val="-4"/>
        </w:rPr>
        <w:t xml:space="preserve"> </w:t>
      </w:r>
      <w:r>
        <w:t>score</w:t>
      </w:r>
      <w:r>
        <w:rPr>
          <w:spacing w:val="-4"/>
        </w:rPr>
        <w:t xml:space="preserve"> </w:t>
      </w:r>
      <w:r>
        <w:t>highlights</w:t>
      </w:r>
      <w:r>
        <w:rPr>
          <w:spacing w:val="-4"/>
        </w:rPr>
        <w:t xml:space="preserve"> </w:t>
      </w:r>
      <w:r>
        <w:t>that</w:t>
      </w:r>
      <w:r>
        <w:rPr>
          <w:spacing w:val="-4"/>
        </w:rPr>
        <w:t xml:space="preserve"> </w:t>
      </w:r>
      <w:r>
        <w:t>across</w:t>
      </w:r>
      <w:r>
        <w:rPr>
          <w:spacing w:val="-4"/>
        </w:rPr>
        <w:t xml:space="preserve"> </w:t>
      </w:r>
      <w:r>
        <w:t>the</w:t>
      </w:r>
      <w:r>
        <w:rPr>
          <w:spacing w:val="-4"/>
        </w:rPr>
        <w:t xml:space="preserve"> </w:t>
      </w:r>
      <w:r>
        <w:t>board</w:t>
      </w:r>
      <w:r>
        <w:rPr>
          <w:spacing w:val="-4"/>
        </w:rPr>
        <w:t xml:space="preserve"> </w:t>
      </w:r>
      <w:r>
        <w:t>the</w:t>
      </w:r>
      <w:r>
        <w:rPr>
          <w:spacing w:val="-4"/>
        </w:rPr>
        <w:t xml:space="preserve"> </w:t>
      </w:r>
      <w:r>
        <w:t>pupils</w:t>
      </w:r>
      <w:r>
        <w:rPr>
          <w:spacing w:val="-4"/>
        </w:rPr>
        <w:t xml:space="preserve"> </w:t>
      </w:r>
      <w:r>
        <w:t>score</w:t>
      </w:r>
      <w:r>
        <w:rPr>
          <w:spacing w:val="-4"/>
        </w:rPr>
        <w:t xml:space="preserve"> </w:t>
      </w:r>
      <w:r>
        <w:t>higher than national average. The end of Key Stage 1 results show that the school is making progress and the data shows that there is an upward trend developing in Key</w:t>
      </w:r>
      <w:r>
        <w:rPr>
          <w:spacing w:val="-1"/>
        </w:rPr>
        <w:t xml:space="preserve"> </w:t>
      </w:r>
      <w:r>
        <w:t>Stage 1 pupils.</w:t>
      </w:r>
    </w:p>
    <w:p w:rsidR="00874FFE" w:rsidRDefault="00874FFE">
      <w:pPr>
        <w:pStyle w:val="BodyText"/>
        <w:spacing w:before="1"/>
      </w:pPr>
    </w:p>
    <w:p w:rsidR="00874FFE" w:rsidRDefault="00380149">
      <w:pPr>
        <w:pStyle w:val="BodyText"/>
        <w:spacing w:before="1"/>
        <w:ind w:left="155" w:right="251"/>
        <w:jc w:val="both"/>
      </w:pPr>
      <w:r>
        <w:t>The refining of subjects within the Curriculum has been the focus and e</w:t>
      </w:r>
      <w:r>
        <w:t>nsuring that these subjects have been firmly embedded. Subject leads have received external training in all areas.</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1" name="Graphic 41"/>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2800A5D" id="Group 40"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9NHKAMAAEUNAAAOAAAAZHJzL2Uyb0RvYy54bWysV11vmzAUfZ+0/2DxvhJIQhJUUk3tWk2q&#10;ukrttGfHmA/NYM92Qvrvd20CcdNqCh15QNfxse+5H8aHy6t9xdCOSlXyOvGCi4mHaE14WtZ54v18&#10;vv2y9JDSuE4x4zVNvBeqvKv150+XjYhpyAvOUioRbFKruBGJV2gtYt9XpKAVVhdc0BomMy4rrGEo&#10;cz+VuIHdK+aHk0nkN1ymQnJClYJ/b9pJb233zzJK9I8sU1QjlnjATduntM+NefrrSxznEouiJAca&#10;+AMsKlzW4LTf6gZrjLayfLNVVRLJFc/0BeGVz7OsJNTGANEEk5No7iTfChtLHje56NMEqT3J04e3&#10;JQ+7R4nKNPFmkJ4aV1Aj6xbBGJLTiDwGzJ0UT+JRthGCec/JbwXT/um8GedH8D6TlVkEgaK9zfpL&#10;n3W614jAn1EYTSPjncBcOFtE87YqpIDSvVlFim//XOfjuHVqqfVUGgH9pY4pVP+XwqcCC2oro0x6&#10;uhQGxxS2HTUL2iRalMmgTamK1SGZ7+ZnEdlVOH4/Q+EysqXpI8Ux2Sp9R7lNNd7dK922ddpZuOgs&#10;sq87U8LhMMeC2WOhPQTHQnoIjsWmLYDA2qwz9TMmapxaFVAqS8TMVnxHn7nF6ZOCAcnjLKtdVF/3&#10;riUA2yLAMA4/6jiYhzMTwZm+Hfgo7qeT2XKAewc+ivvZfBEOcO/AR3EfTVbRAPcOfBT3iyjsDsc5&#10;fefAR3G/CmZDWs+Bj+I+mETRkN5z8eMQCIPVkO4LHPw4BKaLYEj/BQ5+HALw8hnSgebt0+HHIRAt&#10;oiE9GDj4cQgsw+WgJnTw4xBYLQN7g557ATj4UQiEwXRqRcyZBFz8OATC5Xw14C0MV3mPPyFwuIut&#10;DgDbVRqsNpLAXp/mqlacleltyZgdyHxzzSTaYSO87e/A5xVMSKVvsCpanJ06wFht1WUnlYx+2/D0&#10;BZRWA2o98dSfLZbUQ+x7DVrOSPvOkJ2x6Qyp2TW3HwBWUoDP5/0vLAUy7hNPg8564J2kw3GnoEzo&#10;PdasrPnXreZZaeQVyMuO0WEA8tJaVquD9epjwB1b1PHrZ/0XAAD//wMAUEsDBBQABgAIAAAAIQAY&#10;nJ+Z3AAAAAMBAAAPAAAAZHJzL2Rvd25yZXYueG1sTI9Ba8JAEIXvQv/DMoXedBNtRWM2ImJ7kkK1&#10;ULyN2TEJZmdDdk3iv++2l/Yy8HiP975J14OpRUetqywriCcRCOLc6ooLBZ/H1/EChPPIGmvLpOBO&#10;DtbZwyjFRNueP6g7+EKEEnYJKii9bxIpXV6SQTexDXHwLrY16INsC6lb7EO5qeU0iubSYMVhocSG&#10;tiXl18PNKHjrsd/M4l23v16299Px5f1rH5NST4/DZgXC0+D/wvCDH9AhC0xne2PtRK0gPOJ/b/CW&#10;i/kziLOC2RJklsr/7Nk3AAAA//8DAFBLAQItABQABgAIAAAAIQC2gziS/gAAAOEBAAATAAAAAAAA&#10;AAAAAAAAAAAAAABbQ29udGVudF9UeXBlc10ueG1sUEsBAi0AFAAGAAgAAAAhADj9If/WAAAAlAEA&#10;AAsAAAAAAAAAAAAAAAAALwEAAF9yZWxzLy5yZWxzUEsBAi0AFAAGAAgAAAAhABWv00coAwAARQ0A&#10;AA4AAAAAAAAAAAAAAAAALgIAAGRycy9lMm9Eb2MueG1sUEsBAi0AFAAGAAgAAAAhABicn5ncAAAA&#10;AwEAAA8AAAAAAAAAAAAAAAAAggUAAGRycy9kb3ducmV2LnhtbFBLBQYAAAAABAAEAPMAAACLBgAA&#10;AAA=&#10;">
                <v:shape id="Graphic 41"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NnfxQAAANsAAAAPAAAAZHJzL2Rvd25yZXYueG1sRI9BawIx&#10;FITvQv9DeAVvmlVEZGuUUlRUFForhd5eN6+7i8nLuom6+uuNUOhxmJlvmPG0sUacqfalYwW9bgKC&#10;OHO65FzB/nPeGYHwAVmjcUwKruRhOnlqjTHV7sIfdN6FXEQI+xQVFCFUqZQ+K8ii77qKOHq/rrYY&#10;oqxzqWu8RLg1sp8kQ2mx5LhQYEVvBWWH3ckqeN8uDF9XSf4zM/395lYev7/8Wqn2c/P6AiJQE/7D&#10;f+2lVjDoweNL/AFycgcAAP//AwBQSwECLQAUAAYACAAAACEA2+H2y+4AAACFAQAAEwAAAAAAAAAA&#10;AAAAAAAAAAAAW0NvbnRlbnRfVHlwZXNdLnhtbFBLAQItABQABgAIAAAAIQBa9CxbvwAAABUBAAAL&#10;AAAAAAAAAAAAAAAAAB8BAABfcmVscy8ucmVsc1BLAQItABQABgAIAAAAIQCUJNnf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7056"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9828AC" id="Graphic 42" o:spid="_x0000_s1026" style="position:absolute;margin-left:64.8pt;margin-top:9.9pt;width:493.2pt;height:.85pt;z-index:-1571942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2FewIAAAcIAAAOAAAAZHJzL2Uyb0RvYy54bWysVV1vmzAUfZ+0/2D5feGjCW1QSDU1ajWp&#10;6io1054dYwKasT3bCcm/37WBlGYvSQUP6Jp78Lkf9rmL+0PN0Z5pU0mR4WgSYsQElXklthn+tX78&#10;doeRsUTkhEvBMnxkBt8vv35ZNCplsSwlz5lGsIkwaaMyXFqr0iAwtGQ1MROpmABnIXVNLCz1Nsg1&#10;aWD3mgdxGCZBI3WutKTMGPi6ap146fcvCkbtz6IwzCKeYYjN+rf27417B8sFSbeaqLKiXRjkE1HU&#10;pBJAetpqRSxBO139t1VdUS2NLOyEyjqQRVFR5nOAbKLwLJu3kijmc4HiGHUqkxlvW/qyf9WoyjM8&#10;jTESpIYePXXlgC9QnkaZFFBv6lW7BI16lvSPAUfwweMWpsMcCl07LKSHDr7Wx1Ot2cEiCh+TOLlJ&#10;ptASCr4ovJ3PHFlA0v5nujP2iUm/Edk/G9u2Ku8tUvYWPYje1NBw12ruW20xglZrjKDVm7bVilj3&#10;n4vOmagZRFL2gThvLfdsLT3OniUBQb57uRiiTln1CQO2RYDhCD9LHM3iaVegS7gH8FHob8Lp3RX0&#10;A/go9NPZrT+LF1Z+AB+FPgnnyRXZD+Cj0N8msReqC7MfwEehn0fTa47eAD4KfRQmyTVnb4g/C6C7&#10;g/7+gz1UGC6cFPhr466okbzKHyvO/UJvNw9coz1xQ8Q/3Wn4AFPa2BUxZYvzrg7GRaeWrUA6qdzI&#10;/AjC24DUZtj83RHNMOI/BEi7G1O9oXtj0xva8gfph5mXEuBcH34TrZCjz7AFfX2R/eAgaa+cLvUT&#10;1v0p5PedlUXlZNUreRtRt4Bp48W4m4xunA3XHvU+v5f/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D9d7YV7AgAABw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rPr>
          <w:b/>
        </w:rPr>
      </w:pPr>
    </w:p>
    <w:p w:rsidR="00874FFE" w:rsidRDefault="00874FFE">
      <w:pPr>
        <w:pStyle w:val="BodyText"/>
        <w:rPr>
          <w:b/>
        </w:rPr>
      </w:pPr>
    </w:p>
    <w:p w:rsidR="00874FFE" w:rsidRDefault="00874FFE">
      <w:pPr>
        <w:pStyle w:val="BodyText"/>
        <w:spacing w:before="102"/>
        <w:rPr>
          <w:b/>
        </w:rPr>
      </w:pPr>
    </w:p>
    <w:p w:rsidR="00874FFE" w:rsidRDefault="00380149">
      <w:pPr>
        <w:pStyle w:val="Heading2"/>
        <w:spacing w:before="1"/>
      </w:pPr>
      <w:r>
        <w:rPr>
          <w:spacing w:val="-2"/>
        </w:rPr>
        <w:t>Key</w:t>
      </w:r>
      <w:r>
        <w:rPr>
          <w:spacing w:val="-1"/>
        </w:rPr>
        <w:t xml:space="preserve"> </w:t>
      </w:r>
      <w:r>
        <w:rPr>
          <w:spacing w:val="-2"/>
        </w:rPr>
        <w:t>performance</w:t>
      </w:r>
      <w:r>
        <w:rPr>
          <w:spacing w:val="-1"/>
        </w:rPr>
        <w:t xml:space="preserve"> </w:t>
      </w:r>
      <w:r>
        <w:rPr>
          <w:spacing w:val="-2"/>
        </w:rPr>
        <w:t>indicators</w:t>
      </w:r>
    </w:p>
    <w:p w:rsidR="00874FFE" w:rsidRDefault="00874FFE">
      <w:pPr>
        <w:pStyle w:val="BodyText"/>
        <w:spacing w:before="58"/>
        <w:rPr>
          <w:b/>
        </w:rPr>
      </w:pPr>
    </w:p>
    <w:p w:rsidR="00874FFE" w:rsidRDefault="00380149">
      <w:pPr>
        <w:pStyle w:val="BodyText"/>
        <w:ind w:left="155"/>
      </w:pPr>
      <w:r>
        <w:t>To</w:t>
      </w:r>
      <w:r>
        <w:rPr>
          <w:spacing w:val="-9"/>
        </w:rPr>
        <w:t xml:space="preserve"> </w:t>
      </w:r>
      <w:r>
        <w:t>achieve</w:t>
      </w:r>
      <w:r>
        <w:rPr>
          <w:spacing w:val="-8"/>
        </w:rPr>
        <w:t xml:space="preserve"> </w:t>
      </w:r>
      <w:r>
        <w:t>our</w:t>
      </w:r>
      <w:r>
        <w:rPr>
          <w:spacing w:val="-8"/>
        </w:rPr>
        <w:t xml:space="preserve"> </w:t>
      </w:r>
      <w:r>
        <w:t>aims,</w:t>
      </w:r>
      <w:r>
        <w:rPr>
          <w:spacing w:val="-8"/>
        </w:rPr>
        <w:t xml:space="preserve"> </w:t>
      </w:r>
      <w:r>
        <w:t>we</w:t>
      </w:r>
      <w:r>
        <w:rPr>
          <w:spacing w:val="-8"/>
        </w:rPr>
        <w:t xml:space="preserve"> </w:t>
      </w:r>
      <w:r>
        <w:t>will</w:t>
      </w:r>
      <w:r>
        <w:rPr>
          <w:spacing w:val="-9"/>
        </w:rPr>
        <w:t xml:space="preserve"> </w:t>
      </w:r>
      <w:r>
        <w:t>ensure</w:t>
      </w:r>
      <w:r>
        <w:rPr>
          <w:spacing w:val="-8"/>
        </w:rPr>
        <w:t xml:space="preserve"> </w:t>
      </w:r>
      <w:r>
        <w:rPr>
          <w:spacing w:val="-2"/>
        </w:rPr>
        <w:t>that:</w:t>
      </w:r>
    </w:p>
    <w:p w:rsidR="00874FFE" w:rsidRDefault="00874FFE">
      <w:pPr>
        <w:pStyle w:val="BodyText"/>
        <w:spacing w:before="1"/>
      </w:pPr>
    </w:p>
    <w:p w:rsidR="00874FFE" w:rsidRDefault="00380149">
      <w:pPr>
        <w:pStyle w:val="BodyText"/>
        <w:ind w:left="155"/>
      </w:pPr>
      <w:r>
        <w:t>Equality</w:t>
      </w:r>
      <w:r>
        <w:rPr>
          <w:spacing w:val="26"/>
        </w:rPr>
        <w:t xml:space="preserve"> </w:t>
      </w:r>
      <w:r>
        <w:t>of</w:t>
      </w:r>
      <w:r>
        <w:rPr>
          <w:spacing w:val="34"/>
        </w:rPr>
        <w:t xml:space="preserve"> </w:t>
      </w:r>
      <w:r>
        <w:t>opportunity</w:t>
      </w:r>
      <w:r>
        <w:rPr>
          <w:spacing w:val="26"/>
        </w:rPr>
        <w:t xml:space="preserve"> </w:t>
      </w:r>
      <w:r>
        <w:t>and</w:t>
      </w:r>
      <w:r>
        <w:rPr>
          <w:spacing w:val="32"/>
        </w:rPr>
        <w:t xml:space="preserve"> </w:t>
      </w:r>
      <w:r>
        <w:t>access</w:t>
      </w:r>
      <w:r>
        <w:rPr>
          <w:spacing w:val="33"/>
        </w:rPr>
        <w:t xml:space="preserve"> </w:t>
      </w:r>
      <w:r>
        <w:t>is</w:t>
      </w:r>
      <w:r>
        <w:rPr>
          <w:spacing w:val="32"/>
        </w:rPr>
        <w:t xml:space="preserve"> </w:t>
      </w:r>
      <w:r>
        <w:t>promoted</w:t>
      </w:r>
      <w:r>
        <w:rPr>
          <w:spacing w:val="33"/>
        </w:rPr>
        <w:t xml:space="preserve"> </w:t>
      </w:r>
      <w:r>
        <w:t>and</w:t>
      </w:r>
      <w:r>
        <w:rPr>
          <w:spacing w:val="32"/>
        </w:rPr>
        <w:t xml:space="preserve"> </w:t>
      </w:r>
      <w:r>
        <w:t>available</w:t>
      </w:r>
      <w:r>
        <w:rPr>
          <w:spacing w:val="29"/>
        </w:rPr>
        <w:t xml:space="preserve"> </w:t>
      </w:r>
      <w:r>
        <w:t>to</w:t>
      </w:r>
      <w:r>
        <w:rPr>
          <w:spacing w:val="29"/>
        </w:rPr>
        <w:t xml:space="preserve"> </w:t>
      </w:r>
      <w:r>
        <w:t>all</w:t>
      </w:r>
      <w:r>
        <w:rPr>
          <w:spacing w:val="29"/>
        </w:rPr>
        <w:t xml:space="preserve"> </w:t>
      </w:r>
      <w:r>
        <w:t>and</w:t>
      </w:r>
      <w:r>
        <w:rPr>
          <w:spacing w:val="29"/>
        </w:rPr>
        <w:t xml:space="preserve"> </w:t>
      </w:r>
      <w:r>
        <w:t>that</w:t>
      </w:r>
      <w:r>
        <w:rPr>
          <w:spacing w:val="29"/>
        </w:rPr>
        <w:t xml:space="preserve"> </w:t>
      </w:r>
      <w:r>
        <w:t>all</w:t>
      </w:r>
      <w:r>
        <w:rPr>
          <w:spacing w:val="29"/>
        </w:rPr>
        <w:t xml:space="preserve"> </w:t>
      </w:r>
      <w:r>
        <w:t>children</w:t>
      </w:r>
      <w:r>
        <w:rPr>
          <w:spacing w:val="29"/>
        </w:rPr>
        <w:t xml:space="preserve"> </w:t>
      </w:r>
      <w:r>
        <w:t>feel</w:t>
      </w:r>
      <w:r>
        <w:rPr>
          <w:spacing w:val="30"/>
        </w:rPr>
        <w:t xml:space="preserve"> </w:t>
      </w:r>
      <w:r>
        <w:t>happy,</w:t>
      </w:r>
      <w:r>
        <w:rPr>
          <w:spacing w:val="29"/>
        </w:rPr>
        <w:t xml:space="preserve"> </w:t>
      </w:r>
      <w:r>
        <w:t>valued, secure and motivated to participate in their own learning.</w:t>
      </w:r>
    </w:p>
    <w:p w:rsidR="00874FFE" w:rsidRDefault="00874FFE">
      <w:pPr>
        <w:pStyle w:val="BodyText"/>
        <w:spacing w:before="1"/>
      </w:pPr>
    </w:p>
    <w:p w:rsidR="00874FFE" w:rsidRDefault="00380149">
      <w:pPr>
        <w:pStyle w:val="BodyText"/>
        <w:ind w:left="155"/>
      </w:pPr>
      <w:r>
        <w:t>Positive</w:t>
      </w:r>
      <w:r>
        <w:rPr>
          <w:spacing w:val="-12"/>
        </w:rPr>
        <w:t xml:space="preserve"> </w:t>
      </w:r>
      <w:r>
        <w:t>role</w:t>
      </w:r>
      <w:r>
        <w:rPr>
          <w:spacing w:val="-11"/>
        </w:rPr>
        <w:t xml:space="preserve"> </w:t>
      </w:r>
      <w:r>
        <w:t>models</w:t>
      </w:r>
      <w:r>
        <w:rPr>
          <w:spacing w:val="-11"/>
        </w:rPr>
        <w:t xml:space="preserve"> </w:t>
      </w:r>
      <w:r>
        <w:t>are</w:t>
      </w:r>
      <w:r>
        <w:rPr>
          <w:spacing w:val="-11"/>
        </w:rPr>
        <w:t xml:space="preserve"> </w:t>
      </w:r>
      <w:r>
        <w:t>displayed</w:t>
      </w:r>
      <w:r>
        <w:rPr>
          <w:spacing w:val="-12"/>
        </w:rPr>
        <w:t xml:space="preserve"> </w:t>
      </w:r>
      <w:r>
        <w:t>through</w:t>
      </w:r>
      <w:r>
        <w:rPr>
          <w:spacing w:val="-11"/>
        </w:rPr>
        <w:t xml:space="preserve"> </w:t>
      </w:r>
      <w:r>
        <w:t>team</w:t>
      </w:r>
      <w:r>
        <w:rPr>
          <w:spacing w:val="-11"/>
        </w:rPr>
        <w:t xml:space="preserve"> </w:t>
      </w:r>
      <w:r>
        <w:t>work</w:t>
      </w:r>
      <w:r>
        <w:rPr>
          <w:spacing w:val="-11"/>
        </w:rPr>
        <w:t xml:space="preserve"> </w:t>
      </w:r>
      <w:r>
        <w:t>and</w:t>
      </w:r>
      <w:r>
        <w:rPr>
          <w:spacing w:val="-12"/>
        </w:rPr>
        <w:t xml:space="preserve"> </w:t>
      </w:r>
      <w:r>
        <w:t>positive,</w:t>
      </w:r>
      <w:r>
        <w:rPr>
          <w:spacing w:val="-11"/>
        </w:rPr>
        <w:t xml:space="preserve"> </w:t>
      </w:r>
      <w:r>
        <w:t>caring</w:t>
      </w:r>
      <w:r>
        <w:rPr>
          <w:spacing w:val="-11"/>
        </w:rPr>
        <w:t xml:space="preserve"> </w:t>
      </w:r>
      <w:r>
        <w:rPr>
          <w:spacing w:val="-2"/>
        </w:rPr>
        <w:t>attitudes.</w:t>
      </w:r>
    </w:p>
    <w:p w:rsidR="00874FFE" w:rsidRDefault="00874FFE">
      <w:pPr>
        <w:pStyle w:val="BodyText"/>
        <w:spacing w:before="1"/>
      </w:pPr>
    </w:p>
    <w:p w:rsidR="00874FFE" w:rsidRDefault="00380149">
      <w:pPr>
        <w:pStyle w:val="BodyText"/>
        <w:ind w:left="155"/>
      </w:pPr>
      <w:r>
        <w:t>A</w:t>
      </w:r>
      <w:r>
        <w:rPr>
          <w:spacing w:val="64"/>
        </w:rPr>
        <w:t xml:space="preserve"> </w:t>
      </w:r>
      <w:r>
        <w:t>culture</w:t>
      </w:r>
      <w:r>
        <w:rPr>
          <w:spacing w:val="65"/>
        </w:rPr>
        <w:t xml:space="preserve"> </w:t>
      </w:r>
      <w:r>
        <w:t>of</w:t>
      </w:r>
      <w:r>
        <w:rPr>
          <w:spacing w:val="66"/>
        </w:rPr>
        <w:t xml:space="preserve"> </w:t>
      </w:r>
      <w:r>
        <w:t>success</w:t>
      </w:r>
      <w:r>
        <w:rPr>
          <w:spacing w:val="66"/>
        </w:rPr>
        <w:t xml:space="preserve"> </w:t>
      </w:r>
      <w:r>
        <w:t>is</w:t>
      </w:r>
      <w:r>
        <w:rPr>
          <w:spacing w:val="65"/>
        </w:rPr>
        <w:t xml:space="preserve"> </w:t>
      </w:r>
      <w:r>
        <w:t>emphasised</w:t>
      </w:r>
      <w:r>
        <w:rPr>
          <w:spacing w:val="65"/>
        </w:rPr>
        <w:t xml:space="preserve"> </w:t>
      </w:r>
      <w:r>
        <w:t>through</w:t>
      </w:r>
      <w:r>
        <w:rPr>
          <w:spacing w:val="65"/>
        </w:rPr>
        <w:t xml:space="preserve"> </w:t>
      </w:r>
      <w:r>
        <w:t>personal</w:t>
      </w:r>
      <w:r>
        <w:rPr>
          <w:spacing w:val="65"/>
        </w:rPr>
        <w:t xml:space="preserve"> </w:t>
      </w:r>
      <w:r>
        <w:t>best</w:t>
      </w:r>
      <w:r>
        <w:rPr>
          <w:spacing w:val="63"/>
        </w:rPr>
        <w:t xml:space="preserve"> </w:t>
      </w:r>
      <w:r>
        <w:t>and</w:t>
      </w:r>
      <w:r>
        <w:rPr>
          <w:spacing w:val="62"/>
        </w:rPr>
        <w:t xml:space="preserve"> </w:t>
      </w:r>
      <w:r>
        <w:t>achievements</w:t>
      </w:r>
      <w:r>
        <w:rPr>
          <w:spacing w:val="63"/>
        </w:rPr>
        <w:t xml:space="preserve"> </w:t>
      </w:r>
      <w:r>
        <w:t>are</w:t>
      </w:r>
      <w:r>
        <w:rPr>
          <w:spacing w:val="63"/>
        </w:rPr>
        <w:t xml:space="preserve"> </w:t>
      </w:r>
      <w:r>
        <w:t>celebrated</w:t>
      </w:r>
      <w:r>
        <w:rPr>
          <w:spacing w:val="63"/>
        </w:rPr>
        <w:t xml:space="preserve"> </w:t>
      </w:r>
      <w:r>
        <w:t>in</w:t>
      </w:r>
      <w:r>
        <w:rPr>
          <w:spacing w:val="62"/>
        </w:rPr>
        <w:t xml:space="preserve"> </w:t>
      </w:r>
      <w:r>
        <w:t>a</w:t>
      </w:r>
      <w:r>
        <w:rPr>
          <w:spacing w:val="62"/>
        </w:rPr>
        <w:t xml:space="preserve"> </w:t>
      </w:r>
      <w:r>
        <w:t xml:space="preserve">safe </w:t>
      </w:r>
      <w:r>
        <w:rPr>
          <w:spacing w:val="-2"/>
        </w:rPr>
        <w:t>environment.</w:t>
      </w:r>
    </w:p>
    <w:p w:rsidR="00874FFE" w:rsidRDefault="00874FFE">
      <w:pPr>
        <w:pStyle w:val="BodyText"/>
        <w:spacing w:before="1"/>
      </w:pPr>
    </w:p>
    <w:p w:rsidR="00874FFE" w:rsidRDefault="00380149">
      <w:pPr>
        <w:pStyle w:val="BodyText"/>
        <w:ind w:left="155"/>
      </w:pPr>
      <w:r>
        <w:t>Children gain an understanding of their responsibilities by</w:t>
      </w:r>
      <w:r>
        <w:rPr>
          <w:spacing w:val="-2"/>
        </w:rPr>
        <w:t xml:space="preserve"> </w:t>
      </w:r>
      <w:r>
        <w:t>making choices about their behaviour and attitudes in both schoo</w:t>
      </w:r>
      <w:r>
        <w:t>l and the wider community.</w:t>
      </w:r>
    </w:p>
    <w:p w:rsidR="00874FFE" w:rsidRDefault="00874FFE">
      <w:pPr>
        <w:pStyle w:val="BodyText"/>
      </w:pPr>
    </w:p>
    <w:p w:rsidR="00874FFE" w:rsidRDefault="00874FFE">
      <w:pPr>
        <w:pStyle w:val="BodyText"/>
      </w:pPr>
    </w:p>
    <w:p w:rsidR="00874FFE" w:rsidRDefault="00874FFE">
      <w:pPr>
        <w:pStyle w:val="BodyText"/>
        <w:spacing w:before="2"/>
      </w:pPr>
    </w:p>
    <w:p w:rsidR="00874FFE" w:rsidRDefault="00380149">
      <w:pPr>
        <w:pStyle w:val="BodyText"/>
        <w:ind w:left="155"/>
      </w:pPr>
      <w:r>
        <w:t>The</w:t>
      </w:r>
      <w:r>
        <w:rPr>
          <w:spacing w:val="40"/>
        </w:rPr>
        <w:t xml:space="preserve"> </w:t>
      </w:r>
      <w:r>
        <w:t>holistic</w:t>
      </w:r>
      <w:r>
        <w:rPr>
          <w:spacing w:val="40"/>
        </w:rPr>
        <w:t xml:space="preserve"> </w:t>
      </w:r>
      <w:r>
        <w:t>development</w:t>
      </w:r>
      <w:r>
        <w:rPr>
          <w:spacing w:val="40"/>
        </w:rPr>
        <w:t xml:space="preserve"> </w:t>
      </w:r>
      <w:r>
        <w:t>of</w:t>
      </w:r>
      <w:r>
        <w:rPr>
          <w:spacing w:val="40"/>
        </w:rPr>
        <w:t xml:space="preserve"> </w:t>
      </w:r>
      <w:r>
        <w:t>each</w:t>
      </w:r>
      <w:r>
        <w:rPr>
          <w:spacing w:val="40"/>
        </w:rPr>
        <w:t xml:space="preserve"> </w:t>
      </w:r>
      <w:r>
        <w:t>individual</w:t>
      </w:r>
      <w:r>
        <w:rPr>
          <w:spacing w:val="40"/>
        </w:rPr>
        <w:t xml:space="preserve"> </w:t>
      </w:r>
      <w:r>
        <w:t>is</w:t>
      </w:r>
      <w:r>
        <w:rPr>
          <w:spacing w:val="40"/>
        </w:rPr>
        <w:t xml:space="preserve"> </w:t>
      </w:r>
      <w:r>
        <w:t>promoted</w:t>
      </w:r>
      <w:r>
        <w:rPr>
          <w:spacing w:val="40"/>
        </w:rPr>
        <w:t xml:space="preserve"> </w:t>
      </w:r>
      <w:r>
        <w:t>and</w:t>
      </w:r>
      <w:r>
        <w:rPr>
          <w:spacing w:val="40"/>
        </w:rPr>
        <w:t xml:space="preserve"> </w:t>
      </w:r>
      <w:r>
        <w:t>within</w:t>
      </w:r>
      <w:r>
        <w:rPr>
          <w:spacing w:val="40"/>
        </w:rPr>
        <w:t xml:space="preserve"> </w:t>
      </w:r>
      <w:r>
        <w:t>this,</w:t>
      </w:r>
      <w:r>
        <w:rPr>
          <w:spacing w:val="40"/>
        </w:rPr>
        <w:t xml:space="preserve"> </w:t>
      </w:r>
      <w:r>
        <w:t>we</w:t>
      </w:r>
      <w:r>
        <w:rPr>
          <w:spacing w:val="40"/>
        </w:rPr>
        <w:t xml:space="preserve"> </w:t>
      </w:r>
      <w:r>
        <w:t>recognise</w:t>
      </w:r>
      <w:r>
        <w:rPr>
          <w:spacing w:val="40"/>
        </w:rPr>
        <w:t xml:space="preserve"> </w:t>
      </w:r>
      <w:r>
        <w:t>the</w:t>
      </w:r>
      <w:r>
        <w:rPr>
          <w:spacing w:val="40"/>
        </w:rPr>
        <w:t xml:space="preserve"> </w:t>
      </w:r>
      <w:r>
        <w:t>diversity</w:t>
      </w:r>
      <w:r>
        <w:rPr>
          <w:spacing w:val="37"/>
        </w:rPr>
        <w:t xml:space="preserve"> </w:t>
      </w:r>
      <w:r>
        <w:t>of</w:t>
      </w:r>
      <w:r>
        <w:rPr>
          <w:spacing w:val="40"/>
        </w:rPr>
        <w:t xml:space="preserve"> </w:t>
      </w:r>
      <w:r>
        <w:t xml:space="preserve">the </w:t>
      </w:r>
      <w:r>
        <w:rPr>
          <w:spacing w:val="-2"/>
        </w:rPr>
        <w:t>individual.</w:t>
      </w:r>
    </w:p>
    <w:p w:rsidR="00874FFE" w:rsidRDefault="00874FFE">
      <w:pPr>
        <w:pStyle w:val="BodyText"/>
        <w:spacing w:before="1"/>
      </w:pPr>
    </w:p>
    <w:p w:rsidR="00874FFE" w:rsidRDefault="00380149">
      <w:pPr>
        <w:pStyle w:val="BodyText"/>
        <w:spacing w:before="1"/>
        <w:ind w:left="155"/>
      </w:pPr>
      <w:r>
        <w:t>Everyone</w:t>
      </w:r>
      <w:r>
        <w:rPr>
          <w:spacing w:val="-11"/>
        </w:rPr>
        <w:t xml:space="preserve"> </w:t>
      </w:r>
      <w:r>
        <w:t>is</w:t>
      </w:r>
      <w:r>
        <w:rPr>
          <w:spacing w:val="-11"/>
        </w:rPr>
        <w:t xml:space="preserve"> </w:t>
      </w:r>
      <w:r>
        <w:t>willing</w:t>
      </w:r>
      <w:r>
        <w:rPr>
          <w:spacing w:val="-10"/>
        </w:rPr>
        <w:t xml:space="preserve"> </w:t>
      </w:r>
      <w:r>
        <w:t>to</w:t>
      </w:r>
      <w:r>
        <w:rPr>
          <w:spacing w:val="-11"/>
        </w:rPr>
        <w:t xml:space="preserve"> </w:t>
      </w:r>
      <w:r>
        <w:t>take</w:t>
      </w:r>
      <w:r>
        <w:rPr>
          <w:spacing w:val="-11"/>
        </w:rPr>
        <w:t xml:space="preserve"> </w:t>
      </w:r>
      <w:r>
        <w:t>on</w:t>
      </w:r>
      <w:r>
        <w:rPr>
          <w:spacing w:val="-11"/>
        </w:rPr>
        <w:t xml:space="preserve"> </w:t>
      </w:r>
      <w:r>
        <w:t>new</w:t>
      </w:r>
      <w:r>
        <w:rPr>
          <w:spacing w:val="-10"/>
        </w:rPr>
        <w:t xml:space="preserve"> </w:t>
      </w:r>
      <w:r>
        <w:t>ideas,</w:t>
      </w:r>
      <w:r>
        <w:rPr>
          <w:spacing w:val="-11"/>
        </w:rPr>
        <w:t xml:space="preserve"> </w:t>
      </w:r>
      <w:r>
        <w:t>share</w:t>
      </w:r>
      <w:r>
        <w:rPr>
          <w:spacing w:val="-11"/>
        </w:rPr>
        <w:t xml:space="preserve"> </w:t>
      </w:r>
      <w:r>
        <w:t>experiences</w:t>
      </w:r>
      <w:r>
        <w:rPr>
          <w:spacing w:val="-10"/>
        </w:rPr>
        <w:t xml:space="preserve"> </w:t>
      </w:r>
      <w:r>
        <w:t>and</w:t>
      </w:r>
      <w:r>
        <w:rPr>
          <w:spacing w:val="-11"/>
        </w:rPr>
        <w:t xml:space="preserve"> </w:t>
      </w:r>
      <w:r>
        <w:t>encounter</w:t>
      </w:r>
      <w:r>
        <w:rPr>
          <w:spacing w:val="-11"/>
        </w:rPr>
        <w:t xml:space="preserve"> </w:t>
      </w:r>
      <w:r>
        <w:rPr>
          <w:spacing w:val="-2"/>
        </w:rPr>
        <w:t>challenge.</w:t>
      </w:r>
    </w:p>
    <w:p w:rsidR="00874FFE" w:rsidRDefault="00874FFE">
      <w:pPr>
        <w:pStyle w:val="BodyText"/>
      </w:pPr>
    </w:p>
    <w:p w:rsidR="00874FFE" w:rsidRDefault="00380149">
      <w:pPr>
        <w:pStyle w:val="BodyText"/>
        <w:ind w:left="155"/>
      </w:pPr>
      <w:r>
        <w:t>All</w:t>
      </w:r>
      <w:r>
        <w:rPr>
          <w:spacing w:val="28"/>
        </w:rPr>
        <w:t xml:space="preserve"> </w:t>
      </w:r>
      <w:r>
        <w:t>children</w:t>
      </w:r>
      <w:r>
        <w:rPr>
          <w:spacing w:val="27"/>
        </w:rPr>
        <w:t xml:space="preserve"> </w:t>
      </w:r>
      <w:r>
        <w:t>have</w:t>
      </w:r>
      <w:r>
        <w:rPr>
          <w:spacing w:val="26"/>
        </w:rPr>
        <w:t xml:space="preserve"> </w:t>
      </w:r>
      <w:r>
        <w:t>equal</w:t>
      </w:r>
      <w:r>
        <w:rPr>
          <w:spacing w:val="26"/>
        </w:rPr>
        <w:t xml:space="preserve"> </w:t>
      </w:r>
      <w:r>
        <w:t>access</w:t>
      </w:r>
      <w:r>
        <w:rPr>
          <w:spacing w:val="28"/>
        </w:rPr>
        <w:t xml:space="preserve"> </w:t>
      </w:r>
      <w:r>
        <w:t>to</w:t>
      </w:r>
      <w:r>
        <w:rPr>
          <w:spacing w:val="27"/>
        </w:rPr>
        <w:t xml:space="preserve"> </w:t>
      </w:r>
      <w:r>
        <w:t>a</w:t>
      </w:r>
      <w:r>
        <w:rPr>
          <w:spacing w:val="26"/>
        </w:rPr>
        <w:t xml:space="preserve"> </w:t>
      </w:r>
      <w:r>
        <w:t>broad</w:t>
      </w:r>
      <w:r>
        <w:rPr>
          <w:spacing w:val="27"/>
        </w:rPr>
        <w:t xml:space="preserve"> </w:t>
      </w:r>
      <w:r>
        <w:t>and</w:t>
      </w:r>
      <w:r>
        <w:rPr>
          <w:spacing w:val="26"/>
        </w:rPr>
        <w:t xml:space="preserve"> </w:t>
      </w:r>
      <w:r>
        <w:t>balanced</w:t>
      </w:r>
      <w:r>
        <w:rPr>
          <w:spacing w:val="27"/>
        </w:rPr>
        <w:t xml:space="preserve"> </w:t>
      </w:r>
      <w:r>
        <w:t>curriculum,</w:t>
      </w:r>
      <w:r>
        <w:rPr>
          <w:spacing w:val="27"/>
        </w:rPr>
        <w:t xml:space="preserve"> </w:t>
      </w:r>
      <w:r>
        <w:t>with</w:t>
      </w:r>
      <w:r>
        <w:rPr>
          <w:spacing w:val="26"/>
        </w:rPr>
        <w:t xml:space="preserve"> </w:t>
      </w:r>
      <w:r>
        <w:t>an</w:t>
      </w:r>
      <w:r>
        <w:rPr>
          <w:spacing w:val="26"/>
        </w:rPr>
        <w:t xml:space="preserve"> </w:t>
      </w:r>
      <w:r>
        <w:t>emphasis</w:t>
      </w:r>
      <w:r>
        <w:rPr>
          <w:spacing w:val="27"/>
        </w:rPr>
        <w:t xml:space="preserve"> </w:t>
      </w:r>
      <w:r>
        <w:t>on</w:t>
      </w:r>
      <w:r>
        <w:rPr>
          <w:spacing w:val="26"/>
        </w:rPr>
        <w:t xml:space="preserve"> </w:t>
      </w:r>
      <w:r>
        <w:t>the</w:t>
      </w:r>
      <w:r>
        <w:rPr>
          <w:spacing w:val="27"/>
        </w:rPr>
        <w:t xml:space="preserve"> </w:t>
      </w:r>
      <w:r>
        <w:t>child's</w:t>
      </w:r>
      <w:r>
        <w:rPr>
          <w:spacing w:val="27"/>
        </w:rPr>
        <w:t xml:space="preserve"> </w:t>
      </w:r>
      <w:r>
        <w:t>right</w:t>
      </w:r>
      <w:r>
        <w:rPr>
          <w:spacing w:val="26"/>
        </w:rPr>
        <w:t xml:space="preserve"> </w:t>
      </w:r>
      <w:r>
        <w:t>to achieve, intellectually, physically, socially, emotionally.</w:t>
      </w:r>
    </w:p>
    <w:p w:rsidR="00874FFE" w:rsidRDefault="00874FFE">
      <w:pPr>
        <w:pStyle w:val="BodyText"/>
        <w:spacing w:before="1"/>
      </w:pPr>
    </w:p>
    <w:p w:rsidR="00874FFE" w:rsidRDefault="00380149">
      <w:pPr>
        <w:pStyle w:val="BodyText"/>
        <w:spacing w:before="1"/>
        <w:ind w:left="155"/>
      </w:pPr>
      <w:r>
        <w:t>Parents/carers</w:t>
      </w:r>
      <w:r>
        <w:rPr>
          <w:spacing w:val="-12"/>
        </w:rPr>
        <w:t xml:space="preserve"> </w:t>
      </w:r>
      <w:r>
        <w:t>feel</w:t>
      </w:r>
      <w:r>
        <w:rPr>
          <w:spacing w:val="-11"/>
        </w:rPr>
        <w:t xml:space="preserve"> </w:t>
      </w:r>
      <w:r>
        <w:t>welcomed</w:t>
      </w:r>
      <w:r>
        <w:rPr>
          <w:spacing w:val="-11"/>
        </w:rPr>
        <w:t xml:space="preserve"> </w:t>
      </w:r>
      <w:r>
        <w:t>and</w:t>
      </w:r>
      <w:r>
        <w:rPr>
          <w:spacing w:val="-12"/>
        </w:rPr>
        <w:t xml:space="preserve"> </w:t>
      </w:r>
      <w:r>
        <w:t>supported</w:t>
      </w:r>
      <w:r>
        <w:rPr>
          <w:spacing w:val="-11"/>
        </w:rPr>
        <w:t xml:space="preserve"> </w:t>
      </w:r>
      <w:r>
        <w:t>as</w:t>
      </w:r>
      <w:r>
        <w:rPr>
          <w:spacing w:val="-11"/>
        </w:rPr>
        <w:t xml:space="preserve"> </w:t>
      </w:r>
      <w:r>
        <w:t>well</w:t>
      </w:r>
      <w:r>
        <w:rPr>
          <w:spacing w:val="-11"/>
        </w:rPr>
        <w:t xml:space="preserve"> </w:t>
      </w:r>
      <w:r>
        <w:t>as</w:t>
      </w:r>
      <w:r>
        <w:rPr>
          <w:spacing w:val="-12"/>
        </w:rPr>
        <w:t xml:space="preserve"> </w:t>
      </w:r>
      <w:r>
        <w:t>involved</w:t>
      </w:r>
      <w:r>
        <w:rPr>
          <w:spacing w:val="-11"/>
        </w:rPr>
        <w:t xml:space="preserve"> </w:t>
      </w:r>
      <w:r>
        <w:t>and</w:t>
      </w:r>
      <w:r>
        <w:rPr>
          <w:spacing w:val="-11"/>
        </w:rPr>
        <w:t xml:space="preserve"> </w:t>
      </w:r>
      <w:r>
        <w:rPr>
          <w:spacing w:val="-2"/>
        </w:rPr>
        <w:t>informed.</w:t>
      </w:r>
    </w:p>
    <w:p w:rsidR="00874FFE" w:rsidRDefault="00874FFE">
      <w:pPr>
        <w:pStyle w:val="BodyText"/>
      </w:pPr>
    </w:p>
    <w:p w:rsidR="00874FFE" w:rsidRDefault="00380149">
      <w:pPr>
        <w:pStyle w:val="BodyText"/>
        <w:ind w:left="155"/>
      </w:pPr>
      <w:r>
        <w:t>Pupil</w:t>
      </w:r>
      <w:r>
        <w:rPr>
          <w:spacing w:val="31"/>
        </w:rPr>
        <w:t xml:space="preserve"> </w:t>
      </w:r>
      <w:r>
        <w:t>voice</w:t>
      </w:r>
      <w:r>
        <w:rPr>
          <w:spacing w:val="31"/>
        </w:rPr>
        <w:t xml:space="preserve"> </w:t>
      </w:r>
      <w:r>
        <w:t>is</w:t>
      </w:r>
      <w:r>
        <w:rPr>
          <w:spacing w:val="32"/>
        </w:rPr>
        <w:t xml:space="preserve"> </w:t>
      </w:r>
      <w:r>
        <w:t>at</w:t>
      </w:r>
      <w:r>
        <w:rPr>
          <w:spacing w:val="31"/>
        </w:rPr>
        <w:t xml:space="preserve"> </w:t>
      </w:r>
      <w:r>
        <w:t>the</w:t>
      </w:r>
      <w:r>
        <w:rPr>
          <w:spacing w:val="31"/>
        </w:rPr>
        <w:t xml:space="preserve"> </w:t>
      </w:r>
      <w:r>
        <w:t>heart</w:t>
      </w:r>
      <w:r>
        <w:rPr>
          <w:spacing w:val="31"/>
        </w:rPr>
        <w:t xml:space="preserve"> </w:t>
      </w:r>
      <w:r>
        <w:t>of</w:t>
      </w:r>
      <w:r>
        <w:rPr>
          <w:spacing w:val="32"/>
        </w:rPr>
        <w:t xml:space="preserve"> </w:t>
      </w:r>
      <w:r>
        <w:t>all</w:t>
      </w:r>
      <w:r>
        <w:rPr>
          <w:spacing w:val="31"/>
        </w:rPr>
        <w:t xml:space="preserve"> </w:t>
      </w:r>
      <w:r>
        <w:t>we</w:t>
      </w:r>
      <w:r>
        <w:rPr>
          <w:spacing w:val="30"/>
        </w:rPr>
        <w:t xml:space="preserve"> </w:t>
      </w:r>
      <w:r>
        <w:t>do</w:t>
      </w:r>
      <w:r>
        <w:rPr>
          <w:spacing w:val="31"/>
        </w:rPr>
        <w:t xml:space="preserve"> </w:t>
      </w:r>
      <w:r>
        <w:t>to</w:t>
      </w:r>
      <w:r>
        <w:rPr>
          <w:spacing w:val="31"/>
        </w:rPr>
        <w:t xml:space="preserve"> </w:t>
      </w:r>
      <w:r>
        <w:t>empower</w:t>
      </w:r>
      <w:r>
        <w:rPr>
          <w:spacing w:val="31"/>
        </w:rPr>
        <w:t xml:space="preserve"> </w:t>
      </w:r>
      <w:r>
        <w:t>all</w:t>
      </w:r>
      <w:r>
        <w:rPr>
          <w:spacing w:val="31"/>
        </w:rPr>
        <w:t xml:space="preserve"> </w:t>
      </w:r>
      <w:r>
        <w:t>children</w:t>
      </w:r>
      <w:r>
        <w:rPr>
          <w:spacing w:val="31"/>
        </w:rPr>
        <w:t xml:space="preserve"> </w:t>
      </w:r>
      <w:r>
        <w:t>to</w:t>
      </w:r>
      <w:r>
        <w:rPr>
          <w:spacing w:val="31"/>
        </w:rPr>
        <w:t xml:space="preserve"> </w:t>
      </w:r>
      <w:r>
        <w:t>become</w:t>
      </w:r>
      <w:r>
        <w:rPr>
          <w:spacing w:val="30"/>
        </w:rPr>
        <w:t xml:space="preserve"> </w:t>
      </w:r>
      <w:r>
        <w:t>confident,</w:t>
      </w:r>
      <w:r>
        <w:rPr>
          <w:spacing w:val="29"/>
        </w:rPr>
        <w:t xml:space="preserve"> </w:t>
      </w:r>
      <w:r>
        <w:t>resilient</w:t>
      </w:r>
      <w:r>
        <w:rPr>
          <w:spacing w:val="29"/>
        </w:rPr>
        <w:t xml:space="preserve"> </w:t>
      </w:r>
      <w:r>
        <w:t>and</w:t>
      </w:r>
      <w:r>
        <w:rPr>
          <w:spacing w:val="29"/>
        </w:rPr>
        <w:t xml:space="preserve"> </w:t>
      </w:r>
      <w:r>
        <w:t>reflective independent learners.</w:t>
      </w:r>
    </w:p>
    <w:p w:rsidR="00874FFE" w:rsidRDefault="00874FFE">
      <w:pPr>
        <w:pStyle w:val="BodyText"/>
        <w:spacing w:before="59"/>
      </w:pPr>
    </w:p>
    <w:p w:rsidR="00874FFE" w:rsidRDefault="00380149">
      <w:pPr>
        <w:pStyle w:val="Heading2"/>
      </w:pPr>
      <w:r>
        <w:t>Going</w:t>
      </w:r>
      <w:r>
        <w:rPr>
          <w:spacing w:val="-6"/>
        </w:rPr>
        <w:t xml:space="preserve"> </w:t>
      </w:r>
      <w:r>
        <w:rPr>
          <w:spacing w:val="-2"/>
        </w:rPr>
        <w:t>concern</w:t>
      </w:r>
    </w:p>
    <w:p w:rsidR="00874FFE" w:rsidRDefault="00874FFE">
      <w:pPr>
        <w:pStyle w:val="BodyText"/>
        <w:spacing w:before="59"/>
        <w:rPr>
          <w:b/>
        </w:rPr>
      </w:pPr>
    </w:p>
    <w:p w:rsidR="00874FFE" w:rsidRDefault="00380149">
      <w:pPr>
        <w:pStyle w:val="BodyText"/>
        <w:ind w:left="155" w:right="250"/>
        <w:jc w:val="both"/>
      </w:pPr>
      <w:r>
        <w:t>After making appropriate enquiries, the board of trustees has a reasonable expectation that the academy trust has adequate resources to continue in operational existence for the foreseeable future. For this reason, it continues to adopt the going concern b</w:t>
      </w:r>
      <w:r>
        <w:t>asis in preparing the financial statements. Further details regarding the adoption of the going concern basis can be found in the Statement of Accounting Policies.</w:t>
      </w:r>
    </w:p>
    <w:p w:rsidR="00874FFE" w:rsidRDefault="00874FFE">
      <w:pPr>
        <w:pStyle w:val="BodyText"/>
        <w:spacing w:before="2"/>
      </w:pPr>
    </w:p>
    <w:p w:rsidR="00874FFE" w:rsidRDefault="00380149">
      <w:pPr>
        <w:pStyle w:val="BodyText"/>
        <w:ind w:left="155" w:right="251"/>
        <w:jc w:val="both"/>
      </w:pPr>
      <w:r w:rsidRPr="00380149">
        <w:rPr>
          <w:highlight w:val="yellow"/>
        </w:rPr>
        <w:t>As</w:t>
      </w:r>
      <w:r w:rsidRPr="00380149">
        <w:rPr>
          <w:spacing w:val="-3"/>
          <w:highlight w:val="yellow"/>
        </w:rPr>
        <w:t xml:space="preserve"> </w:t>
      </w:r>
      <w:r w:rsidRPr="00380149">
        <w:rPr>
          <w:highlight w:val="yellow"/>
        </w:rPr>
        <w:t>detailed</w:t>
      </w:r>
      <w:r w:rsidRPr="00380149">
        <w:rPr>
          <w:spacing w:val="-3"/>
          <w:highlight w:val="yellow"/>
        </w:rPr>
        <w:t xml:space="preserve"> </w:t>
      </w:r>
      <w:r w:rsidRPr="00380149">
        <w:rPr>
          <w:highlight w:val="yellow"/>
        </w:rPr>
        <w:t>in</w:t>
      </w:r>
      <w:r w:rsidRPr="00380149">
        <w:rPr>
          <w:spacing w:val="-3"/>
          <w:highlight w:val="yellow"/>
        </w:rPr>
        <w:t xml:space="preserve"> </w:t>
      </w:r>
      <w:r w:rsidRPr="00380149">
        <w:rPr>
          <w:highlight w:val="yellow"/>
        </w:rPr>
        <w:t>the</w:t>
      </w:r>
      <w:r w:rsidRPr="00380149">
        <w:rPr>
          <w:spacing w:val="-3"/>
          <w:highlight w:val="yellow"/>
        </w:rPr>
        <w:t xml:space="preserve"> </w:t>
      </w:r>
      <w:r w:rsidRPr="00380149">
        <w:rPr>
          <w:highlight w:val="yellow"/>
        </w:rPr>
        <w:t>reserves</w:t>
      </w:r>
      <w:r w:rsidRPr="00380149">
        <w:rPr>
          <w:spacing w:val="-4"/>
          <w:highlight w:val="yellow"/>
        </w:rPr>
        <w:t xml:space="preserve"> </w:t>
      </w:r>
      <w:r w:rsidRPr="00380149">
        <w:rPr>
          <w:highlight w:val="yellow"/>
        </w:rPr>
        <w:t>policy,</w:t>
      </w:r>
      <w:r w:rsidRPr="00380149">
        <w:rPr>
          <w:spacing w:val="-3"/>
          <w:highlight w:val="yellow"/>
        </w:rPr>
        <w:t xml:space="preserve"> </w:t>
      </w:r>
      <w:r w:rsidRPr="00380149">
        <w:rPr>
          <w:highlight w:val="yellow"/>
        </w:rPr>
        <w:t>the</w:t>
      </w:r>
      <w:r w:rsidRPr="00380149">
        <w:rPr>
          <w:spacing w:val="-3"/>
          <w:highlight w:val="yellow"/>
        </w:rPr>
        <w:t xml:space="preserve"> </w:t>
      </w:r>
      <w:r w:rsidRPr="00380149">
        <w:rPr>
          <w:highlight w:val="yellow"/>
        </w:rPr>
        <w:t>total</w:t>
      </w:r>
      <w:r w:rsidRPr="00380149">
        <w:rPr>
          <w:spacing w:val="-3"/>
          <w:highlight w:val="yellow"/>
        </w:rPr>
        <w:t xml:space="preserve"> </w:t>
      </w:r>
      <w:r w:rsidRPr="00380149">
        <w:rPr>
          <w:highlight w:val="yellow"/>
        </w:rPr>
        <w:t>revenue</w:t>
      </w:r>
      <w:r w:rsidRPr="00380149">
        <w:rPr>
          <w:spacing w:val="-3"/>
          <w:highlight w:val="yellow"/>
        </w:rPr>
        <w:t xml:space="preserve"> </w:t>
      </w:r>
      <w:r w:rsidRPr="00380149">
        <w:rPr>
          <w:highlight w:val="yellow"/>
        </w:rPr>
        <w:t>reserves</w:t>
      </w:r>
      <w:r w:rsidRPr="00380149">
        <w:rPr>
          <w:spacing w:val="-4"/>
          <w:highlight w:val="yellow"/>
        </w:rPr>
        <w:t xml:space="preserve"> </w:t>
      </w:r>
      <w:r w:rsidRPr="00380149">
        <w:rPr>
          <w:highlight w:val="yellow"/>
        </w:rPr>
        <w:t>carried</w:t>
      </w:r>
      <w:r w:rsidRPr="00380149">
        <w:rPr>
          <w:spacing w:val="-3"/>
          <w:highlight w:val="yellow"/>
        </w:rPr>
        <w:t xml:space="preserve"> </w:t>
      </w:r>
      <w:r w:rsidRPr="00380149">
        <w:rPr>
          <w:highlight w:val="yellow"/>
        </w:rPr>
        <w:t>forward</w:t>
      </w:r>
      <w:r w:rsidRPr="00380149">
        <w:rPr>
          <w:spacing w:val="-3"/>
          <w:highlight w:val="yellow"/>
        </w:rPr>
        <w:t xml:space="preserve"> </w:t>
      </w:r>
      <w:r w:rsidRPr="00380149">
        <w:rPr>
          <w:highlight w:val="yellow"/>
        </w:rPr>
        <w:t>as</w:t>
      </w:r>
      <w:r w:rsidRPr="00380149">
        <w:rPr>
          <w:spacing w:val="-3"/>
          <w:highlight w:val="yellow"/>
        </w:rPr>
        <w:t xml:space="preserve"> </w:t>
      </w:r>
      <w:r w:rsidRPr="00380149">
        <w:rPr>
          <w:highlight w:val="yellow"/>
        </w:rPr>
        <w:t>at</w:t>
      </w:r>
      <w:r w:rsidRPr="00380149">
        <w:rPr>
          <w:spacing w:val="-3"/>
          <w:highlight w:val="yellow"/>
        </w:rPr>
        <w:t xml:space="preserve"> </w:t>
      </w:r>
      <w:r w:rsidRPr="00380149">
        <w:rPr>
          <w:highlight w:val="yellow"/>
        </w:rPr>
        <w:t>31</w:t>
      </w:r>
      <w:r w:rsidRPr="00380149">
        <w:rPr>
          <w:spacing w:val="-4"/>
          <w:highlight w:val="yellow"/>
        </w:rPr>
        <w:t xml:space="preserve"> </w:t>
      </w:r>
      <w:r w:rsidRPr="00380149">
        <w:rPr>
          <w:highlight w:val="yellow"/>
        </w:rPr>
        <w:t>August</w:t>
      </w:r>
      <w:r w:rsidRPr="00380149">
        <w:rPr>
          <w:spacing w:val="-3"/>
          <w:highlight w:val="yellow"/>
        </w:rPr>
        <w:t xml:space="preserve"> </w:t>
      </w:r>
      <w:r w:rsidRPr="00380149">
        <w:rPr>
          <w:highlight w:val="yellow"/>
        </w:rPr>
        <w:t>2024</w:t>
      </w:r>
      <w:r w:rsidRPr="00380149">
        <w:rPr>
          <w:spacing w:val="-3"/>
          <w:highlight w:val="yellow"/>
        </w:rPr>
        <w:t xml:space="preserve"> </w:t>
      </w:r>
      <w:r w:rsidRPr="00380149">
        <w:rPr>
          <w:highlight w:val="yellow"/>
        </w:rPr>
        <w:t>were</w:t>
      </w:r>
      <w:r w:rsidRPr="00380149">
        <w:rPr>
          <w:spacing w:val="-3"/>
          <w:highlight w:val="yellow"/>
        </w:rPr>
        <w:t xml:space="preserve"> </w:t>
      </w:r>
      <w:r w:rsidRPr="00380149">
        <w:rPr>
          <w:highlight w:val="yellow"/>
        </w:rPr>
        <w:t>in</w:t>
      </w:r>
      <w:r w:rsidRPr="00380149">
        <w:rPr>
          <w:spacing w:val="-3"/>
          <w:highlight w:val="yellow"/>
        </w:rPr>
        <w:t xml:space="preserve"> </w:t>
      </w:r>
      <w:r w:rsidRPr="00380149">
        <w:rPr>
          <w:highlight w:val="yellow"/>
        </w:rPr>
        <w:t>deficit by £172,000. A detailed recovery plan has been put in place to ensure that the Academy Trust can recover its position for 2024-2025.</w:t>
      </w:r>
    </w:p>
    <w:p w:rsidR="00874FFE" w:rsidRDefault="00874FFE">
      <w:pPr>
        <w:pStyle w:val="BodyText"/>
        <w:spacing w:before="59"/>
      </w:pPr>
    </w:p>
    <w:p w:rsidR="00874FFE" w:rsidRDefault="00380149">
      <w:pPr>
        <w:pStyle w:val="Heading2"/>
        <w:jc w:val="both"/>
      </w:pPr>
      <w:r>
        <w:t>Financial</w:t>
      </w:r>
      <w:r>
        <w:rPr>
          <w:spacing w:val="-10"/>
        </w:rPr>
        <w:t xml:space="preserve"> </w:t>
      </w:r>
      <w:r>
        <w:rPr>
          <w:spacing w:val="-2"/>
        </w:rPr>
        <w:t>review</w:t>
      </w:r>
    </w:p>
    <w:p w:rsidR="00874FFE" w:rsidRDefault="00874FFE">
      <w:pPr>
        <w:pStyle w:val="BodyText"/>
        <w:spacing w:before="58"/>
        <w:rPr>
          <w:b/>
        </w:rPr>
      </w:pPr>
    </w:p>
    <w:p w:rsidR="00874FFE" w:rsidRDefault="00380149">
      <w:pPr>
        <w:pStyle w:val="BodyText"/>
        <w:spacing w:before="1"/>
        <w:ind w:left="155" w:right="252"/>
        <w:jc w:val="both"/>
      </w:pPr>
      <w:r>
        <w:t>Most of the Academy's income is obtained from the Education and Skills Fundi</w:t>
      </w:r>
      <w:r>
        <w:t>ng Agency</w:t>
      </w:r>
      <w:r>
        <w:rPr>
          <w:spacing w:val="-3"/>
        </w:rPr>
        <w:t xml:space="preserve"> </w:t>
      </w:r>
      <w:r>
        <w:t>(ESFA) in the form of recurrent</w:t>
      </w:r>
      <w:r>
        <w:rPr>
          <w:spacing w:val="-2"/>
        </w:rPr>
        <w:t xml:space="preserve"> </w:t>
      </w:r>
      <w:r>
        <w:t>grants,</w:t>
      </w:r>
      <w:r>
        <w:rPr>
          <w:spacing w:val="-2"/>
        </w:rPr>
        <w:t xml:space="preserve"> </w:t>
      </w:r>
      <w:r>
        <w:t>the</w:t>
      </w:r>
      <w:r>
        <w:rPr>
          <w:spacing w:val="-2"/>
        </w:rPr>
        <w:t xml:space="preserve"> </w:t>
      </w:r>
      <w:r>
        <w:t>use</w:t>
      </w:r>
      <w:r>
        <w:rPr>
          <w:spacing w:val="-2"/>
        </w:rPr>
        <w:t xml:space="preserve"> </w:t>
      </w:r>
      <w:r>
        <w:t>of</w:t>
      </w:r>
      <w:r>
        <w:rPr>
          <w:spacing w:val="-2"/>
        </w:rPr>
        <w:t xml:space="preserve"> </w:t>
      </w:r>
      <w:r>
        <w:t>which</w:t>
      </w:r>
      <w:r>
        <w:rPr>
          <w:spacing w:val="-2"/>
        </w:rPr>
        <w:t xml:space="preserve"> </w:t>
      </w:r>
      <w:r>
        <w:t>is</w:t>
      </w:r>
      <w:r>
        <w:rPr>
          <w:spacing w:val="-2"/>
        </w:rPr>
        <w:t xml:space="preserve"> </w:t>
      </w:r>
      <w:r>
        <w:t>restricted</w:t>
      </w:r>
      <w:r>
        <w:rPr>
          <w:spacing w:val="-2"/>
        </w:rPr>
        <w:t xml:space="preserve"> </w:t>
      </w:r>
      <w:r>
        <w:t>to</w:t>
      </w:r>
      <w:r>
        <w:rPr>
          <w:spacing w:val="-2"/>
        </w:rPr>
        <w:t xml:space="preserve"> </w:t>
      </w:r>
      <w:r>
        <w:t>particular</w:t>
      </w:r>
      <w:r>
        <w:rPr>
          <w:spacing w:val="-2"/>
        </w:rPr>
        <w:t xml:space="preserve"> </w:t>
      </w:r>
      <w:r>
        <w:t>purposes.</w:t>
      </w:r>
      <w:r>
        <w:rPr>
          <w:spacing w:val="40"/>
        </w:rPr>
        <w:t xml:space="preserve"> </w:t>
      </w:r>
      <w:r>
        <w:t>The</w:t>
      </w:r>
      <w:r>
        <w:rPr>
          <w:spacing w:val="-2"/>
        </w:rPr>
        <w:t xml:space="preserve"> </w:t>
      </w:r>
      <w:r>
        <w:t>grants</w:t>
      </w:r>
      <w:r>
        <w:rPr>
          <w:spacing w:val="-2"/>
        </w:rPr>
        <w:t xml:space="preserve"> </w:t>
      </w:r>
      <w:r>
        <w:t>received</w:t>
      </w:r>
      <w:r>
        <w:rPr>
          <w:spacing w:val="-2"/>
        </w:rPr>
        <w:t xml:space="preserve"> </w:t>
      </w:r>
      <w:r>
        <w:t>from</w:t>
      </w:r>
      <w:r>
        <w:rPr>
          <w:spacing w:val="-2"/>
        </w:rPr>
        <w:t xml:space="preserve"> </w:t>
      </w:r>
      <w:r>
        <w:t>the</w:t>
      </w:r>
      <w:r>
        <w:rPr>
          <w:spacing w:val="-2"/>
        </w:rPr>
        <w:t xml:space="preserve"> </w:t>
      </w:r>
      <w:r>
        <w:t>ESFA</w:t>
      </w:r>
      <w:r>
        <w:rPr>
          <w:spacing w:val="-2"/>
        </w:rPr>
        <w:t xml:space="preserve"> </w:t>
      </w:r>
      <w:r>
        <w:t>during the</w:t>
      </w:r>
      <w:r>
        <w:rPr>
          <w:spacing w:val="-5"/>
        </w:rPr>
        <w:t xml:space="preserve"> </w:t>
      </w:r>
      <w:r>
        <w:t>period</w:t>
      </w:r>
      <w:r>
        <w:rPr>
          <w:spacing w:val="-5"/>
        </w:rPr>
        <w:t xml:space="preserve"> </w:t>
      </w:r>
      <w:r>
        <w:t>ended</w:t>
      </w:r>
      <w:r>
        <w:rPr>
          <w:spacing w:val="-5"/>
        </w:rPr>
        <w:t xml:space="preserve"> </w:t>
      </w:r>
      <w:r>
        <w:t>31</w:t>
      </w:r>
      <w:r>
        <w:rPr>
          <w:spacing w:val="-5"/>
        </w:rPr>
        <w:t xml:space="preserve"> </w:t>
      </w:r>
      <w:r>
        <w:t>August</w:t>
      </w:r>
      <w:r>
        <w:rPr>
          <w:spacing w:val="-5"/>
        </w:rPr>
        <w:t xml:space="preserve"> </w:t>
      </w:r>
      <w:r>
        <w:t>2024</w:t>
      </w:r>
      <w:r>
        <w:rPr>
          <w:spacing w:val="-5"/>
        </w:rPr>
        <w:t xml:space="preserve"> </w:t>
      </w:r>
      <w:r>
        <w:t>and</w:t>
      </w:r>
      <w:r>
        <w:rPr>
          <w:spacing w:val="-5"/>
        </w:rPr>
        <w:t xml:space="preserve"> </w:t>
      </w:r>
      <w:r>
        <w:t>the</w:t>
      </w:r>
      <w:r>
        <w:rPr>
          <w:spacing w:val="-5"/>
        </w:rPr>
        <w:t xml:space="preserve"> </w:t>
      </w:r>
      <w:r>
        <w:t>associated</w:t>
      </w:r>
      <w:r>
        <w:rPr>
          <w:spacing w:val="-5"/>
        </w:rPr>
        <w:t xml:space="preserve"> </w:t>
      </w:r>
      <w:r>
        <w:t>expenditure</w:t>
      </w:r>
      <w:r>
        <w:rPr>
          <w:spacing w:val="-5"/>
        </w:rPr>
        <w:t xml:space="preserve"> </w:t>
      </w:r>
      <w:r>
        <w:t>are</w:t>
      </w:r>
      <w:r>
        <w:rPr>
          <w:spacing w:val="-5"/>
        </w:rPr>
        <w:t xml:space="preserve"> </w:t>
      </w:r>
      <w:r>
        <w:t>shown</w:t>
      </w:r>
      <w:r>
        <w:rPr>
          <w:spacing w:val="-5"/>
        </w:rPr>
        <w:t xml:space="preserve"> </w:t>
      </w:r>
      <w:r>
        <w:t>as</w:t>
      </w:r>
      <w:r>
        <w:rPr>
          <w:spacing w:val="-5"/>
        </w:rPr>
        <w:t xml:space="preserve"> </w:t>
      </w:r>
      <w:r>
        <w:t>restricted</w:t>
      </w:r>
      <w:r>
        <w:rPr>
          <w:spacing w:val="-5"/>
        </w:rPr>
        <w:t xml:space="preserve"> </w:t>
      </w:r>
      <w:r>
        <w:t>funds</w:t>
      </w:r>
      <w:r>
        <w:rPr>
          <w:spacing w:val="-5"/>
        </w:rPr>
        <w:t xml:space="preserve"> </w:t>
      </w:r>
      <w:r>
        <w:t>in</w:t>
      </w:r>
      <w:r>
        <w:rPr>
          <w:spacing w:val="-5"/>
        </w:rPr>
        <w:t xml:space="preserve"> </w:t>
      </w:r>
      <w:r>
        <w:t>the</w:t>
      </w:r>
      <w:r>
        <w:rPr>
          <w:spacing w:val="-5"/>
        </w:rPr>
        <w:t xml:space="preserve"> </w:t>
      </w:r>
      <w:r>
        <w:t>Statement of Financial Activities.</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4" name="Graphic 44"/>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B971347" id="Group 43"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h8LAMAAEUNAAAOAAAAZHJzL2Uyb0RvYy54bWysV11vmzAUfZ+0/2D5fSWQhCSopJratZpU&#10;dZXaac+OMR8aYM92Qvrvd20CcdNqCh15QNfxwff43Gs4XF7tqxLtmFQFr2PsX0wwYjXlSVFnMf75&#10;fPtliZHSpE5IyWsW4xem8NX686fLRkQs4DkvEyYRLFKrqBExzrUWkecpmrOKqAsuWA2TKZcV0TCU&#10;mZdI0sDqVekFk0noNVwmQnLKlIJ/b9pJvLbrpymj+keaKqZRGWPgpu1V2uvGXL31JYkySURe0AMN&#10;8gEWFSlqSNovdUM0QVtZvFmqKqjkiqf6gvLK42laUGb3ALvxJye7uZN8K+xesqjJRC8TSHui04eX&#10;pQ+7R4mKJMazKUY1qaBGNi2CMYjTiCwCzJ0UT+JRtjuE8J7T3wqmvdN5M86O4H0qK3MTbBTtreov&#10;vepsrxGFP8MgnIYzKA6FuWC2COdtVWgOpXtzF82//fM+j0RtUkutp9II6C91lFD9n4RPORHMVkYZ&#10;eToJZ0cJ246azVoRLcooaCVVkTqI+a4+i9BvFXhfoWAZ2r7td0oiulX6jnErNdndK922ddJFJO8i&#10;uq+7UMLhMMeitMdCYwTHQmIEx2LTphdEm/tM/UyIGqdWOZTKEjGzFd+xZ25x+qRgQPI4W9Yuqq97&#10;1xKAbREQmIQfTezPAyv7mbkd+Cjpp5PZ0gh4ZnoHPkr62XwRDEjvwEdJH05W4YD0DnyU9Isw6A7H&#10;OX3nwEdJv/LbE39m7R34KOn9SRgO6T0XPw6BwF8N6T7fwY9DYLrwh/Sf7+DHIQAPnyEdaJ4+HX4c&#10;AuEiHPT4c/DjEFgGy0FN6ODHIbBa+vYNeuYp9B38KAQCfzq1JuZMAi5+HALBcr4a8BSGV3mPPyEA&#10;W+h9AMSu0yhrYwns69O8qhUvi+S2KEs7kNnmupRoR4zxtr8Dn1cwIZW+ISpvcXbqACtr6y47q2T8&#10;24YnL+C0GnDrMVZ/tkQyjMrvNXg5Y+27QHbBpgukLq+5/QCwlgJyPu9/ESmQSR9jDT7rgXeWjkSd&#10;gzJb77Hmzpp/3WqeFsZegb3sGB0GYC9tZL06RK8+BtyxRR2/ftZ/AQ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ArYEh8LAMA&#10;AEUNAAAOAAAAAAAAAAAAAAAAAC4CAABkcnMvZTJvRG9jLnhtbFBLAQItABQABgAIAAAAIQAYnJ+Z&#10;3AAAAAMBAAAPAAAAAAAAAAAAAAAAAIYFAABkcnMvZG93bnJldi54bWxQSwUGAAAAAAQABADzAAAA&#10;jwYAAAAA&#10;">
                <v:shape id="Graphic 44"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3pHxgAAANsAAAAPAAAAZHJzL2Rvd25yZXYueG1sRI9BawIx&#10;FITvgv8hPMGbm1VEymoUkbbYYsGqCN5eN6+7i8nLdpPq2l/fFIQeh5n5hpktWmvEhRpfOVYwTFIQ&#10;xLnTFRcKDvunwQMIH5A1Gsek4EYeFvNuZ4aZdld+p8suFCJC2GeooAyhzqT0eUkWfeJq4uh9usZi&#10;iLIppG7wGuHWyFGaTqTFiuNCiTWtSsrPu2+rYPv2bPj2khYfj2Z02PxUX6ejf1Wq32uXUxCB2vAf&#10;vrfXWsF4DH9f4g+Q818AAAD//wMAUEsBAi0AFAAGAAgAAAAhANvh9svuAAAAhQEAABMAAAAAAAAA&#10;AAAAAAAAAAAAAFtDb250ZW50X1R5cGVzXS54bWxQSwECLQAUAAYACAAAACEAWvQsW78AAAAVAQAA&#10;CwAAAAAAAAAAAAAAAAAfAQAAX3JlbHMvLnJlbHNQSwECLQAUAAYACAAAACEAhFN6R8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8080"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0DDF55" id="Graphic 45" o:spid="_x0000_s1026" style="position:absolute;margin-left:64.8pt;margin-top:9.9pt;width:493.2pt;height:.85pt;z-index:-1571840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DLeAIAAAcIAAAOAAAAZHJzL2Uyb0RvYy54bWysVVFvmzAQfp+0/2D5fYGkhDQopJoatZpU&#10;dZWaac+OMQHN2J7tBPLvdzaQ0uylqeABnbnP99358Heru6bi6Mi0KaVI8XQSYsQElVkp9in+tX34&#10;douRsURkhEvBUnxiBt+tv35Z1SphM1lInjGNIIgwSa1SXFirkiAwtGAVMROpmABnLnVFLCz1Psg0&#10;qSF6xYNZGMZBLXWmtKTMGPi6aZ147ePnOaP2Z54bZhFPMeRm/Vv79869g/WKJHtNVFHSLg3yiSwq&#10;UgogPYfaEEvQQZf/hapKqqWRuZ1QWQUyz0vKfA1QzTS8qOa1IIr5WuBwjDofkxkvLH0+vmhUZimO&#10;5hgJUkGPHrvjgC9wPLUyCaBe1Yt2BRr1JOkfA47gncctTIdpcl05LJSHGn/Wp/NZs8YiCh/jWXwT&#10;R9ASCr5puFh6soAk/WZ6MPaRSR+IHJ+MbVuV9RYpeos2ojc1NNy1mvtWW4yg1RojaPWubbUi1u1z&#10;2TkT1YNMij4R563kkW2lx9mLIiDJNy8XQ9S5qr5gwLYIMBzhZ4mn81nkKvgg9wA+Cv1NGN1eQT+A&#10;j0IfzRezK+gH8FHo43AZX0E/gI9Cv4hnXqg+2PsBfBT65TS65tcbwEehn4ZxfM2/N8RfJNDdQX//&#10;wR4qDBdOCvy1cVfUSF5mDyXnfqH3u3uu0ZG4IeKf7m94B1Pa2A0xRYvzrg7GRaeWrUA6qdzJ7ATC&#10;W4PUptj8PRDNMOI/BEi7G1O9oXtj1xva8nvph5mXEuDcNr+JVsjRp9iCvj7LfnCQpFdOV/oZ63YK&#10;+f1gZV46WfVK3mbULWDaeK3pJqMbZ8O1R73N7/U/AAAA//8DAFBLAwQUAAYACAAAACEAuaeXKd4A&#10;AAAKAQAADwAAAGRycy9kb3ducmV2LnhtbEyPTUvDQBCG74L/YRmhF7GbBAw2ZlOKIEKhB1sRj9vs&#10;mIRmZ8Pupkn/facnvc3LPLwf5Xq2vTijD50jBekyAYFUO9NRo+Dr8P70AiJETUb3jlDBBQOsq/u7&#10;UhfGTfSJ531sBJtQKLSCNsahkDLULVodlm5A4t+v81ZHlr6RxuuJzW0vsyTJpdUdcUKrB3xrsT7t&#10;R6ug/p523fT4MciL2Y4bf/qZD8YptXiYN68gIs7xD4Zbfa4OFXc6upFMED3rbJUzyseKJ9yANM15&#10;3VFBlj6DrEr5f0J1BQAA//8DAFBLAQItABQABgAIAAAAIQC2gziS/gAAAOEBAAATAAAAAAAAAAAA&#10;AAAAAAAAAABbQ29udGVudF9UeXBlc10ueG1sUEsBAi0AFAAGAAgAAAAhADj9If/WAAAAlAEAAAsA&#10;AAAAAAAAAAAAAAAALwEAAF9yZWxzLy5yZWxzUEsBAi0AFAAGAAgAAAAhACRGsMt4AgAABwgAAA4A&#10;AAAAAAAAAAAAAAAALgIAAGRycy9lMm9Eb2MueG1sUEsBAi0AFAAGAAgAAAAhALmnlyneAAAACgEA&#10;AA8AAAAAAAAAAAAAAAAA0gQAAGRycy9kb3ducmV2LnhtbFBLBQYAAAAABAAEAPMAAADdBQ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jc w:val="both"/>
      </w:pPr>
      <w:r>
        <w:rPr>
          <w:spacing w:val="-2"/>
        </w:rPr>
        <w:t>Reserves</w:t>
      </w:r>
      <w:r>
        <w:rPr>
          <w:spacing w:val="-1"/>
        </w:rPr>
        <w:t xml:space="preserve"> </w:t>
      </w:r>
      <w:r>
        <w:rPr>
          <w:spacing w:val="-2"/>
        </w:rPr>
        <w:t>policy</w:t>
      </w:r>
    </w:p>
    <w:p w:rsidR="00874FFE" w:rsidRDefault="00874FFE">
      <w:pPr>
        <w:pStyle w:val="BodyText"/>
        <w:spacing w:before="58"/>
        <w:rPr>
          <w:b/>
        </w:rPr>
      </w:pPr>
    </w:p>
    <w:p w:rsidR="00874FFE" w:rsidRDefault="00380149">
      <w:pPr>
        <w:pStyle w:val="BodyText"/>
        <w:spacing w:before="1"/>
        <w:ind w:left="155" w:right="253"/>
        <w:jc w:val="both"/>
      </w:pPr>
      <w:r>
        <w:t>The definition of reserves in the SORP is ‘that part of a charity’s income funds that is freely available for its gen</w:t>
      </w:r>
      <w:r>
        <w:t>eral purposes’. This definition of reserves therefore normally excludes:</w:t>
      </w:r>
    </w:p>
    <w:p w:rsidR="00874FFE" w:rsidRDefault="00874FFE">
      <w:pPr>
        <w:pStyle w:val="BodyText"/>
        <w:spacing w:before="6"/>
      </w:pPr>
    </w:p>
    <w:p w:rsidR="00874FFE" w:rsidRDefault="00380149">
      <w:pPr>
        <w:pStyle w:val="ListParagraph"/>
        <w:numPr>
          <w:ilvl w:val="0"/>
          <w:numId w:val="10"/>
        </w:numPr>
        <w:tabs>
          <w:tab w:val="left" w:pos="515"/>
        </w:tabs>
        <w:spacing w:before="1"/>
        <w:ind w:left="515"/>
        <w:rPr>
          <w:sz w:val="20"/>
        </w:rPr>
      </w:pPr>
      <w:r>
        <w:rPr>
          <w:sz w:val="20"/>
        </w:rPr>
        <w:t>restricted</w:t>
      </w:r>
      <w:r>
        <w:rPr>
          <w:spacing w:val="-8"/>
          <w:sz w:val="20"/>
        </w:rPr>
        <w:t xml:space="preserve"> </w:t>
      </w:r>
      <w:r>
        <w:rPr>
          <w:sz w:val="20"/>
        </w:rPr>
        <w:t>income</w:t>
      </w:r>
      <w:r>
        <w:rPr>
          <w:spacing w:val="-7"/>
          <w:sz w:val="20"/>
        </w:rPr>
        <w:t xml:space="preserve"> </w:t>
      </w:r>
      <w:r>
        <w:rPr>
          <w:spacing w:val="-2"/>
          <w:sz w:val="20"/>
        </w:rPr>
        <w:t>funds</w:t>
      </w:r>
    </w:p>
    <w:p w:rsidR="00874FFE" w:rsidRDefault="00380149">
      <w:pPr>
        <w:pStyle w:val="ListParagraph"/>
        <w:numPr>
          <w:ilvl w:val="0"/>
          <w:numId w:val="10"/>
        </w:numPr>
        <w:tabs>
          <w:tab w:val="left" w:pos="515"/>
        </w:tabs>
        <w:spacing w:before="7" w:line="259" w:lineRule="auto"/>
        <w:ind w:left="515" w:right="246"/>
        <w:rPr>
          <w:sz w:val="20"/>
        </w:rPr>
      </w:pPr>
      <w:r>
        <w:rPr>
          <w:sz w:val="20"/>
        </w:rPr>
        <w:t>any part of unrestricted funds not readily available for spending, specifically income funds which could only be realised by disposing of fixed assets held for charitable use</w:t>
      </w:r>
    </w:p>
    <w:p w:rsidR="00874FFE" w:rsidRDefault="00874FFE">
      <w:pPr>
        <w:pStyle w:val="BodyText"/>
        <w:spacing w:before="7"/>
      </w:pPr>
    </w:p>
    <w:p w:rsidR="00874FFE" w:rsidRDefault="00380149">
      <w:pPr>
        <w:pStyle w:val="BodyText"/>
        <w:ind w:left="155" w:right="250"/>
        <w:jc w:val="both"/>
      </w:pPr>
      <w:r>
        <w:t>Reserves are therefore the resources the Academy has or can make available to sp</w:t>
      </w:r>
      <w:r>
        <w:t>end for any or all of the Academy’s purposes once it has met its commitments and covered its other planned expenditure. More specifically ‘reserves’ are income which becomes available to the Academy and is to be spent at the Trustees’ discretion in further</w:t>
      </w:r>
      <w:r>
        <w:t>ance of any of the Academy’s objects (sometimes referred to as ‘general purpose’ income) but which is not yet spent, committed or designated (ie is ‘free’)</w:t>
      </w:r>
    </w:p>
    <w:p w:rsidR="00874FFE" w:rsidRDefault="00874FFE">
      <w:pPr>
        <w:pStyle w:val="BodyText"/>
        <w:spacing w:before="2"/>
      </w:pPr>
    </w:p>
    <w:p w:rsidR="00874FFE" w:rsidRDefault="00380149">
      <w:pPr>
        <w:pStyle w:val="BodyText"/>
        <w:ind w:left="155" w:right="245"/>
        <w:jc w:val="both"/>
      </w:pPr>
      <w:r>
        <w:t>The level of reserves held takes into account the nature of income and expenditure streams, the nee</w:t>
      </w:r>
      <w:r>
        <w:t>d to match them with commitments, including future capital projects, and the nature of reserves. The Trustees will keep this level of reserves under review at each board meeting and aim to build and maintain the reserves level by entering into cost effecti</w:t>
      </w:r>
      <w:r>
        <w:t>ve agreements whilst in keeping with the principal object of the Academy.</w:t>
      </w:r>
    </w:p>
    <w:p w:rsidR="00874FFE" w:rsidRDefault="00874FFE">
      <w:pPr>
        <w:pStyle w:val="BodyText"/>
        <w:spacing w:before="2"/>
      </w:pPr>
    </w:p>
    <w:p w:rsidR="00874FFE" w:rsidRDefault="00380149">
      <w:pPr>
        <w:pStyle w:val="BodyText"/>
        <w:ind w:left="155" w:right="250"/>
        <w:jc w:val="both"/>
      </w:pPr>
      <w:r>
        <w:t>Total reserves at the end of the period amounted to £12,331,000. This balance includes unrestricted funds</w:t>
      </w:r>
      <w:r>
        <w:rPr>
          <w:spacing w:val="-3"/>
        </w:rPr>
        <w:t xml:space="preserve"> </w:t>
      </w:r>
      <w:r>
        <w:t>(free reserves)</w:t>
      </w:r>
      <w:r>
        <w:rPr>
          <w:spacing w:val="66"/>
        </w:rPr>
        <w:t xml:space="preserve"> </w:t>
      </w:r>
      <w:r>
        <w:t>of</w:t>
      </w:r>
      <w:r>
        <w:rPr>
          <w:spacing w:val="66"/>
        </w:rPr>
        <w:t xml:space="preserve"> </w:t>
      </w:r>
      <w:r>
        <w:t>£92,000,</w:t>
      </w:r>
      <w:r>
        <w:rPr>
          <w:spacing w:val="65"/>
        </w:rPr>
        <w:t xml:space="preserve"> </w:t>
      </w:r>
      <w:r>
        <w:t>which</w:t>
      </w:r>
      <w:r>
        <w:rPr>
          <w:spacing w:val="65"/>
        </w:rPr>
        <w:t xml:space="preserve"> </w:t>
      </w:r>
      <w:r>
        <w:t>are</w:t>
      </w:r>
      <w:r>
        <w:rPr>
          <w:spacing w:val="65"/>
        </w:rPr>
        <w:t xml:space="preserve"> </w:t>
      </w:r>
      <w:r>
        <w:t>considered</w:t>
      </w:r>
      <w:r>
        <w:rPr>
          <w:spacing w:val="63"/>
        </w:rPr>
        <w:t xml:space="preserve"> </w:t>
      </w:r>
      <w:r>
        <w:t>appropriate</w:t>
      </w:r>
      <w:r>
        <w:rPr>
          <w:spacing w:val="63"/>
        </w:rPr>
        <w:t xml:space="preserve"> </w:t>
      </w:r>
      <w:r>
        <w:t>for</w:t>
      </w:r>
      <w:r>
        <w:rPr>
          <w:spacing w:val="64"/>
        </w:rPr>
        <w:t xml:space="preserve"> </w:t>
      </w:r>
      <w:r>
        <w:t>the</w:t>
      </w:r>
      <w:r>
        <w:rPr>
          <w:spacing w:val="63"/>
        </w:rPr>
        <w:t xml:space="preserve"> </w:t>
      </w:r>
      <w:r>
        <w:t>Academy</w:t>
      </w:r>
      <w:r>
        <w:rPr>
          <w:spacing w:val="57"/>
        </w:rPr>
        <w:t xml:space="preserve"> </w:t>
      </w:r>
      <w:r>
        <w:t>Trust,</w:t>
      </w:r>
      <w:r>
        <w:rPr>
          <w:spacing w:val="63"/>
        </w:rPr>
        <w:t xml:space="preserve"> </w:t>
      </w:r>
      <w:r>
        <w:t>and</w:t>
      </w:r>
      <w:r>
        <w:rPr>
          <w:spacing w:val="62"/>
        </w:rPr>
        <w:t xml:space="preserve"> </w:t>
      </w:r>
      <w:r>
        <w:t>restricted</w:t>
      </w:r>
      <w:r>
        <w:rPr>
          <w:spacing w:val="63"/>
        </w:rPr>
        <w:t xml:space="preserve"> </w:t>
      </w:r>
      <w:r>
        <w:t>funds</w:t>
      </w:r>
      <w:r>
        <w:rPr>
          <w:spacing w:val="63"/>
        </w:rPr>
        <w:t xml:space="preserve"> </w:t>
      </w:r>
      <w:r>
        <w:t>of</w:t>
      </w:r>
    </w:p>
    <w:p w:rsidR="00874FFE" w:rsidRDefault="00380149">
      <w:pPr>
        <w:pStyle w:val="BodyText"/>
        <w:spacing w:before="1"/>
        <w:ind w:left="155"/>
        <w:jc w:val="both"/>
      </w:pPr>
      <w:r>
        <w:t>£12,874,000</w:t>
      </w:r>
      <w:r>
        <w:rPr>
          <w:spacing w:val="-11"/>
        </w:rPr>
        <w:t xml:space="preserve"> </w:t>
      </w:r>
      <w:r>
        <w:t>and</w:t>
      </w:r>
      <w:r>
        <w:rPr>
          <w:spacing w:val="-10"/>
        </w:rPr>
        <w:t xml:space="preserve"> </w:t>
      </w:r>
      <w:r>
        <w:t>a</w:t>
      </w:r>
      <w:r>
        <w:rPr>
          <w:spacing w:val="-10"/>
        </w:rPr>
        <w:t xml:space="preserve"> </w:t>
      </w:r>
      <w:r>
        <w:t>pension</w:t>
      </w:r>
      <w:r>
        <w:rPr>
          <w:spacing w:val="-10"/>
        </w:rPr>
        <w:t xml:space="preserve"> </w:t>
      </w:r>
      <w:r>
        <w:t>deficit</w:t>
      </w:r>
      <w:r>
        <w:rPr>
          <w:spacing w:val="-10"/>
        </w:rPr>
        <w:t xml:space="preserve"> </w:t>
      </w:r>
      <w:r>
        <w:t>of</w:t>
      </w:r>
      <w:r>
        <w:rPr>
          <w:spacing w:val="-10"/>
        </w:rPr>
        <w:t xml:space="preserve"> </w:t>
      </w:r>
      <w:r>
        <w:rPr>
          <w:spacing w:val="-2"/>
        </w:rPr>
        <w:t>£635,000.</w:t>
      </w:r>
    </w:p>
    <w:p w:rsidR="00874FFE" w:rsidRDefault="00874FFE">
      <w:pPr>
        <w:pStyle w:val="BodyText"/>
        <w:spacing w:before="1"/>
      </w:pPr>
    </w:p>
    <w:p w:rsidR="00874FFE" w:rsidRDefault="00380149">
      <w:pPr>
        <w:pStyle w:val="BodyText"/>
        <w:ind w:left="155" w:right="251"/>
        <w:jc w:val="both"/>
      </w:pPr>
      <w:r w:rsidRPr="00380149">
        <w:rPr>
          <w:highlight w:val="yellow"/>
        </w:rPr>
        <w:t>The Governing Body have determined that the appropriate level of free reserves should be a sum equivalent to two thirds of the month’s payroll, approximately £100,000.</w:t>
      </w:r>
    </w:p>
    <w:p w:rsidR="00874FFE" w:rsidRDefault="00874FFE">
      <w:pPr>
        <w:pStyle w:val="BodyText"/>
        <w:spacing w:before="1"/>
      </w:pPr>
    </w:p>
    <w:p w:rsidR="00874FFE" w:rsidRDefault="00380149">
      <w:pPr>
        <w:pStyle w:val="BodyText"/>
        <w:ind w:left="155" w:right="249"/>
        <w:jc w:val="both"/>
      </w:pPr>
      <w:r>
        <w:t>A detailed Academy</w:t>
      </w:r>
      <w:r>
        <w:rPr>
          <w:spacing w:val="-2"/>
        </w:rPr>
        <w:t xml:space="preserve"> </w:t>
      </w:r>
      <w:r>
        <w:t>trust deficit recovery</w:t>
      </w:r>
      <w:r>
        <w:rPr>
          <w:spacing w:val="-2"/>
        </w:rPr>
        <w:t xml:space="preserve"> </w:t>
      </w:r>
      <w:r>
        <w:t>plan has</w:t>
      </w:r>
      <w:r>
        <w:rPr>
          <w:spacing w:val="-1"/>
        </w:rPr>
        <w:t xml:space="preserve"> </w:t>
      </w:r>
      <w:r>
        <w:t>been</w:t>
      </w:r>
      <w:r>
        <w:rPr>
          <w:spacing w:val="-1"/>
        </w:rPr>
        <w:t xml:space="preserve"> </w:t>
      </w:r>
      <w:r>
        <w:t>put</w:t>
      </w:r>
      <w:r>
        <w:rPr>
          <w:spacing w:val="-1"/>
        </w:rPr>
        <w:t xml:space="preserve"> </w:t>
      </w:r>
      <w:r>
        <w:t>into</w:t>
      </w:r>
      <w:r>
        <w:rPr>
          <w:spacing w:val="-1"/>
        </w:rPr>
        <w:t xml:space="preserve"> </w:t>
      </w:r>
      <w:r>
        <w:t>place</w:t>
      </w:r>
      <w:r>
        <w:rPr>
          <w:spacing w:val="-1"/>
        </w:rPr>
        <w:t xml:space="preserve"> </w:t>
      </w:r>
      <w:r>
        <w:t>in</w:t>
      </w:r>
      <w:r>
        <w:rPr>
          <w:spacing w:val="-1"/>
        </w:rPr>
        <w:t xml:space="preserve"> </w:t>
      </w:r>
      <w:r>
        <w:t>order</w:t>
      </w:r>
      <w:r>
        <w:rPr>
          <w:spacing w:val="-1"/>
        </w:rPr>
        <w:t xml:space="preserve"> </w:t>
      </w:r>
      <w:r>
        <w:t>to</w:t>
      </w:r>
      <w:r>
        <w:rPr>
          <w:spacing w:val="-1"/>
        </w:rPr>
        <w:t xml:space="preserve"> </w:t>
      </w:r>
      <w:r>
        <w:t>protect</w:t>
      </w:r>
      <w:r>
        <w:rPr>
          <w:spacing w:val="-1"/>
        </w:rPr>
        <w:t xml:space="preserve"> </w:t>
      </w:r>
      <w:r>
        <w:t>the</w:t>
      </w:r>
      <w:r>
        <w:rPr>
          <w:spacing w:val="-1"/>
        </w:rPr>
        <w:t xml:space="preserve"> </w:t>
      </w:r>
      <w:r>
        <w:t>financial</w:t>
      </w:r>
      <w:r>
        <w:rPr>
          <w:spacing w:val="-1"/>
        </w:rPr>
        <w:t xml:space="preserve"> </w:t>
      </w:r>
      <w:r>
        <w:t>position</w:t>
      </w:r>
      <w:r>
        <w:rPr>
          <w:spacing w:val="-1"/>
        </w:rPr>
        <w:t xml:space="preserve"> </w:t>
      </w:r>
      <w:r>
        <w:t>of the Academy Trust. The action plan includes careful management of expenditure as possible in order to ease cash flow until reserves recover</w:t>
      </w:r>
      <w:r>
        <w:t xml:space="preserve"> from the significant legal and additional staffing costs from previous years. The academy</w:t>
      </w:r>
      <w:r>
        <w:rPr>
          <w:spacing w:val="-4"/>
        </w:rPr>
        <w:t xml:space="preserve"> </w:t>
      </w:r>
      <w:r>
        <w:t>has</w:t>
      </w:r>
      <w:r>
        <w:rPr>
          <w:spacing w:val="-2"/>
        </w:rPr>
        <w:t xml:space="preserve"> </w:t>
      </w:r>
      <w:r>
        <w:t>a</w:t>
      </w:r>
      <w:r>
        <w:rPr>
          <w:spacing w:val="-2"/>
        </w:rPr>
        <w:t xml:space="preserve"> </w:t>
      </w:r>
      <w:r>
        <w:t>Delegated</w:t>
      </w:r>
      <w:r>
        <w:rPr>
          <w:spacing w:val="-2"/>
        </w:rPr>
        <w:t xml:space="preserve"> </w:t>
      </w:r>
      <w:r>
        <w:t>Authority</w:t>
      </w:r>
      <w:r>
        <w:rPr>
          <w:spacing w:val="-4"/>
        </w:rPr>
        <w:t xml:space="preserve"> </w:t>
      </w:r>
      <w:r>
        <w:t>Listing, this</w:t>
      </w:r>
      <w:r>
        <w:rPr>
          <w:spacing w:val="-2"/>
        </w:rPr>
        <w:t xml:space="preserve"> </w:t>
      </w:r>
      <w:r>
        <w:t>states</w:t>
      </w:r>
      <w:r>
        <w:rPr>
          <w:spacing w:val="-2"/>
        </w:rPr>
        <w:t xml:space="preserve"> </w:t>
      </w:r>
      <w:r>
        <w:t>expenditure</w:t>
      </w:r>
      <w:r>
        <w:rPr>
          <w:spacing w:val="-2"/>
        </w:rPr>
        <w:t xml:space="preserve"> </w:t>
      </w:r>
      <w:r>
        <w:t>to</w:t>
      </w:r>
      <w:r>
        <w:rPr>
          <w:spacing w:val="-2"/>
        </w:rPr>
        <w:t xml:space="preserve"> </w:t>
      </w:r>
      <w:r>
        <w:t>be</w:t>
      </w:r>
      <w:r>
        <w:rPr>
          <w:spacing w:val="-2"/>
        </w:rPr>
        <w:t xml:space="preserve"> </w:t>
      </w:r>
      <w:r>
        <w:t>approved</w:t>
      </w:r>
      <w:r>
        <w:rPr>
          <w:spacing w:val="-2"/>
        </w:rPr>
        <w:t xml:space="preserve"> </w:t>
      </w:r>
      <w:r>
        <w:t>by</w:t>
      </w:r>
      <w:r>
        <w:rPr>
          <w:spacing w:val="-7"/>
        </w:rPr>
        <w:t xml:space="preserve"> </w:t>
      </w:r>
      <w:r>
        <w:t>the</w:t>
      </w:r>
      <w:r>
        <w:rPr>
          <w:spacing w:val="-2"/>
        </w:rPr>
        <w:t xml:space="preserve"> </w:t>
      </w:r>
      <w:r>
        <w:t>Audit/Risk</w:t>
      </w:r>
      <w:r>
        <w:rPr>
          <w:spacing w:val="-2"/>
        </w:rPr>
        <w:t xml:space="preserve"> </w:t>
      </w:r>
      <w:r>
        <w:t>Committee, whilst building reserves.</w:t>
      </w:r>
    </w:p>
    <w:p w:rsidR="00874FFE" w:rsidRDefault="00874FFE">
      <w:pPr>
        <w:pStyle w:val="BodyText"/>
        <w:spacing w:before="3"/>
      </w:pPr>
    </w:p>
    <w:p w:rsidR="00874FFE" w:rsidRDefault="00380149">
      <w:pPr>
        <w:pStyle w:val="BodyText"/>
        <w:ind w:left="155" w:right="245"/>
        <w:jc w:val="both"/>
      </w:pPr>
      <w:r>
        <w:t>Within the reserves policy users should note that, because of accounting for the Local Government Pension Scheme (LGPS), the Trust recognises a significant pension fund deficit totalling to £635,000 (2023: £673,000). This deficit is included within restric</w:t>
      </w:r>
      <w:r>
        <w:t>ted funds.</w:t>
      </w:r>
      <w:r>
        <w:rPr>
          <w:spacing w:val="40"/>
        </w:rPr>
        <w:t xml:space="preserve"> </w:t>
      </w:r>
      <w:r>
        <w:t>This does not lead to an immediate liability for this amount. Similarly, if there were a pension surplus included in the restricted fund this would not create an immediately realisable asset that can be released straight away</w:t>
      </w:r>
      <w:r>
        <w:rPr>
          <w:spacing w:val="-2"/>
        </w:rPr>
        <w:t xml:space="preserve"> </w:t>
      </w:r>
      <w:r>
        <w:t>and expended for th</w:t>
      </w:r>
      <w:r>
        <w:t>e specific purposes of that fund.</w:t>
      </w:r>
    </w:p>
    <w:p w:rsidR="00874FFE" w:rsidRDefault="00874FFE">
      <w:pPr>
        <w:pStyle w:val="BodyText"/>
        <w:spacing w:before="2"/>
      </w:pPr>
    </w:p>
    <w:p w:rsidR="00874FFE" w:rsidRDefault="00380149">
      <w:pPr>
        <w:pStyle w:val="BodyText"/>
        <w:ind w:left="155" w:right="250"/>
        <w:jc w:val="both"/>
      </w:pPr>
      <w:r>
        <w:t>Users should also note that a surplus or deficit position of the pension scheme would generally result in a cash flow effect for the Trust in the form of an increase or decrease in employers’</w:t>
      </w:r>
      <w:r>
        <w:rPr>
          <w:spacing w:val="-1"/>
        </w:rPr>
        <w:t xml:space="preserve"> </w:t>
      </w:r>
      <w:r>
        <w:t>pension</w:t>
      </w:r>
      <w:r>
        <w:rPr>
          <w:spacing w:val="-1"/>
        </w:rPr>
        <w:t xml:space="preserve"> </w:t>
      </w:r>
      <w:r>
        <w:t>contributions</w:t>
      </w:r>
      <w:r>
        <w:rPr>
          <w:spacing w:val="-1"/>
        </w:rPr>
        <w:t xml:space="preserve"> </w:t>
      </w:r>
      <w:r>
        <w:t>over</w:t>
      </w:r>
      <w:r>
        <w:rPr>
          <w:spacing w:val="-1"/>
        </w:rPr>
        <w:t xml:space="preserve"> </w:t>
      </w:r>
      <w:r>
        <w:t>a</w:t>
      </w:r>
      <w:r>
        <w:rPr>
          <w:spacing w:val="-1"/>
        </w:rPr>
        <w:t xml:space="preserve"> </w:t>
      </w:r>
      <w:r>
        <w:t>period of years.</w:t>
      </w:r>
      <w:r>
        <w:rPr>
          <w:spacing w:val="40"/>
        </w:rPr>
        <w:t xml:space="preserve"> </w:t>
      </w:r>
      <w:r>
        <w:t>The Trust thus takes this fact into account when reviewing current business plans and budgets, ascertaining how the pension costs might affect budgets in the future.</w:t>
      </w:r>
      <w:r>
        <w:rPr>
          <w:spacing w:val="40"/>
        </w:rPr>
        <w:t xml:space="preserve"> </w:t>
      </w:r>
      <w:r>
        <w:t>On the basis that increased pension contributions should generally be met</w:t>
      </w:r>
      <w:r>
        <w:t xml:space="preserve"> from the Trust’s budgeted annual income, whilst the deficit might not be eliminated,</w:t>
      </w:r>
      <w:r>
        <w:rPr>
          <w:spacing w:val="-4"/>
        </w:rPr>
        <w:t xml:space="preserve"> </w:t>
      </w:r>
      <w:r>
        <w:t>there</w:t>
      </w:r>
      <w:r>
        <w:rPr>
          <w:spacing w:val="-4"/>
        </w:rPr>
        <w:t xml:space="preserve"> </w:t>
      </w:r>
      <w:r>
        <w:t>should</w:t>
      </w:r>
      <w:r>
        <w:rPr>
          <w:spacing w:val="-4"/>
        </w:rPr>
        <w:t xml:space="preserve"> </w:t>
      </w:r>
      <w:r>
        <w:t>be</w:t>
      </w:r>
      <w:r>
        <w:rPr>
          <w:spacing w:val="-4"/>
        </w:rPr>
        <w:t xml:space="preserve"> </w:t>
      </w:r>
      <w:r>
        <w:t>no</w:t>
      </w:r>
      <w:r>
        <w:rPr>
          <w:spacing w:val="-4"/>
        </w:rPr>
        <w:t xml:space="preserve"> </w:t>
      </w:r>
      <w:r>
        <w:t>actual</w:t>
      </w:r>
      <w:r>
        <w:rPr>
          <w:spacing w:val="-4"/>
        </w:rPr>
        <w:t xml:space="preserve"> </w:t>
      </w:r>
      <w:r>
        <w:t>cash</w:t>
      </w:r>
      <w:r>
        <w:rPr>
          <w:spacing w:val="-4"/>
        </w:rPr>
        <w:t xml:space="preserve"> </w:t>
      </w:r>
      <w:r>
        <w:t>flow</w:t>
      </w:r>
      <w:r>
        <w:rPr>
          <w:spacing w:val="-4"/>
        </w:rPr>
        <w:t xml:space="preserve"> </w:t>
      </w:r>
      <w:r>
        <w:t>deficit</w:t>
      </w:r>
      <w:r>
        <w:rPr>
          <w:spacing w:val="-4"/>
        </w:rPr>
        <w:t xml:space="preserve"> </w:t>
      </w:r>
      <w:r>
        <w:t>on</w:t>
      </w:r>
      <w:r>
        <w:rPr>
          <w:spacing w:val="-4"/>
        </w:rPr>
        <w:t xml:space="preserve"> </w:t>
      </w:r>
      <w:r>
        <w:t>the</w:t>
      </w:r>
      <w:r>
        <w:rPr>
          <w:spacing w:val="-4"/>
        </w:rPr>
        <w:t xml:space="preserve"> </w:t>
      </w:r>
      <w:r>
        <w:t>fund</w:t>
      </w:r>
      <w:r>
        <w:rPr>
          <w:spacing w:val="-4"/>
        </w:rPr>
        <w:t xml:space="preserve"> </w:t>
      </w:r>
      <w:r>
        <w:t>or</w:t>
      </w:r>
      <w:r>
        <w:rPr>
          <w:spacing w:val="-4"/>
        </w:rPr>
        <w:t xml:space="preserve"> </w:t>
      </w:r>
      <w:r>
        <w:t>direct</w:t>
      </w:r>
      <w:r>
        <w:rPr>
          <w:spacing w:val="-4"/>
        </w:rPr>
        <w:t xml:space="preserve"> </w:t>
      </w:r>
      <w:r>
        <w:t>impact</w:t>
      </w:r>
      <w:r>
        <w:rPr>
          <w:spacing w:val="-4"/>
        </w:rPr>
        <w:t xml:space="preserve"> </w:t>
      </w:r>
      <w:r>
        <w:t>on</w:t>
      </w:r>
      <w:r>
        <w:rPr>
          <w:spacing w:val="-4"/>
        </w:rPr>
        <w:t xml:space="preserve"> </w:t>
      </w:r>
      <w:r>
        <w:t>the</w:t>
      </w:r>
      <w:r>
        <w:rPr>
          <w:spacing w:val="-4"/>
        </w:rPr>
        <w:t xml:space="preserve"> </w:t>
      </w:r>
      <w:r>
        <w:t>unrestricted</w:t>
      </w:r>
      <w:r>
        <w:rPr>
          <w:spacing w:val="-4"/>
        </w:rPr>
        <w:t xml:space="preserve"> </w:t>
      </w:r>
      <w:r>
        <w:t>reserves</w:t>
      </w:r>
      <w:r>
        <w:rPr>
          <w:spacing w:val="-4"/>
        </w:rPr>
        <w:t xml:space="preserve"> </w:t>
      </w:r>
      <w:r>
        <w:t>of the Trust due to the recognition of the deficit.</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7" name="Graphic 47"/>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E353DF" id="Group 46"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HWELAMAAEUNAAAOAAAAZHJzL2Uyb0RvYy54bWysV99vmzAQfp+0/8Hy+0ogBBJUUk3tWk2q&#10;ukrttGcHzA8NsGc7If3vdzaBuGk1hY48oHP82Xf33Rl/XF7t6wrtqJAla2LsXswwok3C0rLJY/zz&#10;+fbLEiOpSJOSijU0xi9U4qv150+XLY+oxwpWpVQg2KSRUctjXCjFI8eRSUFrIi8Ypw1MZkzURMFQ&#10;5E4qSAu715XjzWaB0zKRcsESKiX8e9NN4rXZP8toon5kmaQKVTGG2JR5CvPc6KezviRRLggvyuQQ&#10;BvlAFDUpG3A6bHVDFEFbUb7Zqi4TwSTL1EXCaodlWZlQkwNk485OsrkTbMtNLnnU5nygCag94enD&#10;2yYPu0eByjTGfoBRQ2qokXGLYAzktDyPAHMn+BN/FF2GYN6z5LeEaed0Xo/zI3ifiVovgkTR3rD+&#10;MrBO9wol8GfgBfPAh+IkMOf5YbDoqpIUULo3q5Li2z/XOSTqnJrQhlBaDv0ljxTK/6PwqSCcmspI&#10;TU9PYXiksOsoP+xINCjNoKFURvJA5rv8hIHbMfA+Q94yMH07ZEqiZCvVHWWGarK7l6pr67S3SNFb&#10;yb7pTQGHQx+LyhwLhREcC4ERHItN554Tpdfp+mkTtVatCiiVCUTP1mxHn5nBqZOCQZDH2aqxUUPd&#10;+5YAbIcAQzv8qGN34fk6gzN9W/BJ3M9n/nKEews+iXt/EXoj3FvwSdwHs5V5cZxJvgWfxH0YeP3h&#10;OKfvLPgk7leuP6b1LPgk7t1ZEIzpPRs/TQCeuxrTfa6FnyaAeeiO6T/Xwk8TALx8xnSgfvv0+GkC&#10;CMJgTA+6Fn6aAJbeclQTWvhpAlgtXXODnvkOci38JAF47nxuRMyZAdj4aQLwlovViEsArvIBfxIA&#10;pDDoALBtpVE1WhKY61Nf1ZJVZXpbVpUZiHxzXQm0I1p4m98hnlcwLqS6IbLocGbqAKsaoy57qaT1&#10;24alL6C0WlDrMZZ/tkRQjKrvDWg5Le17Q/TGpjeEqq6Z+QAwkgJ8Pu9/EcGRdh9jBTrrgfWSjkS9&#10;gtKpD1i9smFft4plpZZXIC/7iA4DkJfGMlodrFcfA/bYoI5fP+u/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B2wHWELAMA&#10;AEUNAAAOAAAAAAAAAAAAAAAAAC4CAABkcnMvZTJvRG9jLnhtbFBLAQItABQABgAIAAAAIQAYnJ+Z&#10;3AAAAAMBAAAPAAAAAAAAAAAAAAAAAIYFAABkcnMvZG93bnJldi54bWxQSwUGAAAAAAQABADzAAAA&#10;jwYAAAAA&#10;">
                <v:shape id="Graphic 47"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eQwxgAAANsAAAAPAAAAZHJzL2Rvd25yZXYueG1sRI9BawIx&#10;FITvhf6H8ArealYRla1RpKioWGitFHp7bp67S5OXdZPq6q9vBKHHYWa+YUaTxhpxotqXjhV02gkI&#10;4szpknMFu8/58xCED8gajWNScCEPk/HjwwhT7c78QadtyEWEsE9RQRFClUrps4Is+rariKN3cLXF&#10;EGWdS13jOcKtkd0k6UuLJceFAit6LSj72f5aBe9vC8OXVZLvZ6a721zL4/eXXyvVemqmLyACNeE/&#10;fG8vtYLeAG5f4g+Q4z8AAAD//wMAUEsBAi0AFAAGAAgAAAAhANvh9svuAAAAhQEAABMAAAAAAAAA&#10;AAAAAAAAAAAAAFtDb250ZW50X1R5cGVzXS54bWxQSwECLQAUAAYACAAAACEAWvQsW78AAAAVAQAA&#10;CwAAAAAAAAAAAAAAAAAfAQAAX3JlbHMvLnJlbHNQSwECLQAUAAYACAAAACEAdIHkMM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599104"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23246A" id="Graphic 48" o:spid="_x0000_s1026" style="position:absolute;margin-left:64.8pt;margin-top:9.9pt;width:493.2pt;height:.85pt;z-index:-1571737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2zfAIAAAcIAAAOAAAAZHJzL2Uyb0RvYy54bWysVV1vmzAUfZ+0/2D5feGjCW1QSDU1ajWp&#10;6io1054dYwKasT3bCcm/37WBlGYvSQUP6Jp77HM/8LmL+0PN0Z5pU0mR4WgSYsQElXklthn+tX78&#10;doeRsUTkhEvBMnxkBt8vv35ZNCplsSwlz5lGcIgwaaMyXFqr0iAwtGQ1MROpmABnIXVNLCz1Nsg1&#10;aeD0mgdxGCZBI3WutKTMGPi6ap146c8vCkbtz6IwzCKeYYjN+rf27417B8sFSbeaqLKiXRjkE1HU&#10;pBJAejpqRSxBO139d1RdUS2NLOyEyjqQRVFR5nOAbKLwLJu3kijmc4HiGHUqkxnvWPqyf9WoyjM8&#10;hU4JUkOPnrpywBcoT6NMCqg39apdgkY9S/rHgCP44HEL02EOha4dFtJDB1/r46nW7GARhY9JnNwk&#10;U2gJBV8U3s5njiwgab+Z7ox9YtIfRPbPxratynuLlL1FD6I3NTTctZr7VluMoNUaI2j1pm21Itbt&#10;c9E5EzWDSMo+EOet5Z6tpcfZsyQgyHcvF0PUKas+YcC2CDAc4WeJo1k87Qp0CfcAPgr9Tdj+DBem&#10;PoCPQj+d3cZXZD+Aj0KfhPPkCvoBfBT62yT2QnVh8QfwUejn0fSaX28AH4U+CpPEC9GF6Q/xZwF0&#10;d9Dff7CHCsOFkwJ/bdwVNZJX+WPFuV/o7eaBa7Qnboj4p/sbPsCUNnZFTNnivKuDcdGpZSuQTio3&#10;Mj+C8DYgtRk2f3dEM4z4DwHS7sZUb+je2PSGtvxB+mHmpQQ414ffRCvk6DNsQV9fZD84SNorp0v9&#10;hHU7hfy+s7KonKx6JW8j6hYwbbwYd5PRjbPh2qPe5/fyHwAAAP//AwBQSwMEFAAGAAgAAAAhALmn&#10;lyneAAAACgEAAA8AAABkcnMvZG93bnJldi54bWxMj01Lw0AQhu+C/2EZoRexmwQMNmZTiiBCoQdb&#10;EY/b7JiEZmfD7qZJ/32nJ73Nyzy8H+V6tr04ow+dIwXpMgGBVDvTUaPg6/D+9AIiRE1G945QwQUD&#10;rKv7u1IXxk30ied9bASbUCi0gjbGoZAy1C1aHZZuQOLfr/NWR5a+kcbric1tL7MkyaXVHXFCqwd8&#10;a7E+7UeroP6edt30+DHIi9mOG3/6mQ/GKbV4mDevICLO8Q+GW32uDhV3OrqRTBA962yVM8rHiifc&#10;gDTNed1RQZY+g6xK+X9CdQUAAP//AwBQSwECLQAUAAYACAAAACEAtoM4kv4AAADhAQAAEwAAAAAA&#10;AAAAAAAAAAAAAAAAW0NvbnRlbnRfVHlwZXNdLnhtbFBLAQItABQABgAIAAAAIQA4/SH/1gAAAJQB&#10;AAALAAAAAAAAAAAAAAAAAC8BAABfcmVscy8ucmVsc1BLAQItABQABgAIAAAAIQAwEa2zfAIAAAcI&#10;AAAOAAAAAAAAAAAAAAAAAC4CAABkcnMvZTJvRG9jLnhtbFBLAQItABQABgAIAAAAIQC5p5cp3gAA&#10;AAoBAAAPAAAAAAAAAAAAAAAAANY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jc w:val="both"/>
      </w:pPr>
      <w:r>
        <w:t>Investment</w:t>
      </w:r>
      <w:r>
        <w:rPr>
          <w:spacing w:val="-11"/>
        </w:rPr>
        <w:t xml:space="preserve"> </w:t>
      </w:r>
      <w:r>
        <w:rPr>
          <w:spacing w:val="-2"/>
        </w:rPr>
        <w:t>policy</w:t>
      </w:r>
    </w:p>
    <w:p w:rsidR="00874FFE" w:rsidRDefault="00874FFE">
      <w:pPr>
        <w:pStyle w:val="BodyText"/>
        <w:spacing w:before="58"/>
        <w:rPr>
          <w:b/>
        </w:rPr>
      </w:pPr>
    </w:p>
    <w:p w:rsidR="00874FFE" w:rsidRDefault="00380149">
      <w:pPr>
        <w:pStyle w:val="BodyText"/>
        <w:spacing w:before="1"/>
        <w:ind w:left="155" w:right="250"/>
        <w:jc w:val="both"/>
      </w:pPr>
      <w:r>
        <w:t>Investment</w:t>
      </w:r>
      <w:r>
        <w:rPr>
          <w:spacing w:val="-1"/>
        </w:rPr>
        <w:t xml:space="preserve"> </w:t>
      </w:r>
      <w:r>
        <w:t>policies</w:t>
      </w:r>
      <w:r>
        <w:rPr>
          <w:spacing w:val="-1"/>
        </w:rPr>
        <w:t xml:space="preserve"> </w:t>
      </w:r>
      <w:r>
        <w:t>are</w:t>
      </w:r>
      <w:r>
        <w:rPr>
          <w:spacing w:val="-1"/>
        </w:rPr>
        <w:t xml:space="preserve"> </w:t>
      </w:r>
      <w:r>
        <w:t>determined</w:t>
      </w:r>
      <w:r>
        <w:rPr>
          <w:spacing w:val="-1"/>
        </w:rPr>
        <w:t xml:space="preserve"> </w:t>
      </w:r>
      <w:r>
        <w:t>by</w:t>
      </w:r>
      <w:r>
        <w:rPr>
          <w:spacing w:val="-7"/>
        </w:rPr>
        <w:t xml:space="preserve"> </w:t>
      </w:r>
      <w:r>
        <w:t>the</w:t>
      </w:r>
      <w:r>
        <w:rPr>
          <w:spacing w:val="-1"/>
        </w:rPr>
        <w:t xml:space="preserve"> </w:t>
      </w:r>
      <w:r>
        <w:t>Trust</w:t>
      </w:r>
      <w:r>
        <w:rPr>
          <w:spacing w:val="-1"/>
        </w:rPr>
        <w:t xml:space="preserve"> </w:t>
      </w:r>
      <w:r>
        <w:t>Board.</w:t>
      </w:r>
      <w:r>
        <w:rPr>
          <w:spacing w:val="-1"/>
        </w:rPr>
        <w:t xml:space="preserve"> </w:t>
      </w:r>
      <w:r>
        <w:t>This</w:t>
      </w:r>
      <w:r>
        <w:rPr>
          <w:spacing w:val="-1"/>
        </w:rPr>
        <w:t xml:space="preserve"> </w:t>
      </w:r>
      <w:r>
        <w:t>ensures</w:t>
      </w:r>
      <w:r>
        <w:rPr>
          <w:spacing w:val="-1"/>
        </w:rPr>
        <w:t xml:space="preserve"> </w:t>
      </w:r>
      <w:r>
        <w:t>the</w:t>
      </w:r>
      <w:r>
        <w:rPr>
          <w:spacing w:val="-1"/>
        </w:rPr>
        <w:t xml:space="preserve"> </w:t>
      </w:r>
      <w:r>
        <w:t>level</w:t>
      </w:r>
      <w:r>
        <w:rPr>
          <w:spacing w:val="-1"/>
        </w:rPr>
        <w:t xml:space="preserve"> </w:t>
      </w:r>
      <w:r>
        <w:t>of</w:t>
      </w:r>
      <w:r>
        <w:rPr>
          <w:spacing w:val="-1"/>
        </w:rPr>
        <w:t xml:space="preserve"> </w:t>
      </w:r>
      <w:r>
        <w:t>funds</w:t>
      </w:r>
      <w:r>
        <w:rPr>
          <w:spacing w:val="-1"/>
        </w:rPr>
        <w:t xml:space="preserve"> </w:t>
      </w:r>
      <w:r>
        <w:t>the</w:t>
      </w:r>
      <w:r>
        <w:rPr>
          <w:spacing w:val="-1"/>
        </w:rPr>
        <w:t xml:space="preserve"> </w:t>
      </w:r>
      <w:r>
        <w:t>Trust</w:t>
      </w:r>
      <w:r>
        <w:rPr>
          <w:spacing w:val="-1"/>
        </w:rPr>
        <w:t xml:space="preserve"> </w:t>
      </w:r>
      <w:r>
        <w:t>holds</w:t>
      </w:r>
      <w:r>
        <w:rPr>
          <w:spacing w:val="-1"/>
        </w:rPr>
        <w:t xml:space="preserve"> </w:t>
      </w:r>
      <w:r>
        <w:t>can</w:t>
      </w:r>
      <w:r>
        <w:rPr>
          <w:spacing w:val="-1"/>
        </w:rPr>
        <w:t xml:space="preserve"> </w:t>
      </w:r>
      <w:r>
        <w:t>cover any immediate expenditure, without exposing the Trust to additional risk. Should any potential investment opportunity</w:t>
      </w:r>
      <w:r>
        <w:rPr>
          <w:spacing w:val="-1"/>
        </w:rPr>
        <w:t xml:space="preserve"> </w:t>
      </w:r>
      <w:r>
        <w:t>arise this would be escalated to the Trust Board for consideration.</w:t>
      </w:r>
    </w:p>
    <w:p w:rsidR="00874FFE" w:rsidRDefault="00874FFE">
      <w:pPr>
        <w:pStyle w:val="BodyText"/>
        <w:spacing w:before="1"/>
      </w:pPr>
    </w:p>
    <w:p w:rsidR="00874FFE" w:rsidRDefault="00380149">
      <w:pPr>
        <w:pStyle w:val="BodyText"/>
        <w:ind w:left="155"/>
        <w:jc w:val="both"/>
      </w:pPr>
      <w:r>
        <w:t>As</w:t>
      </w:r>
      <w:r>
        <w:rPr>
          <w:spacing w:val="-9"/>
        </w:rPr>
        <w:t xml:space="preserve"> </w:t>
      </w:r>
      <w:r>
        <w:t>at</w:t>
      </w:r>
      <w:r>
        <w:rPr>
          <w:spacing w:val="-9"/>
        </w:rPr>
        <w:t xml:space="preserve"> </w:t>
      </w:r>
      <w:r>
        <w:t>31</w:t>
      </w:r>
      <w:r>
        <w:rPr>
          <w:spacing w:val="-8"/>
        </w:rPr>
        <w:t xml:space="preserve"> </w:t>
      </w:r>
      <w:r>
        <w:t>August</w:t>
      </w:r>
      <w:r>
        <w:rPr>
          <w:spacing w:val="-9"/>
        </w:rPr>
        <w:t xml:space="preserve"> </w:t>
      </w:r>
      <w:r>
        <w:t>2024,</w:t>
      </w:r>
      <w:r>
        <w:rPr>
          <w:spacing w:val="-8"/>
        </w:rPr>
        <w:t xml:space="preserve"> </w:t>
      </w:r>
      <w:r>
        <w:t>no</w:t>
      </w:r>
      <w:r>
        <w:rPr>
          <w:spacing w:val="-9"/>
        </w:rPr>
        <w:t xml:space="preserve"> </w:t>
      </w:r>
      <w:r>
        <w:t>investments</w:t>
      </w:r>
      <w:r>
        <w:rPr>
          <w:spacing w:val="-9"/>
        </w:rPr>
        <w:t xml:space="preserve"> </w:t>
      </w:r>
      <w:r>
        <w:t>were</w:t>
      </w:r>
      <w:r>
        <w:rPr>
          <w:spacing w:val="-8"/>
        </w:rPr>
        <w:t xml:space="preserve"> </w:t>
      </w:r>
      <w:r>
        <w:rPr>
          <w:spacing w:val="-2"/>
        </w:rPr>
        <w:t>held.</w:t>
      </w:r>
    </w:p>
    <w:p w:rsidR="00874FFE" w:rsidRDefault="00874FFE">
      <w:pPr>
        <w:pStyle w:val="BodyText"/>
        <w:spacing w:before="58"/>
      </w:pPr>
    </w:p>
    <w:p w:rsidR="00874FFE" w:rsidRDefault="00380149">
      <w:pPr>
        <w:pStyle w:val="Heading2"/>
        <w:spacing w:before="1"/>
        <w:jc w:val="both"/>
      </w:pPr>
      <w:r>
        <w:t>Principal</w:t>
      </w:r>
      <w:r>
        <w:rPr>
          <w:spacing w:val="-8"/>
        </w:rPr>
        <w:t xml:space="preserve"> </w:t>
      </w:r>
      <w:r>
        <w:t>risk</w:t>
      </w:r>
      <w:r>
        <w:t>s</w:t>
      </w:r>
      <w:r>
        <w:rPr>
          <w:spacing w:val="-8"/>
        </w:rPr>
        <w:t xml:space="preserve"> </w:t>
      </w:r>
      <w:r>
        <w:t>and</w:t>
      </w:r>
      <w:r>
        <w:rPr>
          <w:spacing w:val="-8"/>
        </w:rPr>
        <w:t xml:space="preserve"> </w:t>
      </w:r>
      <w:r>
        <w:rPr>
          <w:spacing w:val="-2"/>
        </w:rPr>
        <w:t>uncertainties</w:t>
      </w:r>
    </w:p>
    <w:p w:rsidR="00874FFE" w:rsidRDefault="00874FFE">
      <w:pPr>
        <w:pStyle w:val="BodyText"/>
        <w:spacing w:before="58"/>
        <w:rPr>
          <w:b/>
        </w:rPr>
      </w:pPr>
    </w:p>
    <w:p w:rsidR="00874FFE" w:rsidRDefault="00380149">
      <w:pPr>
        <w:pStyle w:val="BodyText"/>
        <w:ind w:left="155" w:right="250"/>
        <w:jc w:val="both"/>
      </w:pPr>
      <w:r>
        <w:t>The</w:t>
      </w:r>
      <w:r>
        <w:rPr>
          <w:spacing w:val="-2"/>
        </w:rPr>
        <w:t xml:space="preserve"> </w:t>
      </w:r>
      <w:r>
        <w:t>Companies</w:t>
      </w:r>
      <w:r>
        <w:rPr>
          <w:spacing w:val="-1"/>
        </w:rPr>
        <w:t xml:space="preserve"> </w:t>
      </w:r>
      <w:r>
        <w:t>Act</w:t>
      </w:r>
      <w:r>
        <w:rPr>
          <w:spacing w:val="-1"/>
        </w:rPr>
        <w:t xml:space="preserve"> </w:t>
      </w:r>
      <w:r>
        <w:t>2006</w:t>
      </w:r>
      <w:r>
        <w:rPr>
          <w:spacing w:val="-2"/>
        </w:rPr>
        <w:t xml:space="preserve"> </w:t>
      </w:r>
      <w:r>
        <w:t>s417(3b)</w:t>
      </w:r>
      <w:r>
        <w:rPr>
          <w:spacing w:val="-1"/>
        </w:rPr>
        <w:t xml:space="preserve"> </w:t>
      </w:r>
      <w:r>
        <w:t>requires</w:t>
      </w:r>
      <w:r>
        <w:rPr>
          <w:spacing w:val="-1"/>
        </w:rPr>
        <w:t xml:space="preserve"> </w:t>
      </w:r>
      <w:r>
        <w:t>disclosure</w:t>
      </w:r>
      <w:r>
        <w:rPr>
          <w:spacing w:val="-2"/>
        </w:rPr>
        <w:t xml:space="preserve"> </w:t>
      </w:r>
      <w:r>
        <w:t>of</w:t>
      </w:r>
      <w:r>
        <w:rPr>
          <w:spacing w:val="-1"/>
        </w:rPr>
        <w:t xml:space="preserve"> </w:t>
      </w:r>
      <w:r>
        <w:t>the</w:t>
      </w:r>
      <w:r>
        <w:rPr>
          <w:spacing w:val="-2"/>
        </w:rPr>
        <w:t xml:space="preserve"> </w:t>
      </w:r>
      <w:r>
        <w:t>principal</w:t>
      </w:r>
      <w:r>
        <w:rPr>
          <w:spacing w:val="-2"/>
        </w:rPr>
        <w:t xml:space="preserve"> </w:t>
      </w:r>
      <w:r>
        <w:t>risks</w:t>
      </w:r>
      <w:r>
        <w:rPr>
          <w:spacing w:val="-1"/>
        </w:rPr>
        <w:t xml:space="preserve"> </w:t>
      </w:r>
      <w:r>
        <w:t>and</w:t>
      </w:r>
      <w:r>
        <w:rPr>
          <w:spacing w:val="-2"/>
        </w:rPr>
        <w:t xml:space="preserve"> </w:t>
      </w:r>
      <w:r>
        <w:t>uncertainties</w:t>
      </w:r>
      <w:r>
        <w:rPr>
          <w:spacing w:val="-1"/>
        </w:rPr>
        <w:t xml:space="preserve"> </w:t>
      </w:r>
      <w:r>
        <w:t>facing</w:t>
      </w:r>
      <w:r>
        <w:rPr>
          <w:spacing w:val="-2"/>
        </w:rPr>
        <w:t xml:space="preserve"> </w:t>
      </w:r>
      <w:r>
        <w:t>a</w:t>
      </w:r>
      <w:r>
        <w:rPr>
          <w:spacing w:val="-2"/>
        </w:rPr>
        <w:t xml:space="preserve"> </w:t>
      </w:r>
      <w:r>
        <w:t>company. The Trust is exposed to a number of financial risks including credit, cash flow and liquidity risks. Given the Trust's exposure to financial instruments being limited, the exposure principally relates to bank balances, cash and trade creditors, wi</w:t>
      </w:r>
      <w:r>
        <w:t>th limited trade (and other) debtors. The trust's system of internal controls ensures risk is minimal in these areas.</w:t>
      </w:r>
    </w:p>
    <w:p w:rsidR="00874FFE" w:rsidRDefault="00874FFE">
      <w:pPr>
        <w:pStyle w:val="BodyText"/>
        <w:spacing w:before="2"/>
      </w:pPr>
    </w:p>
    <w:p w:rsidR="00874FFE" w:rsidRDefault="00380149">
      <w:pPr>
        <w:pStyle w:val="BodyText"/>
        <w:spacing w:before="1"/>
        <w:ind w:left="155" w:right="250"/>
        <w:jc w:val="both"/>
      </w:pPr>
      <w:r>
        <w:t>A risk register has been established and is updated regularly. Where appropriate, systems or procedures have been established to mitigate</w:t>
      </w:r>
      <w:r>
        <w:t xml:space="preserve"> the risks the Trust faces. Internal control risks are minimised by</w:t>
      </w:r>
      <w:r>
        <w:rPr>
          <w:spacing w:val="-6"/>
        </w:rPr>
        <w:t xml:space="preserve"> </w:t>
      </w:r>
      <w:r>
        <w:t>the implementation of procedures for authorisation of all transactions and projects.</w:t>
      </w:r>
    </w:p>
    <w:p w:rsidR="00874FFE" w:rsidRDefault="00874FFE">
      <w:pPr>
        <w:pStyle w:val="BodyText"/>
        <w:spacing w:before="1"/>
      </w:pPr>
    </w:p>
    <w:p w:rsidR="00874FFE" w:rsidRDefault="00380149">
      <w:pPr>
        <w:pStyle w:val="BodyText"/>
        <w:ind w:left="155" w:right="250"/>
        <w:jc w:val="both"/>
      </w:pPr>
      <w:r>
        <w:t>The trustees have assessed the major risks to which the Trust is exposed, in particular those relating to the specific teaching, provision of facilities and other operational areas of the Trust, and its finances. The trustees have implemented a number of s</w:t>
      </w:r>
      <w:r>
        <w:t xml:space="preserve">ystems to assess risks that the Academies face, especially in the operational areas (e.g. in relation to teaching, health and safety, bullying and school trips) and in relation to the control of finance. They have introduced systems, including operational </w:t>
      </w:r>
      <w:r>
        <w:t>procedures (e.g. vetting of new staff and visitors, supervision of school grounds) and internal financial controls (see below) in order to minimise risk. Where significant financial risk still remains they have ensured they have adequate insurance cover.</w:t>
      </w:r>
    </w:p>
    <w:p w:rsidR="00874FFE" w:rsidRDefault="00874FFE">
      <w:pPr>
        <w:pStyle w:val="BodyText"/>
        <w:spacing w:before="3"/>
      </w:pPr>
    </w:p>
    <w:p w:rsidR="00874FFE" w:rsidRDefault="00380149">
      <w:pPr>
        <w:pStyle w:val="BodyText"/>
        <w:spacing w:before="1"/>
        <w:ind w:left="155" w:right="251"/>
        <w:jc w:val="both"/>
      </w:pPr>
      <w:r>
        <w:t>The Trust has an effective system of internal financial controls and this is explained in more detail in the Governance Statement.</w:t>
      </w:r>
    </w:p>
    <w:p w:rsidR="00874FFE" w:rsidRDefault="00874FFE">
      <w:pPr>
        <w:pStyle w:val="BodyText"/>
        <w:spacing w:before="1"/>
      </w:pPr>
    </w:p>
    <w:p w:rsidR="00874FFE" w:rsidRDefault="00380149">
      <w:pPr>
        <w:pStyle w:val="BodyText"/>
        <w:ind w:left="155" w:right="250"/>
        <w:jc w:val="both"/>
      </w:pPr>
      <w:r>
        <w:t>It</w:t>
      </w:r>
      <w:r>
        <w:rPr>
          <w:spacing w:val="-1"/>
        </w:rPr>
        <w:t xml:space="preserve"> </w:t>
      </w:r>
      <w:r>
        <w:t>should</w:t>
      </w:r>
      <w:r>
        <w:rPr>
          <w:spacing w:val="-1"/>
        </w:rPr>
        <w:t xml:space="preserve"> </w:t>
      </w:r>
      <w:r>
        <w:t>also</w:t>
      </w:r>
      <w:r>
        <w:rPr>
          <w:spacing w:val="-1"/>
        </w:rPr>
        <w:t xml:space="preserve"> </w:t>
      </w:r>
      <w:r>
        <w:t>be</w:t>
      </w:r>
      <w:r>
        <w:rPr>
          <w:spacing w:val="-1"/>
        </w:rPr>
        <w:t xml:space="preserve"> </w:t>
      </w:r>
      <w:r>
        <w:t>noted</w:t>
      </w:r>
      <w:r>
        <w:rPr>
          <w:spacing w:val="-1"/>
        </w:rPr>
        <w:t xml:space="preserve"> </w:t>
      </w:r>
      <w:r>
        <w:t>that</w:t>
      </w:r>
      <w:r>
        <w:rPr>
          <w:spacing w:val="-1"/>
        </w:rPr>
        <w:t xml:space="preserve"> </w:t>
      </w:r>
      <w:r>
        <w:t>procedures</w:t>
      </w:r>
      <w:r>
        <w:rPr>
          <w:spacing w:val="-1"/>
        </w:rPr>
        <w:t xml:space="preserve"> </w:t>
      </w:r>
      <w:r>
        <w:t>are</w:t>
      </w:r>
      <w:r>
        <w:rPr>
          <w:spacing w:val="-1"/>
        </w:rPr>
        <w:t xml:space="preserve"> </w:t>
      </w:r>
      <w:r>
        <w:t>in</w:t>
      </w:r>
      <w:r>
        <w:rPr>
          <w:spacing w:val="-1"/>
        </w:rPr>
        <w:t xml:space="preserve"> </w:t>
      </w:r>
      <w:r>
        <w:t>place</w:t>
      </w:r>
      <w:r>
        <w:rPr>
          <w:spacing w:val="-1"/>
        </w:rPr>
        <w:t xml:space="preserve"> </w:t>
      </w:r>
      <w:r>
        <w:t>to</w:t>
      </w:r>
      <w:r>
        <w:rPr>
          <w:spacing w:val="-1"/>
        </w:rPr>
        <w:t xml:space="preserve"> </w:t>
      </w:r>
      <w:r>
        <w:t>ensure</w:t>
      </w:r>
      <w:r>
        <w:rPr>
          <w:spacing w:val="-1"/>
        </w:rPr>
        <w:t xml:space="preserve"> </w:t>
      </w:r>
      <w:r>
        <w:t>compliance</w:t>
      </w:r>
      <w:r>
        <w:rPr>
          <w:spacing w:val="-1"/>
        </w:rPr>
        <w:t xml:space="preserve"> </w:t>
      </w:r>
      <w:r>
        <w:t>with</w:t>
      </w:r>
      <w:r>
        <w:rPr>
          <w:spacing w:val="-1"/>
        </w:rPr>
        <w:t xml:space="preserve"> </w:t>
      </w:r>
      <w:r>
        <w:t>the</w:t>
      </w:r>
      <w:r>
        <w:rPr>
          <w:spacing w:val="-1"/>
        </w:rPr>
        <w:t xml:space="preserve"> </w:t>
      </w:r>
      <w:r>
        <w:t>health</w:t>
      </w:r>
      <w:r>
        <w:rPr>
          <w:spacing w:val="-1"/>
        </w:rPr>
        <w:t xml:space="preserve"> </w:t>
      </w:r>
      <w:r>
        <w:t>and</w:t>
      </w:r>
      <w:r>
        <w:rPr>
          <w:spacing w:val="-1"/>
        </w:rPr>
        <w:t xml:space="preserve"> </w:t>
      </w:r>
      <w:r>
        <w:t>safety</w:t>
      </w:r>
      <w:r>
        <w:rPr>
          <w:spacing w:val="-6"/>
        </w:rPr>
        <w:t xml:space="preserve"> </w:t>
      </w:r>
      <w:r>
        <w:t>regulations, pertaining</w:t>
      </w:r>
      <w:r>
        <w:t xml:space="preserve"> to both staff and pupils.</w:t>
      </w:r>
    </w:p>
    <w:p w:rsidR="00874FFE" w:rsidRDefault="00874FFE">
      <w:pPr>
        <w:pStyle w:val="BodyText"/>
        <w:spacing w:before="1"/>
      </w:pPr>
    </w:p>
    <w:p w:rsidR="00874FFE" w:rsidRDefault="00380149">
      <w:pPr>
        <w:pStyle w:val="BodyText"/>
        <w:ind w:left="155" w:right="251"/>
        <w:jc w:val="both"/>
      </w:pPr>
      <w:r>
        <w:t>The trustees also are fully</w:t>
      </w:r>
      <w:r>
        <w:rPr>
          <w:spacing w:val="-4"/>
        </w:rPr>
        <w:t xml:space="preserve"> </w:t>
      </w:r>
      <w:r>
        <w:t>aware of their responsibilities to ensure that the trust’s estate is safe, well maintained and compliant with the relevant regulations.</w:t>
      </w:r>
    </w:p>
    <w:p w:rsidR="00874FFE" w:rsidRDefault="00874FFE">
      <w:pPr>
        <w:pStyle w:val="BodyText"/>
        <w:spacing w:before="1"/>
      </w:pPr>
    </w:p>
    <w:p w:rsidR="00874FFE" w:rsidRDefault="00380149">
      <w:pPr>
        <w:pStyle w:val="BodyText"/>
        <w:ind w:left="155" w:right="245"/>
        <w:jc w:val="both"/>
      </w:pPr>
      <w:r>
        <w:t>Please</w:t>
      </w:r>
      <w:r>
        <w:rPr>
          <w:spacing w:val="-4"/>
        </w:rPr>
        <w:t xml:space="preserve"> </w:t>
      </w:r>
      <w:r>
        <w:t>refer</w:t>
      </w:r>
      <w:r>
        <w:rPr>
          <w:spacing w:val="-4"/>
        </w:rPr>
        <w:t xml:space="preserve"> </w:t>
      </w:r>
      <w:r>
        <w:t>to</w:t>
      </w:r>
      <w:r>
        <w:rPr>
          <w:spacing w:val="-4"/>
        </w:rPr>
        <w:t xml:space="preserve"> </w:t>
      </w:r>
      <w:r>
        <w:t>the</w:t>
      </w:r>
      <w:r>
        <w:rPr>
          <w:spacing w:val="-4"/>
        </w:rPr>
        <w:t xml:space="preserve"> </w:t>
      </w:r>
      <w:r>
        <w:t>Reserves</w:t>
      </w:r>
      <w:r>
        <w:rPr>
          <w:spacing w:val="-4"/>
        </w:rPr>
        <w:t xml:space="preserve"> </w:t>
      </w:r>
      <w:r>
        <w:t>Policy</w:t>
      </w:r>
      <w:r>
        <w:rPr>
          <w:spacing w:val="-9"/>
        </w:rPr>
        <w:t xml:space="preserve"> </w:t>
      </w:r>
      <w:r>
        <w:t>above</w:t>
      </w:r>
      <w:r>
        <w:rPr>
          <w:spacing w:val="-4"/>
        </w:rPr>
        <w:t xml:space="preserve"> </w:t>
      </w:r>
      <w:r>
        <w:t>for</w:t>
      </w:r>
      <w:r>
        <w:rPr>
          <w:spacing w:val="-4"/>
        </w:rPr>
        <w:t xml:space="preserve"> </w:t>
      </w:r>
      <w:r>
        <w:t>a</w:t>
      </w:r>
      <w:r>
        <w:rPr>
          <w:spacing w:val="-4"/>
        </w:rPr>
        <w:t xml:space="preserve"> </w:t>
      </w:r>
      <w:r>
        <w:t>description</w:t>
      </w:r>
      <w:r>
        <w:rPr>
          <w:spacing w:val="-4"/>
        </w:rPr>
        <w:t xml:space="preserve"> </w:t>
      </w:r>
      <w:r>
        <w:t>of</w:t>
      </w:r>
      <w:r>
        <w:rPr>
          <w:spacing w:val="-4"/>
        </w:rPr>
        <w:t xml:space="preserve"> </w:t>
      </w:r>
      <w:r>
        <w:t>the</w:t>
      </w:r>
      <w:r>
        <w:rPr>
          <w:spacing w:val="-4"/>
        </w:rPr>
        <w:t xml:space="preserve"> </w:t>
      </w:r>
      <w:r>
        <w:t>defined</w:t>
      </w:r>
      <w:r>
        <w:rPr>
          <w:spacing w:val="-4"/>
        </w:rPr>
        <w:t xml:space="preserve"> </w:t>
      </w:r>
      <w:r>
        <w:t>benefit</w:t>
      </w:r>
      <w:r>
        <w:rPr>
          <w:spacing w:val="-4"/>
        </w:rPr>
        <w:t xml:space="preserve"> </w:t>
      </w:r>
      <w:r>
        <w:t>pension</w:t>
      </w:r>
      <w:r>
        <w:rPr>
          <w:spacing w:val="-4"/>
        </w:rPr>
        <w:t xml:space="preserve"> </w:t>
      </w:r>
      <w:r>
        <w:t>scheme,</w:t>
      </w:r>
      <w:r>
        <w:rPr>
          <w:spacing w:val="-4"/>
        </w:rPr>
        <w:t xml:space="preserve"> </w:t>
      </w:r>
      <w:r>
        <w:t>in</w:t>
      </w:r>
      <w:r>
        <w:rPr>
          <w:spacing w:val="-4"/>
        </w:rPr>
        <w:t xml:space="preserve"> </w:t>
      </w:r>
      <w:r>
        <w:t>which</w:t>
      </w:r>
      <w:r>
        <w:rPr>
          <w:spacing w:val="-4"/>
        </w:rPr>
        <w:t xml:space="preserve"> </w:t>
      </w:r>
      <w:r>
        <w:t>there was a deficit at 31 August 2024.</w:t>
      </w:r>
      <w:r>
        <w:rPr>
          <w:spacing w:val="66"/>
        </w:rPr>
        <w:t xml:space="preserve"> </w:t>
      </w:r>
      <w:r>
        <w:t>Parliament has agreed, at the request of the Secretary of State for Education, to a guarantee that, in the event of academy</w:t>
      </w:r>
      <w:r>
        <w:rPr>
          <w:spacing w:val="-1"/>
        </w:rPr>
        <w:t xml:space="preserve"> </w:t>
      </w:r>
      <w:r>
        <w:t>closure, outstanding Local Government Pension Sc</w:t>
      </w:r>
      <w:r>
        <w:t>heme liabilities would be met by</w:t>
      </w:r>
      <w:r>
        <w:rPr>
          <w:spacing w:val="-3"/>
        </w:rPr>
        <w:t xml:space="preserve"> </w:t>
      </w:r>
      <w:r>
        <w:t>the Department for Education.</w:t>
      </w:r>
      <w:r>
        <w:rPr>
          <w:spacing w:val="40"/>
        </w:rPr>
        <w:t xml:space="preserve"> </w:t>
      </w:r>
      <w:r>
        <w:t>The guarantee came into force on 18 July</w:t>
      </w:r>
      <w:r>
        <w:rPr>
          <w:spacing w:val="-3"/>
        </w:rPr>
        <w:t xml:space="preserve"> </w:t>
      </w:r>
      <w:r>
        <w:t>2013 and on 21 July 2023, the Department for Education reaffirmed its commitment to the guarantee, with a parliamentary minute published on GOV.UK.</w:t>
      </w:r>
    </w:p>
    <w:p w:rsidR="00874FFE" w:rsidRDefault="00874FFE">
      <w:pPr>
        <w:pStyle w:val="BodyText"/>
        <w:spacing w:before="61"/>
      </w:pPr>
    </w:p>
    <w:p w:rsidR="00874FFE" w:rsidRDefault="00380149">
      <w:pPr>
        <w:pStyle w:val="Heading2"/>
      </w:pPr>
      <w:r>
        <w:rPr>
          <w:spacing w:val="-2"/>
        </w:rPr>
        <w:t>Fun</w:t>
      </w:r>
      <w:r>
        <w:rPr>
          <w:spacing w:val="-2"/>
        </w:rPr>
        <w:t>draising</w:t>
      </w:r>
    </w:p>
    <w:p w:rsidR="00874FFE" w:rsidRDefault="00874FFE">
      <w:pPr>
        <w:pStyle w:val="BodyText"/>
        <w:spacing w:before="58"/>
        <w:rPr>
          <w:b/>
        </w:rPr>
      </w:pPr>
    </w:p>
    <w:p w:rsidR="00874FFE" w:rsidRDefault="00380149">
      <w:pPr>
        <w:pStyle w:val="BodyText"/>
        <w:ind w:left="155"/>
      </w:pPr>
      <w:r>
        <w:t>The</w:t>
      </w:r>
      <w:r>
        <w:rPr>
          <w:spacing w:val="-4"/>
        </w:rPr>
        <w:t xml:space="preserve"> </w:t>
      </w:r>
      <w:r>
        <w:t>Trust</w:t>
      </w:r>
      <w:r>
        <w:rPr>
          <w:spacing w:val="-4"/>
        </w:rPr>
        <w:t xml:space="preserve"> </w:t>
      </w:r>
      <w:r>
        <w:t>engages</w:t>
      </w:r>
      <w:r>
        <w:rPr>
          <w:spacing w:val="-4"/>
        </w:rPr>
        <w:t xml:space="preserve"> </w:t>
      </w:r>
      <w:r>
        <w:t>in</w:t>
      </w:r>
      <w:r>
        <w:rPr>
          <w:spacing w:val="-4"/>
        </w:rPr>
        <w:t xml:space="preserve"> </w:t>
      </w:r>
      <w:r>
        <w:t>limited</w:t>
      </w:r>
      <w:r>
        <w:rPr>
          <w:spacing w:val="-4"/>
        </w:rPr>
        <w:t xml:space="preserve"> </w:t>
      </w:r>
      <w:r>
        <w:t>fundraising</w:t>
      </w:r>
      <w:r>
        <w:rPr>
          <w:spacing w:val="-4"/>
        </w:rPr>
        <w:t xml:space="preserve"> </w:t>
      </w:r>
      <w:r>
        <w:t>activities</w:t>
      </w:r>
      <w:r>
        <w:rPr>
          <w:spacing w:val="-4"/>
        </w:rPr>
        <w:t xml:space="preserve"> </w:t>
      </w:r>
      <w:r>
        <w:t>throughout</w:t>
      </w:r>
      <w:r>
        <w:rPr>
          <w:spacing w:val="-4"/>
        </w:rPr>
        <w:t xml:space="preserve"> </w:t>
      </w:r>
      <w:r>
        <w:t>the</w:t>
      </w:r>
      <w:r>
        <w:rPr>
          <w:spacing w:val="-4"/>
        </w:rPr>
        <w:t xml:space="preserve"> </w:t>
      </w:r>
      <w:r>
        <w:t>academic</w:t>
      </w:r>
      <w:r>
        <w:rPr>
          <w:spacing w:val="-4"/>
        </w:rPr>
        <w:t xml:space="preserve"> </w:t>
      </w:r>
      <w:r>
        <w:t>year,</w:t>
      </w:r>
      <w:r>
        <w:rPr>
          <w:spacing w:val="-4"/>
        </w:rPr>
        <w:t xml:space="preserve"> </w:t>
      </w:r>
      <w:r>
        <w:t>both</w:t>
      </w:r>
      <w:r>
        <w:rPr>
          <w:spacing w:val="-4"/>
        </w:rPr>
        <w:t xml:space="preserve"> </w:t>
      </w:r>
      <w:r>
        <w:t>for</w:t>
      </w:r>
      <w:r>
        <w:rPr>
          <w:spacing w:val="-4"/>
        </w:rPr>
        <w:t xml:space="preserve"> </w:t>
      </w:r>
      <w:r>
        <w:t>specific</w:t>
      </w:r>
      <w:r>
        <w:rPr>
          <w:spacing w:val="-4"/>
        </w:rPr>
        <w:t xml:space="preserve"> </w:t>
      </w:r>
      <w:r>
        <w:t>projects</w:t>
      </w:r>
      <w:r>
        <w:rPr>
          <w:spacing w:val="-4"/>
        </w:rPr>
        <w:t xml:space="preserve"> </w:t>
      </w:r>
      <w:r>
        <w:t>and</w:t>
      </w:r>
      <w:r>
        <w:rPr>
          <w:spacing w:val="-4"/>
        </w:rPr>
        <w:t xml:space="preserve"> </w:t>
      </w:r>
      <w:r>
        <w:t>to augment the annual education budget. The PTA oversee fundraising activities.</w:t>
      </w:r>
    </w:p>
    <w:p w:rsidR="00874FFE" w:rsidRDefault="00874FFE">
      <w:pPr>
        <w:pStyle w:val="BodyText"/>
        <w:spacing w:before="1"/>
      </w:pPr>
    </w:p>
    <w:p w:rsidR="00874FFE" w:rsidRDefault="00380149">
      <w:pPr>
        <w:pStyle w:val="BodyText"/>
        <w:spacing w:before="1"/>
        <w:ind w:left="155" w:right="252"/>
      </w:pPr>
      <w:r>
        <w:t>Due consideration</w:t>
      </w:r>
      <w:r>
        <w:rPr>
          <w:spacing w:val="21"/>
        </w:rPr>
        <w:t xml:space="preserve"> </w:t>
      </w:r>
      <w:r>
        <w:t>is</w:t>
      </w:r>
      <w:r>
        <w:rPr>
          <w:spacing w:val="21"/>
        </w:rPr>
        <w:t xml:space="preserve"> </w:t>
      </w:r>
      <w:r>
        <w:t xml:space="preserve">given at all times to ensuring </w:t>
      </w:r>
      <w:r>
        <w:t>that no fundraising practices are unreasonably intrusive or</w:t>
      </w:r>
      <w:r>
        <w:rPr>
          <w:spacing w:val="40"/>
        </w:rPr>
        <w:t xml:space="preserve"> </w:t>
      </w:r>
      <w:r>
        <w:t>apply undue pressure especially with regard to vulnerable persons.</w:t>
      </w:r>
    </w:p>
    <w:p w:rsidR="00874FFE" w:rsidRDefault="00874FFE">
      <w:p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50" name="Graphic 50"/>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1E456B9" id="Group 49"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cgkKwMAAEUNAAAOAAAAZHJzL2Uyb0RvYy54bWysV99vmzAQfp+0/8Hy+0ogCUlQSTW1azWp&#10;6iq1054dY35ogD3bCel/v7MJxE2rKXTkAZ3x57vvzuf44/JqX5Vox6QqeB1j/2KCEaspT4o6i/HP&#10;59svS4yUJnVCSl6zGL8wha/Wnz9dNiJiAc95mTCJwEmtokbEONdaRJ6naM4qoi64YDVMplxWRMNQ&#10;Zl4iSQPeq9ILJpPQa7hMhOSUKQVvb9pJvLb+05RR/SNNFdOojDFw0/Yp7XNjnt76kkSZJCIv6IEG&#10;+QCLihQ1BO1d3RBN0FYWb1xVBZVc8VRfUF55PE0LymwOkI0/OcnmTvKtsLlkUZOJvkxQ2pM6fdgt&#10;fdg9SlQkMZ6tMKpJBXtkwyIYQ3EakUWAuZPiSTzKNkMw7zn9rWDaO5034+wI3qeyMosgUbS3VX/p&#10;q872GlF4GQbhNJzB5lCYC2aLcN7uCs1h696sovm3f67zSNQGtdR6Ko2A/lLHEqr/K+FTTgSzO6NM&#10;eQ4lnEMSXQnbjoI3togWZSp4GKlDMd+tzyL02wq8X6FgGVqvfaYkolul7xi3pSa7e6UhDPRi0lkk&#10;7yy6rztTwuEwx6K0x0JjBMdCYgTHYtOGF0SbdcaVMVHj7FUOW2WJmNmK79gztzh9smFA8jhb1i6q&#10;3/euJQDbIsAwAT8a2J8HM5PBmbEd+Cjhp5PZckB4Bz5K+Nl8EQwI78BHCR9OVuGA8A58lPCLMOgO&#10;xzl958BHCb/yZ0Naz4GPEt6fhOGQ3nPx4xAI/NWQ7vMd/DgEpgt/SP/5Dn4cAvDnM6QDzb9Phx+H&#10;QLgIh/Sg7+DHIbAMloOa0MGPQ2C19O0Neu4F4OBHIRD406kVMWcScPHjEAiWcyvfziXg4E8IgIde&#10;B4DtKo2yNpLAXp/mqla8LJLboiztQGab61KiHTHC2/4Ot8IrmJBK3xCVtzg7dYCVtVWXKmqlktFv&#10;G568gNJqQK3HWP3ZEskwKr/XoOWMtO8M2RmbzpC6vOb2A8BKCoj5vP9FpEAmfIw16KwH3kk6EnUK&#10;yqTeY83Kmn/dap4WRl6BvOwYHQYgL61ltTpYrz4G3LFFHb9+1n8B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ErtyCQrAwAA&#10;RQ0AAA4AAAAAAAAAAAAAAAAALgIAAGRycy9lMm9Eb2MueG1sUEsBAi0AFAAGAAgAAAAhABicn5nc&#10;AAAAAwEAAA8AAAAAAAAAAAAAAAAAhQUAAGRycy9kb3ducmV2LnhtbFBLBQYAAAAABAAEAPMAAACO&#10;BgAAAAA=&#10;">
                <v:shape id="Graphic 50"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qZwwAAANsAAAAPAAAAZHJzL2Rvd25yZXYueG1sRE9ba8Iw&#10;FH4X9h/CGfim6QRFqmmRsY1NHMwLgm/H5tiWJSddk2ndrzcPwh4/vvs876wRZ2p97VjB0zABQVw4&#10;XXOpYLd9HUxB+ICs0TgmBVfykGcPvTmm2l14TedNKEUMYZ+igiqEJpXSFxVZ9EPXEEfu5FqLIcK2&#10;lLrFSwy3Ro6SZCIt1hwbKmzouaLie/NrFXx9vhm+fiTl8cWMdqu/+uew90ul+o/dYgYiUBf+xXf3&#10;u1Ywjuvjl/gDZHYDAAD//wMAUEsBAi0AFAAGAAgAAAAhANvh9svuAAAAhQEAABMAAAAAAAAAAAAA&#10;AAAAAAAAAFtDb250ZW50X1R5cGVzXS54bWxQSwECLQAUAAYACAAAACEAWvQsW78AAAAVAQAACwAA&#10;AAAAAAAAAAAAAAAfAQAAX3JlbHMvLnJlbHNQSwECLQAUAAYACAAAACEAfrHqmcMAAADb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firstLine="223"/>
      </w:pPr>
      <w:r>
        <w:t>TRUSTEES' REPORT (CONTINUED) FOR</w:t>
      </w:r>
      <w:r>
        <w:rPr>
          <w:spacing w:val="-10"/>
        </w:rPr>
        <w:t xml:space="preserve"> </w:t>
      </w:r>
      <w:r>
        <w:t>THE</w:t>
      </w:r>
      <w:r>
        <w:rPr>
          <w:spacing w:val="-10"/>
        </w:rPr>
        <w:t xml:space="preserve"> </w:t>
      </w:r>
      <w:r>
        <w:t>YEAR</w:t>
      </w:r>
      <w:r>
        <w:rPr>
          <w:spacing w:val="-11"/>
        </w:rPr>
        <w:t xml:space="preserve"> </w:t>
      </w:r>
      <w:r>
        <w:t>ENDED</w:t>
      </w:r>
      <w:r>
        <w:rPr>
          <w:spacing w:val="-11"/>
        </w:rPr>
        <w:t xml:space="preserve"> </w:t>
      </w:r>
      <w:r>
        <w:t>31</w:t>
      </w:r>
      <w:r>
        <w:rPr>
          <w:spacing w:val="-11"/>
        </w:rPr>
        <w:t xml:space="preserve"> </w:t>
      </w:r>
      <w:r>
        <w:t>AUGUST</w:t>
      </w:r>
      <w:r>
        <w:rPr>
          <w:spacing w:val="-10"/>
        </w:rPr>
        <w:t xml:space="preserve"> </w:t>
      </w:r>
      <w: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00128"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57EA70" id="Graphic 51" o:spid="_x0000_s1026" style="position:absolute;margin-left:64.8pt;margin-top:9.9pt;width:493.2pt;height:.85pt;z-index:-1571635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mbegIAAAc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FmEkSA09euy2A77A9jTKpIB6VS/aFWjUk6R/DDiCdx63MB3mWOjaYaE8dPR7fTrvNTtaROFjEic3&#10;yRRaQsEXhfPFzJEFJO1/pntjH5n0gcjhydi2VXlvkbK36FH0poaGu1Zz32qLEbRaYwSt3ratVsS6&#10;/1x2zkTNIJOyT8R5a3lgG+lx9qIISPLNy8UQda6qLxiwLQIMR/hZ4mgWT7sN+gj3AD4K/U04vb2C&#10;fgAfhX46m8dX0A/go9An4SK5gn4AH4V+nsReqD547gbwUegX0fSaozeAj0IfhUlyzdkb4i8S6O6g&#10;v/9gDxWGCycF/tq4K2okr/KHinO/0LvtPdfoQNwQ8U93Gt7BlDZ2TUzZ4ryrg3HRqWUrkE4qtzI/&#10;gfA2ILUZNn/3RDOM+A8B0u7GVG/o3tj2hrb8Xvph5qUEODfH30Qr5OgzbEFfn2U/OEjaK6cr/Yx1&#10;fwr5fW9lUTlZ9UreZtQtYNp4Me4moxtnw7VHvc3v1T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oWMZm3oCAAAH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jc w:val="both"/>
      </w:pPr>
      <w:r>
        <w:t>Plans</w:t>
      </w:r>
      <w:r>
        <w:rPr>
          <w:spacing w:val="-6"/>
        </w:rPr>
        <w:t xml:space="preserve"> </w:t>
      </w:r>
      <w:r>
        <w:t>for</w:t>
      </w:r>
      <w:r>
        <w:rPr>
          <w:spacing w:val="-6"/>
        </w:rPr>
        <w:t xml:space="preserve"> </w:t>
      </w:r>
      <w:r>
        <w:t>future</w:t>
      </w:r>
      <w:r>
        <w:rPr>
          <w:spacing w:val="-5"/>
        </w:rPr>
        <w:t xml:space="preserve"> </w:t>
      </w:r>
      <w:r>
        <w:rPr>
          <w:spacing w:val="-2"/>
        </w:rPr>
        <w:t>periods</w:t>
      </w:r>
    </w:p>
    <w:p w:rsidR="00874FFE" w:rsidRDefault="00874FFE">
      <w:pPr>
        <w:pStyle w:val="BodyText"/>
        <w:spacing w:before="58"/>
        <w:rPr>
          <w:b/>
        </w:rPr>
      </w:pPr>
    </w:p>
    <w:p w:rsidR="00874FFE" w:rsidRDefault="00380149">
      <w:pPr>
        <w:pStyle w:val="BodyText"/>
        <w:spacing w:before="1"/>
        <w:ind w:left="155" w:right="250"/>
        <w:jc w:val="both"/>
      </w:pPr>
      <w:r>
        <w:t>The Academy Trust has received two capital grants from the DfE, 1. To demolish and rebuild the porta cabins, when the reconstruction is completed, this space will be used to raise revenue for the school, either hiring out office</w:t>
      </w:r>
      <w:r>
        <w:rPr>
          <w:spacing w:val="-2"/>
        </w:rPr>
        <w:t xml:space="preserve"> </w:t>
      </w:r>
      <w:r>
        <w:t>space</w:t>
      </w:r>
      <w:r>
        <w:rPr>
          <w:spacing w:val="-2"/>
        </w:rPr>
        <w:t xml:space="preserve"> </w:t>
      </w:r>
      <w:r>
        <w:t>or</w:t>
      </w:r>
      <w:r>
        <w:rPr>
          <w:spacing w:val="-2"/>
        </w:rPr>
        <w:t xml:space="preserve"> </w:t>
      </w:r>
      <w:r>
        <w:t>a</w:t>
      </w:r>
      <w:r>
        <w:rPr>
          <w:spacing w:val="-2"/>
        </w:rPr>
        <w:t xml:space="preserve"> </w:t>
      </w:r>
      <w:r>
        <w:t>specialist</w:t>
      </w:r>
      <w:r>
        <w:rPr>
          <w:spacing w:val="-2"/>
        </w:rPr>
        <w:t xml:space="preserve"> </w:t>
      </w:r>
      <w:r>
        <w:t>SEN</w:t>
      </w:r>
      <w:r>
        <w:rPr>
          <w:spacing w:val="-2"/>
        </w:rPr>
        <w:t xml:space="preserve"> </w:t>
      </w:r>
      <w:r>
        <w:t>u</w:t>
      </w:r>
      <w:r>
        <w:t>nit.</w:t>
      </w:r>
      <w:r>
        <w:rPr>
          <w:spacing w:val="-2"/>
        </w:rPr>
        <w:t xml:space="preserve"> </w:t>
      </w:r>
      <w:r>
        <w:t>2.</w:t>
      </w:r>
      <w:r>
        <w:rPr>
          <w:spacing w:val="-2"/>
        </w:rPr>
        <w:t xml:space="preserve"> </w:t>
      </w:r>
      <w:r>
        <w:t>Replacement</w:t>
      </w:r>
      <w:r>
        <w:rPr>
          <w:spacing w:val="-2"/>
        </w:rPr>
        <w:t xml:space="preserve"> </w:t>
      </w:r>
      <w:r>
        <w:t>of</w:t>
      </w:r>
      <w:r>
        <w:rPr>
          <w:spacing w:val="-2"/>
        </w:rPr>
        <w:t xml:space="preserve"> </w:t>
      </w:r>
      <w:r>
        <w:t>all</w:t>
      </w:r>
      <w:r>
        <w:rPr>
          <w:spacing w:val="-2"/>
        </w:rPr>
        <w:t xml:space="preserve"> </w:t>
      </w:r>
      <w:r>
        <w:t>the</w:t>
      </w:r>
      <w:r>
        <w:rPr>
          <w:spacing w:val="-2"/>
        </w:rPr>
        <w:t xml:space="preserve"> </w:t>
      </w:r>
      <w:r>
        <w:t>leaking</w:t>
      </w:r>
      <w:r>
        <w:rPr>
          <w:spacing w:val="-2"/>
        </w:rPr>
        <w:t xml:space="preserve"> </w:t>
      </w:r>
      <w:r>
        <w:t>roof</w:t>
      </w:r>
      <w:r>
        <w:rPr>
          <w:spacing w:val="-2"/>
        </w:rPr>
        <w:t xml:space="preserve"> </w:t>
      </w:r>
      <w:r>
        <w:t>windows</w:t>
      </w:r>
      <w:r>
        <w:rPr>
          <w:spacing w:val="-2"/>
        </w:rPr>
        <w:t xml:space="preserve"> </w:t>
      </w:r>
      <w:r>
        <w:t>throughout</w:t>
      </w:r>
      <w:r>
        <w:rPr>
          <w:spacing w:val="-2"/>
        </w:rPr>
        <w:t xml:space="preserve"> </w:t>
      </w:r>
      <w:r>
        <w:t>the</w:t>
      </w:r>
      <w:r>
        <w:rPr>
          <w:spacing w:val="-2"/>
        </w:rPr>
        <w:t xml:space="preserve"> </w:t>
      </w:r>
      <w:r>
        <w:t>school.</w:t>
      </w:r>
      <w:r>
        <w:rPr>
          <w:spacing w:val="-2"/>
        </w:rPr>
        <w:t xml:space="preserve"> </w:t>
      </w:r>
      <w:r>
        <w:t>Both of these projects are areas that needed addressing in the Academies premises plan. This will ensure that the school remains fit for purpose going into the future.</w:t>
      </w:r>
    </w:p>
    <w:p w:rsidR="00874FFE" w:rsidRDefault="00874FFE">
      <w:pPr>
        <w:pStyle w:val="BodyText"/>
        <w:spacing w:before="2"/>
      </w:pPr>
    </w:p>
    <w:p w:rsidR="00874FFE" w:rsidRDefault="00380149">
      <w:pPr>
        <w:pStyle w:val="BodyText"/>
        <w:ind w:left="155" w:right="252"/>
        <w:jc w:val="both"/>
      </w:pPr>
      <w:r>
        <w:t>Further capi</w:t>
      </w:r>
      <w:r>
        <w:t>tal grants have been applied for to refurbish all the pupils’ toilet facilities and to update the schools electrical wiring and alarm systems.</w:t>
      </w:r>
    </w:p>
    <w:p w:rsidR="00874FFE" w:rsidRDefault="00874FFE">
      <w:pPr>
        <w:pStyle w:val="BodyText"/>
        <w:spacing w:before="1"/>
      </w:pPr>
    </w:p>
    <w:p w:rsidR="00874FFE" w:rsidRDefault="00380149">
      <w:pPr>
        <w:pStyle w:val="BodyText"/>
        <w:ind w:left="155" w:right="251"/>
        <w:jc w:val="both"/>
      </w:pPr>
      <w:r>
        <w:t>The Academy Trust has commenced a marketing plan to raise awareness of the school in the local area, there are b</w:t>
      </w:r>
      <w:r>
        <w:t xml:space="preserve">illboards advertising the School’s “Good Ofsted Inspection” at the local station, where there is a very large </w:t>
      </w:r>
      <w:r>
        <w:rPr>
          <w:spacing w:val="-2"/>
        </w:rPr>
        <w:t>footfall.</w:t>
      </w:r>
    </w:p>
    <w:p w:rsidR="00874FFE" w:rsidRDefault="00874FFE">
      <w:pPr>
        <w:pStyle w:val="BodyText"/>
        <w:spacing w:before="59"/>
      </w:pPr>
    </w:p>
    <w:p w:rsidR="00874FFE" w:rsidRDefault="00380149">
      <w:pPr>
        <w:pStyle w:val="Heading2"/>
        <w:spacing w:before="1"/>
      </w:pPr>
      <w:r>
        <w:rPr>
          <w:spacing w:val="-2"/>
        </w:rPr>
        <w:t>Auditor</w:t>
      </w:r>
    </w:p>
    <w:p w:rsidR="00874FFE" w:rsidRDefault="00874FFE">
      <w:pPr>
        <w:pStyle w:val="BodyText"/>
        <w:spacing w:before="58"/>
        <w:rPr>
          <w:b/>
        </w:rPr>
      </w:pPr>
    </w:p>
    <w:p w:rsidR="00874FFE" w:rsidRDefault="00380149">
      <w:pPr>
        <w:pStyle w:val="BodyText"/>
        <w:ind w:left="155"/>
      </w:pPr>
      <w:r>
        <w:t>Insofar</w:t>
      </w:r>
      <w:r>
        <w:rPr>
          <w:spacing w:val="-5"/>
        </w:rPr>
        <w:t xml:space="preserve"> </w:t>
      </w:r>
      <w:r>
        <w:t>as</w:t>
      </w:r>
      <w:r>
        <w:rPr>
          <w:spacing w:val="-5"/>
        </w:rPr>
        <w:t xml:space="preserve"> </w:t>
      </w:r>
      <w:r>
        <w:t>the</w:t>
      </w:r>
      <w:r>
        <w:rPr>
          <w:spacing w:val="-6"/>
        </w:rPr>
        <w:t xml:space="preserve"> </w:t>
      </w:r>
      <w:r>
        <w:t>Trustees</w:t>
      </w:r>
      <w:r>
        <w:rPr>
          <w:spacing w:val="-4"/>
        </w:rPr>
        <w:t xml:space="preserve"> </w:t>
      </w:r>
      <w:r>
        <w:t>are</w:t>
      </w:r>
      <w:r>
        <w:rPr>
          <w:spacing w:val="-6"/>
        </w:rPr>
        <w:t xml:space="preserve"> </w:t>
      </w:r>
      <w:r>
        <w:rPr>
          <w:spacing w:val="-2"/>
        </w:rPr>
        <w:t>aware:</w:t>
      </w:r>
    </w:p>
    <w:p w:rsidR="00874FFE" w:rsidRDefault="00380149">
      <w:pPr>
        <w:pStyle w:val="ListParagraph"/>
        <w:numPr>
          <w:ilvl w:val="0"/>
          <w:numId w:val="10"/>
        </w:numPr>
        <w:tabs>
          <w:tab w:val="left" w:pos="731"/>
        </w:tabs>
        <w:spacing w:before="148"/>
        <w:ind w:left="731" w:hanging="576"/>
        <w:rPr>
          <w:sz w:val="20"/>
        </w:rPr>
      </w:pPr>
      <w:r>
        <w:rPr>
          <w:sz w:val="20"/>
        </w:rPr>
        <w:t>there</w:t>
      </w:r>
      <w:r>
        <w:rPr>
          <w:spacing w:val="-11"/>
          <w:sz w:val="20"/>
        </w:rPr>
        <w:t xml:space="preserve"> </w:t>
      </w:r>
      <w:r>
        <w:rPr>
          <w:sz w:val="20"/>
        </w:rPr>
        <w:t>is</w:t>
      </w:r>
      <w:r>
        <w:rPr>
          <w:spacing w:val="-11"/>
          <w:sz w:val="20"/>
        </w:rPr>
        <w:t xml:space="preserve"> </w:t>
      </w:r>
      <w:r>
        <w:rPr>
          <w:sz w:val="20"/>
        </w:rPr>
        <w:t>no</w:t>
      </w:r>
      <w:r>
        <w:rPr>
          <w:spacing w:val="-11"/>
          <w:sz w:val="20"/>
        </w:rPr>
        <w:t xml:space="preserve"> </w:t>
      </w:r>
      <w:r>
        <w:rPr>
          <w:sz w:val="20"/>
        </w:rPr>
        <w:t>relevant</w:t>
      </w:r>
      <w:r>
        <w:rPr>
          <w:spacing w:val="-11"/>
          <w:sz w:val="20"/>
        </w:rPr>
        <w:t xml:space="preserve"> </w:t>
      </w:r>
      <w:r>
        <w:rPr>
          <w:sz w:val="20"/>
        </w:rPr>
        <w:t>audit</w:t>
      </w:r>
      <w:r>
        <w:rPr>
          <w:spacing w:val="-11"/>
          <w:sz w:val="20"/>
        </w:rPr>
        <w:t xml:space="preserve"> </w:t>
      </w:r>
      <w:r>
        <w:rPr>
          <w:sz w:val="20"/>
        </w:rPr>
        <w:t>information</w:t>
      </w:r>
      <w:r>
        <w:rPr>
          <w:spacing w:val="-11"/>
          <w:sz w:val="20"/>
        </w:rPr>
        <w:t xml:space="preserve"> </w:t>
      </w:r>
      <w:r>
        <w:rPr>
          <w:sz w:val="20"/>
        </w:rPr>
        <w:t>of</w:t>
      </w:r>
      <w:r>
        <w:rPr>
          <w:spacing w:val="-11"/>
          <w:sz w:val="20"/>
        </w:rPr>
        <w:t xml:space="preserve"> </w:t>
      </w:r>
      <w:r>
        <w:rPr>
          <w:sz w:val="20"/>
        </w:rPr>
        <w:t>which</w:t>
      </w:r>
      <w:r>
        <w:rPr>
          <w:spacing w:val="-11"/>
          <w:sz w:val="20"/>
        </w:rPr>
        <w:t xml:space="preserve"> </w:t>
      </w:r>
      <w:r>
        <w:rPr>
          <w:sz w:val="20"/>
        </w:rPr>
        <w:t>the</w:t>
      </w:r>
      <w:r>
        <w:rPr>
          <w:spacing w:val="-11"/>
          <w:sz w:val="20"/>
        </w:rPr>
        <w:t xml:space="preserve"> </w:t>
      </w:r>
      <w:r>
        <w:rPr>
          <w:sz w:val="20"/>
        </w:rPr>
        <w:t>charitable</w:t>
      </w:r>
      <w:r>
        <w:rPr>
          <w:spacing w:val="-11"/>
          <w:sz w:val="20"/>
        </w:rPr>
        <w:t xml:space="preserve"> </w:t>
      </w:r>
      <w:r>
        <w:rPr>
          <w:sz w:val="20"/>
        </w:rPr>
        <w:t>company’s</w:t>
      </w:r>
      <w:r>
        <w:rPr>
          <w:spacing w:val="-11"/>
          <w:sz w:val="20"/>
        </w:rPr>
        <w:t xml:space="preserve"> </w:t>
      </w:r>
      <w:r>
        <w:rPr>
          <w:sz w:val="20"/>
        </w:rPr>
        <w:t>auditor</w:t>
      </w:r>
      <w:r>
        <w:rPr>
          <w:spacing w:val="-10"/>
          <w:sz w:val="20"/>
        </w:rPr>
        <w:t xml:space="preserve"> </w:t>
      </w:r>
      <w:r>
        <w:rPr>
          <w:sz w:val="20"/>
        </w:rPr>
        <w:t>is</w:t>
      </w:r>
      <w:r>
        <w:rPr>
          <w:spacing w:val="-11"/>
          <w:sz w:val="20"/>
        </w:rPr>
        <w:t xml:space="preserve"> </w:t>
      </w:r>
      <w:r>
        <w:rPr>
          <w:spacing w:val="-2"/>
          <w:sz w:val="20"/>
        </w:rPr>
        <w:t>unaware</w:t>
      </w:r>
    </w:p>
    <w:p w:rsidR="00874FFE" w:rsidRDefault="00380149">
      <w:pPr>
        <w:pStyle w:val="ListParagraph"/>
        <w:numPr>
          <w:ilvl w:val="0"/>
          <w:numId w:val="10"/>
        </w:numPr>
        <w:tabs>
          <w:tab w:val="left" w:pos="731"/>
        </w:tabs>
        <w:spacing w:before="7" w:line="259" w:lineRule="auto"/>
        <w:ind w:left="731" w:right="250" w:hanging="576"/>
        <w:rPr>
          <w:sz w:val="20"/>
        </w:rPr>
      </w:pPr>
      <w:r>
        <w:rPr>
          <w:sz w:val="20"/>
        </w:rPr>
        <w:t>the trustees have taken all steps that they</w:t>
      </w:r>
      <w:r>
        <w:rPr>
          <w:spacing w:val="-2"/>
          <w:sz w:val="20"/>
        </w:rPr>
        <w:t xml:space="preserve"> </w:t>
      </w:r>
      <w:r>
        <w:rPr>
          <w:sz w:val="20"/>
        </w:rPr>
        <w:t>ought to have taken</w:t>
      </w:r>
      <w:r>
        <w:rPr>
          <w:spacing w:val="-1"/>
          <w:sz w:val="20"/>
        </w:rPr>
        <w:t xml:space="preserve"> </w:t>
      </w:r>
      <w:r>
        <w:rPr>
          <w:sz w:val="20"/>
        </w:rPr>
        <w:t>to</w:t>
      </w:r>
      <w:r>
        <w:rPr>
          <w:spacing w:val="-1"/>
          <w:sz w:val="20"/>
        </w:rPr>
        <w:t xml:space="preserve"> </w:t>
      </w:r>
      <w:r>
        <w:rPr>
          <w:sz w:val="20"/>
        </w:rPr>
        <w:t>make</w:t>
      </w:r>
      <w:r>
        <w:rPr>
          <w:spacing w:val="-1"/>
          <w:sz w:val="20"/>
        </w:rPr>
        <w:t xml:space="preserve"> </w:t>
      </w:r>
      <w:r>
        <w:rPr>
          <w:sz w:val="20"/>
        </w:rPr>
        <w:t>themselves</w:t>
      </w:r>
      <w:r>
        <w:rPr>
          <w:spacing w:val="-1"/>
          <w:sz w:val="20"/>
        </w:rPr>
        <w:t xml:space="preserve"> </w:t>
      </w:r>
      <w:r>
        <w:rPr>
          <w:sz w:val="20"/>
        </w:rPr>
        <w:t>aware</w:t>
      </w:r>
      <w:r>
        <w:rPr>
          <w:spacing w:val="-1"/>
          <w:sz w:val="20"/>
        </w:rPr>
        <w:t xml:space="preserve"> </w:t>
      </w:r>
      <w:r>
        <w:rPr>
          <w:sz w:val="20"/>
        </w:rPr>
        <w:t>of</w:t>
      </w:r>
      <w:r>
        <w:rPr>
          <w:spacing w:val="-1"/>
          <w:sz w:val="20"/>
        </w:rPr>
        <w:t xml:space="preserve"> </w:t>
      </w:r>
      <w:r>
        <w:rPr>
          <w:sz w:val="20"/>
        </w:rPr>
        <w:t>any</w:t>
      </w:r>
      <w:r>
        <w:rPr>
          <w:spacing w:val="-8"/>
          <w:sz w:val="20"/>
        </w:rPr>
        <w:t xml:space="preserve"> </w:t>
      </w:r>
      <w:r>
        <w:rPr>
          <w:sz w:val="20"/>
        </w:rPr>
        <w:t>relevant audit information and to establish that the auditor is aware of that information.</w:t>
      </w:r>
    </w:p>
    <w:p w:rsidR="00874FFE" w:rsidRDefault="00874FFE">
      <w:pPr>
        <w:pStyle w:val="BodyText"/>
        <w:spacing w:before="7"/>
      </w:pPr>
    </w:p>
    <w:p w:rsidR="00874FFE" w:rsidRDefault="00380149">
      <w:pPr>
        <w:pStyle w:val="BodyText"/>
        <w:ind w:left="155"/>
      </w:pPr>
      <w:r>
        <w:t>The</w:t>
      </w:r>
      <w:r>
        <w:rPr>
          <w:spacing w:val="28"/>
        </w:rPr>
        <w:t xml:space="preserve"> </w:t>
      </w:r>
      <w:r>
        <w:t>trustees’</w:t>
      </w:r>
      <w:r>
        <w:rPr>
          <w:spacing w:val="27"/>
        </w:rPr>
        <w:t xml:space="preserve"> </w:t>
      </w:r>
      <w:r>
        <w:t>report,</w:t>
      </w:r>
      <w:r>
        <w:rPr>
          <w:spacing w:val="27"/>
        </w:rPr>
        <w:t xml:space="preserve"> </w:t>
      </w:r>
      <w:r>
        <w:t>incorporating</w:t>
      </w:r>
      <w:r>
        <w:rPr>
          <w:spacing w:val="27"/>
        </w:rPr>
        <w:t xml:space="preserve"> </w:t>
      </w:r>
      <w:r>
        <w:t>a</w:t>
      </w:r>
      <w:r>
        <w:rPr>
          <w:spacing w:val="26"/>
        </w:rPr>
        <w:t xml:space="preserve"> </w:t>
      </w:r>
      <w:r>
        <w:t>strategic</w:t>
      </w:r>
      <w:r>
        <w:rPr>
          <w:spacing w:val="27"/>
        </w:rPr>
        <w:t xml:space="preserve"> </w:t>
      </w:r>
      <w:r>
        <w:t>report,</w:t>
      </w:r>
      <w:r>
        <w:rPr>
          <w:spacing w:val="27"/>
        </w:rPr>
        <w:t xml:space="preserve"> </w:t>
      </w:r>
      <w:r>
        <w:t>was</w:t>
      </w:r>
      <w:r>
        <w:rPr>
          <w:spacing w:val="26"/>
        </w:rPr>
        <w:t xml:space="preserve"> </w:t>
      </w:r>
      <w:r>
        <w:t>approved</w:t>
      </w:r>
      <w:r>
        <w:rPr>
          <w:spacing w:val="24"/>
        </w:rPr>
        <w:t xml:space="preserve"> </w:t>
      </w:r>
      <w:r>
        <w:t>by</w:t>
      </w:r>
      <w:r>
        <w:rPr>
          <w:spacing w:val="19"/>
        </w:rPr>
        <w:t xml:space="preserve"> </w:t>
      </w:r>
      <w:r>
        <w:t>order</w:t>
      </w:r>
      <w:r>
        <w:rPr>
          <w:spacing w:val="25"/>
        </w:rPr>
        <w:t xml:space="preserve"> </w:t>
      </w:r>
      <w:r>
        <w:t>of</w:t>
      </w:r>
      <w:r>
        <w:rPr>
          <w:spacing w:val="25"/>
        </w:rPr>
        <w:t xml:space="preserve"> </w:t>
      </w:r>
      <w:r>
        <w:t>the</w:t>
      </w:r>
      <w:r>
        <w:rPr>
          <w:spacing w:val="24"/>
        </w:rPr>
        <w:t xml:space="preserve"> </w:t>
      </w:r>
      <w:r>
        <w:t>board</w:t>
      </w:r>
      <w:r>
        <w:rPr>
          <w:spacing w:val="24"/>
        </w:rPr>
        <w:t xml:space="preserve"> </w:t>
      </w:r>
      <w:r>
        <w:t>of</w:t>
      </w:r>
      <w:r>
        <w:rPr>
          <w:spacing w:val="25"/>
        </w:rPr>
        <w:t xml:space="preserve"> </w:t>
      </w:r>
      <w:r>
        <w:t>trustees,</w:t>
      </w:r>
      <w:r>
        <w:rPr>
          <w:spacing w:val="24"/>
        </w:rPr>
        <w:t xml:space="preserve"> </w:t>
      </w:r>
      <w:r>
        <w:t>as</w:t>
      </w:r>
      <w:r>
        <w:rPr>
          <w:spacing w:val="25"/>
        </w:rPr>
        <w:t xml:space="preserve"> </w:t>
      </w:r>
      <w:r>
        <w:t>the company directors, on 12 December 2024 and signed on the board’s behalf by:</w:t>
      </w:r>
    </w:p>
    <w:p w:rsidR="00874FFE" w:rsidRDefault="00874FFE">
      <w:pPr>
        <w:pStyle w:val="BodyText"/>
      </w:pPr>
    </w:p>
    <w:p w:rsidR="00874FFE" w:rsidRDefault="00874FFE">
      <w:pPr>
        <w:pStyle w:val="BodyText"/>
      </w:pPr>
    </w:p>
    <w:p w:rsidR="00874FFE" w:rsidRDefault="00874FFE">
      <w:pPr>
        <w:pStyle w:val="BodyText"/>
        <w:spacing w:before="72"/>
      </w:pPr>
    </w:p>
    <w:p w:rsidR="00874FFE" w:rsidRDefault="00380149">
      <w:pPr>
        <w:ind w:left="155" w:right="8143"/>
        <w:rPr>
          <w:b/>
          <w:sz w:val="20"/>
        </w:rPr>
      </w:pPr>
      <w:r>
        <w:rPr>
          <w:b/>
          <w:sz w:val="20"/>
        </w:rPr>
        <w:t>Mr</w:t>
      </w:r>
      <w:r>
        <w:rPr>
          <w:b/>
          <w:spacing w:val="-14"/>
          <w:sz w:val="20"/>
        </w:rPr>
        <w:t xml:space="preserve"> </w:t>
      </w:r>
      <w:r>
        <w:rPr>
          <w:b/>
          <w:sz w:val="20"/>
        </w:rPr>
        <w:t>Yateen</w:t>
      </w:r>
      <w:r>
        <w:rPr>
          <w:b/>
          <w:spacing w:val="-14"/>
          <w:sz w:val="20"/>
        </w:rPr>
        <w:t xml:space="preserve"> </w:t>
      </w:r>
      <w:r>
        <w:rPr>
          <w:b/>
          <w:sz w:val="20"/>
        </w:rPr>
        <w:t>Bhoola Chair</w:t>
      </w:r>
      <w:r>
        <w:rPr>
          <w:b/>
          <w:spacing w:val="-4"/>
          <w:sz w:val="20"/>
        </w:rPr>
        <w:t xml:space="preserve"> </w:t>
      </w:r>
      <w:r>
        <w:rPr>
          <w:b/>
          <w:sz w:val="20"/>
        </w:rPr>
        <w:t>of</w:t>
      </w:r>
      <w:r>
        <w:rPr>
          <w:b/>
          <w:spacing w:val="-3"/>
          <w:sz w:val="20"/>
        </w:rPr>
        <w:t xml:space="preserve"> </w:t>
      </w:r>
      <w:r>
        <w:rPr>
          <w:b/>
          <w:spacing w:val="-2"/>
          <w:sz w:val="20"/>
        </w:rPr>
        <w:t>Trustees</w:t>
      </w:r>
    </w:p>
    <w:p w:rsidR="00874FFE" w:rsidRDefault="00874FFE">
      <w:pPr>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53" name="Graphic 53"/>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94B7B6" id="Group 52"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3NKwMAAEUNAAAOAAAAZHJzL2Uyb0RvYy54bWysV11vmzAUfZ+0/2D5fSWQhCSopJratZpU&#10;dZXaac+OMR8aYM92Qvrvd20CcdNqCh15QNfxse+5HzaHy6t9VaIdk6rgdYz9iwlGrKY8Keosxj+f&#10;b78sMVKa1Akpec1i/MIUvlp//nTZiIgFPOdlwiSCTWoVNSLGudYi8jxFc1YRdcEFq2Ey5bIiGoYy&#10;8xJJGti9Kr1gMgm9hstESE6ZUvDvTTuJ13b/NGVU/0hTxTQqYwzctH1K+9yYp7e+JFEmicgLeqBB&#10;PsCiIkUNTvutbogmaCuLN1tVBZVc8VRfUF55PE0LymwMEI0/OYnmTvKtsLFkUZOJPk2Q2pM8fXhb&#10;+rB7lKhIYjwPMKpJBTWybhGMITmNyCLA3EnxJB5lGyGY95z+VjDtnc6bcXYE71NZmUUQKNrbrL/0&#10;WWd7jSj8GQbhNJxBcSjMBbNFOG+rQnMo3ZtVNP/2z3UeiVqnllpPpRHQX+qYQvV/KXzKiWC2Msqk&#10;p0vh9JjCtqPm0zaJFmUyaFOqInVI5rv5WYR+m4H3MxQsQ9u3faQkolul7xi3qSa7e6Xbtk46i+Sd&#10;Rfd1Z0o4HOZYlPZYaIzgWEiM4FhsWveCaLPO1M+YqHFqlUOpLBEzW/Ede+YWp08KBiSPs2Xtovq6&#10;dy0B2BYBhnH4Ucf+PJiZCM707cBHcT+dzJYD3DvwUdzP5gt7cs+M3oGP4j6crMIB0TvwUdwvwqA7&#10;HOf0nQMfxf3Knw1pPQc+int/EoZDes/Fj0Mg8FdDus938OMQmC78If3nO/hxCMDlM6QDze3T4cch&#10;EC7CIT3oO/hxCCyD5aAmdPDjEFgtffsGPfMK9B38KAQCfzq1IuZMAi5+HALBcr4acAvDq7zHnxCA&#10;EHodALarNMraSAL7+jSvasXLIrktytIOZLa5LiXaESO87e/A5xVMSKVviMpbnJ06wMraqstOKhn9&#10;tuHJCyitBtR6jNWfLZEMo/J7DVrOSPvOkJ2x6Qypy2tuPwCspACfz/tfRApk3MdYg8564J2kI1Gn&#10;oEzoPdasrPnXreZpYeQVyMuO0WEA8tJaVquD9epjwB1b1PHrZ/0X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CkwHc0rAwAA&#10;RQ0AAA4AAAAAAAAAAAAAAAAALgIAAGRycy9lMm9Eb2MueG1sUEsBAi0AFAAGAAgAAAAhABicn5nc&#10;AAAAAwEAAA8AAAAAAAAAAAAAAAAAhQUAAGRycy9kb3ducmV2LnhtbFBLBQYAAAAABAAEAPMAAACO&#10;BgAAAAA=&#10;">
                <v:shape id="Graphic 53"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3TuxgAAANsAAAAPAAAAZHJzL2Rvd25yZXYueG1sRI9BawIx&#10;FITvhf6H8ArealZFka1RpKioWGitFHp7bp67S5OXdZPq6q9vBKHHYWa+YUaTxhpxotqXjhV02gkI&#10;4szpknMFu8/58xCED8gajWNScCEPk/HjwwhT7c78QadtyEWEsE9RQRFClUrps4Is+rariKN3cLXF&#10;EGWdS13jOcKtkd0kGUiLJceFAit6LSj72f5aBe9vC8OXVZLvZ6a721zL4/eXXyvVemqmLyACNeE/&#10;fG8vtYJ+D25f4g+Q4z8AAAD//wMAUEsBAi0AFAAGAAgAAAAhANvh9svuAAAAhQEAABMAAAAAAAAA&#10;AAAAAAAAAAAAAFtDb250ZW50X1R5cGVzXS54bWxQSwECLQAUAAYACAAAACEAWvQsW78AAAAVAQAA&#10;CwAAAAAAAAAAAAAAAAAfAQAAX3JlbHMvLnJlbHNQSwECLQAUAAYACAAAACEAjmN07s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left="1" w:right="170" w:firstLine="0"/>
        <w:jc w:val="center"/>
      </w:pPr>
      <w:bookmarkStart w:id="3" w:name="_TOC_250003"/>
      <w:bookmarkEnd w:id="3"/>
      <w:r>
        <w:rPr>
          <w:spacing w:val="-2"/>
        </w:rPr>
        <w:t>GOVERNANCE STATEMENT</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1152" behindDoc="1" locked="0" layoutInCell="1" allowOverlap="1">
                <wp:simplePos x="0" y="0"/>
                <wp:positionH relativeFrom="page">
                  <wp:posOffset>822960</wp:posOffset>
                </wp:positionH>
                <wp:positionV relativeFrom="paragraph">
                  <wp:posOffset>271919</wp:posOffset>
                </wp:positionV>
                <wp:extent cx="6263640" cy="10795"/>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538408" id="Graphic 54" o:spid="_x0000_s1026" style="position:absolute;margin-left:64.8pt;margin-top:21.4pt;width:493.2pt;height:.85pt;z-index:-1571532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oFtewIAAAcIAAAOAAAAZHJzL2Uyb0RvYy54bWysVU1v2zAMvQ/YfxB0X/zRxG2MOMXQoMWA&#10;oivQDDsrshwbkyVNUuLk34+S7dTNLklhHwzKfOIjRetxcX+oOdozbSopMhxNQoyYoDKvxDbDv9aP&#10;3+4wMpaInHApWIaPzOD75dcvi0alLJal5DnTCIIIkzYqw6W1Kg0CQ0tWEzORiglwFlLXxMJSb4Nc&#10;kwai1zyIwzAJGqlzpSVlxsDXVevESx+/KBi1P4vCMIt4hiE369/avzfuHSwXJN1qosqKdmmQT2RR&#10;k0oA6SnUiliCdrr6L1RdUS2NLOyEyjqQRVFR5muAaqLwrJq3kijma4HDMep0TGa8sPRl/6pRlWd4&#10;NsVIkBp69NQdB3yB42mUSQH1pl61K9CoZ0n/GHAEHzxuYTrModC1w0J56ODP+ng6a3awiMLHJE5u&#10;kim0hIIvCm/nM0cWkLTfTHfGPjHpA5H9s7Ftq/LeImVv0YPoTQ0Nd63mvtUWI2i1xghavWlbrYh1&#10;+1x2zkTNIJOyT8R5a7lna+lx9qwISPLdy8UQdaqqLxiwLQIMR/hZ4mgW+25cyD2Aj0J/E07vuv5c&#10;UvoAPgr9dHYbX0E/gI9Cn4Tz5Ar6AXwU+tsk9kJ1Ye8H8FHo59H0ml9vAB+FPgqT5Jp/b4g/S6C7&#10;g/7+gz1UGC6cFPhr466okbzKHyvO/UJvNw9coz1xQ8Q/3d/wAaa0sStiyhbnXR2Mi04tW4F0UrmR&#10;+RGEtwGpzbD5uyOaYcR/CJB2N6Z6Q/fGpje05Q/SDzMvJcC5PvwmWiFHn2EL+voi+8FB0l45Xekn&#10;rNsp5PedlUXlZNUreZtRt4Bp48W4m4xunA3XHvU+v5f/AAAA//8DAFBLAwQUAAYACAAAACEA3at1&#10;od8AAAAKAQAADwAAAGRycy9kb3ducmV2LnhtbEyPQUvDQBCF74L/YRnBi7SbhBpqzKYUQQTBg62I&#10;x212TEKzs2F306T/3unJHt+bjzfvlZvZ9uKEPnSOFKTLBARS7UxHjYKv/etiDSJETUb3jlDBGQNs&#10;qtubUhfGTfSJp11sBIdQKLSCNsahkDLULVodlm5A4tuv81ZHlr6RxuuJw20vsyTJpdUd8YdWD/jS&#10;Yn3cjVZB/T19dNPD2yDP5n3c+uPPvDdOqfu7efsMIuIc/2G41OfqUHGngxvJBNGzzp5yRhWsMp5w&#10;AdI053UHdlaPIKtSXk+o/gAAAP//AwBQSwECLQAUAAYACAAAACEAtoM4kv4AAADhAQAAEwAAAAAA&#10;AAAAAAAAAAAAAAAAW0NvbnRlbnRfVHlwZXNdLnhtbFBLAQItABQABgAIAAAAIQA4/SH/1gAAAJQB&#10;AAALAAAAAAAAAAAAAAAAAC8BAABfcmVscy8ucmVsc1BLAQItABQABgAIAAAAIQCGxoFtewIAAAcI&#10;AAAOAAAAAAAAAAAAAAAAAC4CAABkcnMvZTJvRG9jLnhtbFBLAQItABQABgAIAAAAIQDdq3Wh3wAA&#10;AAoBAAAPAAAAAAAAAAAAAAAAANU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jc w:val="both"/>
      </w:pPr>
      <w:r>
        <w:t>Scope</w:t>
      </w:r>
      <w:r>
        <w:rPr>
          <w:spacing w:val="-5"/>
        </w:rPr>
        <w:t xml:space="preserve"> </w:t>
      </w:r>
      <w:r>
        <w:t>of</w:t>
      </w:r>
      <w:r>
        <w:rPr>
          <w:spacing w:val="-4"/>
        </w:rPr>
        <w:t xml:space="preserve"> </w:t>
      </w:r>
      <w:r>
        <w:rPr>
          <w:spacing w:val="-2"/>
        </w:rPr>
        <w:t>responsibility</w:t>
      </w:r>
    </w:p>
    <w:p w:rsidR="00874FFE" w:rsidRDefault="00874FFE">
      <w:pPr>
        <w:pStyle w:val="BodyText"/>
        <w:spacing w:before="1"/>
        <w:rPr>
          <w:b/>
        </w:rPr>
      </w:pPr>
    </w:p>
    <w:p w:rsidR="00874FFE" w:rsidRDefault="00380149">
      <w:pPr>
        <w:pStyle w:val="BodyText"/>
        <w:ind w:left="155" w:right="251"/>
        <w:jc w:val="both"/>
      </w:pPr>
      <w:r>
        <w:t>As trustees, we acknowledge we have overall responsibility for ensuring that Urbis Academy Trust has an effective and appropriate system of control, financial and otherwise. However, such a system is designed to manage rather than eliminate the risk of fai</w:t>
      </w:r>
      <w:r>
        <w:t>lure to achieve business objectives,</w:t>
      </w:r>
      <w:r>
        <w:rPr>
          <w:spacing w:val="-3"/>
        </w:rPr>
        <w:t xml:space="preserve"> </w:t>
      </w:r>
      <w:r>
        <w:t>and</w:t>
      </w:r>
      <w:r>
        <w:rPr>
          <w:spacing w:val="-3"/>
        </w:rPr>
        <w:t xml:space="preserve"> </w:t>
      </w:r>
      <w:r>
        <w:t>can</w:t>
      </w:r>
      <w:r>
        <w:rPr>
          <w:spacing w:val="-3"/>
        </w:rPr>
        <w:t xml:space="preserve"> </w:t>
      </w:r>
      <w:r>
        <w:t>provide</w:t>
      </w:r>
      <w:r>
        <w:rPr>
          <w:spacing w:val="-3"/>
        </w:rPr>
        <w:t xml:space="preserve"> </w:t>
      </w:r>
      <w:r>
        <w:t>only</w:t>
      </w:r>
      <w:r>
        <w:rPr>
          <w:spacing w:val="-9"/>
        </w:rPr>
        <w:t xml:space="preserve"> </w:t>
      </w:r>
      <w:r>
        <w:t>reasonable and not absolute assurance against material misstatement or loss.</w:t>
      </w:r>
    </w:p>
    <w:p w:rsidR="00874FFE" w:rsidRDefault="00874FFE">
      <w:pPr>
        <w:pStyle w:val="BodyText"/>
        <w:spacing w:before="2"/>
      </w:pPr>
    </w:p>
    <w:p w:rsidR="00874FFE" w:rsidRDefault="00380149">
      <w:pPr>
        <w:pStyle w:val="BodyText"/>
        <w:ind w:left="155" w:right="251"/>
        <w:jc w:val="both"/>
      </w:pPr>
      <w:r>
        <w:t>As trustees, we have reviewed and taken account of the guidance in DfE’s Governance Handbook and competency framework for governance.</w:t>
      </w:r>
    </w:p>
    <w:p w:rsidR="00874FFE" w:rsidRDefault="00874FFE">
      <w:pPr>
        <w:pStyle w:val="BodyText"/>
        <w:spacing w:before="1"/>
      </w:pPr>
    </w:p>
    <w:p w:rsidR="00874FFE" w:rsidRDefault="00380149">
      <w:pPr>
        <w:pStyle w:val="BodyText"/>
        <w:ind w:left="155" w:right="251"/>
        <w:jc w:val="both"/>
      </w:pPr>
      <w:r>
        <w:t>The</w:t>
      </w:r>
      <w:r>
        <w:rPr>
          <w:spacing w:val="-1"/>
        </w:rPr>
        <w:t xml:space="preserve"> </w:t>
      </w:r>
      <w:r>
        <w:t>board</w:t>
      </w:r>
      <w:r>
        <w:rPr>
          <w:spacing w:val="-1"/>
        </w:rPr>
        <w:t xml:space="preserve"> </w:t>
      </w:r>
      <w:r>
        <w:t>of</w:t>
      </w:r>
      <w:r>
        <w:rPr>
          <w:spacing w:val="-1"/>
        </w:rPr>
        <w:t xml:space="preserve"> </w:t>
      </w:r>
      <w:r>
        <w:t>trustees</w:t>
      </w:r>
      <w:r>
        <w:rPr>
          <w:spacing w:val="-1"/>
        </w:rPr>
        <w:t xml:space="preserve"> </w:t>
      </w:r>
      <w:r>
        <w:t>has</w:t>
      </w:r>
      <w:r>
        <w:rPr>
          <w:spacing w:val="-1"/>
        </w:rPr>
        <w:t xml:space="preserve"> </w:t>
      </w:r>
      <w:r>
        <w:t>delegated</w:t>
      </w:r>
      <w:r>
        <w:rPr>
          <w:spacing w:val="-1"/>
        </w:rPr>
        <w:t xml:space="preserve"> </w:t>
      </w:r>
      <w:r>
        <w:t>the</w:t>
      </w:r>
      <w:r>
        <w:rPr>
          <w:spacing w:val="-1"/>
        </w:rPr>
        <w:t xml:space="preserve"> </w:t>
      </w:r>
      <w:r>
        <w:t>day-to-day</w:t>
      </w:r>
      <w:r>
        <w:rPr>
          <w:spacing w:val="-9"/>
        </w:rPr>
        <w:t xml:space="preserve"> </w:t>
      </w:r>
      <w:r>
        <w:t>responsibility</w:t>
      </w:r>
      <w:r>
        <w:rPr>
          <w:spacing w:val="-8"/>
        </w:rPr>
        <w:t xml:space="preserve"> </w:t>
      </w:r>
      <w:r>
        <w:t>to</w:t>
      </w:r>
      <w:r>
        <w:rPr>
          <w:spacing w:val="-1"/>
        </w:rPr>
        <w:t xml:space="preserve"> </w:t>
      </w:r>
      <w:r>
        <w:t>the</w:t>
      </w:r>
      <w:r>
        <w:rPr>
          <w:spacing w:val="-1"/>
        </w:rPr>
        <w:t xml:space="preserve"> </w:t>
      </w:r>
      <w:r>
        <w:t>Head</w:t>
      </w:r>
      <w:r>
        <w:rPr>
          <w:spacing w:val="-1"/>
        </w:rPr>
        <w:t xml:space="preserve"> </w:t>
      </w:r>
      <w:r>
        <w:t>Teacher,</w:t>
      </w:r>
      <w:r>
        <w:rPr>
          <w:spacing w:val="-1"/>
        </w:rPr>
        <w:t xml:space="preserve"> </w:t>
      </w:r>
      <w:r>
        <w:t>as</w:t>
      </w:r>
      <w:r>
        <w:rPr>
          <w:spacing w:val="-1"/>
        </w:rPr>
        <w:t xml:space="preserve"> </w:t>
      </w:r>
      <w:r>
        <w:t>accounting</w:t>
      </w:r>
      <w:r>
        <w:rPr>
          <w:spacing w:val="-1"/>
        </w:rPr>
        <w:t xml:space="preserve"> </w:t>
      </w:r>
      <w:r>
        <w:t>officer,</w:t>
      </w:r>
      <w:r>
        <w:rPr>
          <w:spacing w:val="-1"/>
        </w:rPr>
        <w:t xml:space="preserve"> </w:t>
      </w:r>
      <w:r>
        <w:t>for ensurin</w:t>
      </w:r>
      <w:r>
        <w:t>g financial controls conform with the requirements of both propriety</w:t>
      </w:r>
      <w:r>
        <w:rPr>
          <w:spacing w:val="-1"/>
        </w:rPr>
        <w:t xml:space="preserve"> </w:t>
      </w:r>
      <w:r>
        <w:t>and good financial management and in accordance with the requirements and responsibilities assigned to it in the funding agreement between Urbis Academy Trust and the Secretary of State f</w:t>
      </w:r>
      <w:r>
        <w:t>or Education. They</w:t>
      </w:r>
      <w:r>
        <w:rPr>
          <w:spacing w:val="-3"/>
        </w:rPr>
        <w:t xml:space="preserve"> </w:t>
      </w:r>
      <w:r>
        <w:t>are also responsible for reporting to the board of trustees any material weaknesses or breakdowns in internal control.</w:t>
      </w:r>
    </w:p>
    <w:p w:rsidR="00874FFE" w:rsidRDefault="00874FFE">
      <w:pPr>
        <w:pStyle w:val="BodyText"/>
        <w:spacing w:before="3"/>
      </w:pPr>
    </w:p>
    <w:p w:rsidR="00874FFE" w:rsidRDefault="00380149">
      <w:pPr>
        <w:pStyle w:val="Heading2"/>
      </w:pPr>
      <w:r>
        <w:rPr>
          <w:spacing w:val="-2"/>
        </w:rPr>
        <w:t>Governance</w:t>
      </w:r>
    </w:p>
    <w:p w:rsidR="00874FFE" w:rsidRDefault="00874FFE">
      <w:pPr>
        <w:pStyle w:val="BodyText"/>
        <w:rPr>
          <w:b/>
        </w:rPr>
      </w:pPr>
    </w:p>
    <w:p w:rsidR="00874FFE" w:rsidRDefault="00380149">
      <w:pPr>
        <w:pStyle w:val="BodyText"/>
        <w:spacing w:before="1"/>
        <w:ind w:left="155"/>
      </w:pPr>
      <w:r>
        <w:t>The</w:t>
      </w:r>
      <w:r>
        <w:rPr>
          <w:spacing w:val="31"/>
        </w:rPr>
        <w:t xml:space="preserve"> </w:t>
      </w:r>
      <w:r>
        <w:t>information</w:t>
      </w:r>
      <w:r>
        <w:rPr>
          <w:spacing w:val="31"/>
        </w:rPr>
        <w:t xml:space="preserve"> </w:t>
      </w:r>
      <w:r>
        <w:t>on</w:t>
      </w:r>
      <w:r>
        <w:rPr>
          <w:spacing w:val="30"/>
        </w:rPr>
        <w:t xml:space="preserve"> </w:t>
      </w:r>
      <w:r>
        <w:t>governance</w:t>
      </w:r>
      <w:r>
        <w:rPr>
          <w:spacing w:val="31"/>
        </w:rPr>
        <w:t xml:space="preserve"> </w:t>
      </w:r>
      <w:r>
        <w:t>included</w:t>
      </w:r>
      <w:r>
        <w:rPr>
          <w:spacing w:val="30"/>
        </w:rPr>
        <w:t xml:space="preserve"> </w:t>
      </w:r>
      <w:r>
        <w:t>here</w:t>
      </w:r>
      <w:r>
        <w:rPr>
          <w:spacing w:val="31"/>
        </w:rPr>
        <w:t xml:space="preserve"> </w:t>
      </w:r>
      <w:r>
        <w:t>supplements</w:t>
      </w:r>
      <w:r>
        <w:rPr>
          <w:spacing w:val="29"/>
        </w:rPr>
        <w:t xml:space="preserve"> </w:t>
      </w:r>
      <w:r>
        <w:t>that</w:t>
      </w:r>
      <w:r>
        <w:rPr>
          <w:spacing w:val="28"/>
        </w:rPr>
        <w:t xml:space="preserve"> </w:t>
      </w:r>
      <w:r>
        <w:t>described</w:t>
      </w:r>
      <w:r>
        <w:rPr>
          <w:spacing w:val="29"/>
        </w:rPr>
        <w:t xml:space="preserve"> </w:t>
      </w:r>
      <w:r>
        <w:t>in</w:t>
      </w:r>
      <w:r>
        <w:rPr>
          <w:spacing w:val="27"/>
        </w:rPr>
        <w:t xml:space="preserve"> </w:t>
      </w:r>
      <w:r>
        <w:t>the</w:t>
      </w:r>
      <w:r>
        <w:rPr>
          <w:spacing w:val="28"/>
        </w:rPr>
        <w:t xml:space="preserve"> </w:t>
      </w:r>
      <w:r>
        <w:t>Trustees'</w:t>
      </w:r>
      <w:r>
        <w:rPr>
          <w:spacing w:val="29"/>
        </w:rPr>
        <w:t xml:space="preserve"> </w:t>
      </w:r>
      <w:r>
        <w:t>report</w:t>
      </w:r>
      <w:r>
        <w:rPr>
          <w:spacing w:val="28"/>
        </w:rPr>
        <w:t xml:space="preserve"> </w:t>
      </w:r>
      <w:r>
        <w:t>and</w:t>
      </w:r>
      <w:r>
        <w:rPr>
          <w:spacing w:val="28"/>
        </w:rPr>
        <w:t xml:space="preserve"> </w:t>
      </w:r>
      <w:r>
        <w:t>in</w:t>
      </w:r>
      <w:r>
        <w:rPr>
          <w:spacing w:val="27"/>
        </w:rPr>
        <w:t xml:space="preserve"> </w:t>
      </w:r>
      <w:r>
        <w:t>the</w:t>
      </w:r>
      <w:r>
        <w:t xml:space="preserve"> Statement of trustees' responsibilities. The Board of Trustees has formally</w:t>
      </w:r>
      <w:r>
        <w:rPr>
          <w:spacing w:val="-1"/>
        </w:rPr>
        <w:t xml:space="preserve"> </w:t>
      </w:r>
      <w:r>
        <w:t>met 4 times during the year.</w:t>
      </w:r>
    </w:p>
    <w:p w:rsidR="00874FFE" w:rsidRDefault="00874FFE">
      <w:pPr>
        <w:pStyle w:val="BodyText"/>
        <w:spacing w:before="1"/>
      </w:pPr>
    </w:p>
    <w:p w:rsidR="00874FFE" w:rsidRDefault="00380149">
      <w:pPr>
        <w:pStyle w:val="BodyText"/>
        <w:ind w:left="156"/>
      </w:pPr>
      <w:r>
        <w:t>Attendance</w:t>
      </w:r>
      <w:r>
        <w:rPr>
          <w:spacing w:val="-8"/>
        </w:rPr>
        <w:t xml:space="preserve"> </w:t>
      </w:r>
      <w:r>
        <w:t>during</w:t>
      </w:r>
      <w:r>
        <w:rPr>
          <w:spacing w:val="-7"/>
        </w:rPr>
        <w:t xml:space="preserve"> </w:t>
      </w:r>
      <w:r>
        <w:t>the</w:t>
      </w:r>
      <w:r>
        <w:rPr>
          <w:spacing w:val="-8"/>
        </w:rPr>
        <w:t xml:space="preserve"> </w:t>
      </w:r>
      <w:r>
        <w:t>year</w:t>
      </w:r>
      <w:r>
        <w:rPr>
          <w:spacing w:val="-6"/>
        </w:rPr>
        <w:t xml:space="preserve"> </w:t>
      </w:r>
      <w:r>
        <w:t>at</w:t>
      </w:r>
      <w:r>
        <w:rPr>
          <w:spacing w:val="-7"/>
        </w:rPr>
        <w:t xml:space="preserve"> </w:t>
      </w:r>
      <w:r>
        <w:t>meetings</w:t>
      </w:r>
      <w:r>
        <w:rPr>
          <w:spacing w:val="-7"/>
        </w:rPr>
        <w:t xml:space="preserve"> </w:t>
      </w:r>
      <w:r>
        <w:t>of</w:t>
      </w:r>
      <w:r>
        <w:rPr>
          <w:spacing w:val="-6"/>
        </w:rPr>
        <w:t xml:space="preserve"> </w:t>
      </w:r>
      <w:r>
        <w:t>the</w:t>
      </w:r>
      <w:r>
        <w:rPr>
          <w:spacing w:val="-8"/>
        </w:rPr>
        <w:t xml:space="preserve"> </w:t>
      </w:r>
      <w:r>
        <w:t>Board</w:t>
      </w:r>
      <w:r>
        <w:rPr>
          <w:spacing w:val="-6"/>
        </w:rPr>
        <w:t xml:space="preserve"> </w:t>
      </w:r>
      <w:r>
        <w:t>of</w:t>
      </w:r>
      <w:r>
        <w:rPr>
          <w:spacing w:val="-7"/>
        </w:rPr>
        <w:t xml:space="preserve"> </w:t>
      </w:r>
      <w:r>
        <w:t>Trustees</w:t>
      </w:r>
      <w:r>
        <w:rPr>
          <w:spacing w:val="-6"/>
        </w:rPr>
        <w:t xml:space="preserve"> </w:t>
      </w:r>
      <w:r>
        <w:t>was</w:t>
      </w:r>
      <w:r>
        <w:rPr>
          <w:spacing w:val="-7"/>
        </w:rPr>
        <w:t xml:space="preserve"> </w:t>
      </w:r>
      <w:r>
        <w:t>as</w:t>
      </w:r>
      <w:r>
        <w:rPr>
          <w:spacing w:val="-8"/>
        </w:rPr>
        <w:t xml:space="preserve"> </w:t>
      </w:r>
      <w:r>
        <w:rPr>
          <w:spacing w:val="-2"/>
        </w:rPr>
        <w:t>follows:</w:t>
      </w:r>
    </w:p>
    <w:p w:rsidR="00874FFE" w:rsidRDefault="00874FFE">
      <w:pPr>
        <w:pStyle w:val="BodyText"/>
        <w:spacing w:before="8"/>
      </w:pPr>
    </w:p>
    <w:tbl>
      <w:tblPr>
        <w:tblW w:w="0" w:type="auto"/>
        <w:tblInd w:w="185" w:type="dxa"/>
        <w:tblLayout w:type="fixed"/>
        <w:tblCellMar>
          <w:left w:w="0" w:type="dxa"/>
          <w:right w:w="0" w:type="dxa"/>
        </w:tblCellMar>
        <w:tblLook w:val="01E0" w:firstRow="1" w:lastRow="1" w:firstColumn="1" w:lastColumn="1" w:noHBand="0" w:noVBand="0"/>
      </w:tblPr>
      <w:tblGrid>
        <w:gridCol w:w="4449"/>
        <w:gridCol w:w="2506"/>
        <w:gridCol w:w="2009"/>
      </w:tblGrid>
      <w:tr w:rsidR="00874FFE">
        <w:trPr>
          <w:trHeight w:val="298"/>
        </w:trPr>
        <w:tc>
          <w:tcPr>
            <w:tcW w:w="4449" w:type="dxa"/>
          </w:tcPr>
          <w:p w:rsidR="00874FFE" w:rsidRDefault="00380149">
            <w:pPr>
              <w:pStyle w:val="TableParagraph"/>
              <w:spacing w:line="223" w:lineRule="exact"/>
              <w:ind w:left="50"/>
              <w:rPr>
                <w:sz w:val="20"/>
              </w:rPr>
            </w:pPr>
            <w:r>
              <w:rPr>
                <w:spacing w:val="-2"/>
                <w:sz w:val="20"/>
              </w:rPr>
              <w:t>Trustee</w:t>
            </w:r>
          </w:p>
        </w:tc>
        <w:tc>
          <w:tcPr>
            <w:tcW w:w="2506" w:type="dxa"/>
          </w:tcPr>
          <w:p w:rsidR="00874FFE" w:rsidRDefault="00380149">
            <w:pPr>
              <w:pStyle w:val="TableParagraph"/>
              <w:spacing w:line="223" w:lineRule="exact"/>
              <w:ind w:left="408"/>
              <w:rPr>
                <w:sz w:val="20"/>
              </w:rPr>
            </w:pPr>
            <w:r>
              <w:rPr>
                <w:spacing w:val="-2"/>
                <w:sz w:val="20"/>
              </w:rPr>
              <w:t>Meetings</w:t>
            </w:r>
            <w:r>
              <w:rPr>
                <w:spacing w:val="-1"/>
                <w:sz w:val="20"/>
              </w:rPr>
              <w:t xml:space="preserve"> </w:t>
            </w:r>
            <w:r>
              <w:rPr>
                <w:spacing w:val="-2"/>
                <w:sz w:val="20"/>
              </w:rPr>
              <w:t>attended</w:t>
            </w:r>
          </w:p>
        </w:tc>
        <w:tc>
          <w:tcPr>
            <w:tcW w:w="2009" w:type="dxa"/>
          </w:tcPr>
          <w:p w:rsidR="00874FFE" w:rsidRDefault="00380149">
            <w:pPr>
              <w:pStyle w:val="TableParagraph"/>
              <w:spacing w:line="223" w:lineRule="exact"/>
              <w:ind w:left="462"/>
              <w:rPr>
                <w:sz w:val="20"/>
              </w:rPr>
            </w:pPr>
            <w:r>
              <w:rPr>
                <w:sz w:val="20"/>
              </w:rPr>
              <w:t>Out</w:t>
            </w:r>
            <w:r>
              <w:rPr>
                <w:spacing w:val="-5"/>
                <w:sz w:val="20"/>
              </w:rPr>
              <w:t xml:space="preserve"> </w:t>
            </w:r>
            <w:r>
              <w:rPr>
                <w:sz w:val="20"/>
              </w:rPr>
              <w:t>of</w:t>
            </w:r>
            <w:r>
              <w:rPr>
                <w:spacing w:val="-3"/>
                <w:sz w:val="20"/>
              </w:rPr>
              <w:t xml:space="preserve"> </w:t>
            </w:r>
            <w:r>
              <w:rPr>
                <w:sz w:val="20"/>
              </w:rPr>
              <w:t>a</w:t>
            </w:r>
            <w:r>
              <w:rPr>
                <w:spacing w:val="-3"/>
                <w:sz w:val="20"/>
              </w:rPr>
              <w:t xml:space="preserve"> </w:t>
            </w:r>
            <w:r>
              <w:rPr>
                <w:spacing w:val="-2"/>
                <w:sz w:val="20"/>
              </w:rPr>
              <w:t>possible</w:t>
            </w:r>
          </w:p>
        </w:tc>
      </w:tr>
      <w:tr w:rsidR="00874FFE">
        <w:trPr>
          <w:trHeight w:val="302"/>
        </w:trPr>
        <w:tc>
          <w:tcPr>
            <w:tcW w:w="4449" w:type="dxa"/>
          </w:tcPr>
          <w:p w:rsidR="00874FFE" w:rsidRDefault="00380149">
            <w:pPr>
              <w:pStyle w:val="TableParagraph"/>
              <w:spacing w:before="68" w:line="214" w:lineRule="exact"/>
              <w:ind w:left="50"/>
              <w:rPr>
                <w:sz w:val="20"/>
              </w:rPr>
            </w:pPr>
            <w:r>
              <w:rPr>
                <w:sz w:val="20"/>
              </w:rPr>
              <w:t>Jade-Simone</w:t>
            </w:r>
            <w:r>
              <w:rPr>
                <w:spacing w:val="-13"/>
                <w:sz w:val="20"/>
              </w:rPr>
              <w:t xml:space="preserve"> </w:t>
            </w:r>
            <w:r>
              <w:rPr>
                <w:spacing w:val="-2"/>
                <w:sz w:val="20"/>
              </w:rPr>
              <w:t>Bacon</w:t>
            </w:r>
          </w:p>
        </w:tc>
        <w:tc>
          <w:tcPr>
            <w:tcW w:w="2506" w:type="dxa"/>
          </w:tcPr>
          <w:p w:rsidR="00874FFE" w:rsidRDefault="00380149">
            <w:pPr>
              <w:pStyle w:val="TableParagraph"/>
              <w:spacing w:before="68" w:line="214" w:lineRule="exact"/>
              <w:ind w:left="129"/>
              <w:jc w:val="center"/>
              <w:rPr>
                <w:sz w:val="20"/>
              </w:rPr>
            </w:pPr>
            <w:r>
              <w:rPr>
                <w:spacing w:val="-10"/>
                <w:sz w:val="20"/>
              </w:rPr>
              <w:t>3</w:t>
            </w:r>
          </w:p>
        </w:tc>
        <w:tc>
          <w:tcPr>
            <w:tcW w:w="2009" w:type="dxa"/>
          </w:tcPr>
          <w:p w:rsidR="00874FFE" w:rsidRDefault="00380149">
            <w:pPr>
              <w:pStyle w:val="TableParagraph"/>
              <w:spacing w:before="68" w:line="214"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z w:val="20"/>
              </w:rPr>
              <w:t>Janice</w:t>
            </w:r>
            <w:r>
              <w:rPr>
                <w:spacing w:val="-12"/>
                <w:sz w:val="20"/>
              </w:rPr>
              <w:t xml:space="preserve"> </w:t>
            </w:r>
            <w:r>
              <w:rPr>
                <w:spacing w:val="-2"/>
                <w:sz w:val="20"/>
              </w:rPr>
              <w:t>Bryden</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2</w:t>
            </w:r>
          </w:p>
        </w:tc>
      </w:tr>
      <w:tr w:rsidR="00874FFE">
        <w:trPr>
          <w:trHeight w:val="230"/>
        </w:trPr>
        <w:tc>
          <w:tcPr>
            <w:tcW w:w="4449" w:type="dxa"/>
          </w:tcPr>
          <w:p w:rsidR="00874FFE" w:rsidRDefault="00380149">
            <w:pPr>
              <w:pStyle w:val="TableParagraph"/>
              <w:spacing w:line="210" w:lineRule="exact"/>
              <w:ind w:left="50"/>
              <w:rPr>
                <w:sz w:val="20"/>
              </w:rPr>
            </w:pPr>
            <w:r>
              <w:rPr>
                <w:spacing w:val="-2"/>
                <w:sz w:val="20"/>
              </w:rPr>
              <w:t>Rasheed</w:t>
            </w:r>
            <w:r>
              <w:rPr>
                <w:spacing w:val="-3"/>
                <w:sz w:val="20"/>
              </w:rPr>
              <w:t xml:space="preserve"> </w:t>
            </w:r>
            <w:r>
              <w:rPr>
                <w:spacing w:val="-2"/>
                <w:sz w:val="20"/>
              </w:rPr>
              <w:t>Dauda</w:t>
            </w:r>
          </w:p>
        </w:tc>
        <w:tc>
          <w:tcPr>
            <w:tcW w:w="2506" w:type="dxa"/>
          </w:tcPr>
          <w:p w:rsidR="00874FFE" w:rsidRDefault="00380149">
            <w:pPr>
              <w:pStyle w:val="TableParagraph"/>
              <w:spacing w:line="210" w:lineRule="exact"/>
              <w:ind w:left="129"/>
              <w:jc w:val="center"/>
              <w:rPr>
                <w:sz w:val="20"/>
              </w:rPr>
            </w:pPr>
            <w:r>
              <w:rPr>
                <w:spacing w:val="-10"/>
                <w:sz w:val="20"/>
              </w:rPr>
              <w:t>4</w:t>
            </w:r>
          </w:p>
        </w:tc>
        <w:tc>
          <w:tcPr>
            <w:tcW w:w="2009" w:type="dxa"/>
          </w:tcPr>
          <w:p w:rsidR="00874FFE" w:rsidRDefault="00380149">
            <w:pPr>
              <w:pStyle w:val="TableParagraph"/>
              <w:spacing w:line="210"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z w:val="20"/>
              </w:rPr>
              <w:t>Caitlin</w:t>
            </w:r>
            <w:r>
              <w:rPr>
                <w:spacing w:val="-13"/>
                <w:sz w:val="20"/>
              </w:rPr>
              <w:t xml:space="preserve"> </w:t>
            </w:r>
            <w:r>
              <w:rPr>
                <w:spacing w:val="-2"/>
                <w:sz w:val="20"/>
              </w:rPr>
              <w:t>Farrow</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2</w:t>
            </w:r>
          </w:p>
        </w:tc>
      </w:tr>
      <w:tr w:rsidR="00874FFE">
        <w:trPr>
          <w:trHeight w:val="230"/>
        </w:trPr>
        <w:tc>
          <w:tcPr>
            <w:tcW w:w="4449" w:type="dxa"/>
          </w:tcPr>
          <w:p w:rsidR="00874FFE" w:rsidRDefault="00380149">
            <w:pPr>
              <w:pStyle w:val="TableParagraph"/>
              <w:spacing w:line="210" w:lineRule="exact"/>
              <w:ind w:left="50"/>
              <w:rPr>
                <w:sz w:val="20"/>
              </w:rPr>
            </w:pPr>
            <w:r>
              <w:rPr>
                <w:sz w:val="20"/>
              </w:rPr>
              <w:t>Carol</w:t>
            </w:r>
            <w:r>
              <w:rPr>
                <w:spacing w:val="-10"/>
                <w:sz w:val="20"/>
              </w:rPr>
              <w:t xml:space="preserve"> </w:t>
            </w:r>
            <w:r>
              <w:rPr>
                <w:spacing w:val="-2"/>
                <w:sz w:val="20"/>
              </w:rPr>
              <w:t>Frederick</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2</w:t>
            </w:r>
          </w:p>
        </w:tc>
      </w:tr>
      <w:tr w:rsidR="00874FFE">
        <w:trPr>
          <w:trHeight w:val="230"/>
        </w:trPr>
        <w:tc>
          <w:tcPr>
            <w:tcW w:w="4449" w:type="dxa"/>
          </w:tcPr>
          <w:p w:rsidR="00874FFE" w:rsidRDefault="00380149">
            <w:pPr>
              <w:pStyle w:val="TableParagraph"/>
              <w:spacing w:line="210" w:lineRule="exact"/>
              <w:ind w:left="50"/>
              <w:rPr>
                <w:sz w:val="20"/>
              </w:rPr>
            </w:pPr>
            <w:r>
              <w:rPr>
                <w:sz w:val="20"/>
              </w:rPr>
              <w:t>Adam</w:t>
            </w:r>
            <w:r>
              <w:rPr>
                <w:spacing w:val="-5"/>
                <w:sz w:val="20"/>
              </w:rPr>
              <w:t xml:space="preserve"> </w:t>
            </w:r>
            <w:r>
              <w:rPr>
                <w:spacing w:val="-2"/>
                <w:sz w:val="20"/>
              </w:rPr>
              <w:t>Grace</w:t>
            </w:r>
          </w:p>
        </w:tc>
        <w:tc>
          <w:tcPr>
            <w:tcW w:w="2506" w:type="dxa"/>
          </w:tcPr>
          <w:p w:rsidR="00874FFE" w:rsidRDefault="00380149">
            <w:pPr>
              <w:pStyle w:val="TableParagraph"/>
              <w:spacing w:line="210" w:lineRule="exact"/>
              <w:ind w:left="129"/>
              <w:jc w:val="center"/>
              <w:rPr>
                <w:sz w:val="20"/>
              </w:rPr>
            </w:pPr>
            <w:r>
              <w:rPr>
                <w:spacing w:val="-10"/>
                <w:sz w:val="20"/>
              </w:rPr>
              <w:t>1</w:t>
            </w:r>
          </w:p>
        </w:tc>
        <w:tc>
          <w:tcPr>
            <w:tcW w:w="2009" w:type="dxa"/>
          </w:tcPr>
          <w:p w:rsidR="00874FFE" w:rsidRDefault="00380149">
            <w:pPr>
              <w:pStyle w:val="TableParagraph"/>
              <w:spacing w:line="210" w:lineRule="exact"/>
              <w:ind w:left="1247"/>
              <w:rPr>
                <w:sz w:val="20"/>
              </w:rPr>
            </w:pPr>
            <w:r>
              <w:rPr>
                <w:spacing w:val="-10"/>
                <w:sz w:val="20"/>
              </w:rPr>
              <w:t>1</w:t>
            </w:r>
          </w:p>
        </w:tc>
      </w:tr>
      <w:tr w:rsidR="00874FFE">
        <w:trPr>
          <w:trHeight w:val="230"/>
        </w:trPr>
        <w:tc>
          <w:tcPr>
            <w:tcW w:w="4449" w:type="dxa"/>
          </w:tcPr>
          <w:p w:rsidR="00874FFE" w:rsidRDefault="00380149">
            <w:pPr>
              <w:pStyle w:val="TableParagraph"/>
              <w:spacing w:line="210" w:lineRule="exact"/>
              <w:ind w:left="50"/>
              <w:rPr>
                <w:sz w:val="20"/>
              </w:rPr>
            </w:pPr>
            <w:r>
              <w:rPr>
                <w:sz w:val="20"/>
              </w:rPr>
              <w:t xml:space="preserve">Walter </w:t>
            </w:r>
            <w:r>
              <w:rPr>
                <w:spacing w:val="-2"/>
                <w:sz w:val="20"/>
              </w:rPr>
              <w:t>Harding</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2</w:t>
            </w:r>
          </w:p>
        </w:tc>
      </w:tr>
      <w:tr w:rsidR="00874FFE">
        <w:trPr>
          <w:trHeight w:val="230"/>
        </w:trPr>
        <w:tc>
          <w:tcPr>
            <w:tcW w:w="4449" w:type="dxa"/>
          </w:tcPr>
          <w:p w:rsidR="00874FFE" w:rsidRDefault="00380149">
            <w:pPr>
              <w:pStyle w:val="TableParagraph"/>
              <w:spacing w:line="210" w:lineRule="exact"/>
              <w:ind w:left="50"/>
              <w:rPr>
                <w:sz w:val="20"/>
              </w:rPr>
            </w:pPr>
            <w:r>
              <w:rPr>
                <w:sz w:val="20"/>
              </w:rPr>
              <w:t>Nathan</w:t>
            </w:r>
            <w:r>
              <w:rPr>
                <w:spacing w:val="-13"/>
                <w:sz w:val="20"/>
              </w:rPr>
              <w:t xml:space="preserve"> </w:t>
            </w:r>
            <w:r>
              <w:rPr>
                <w:spacing w:val="-2"/>
                <w:sz w:val="20"/>
              </w:rPr>
              <w:t>Hinchliffe</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2</w:t>
            </w:r>
          </w:p>
        </w:tc>
      </w:tr>
      <w:tr w:rsidR="00874FFE">
        <w:trPr>
          <w:trHeight w:val="230"/>
        </w:trPr>
        <w:tc>
          <w:tcPr>
            <w:tcW w:w="4449" w:type="dxa"/>
          </w:tcPr>
          <w:p w:rsidR="00874FFE" w:rsidRDefault="00380149">
            <w:pPr>
              <w:pStyle w:val="TableParagraph"/>
              <w:spacing w:line="210" w:lineRule="exact"/>
              <w:ind w:left="50"/>
              <w:rPr>
                <w:sz w:val="20"/>
              </w:rPr>
            </w:pPr>
            <w:r>
              <w:rPr>
                <w:sz w:val="20"/>
              </w:rPr>
              <w:t>Tim</w:t>
            </w:r>
            <w:r>
              <w:rPr>
                <w:spacing w:val="-4"/>
                <w:sz w:val="20"/>
              </w:rPr>
              <w:t xml:space="preserve"> </w:t>
            </w:r>
            <w:r>
              <w:rPr>
                <w:spacing w:val="-2"/>
                <w:sz w:val="20"/>
              </w:rPr>
              <w:t>Lewis</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pacing w:val="-2"/>
                <w:sz w:val="20"/>
              </w:rPr>
              <w:t>Alex</w:t>
            </w:r>
            <w:r>
              <w:rPr>
                <w:spacing w:val="2"/>
                <w:sz w:val="20"/>
              </w:rPr>
              <w:t xml:space="preserve"> </w:t>
            </w:r>
            <w:r>
              <w:rPr>
                <w:spacing w:val="-2"/>
                <w:sz w:val="20"/>
              </w:rPr>
              <w:t>Opoku-Boateng</w:t>
            </w:r>
          </w:p>
        </w:tc>
        <w:tc>
          <w:tcPr>
            <w:tcW w:w="2506" w:type="dxa"/>
          </w:tcPr>
          <w:p w:rsidR="00874FFE" w:rsidRDefault="00380149">
            <w:pPr>
              <w:pStyle w:val="TableParagraph"/>
              <w:spacing w:line="210" w:lineRule="exact"/>
              <w:ind w:left="129"/>
              <w:jc w:val="center"/>
              <w:rPr>
                <w:sz w:val="20"/>
              </w:rPr>
            </w:pPr>
            <w:r>
              <w:rPr>
                <w:spacing w:val="-10"/>
                <w:sz w:val="20"/>
              </w:rPr>
              <w:t>3</w:t>
            </w:r>
          </w:p>
        </w:tc>
        <w:tc>
          <w:tcPr>
            <w:tcW w:w="2009" w:type="dxa"/>
          </w:tcPr>
          <w:p w:rsidR="00874FFE" w:rsidRDefault="00380149">
            <w:pPr>
              <w:pStyle w:val="TableParagraph"/>
              <w:spacing w:line="210"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z w:val="20"/>
              </w:rPr>
              <w:t>Sharon</w:t>
            </w:r>
            <w:r>
              <w:rPr>
                <w:spacing w:val="-13"/>
                <w:sz w:val="20"/>
              </w:rPr>
              <w:t xml:space="preserve"> </w:t>
            </w:r>
            <w:r>
              <w:rPr>
                <w:spacing w:val="-2"/>
                <w:sz w:val="20"/>
              </w:rPr>
              <w:t>Parson</w:t>
            </w:r>
          </w:p>
        </w:tc>
        <w:tc>
          <w:tcPr>
            <w:tcW w:w="2506" w:type="dxa"/>
          </w:tcPr>
          <w:p w:rsidR="00874FFE" w:rsidRDefault="00380149">
            <w:pPr>
              <w:pStyle w:val="TableParagraph"/>
              <w:spacing w:line="210" w:lineRule="exact"/>
              <w:ind w:left="129"/>
              <w:jc w:val="center"/>
              <w:rPr>
                <w:sz w:val="20"/>
              </w:rPr>
            </w:pPr>
            <w:r>
              <w:rPr>
                <w:spacing w:val="-10"/>
                <w:sz w:val="20"/>
              </w:rPr>
              <w:t>4</w:t>
            </w:r>
          </w:p>
        </w:tc>
        <w:tc>
          <w:tcPr>
            <w:tcW w:w="2009" w:type="dxa"/>
          </w:tcPr>
          <w:p w:rsidR="00874FFE" w:rsidRDefault="00380149">
            <w:pPr>
              <w:pStyle w:val="TableParagraph"/>
              <w:spacing w:line="210"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z w:val="20"/>
              </w:rPr>
              <w:t>Chindo</w:t>
            </w:r>
            <w:r>
              <w:rPr>
                <w:spacing w:val="-14"/>
                <w:sz w:val="20"/>
              </w:rPr>
              <w:t xml:space="preserve"> </w:t>
            </w:r>
            <w:r>
              <w:rPr>
                <w:spacing w:val="-2"/>
                <w:sz w:val="20"/>
              </w:rPr>
              <w:t>Singh</w:t>
            </w:r>
          </w:p>
        </w:tc>
        <w:tc>
          <w:tcPr>
            <w:tcW w:w="2506" w:type="dxa"/>
          </w:tcPr>
          <w:p w:rsidR="00874FFE" w:rsidRDefault="00380149">
            <w:pPr>
              <w:pStyle w:val="TableParagraph"/>
              <w:spacing w:line="210" w:lineRule="exact"/>
              <w:ind w:left="129"/>
              <w:jc w:val="center"/>
              <w:rPr>
                <w:sz w:val="20"/>
              </w:rPr>
            </w:pPr>
            <w:r>
              <w:rPr>
                <w:spacing w:val="-10"/>
                <w:sz w:val="20"/>
              </w:rPr>
              <w:t>3</w:t>
            </w:r>
          </w:p>
        </w:tc>
        <w:tc>
          <w:tcPr>
            <w:tcW w:w="2009" w:type="dxa"/>
          </w:tcPr>
          <w:p w:rsidR="00874FFE" w:rsidRDefault="00380149">
            <w:pPr>
              <w:pStyle w:val="TableParagraph"/>
              <w:spacing w:line="210"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z w:val="20"/>
              </w:rPr>
              <w:t>Annie</w:t>
            </w:r>
            <w:r>
              <w:rPr>
                <w:spacing w:val="-11"/>
                <w:sz w:val="20"/>
              </w:rPr>
              <w:t xml:space="preserve"> </w:t>
            </w:r>
            <w:r>
              <w:rPr>
                <w:spacing w:val="-2"/>
                <w:sz w:val="20"/>
              </w:rPr>
              <w:t>Tiong</w:t>
            </w:r>
          </w:p>
        </w:tc>
        <w:tc>
          <w:tcPr>
            <w:tcW w:w="2506" w:type="dxa"/>
          </w:tcPr>
          <w:p w:rsidR="00874FFE" w:rsidRDefault="00380149">
            <w:pPr>
              <w:pStyle w:val="TableParagraph"/>
              <w:spacing w:line="210" w:lineRule="exact"/>
              <w:ind w:left="129"/>
              <w:jc w:val="center"/>
              <w:rPr>
                <w:sz w:val="20"/>
              </w:rPr>
            </w:pPr>
            <w:r>
              <w:rPr>
                <w:spacing w:val="-10"/>
                <w:sz w:val="20"/>
              </w:rPr>
              <w:t>2</w:t>
            </w:r>
          </w:p>
        </w:tc>
        <w:tc>
          <w:tcPr>
            <w:tcW w:w="2009" w:type="dxa"/>
          </w:tcPr>
          <w:p w:rsidR="00874FFE" w:rsidRDefault="00380149">
            <w:pPr>
              <w:pStyle w:val="TableParagraph"/>
              <w:spacing w:line="210" w:lineRule="exact"/>
              <w:ind w:left="1247"/>
              <w:rPr>
                <w:sz w:val="20"/>
              </w:rPr>
            </w:pPr>
            <w:r>
              <w:rPr>
                <w:spacing w:val="-10"/>
                <w:sz w:val="20"/>
              </w:rPr>
              <w:t>4</w:t>
            </w:r>
          </w:p>
        </w:tc>
      </w:tr>
      <w:tr w:rsidR="00874FFE">
        <w:trPr>
          <w:trHeight w:val="230"/>
        </w:trPr>
        <w:tc>
          <w:tcPr>
            <w:tcW w:w="4449" w:type="dxa"/>
          </w:tcPr>
          <w:p w:rsidR="00874FFE" w:rsidRDefault="00380149">
            <w:pPr>
              <w:pStyle w:val="TableParagraph"/>
              <w:spacing w:line="210" w:lineRule="exact"/>
              <w:ind w:left="50"/>
              <w:rPr>
                <w:sz w:val="20"/>
              </w:rPr>
            </w:pPr>
            <w:r>
              <w:rPr>
                <w:spacing w:val="-2"/>
                <w:sz w:val="20"/>
              </w:rPr>
              <w:t>Yateen</w:t>
            </w:r>
            <w:r>
              <w:rPr>
                <w:spacing w:val="-1"/>
                <w:sz w:val="20"/>
              </w:rPr>
              <w:t xml:space="preserve"> </w:t>
            </w:r>
            <w:r>
              <w:rPr>
                <w:spacing w:val="-2"/>
                <w:sz w:val="20"/>
              </w:rPr>
              <w:t>Bhoola</w:t>
            </w:r>
            <w:r>
              <w:rPr>
                <w:sz w:val="20"/>
              </w:rPr>
              <w:t xml:space="preserve"> </w:t>
            </w:r>
            <w:r>
              <w:rPr>
                <w:spacing w:val="-2"/>
                <w:sz w:val="20"/>
              </w:rPr>
              <w:t>(appointed</w:t>
            </w:r>
            <w:r>
              <w:rPr>
                <w:sz w:val="20"/>
              </w:rPr>
              <w:t xml:space="preserve"> </w:t>
            </w:r>
            <w:r>
              <w:rPr>
                <w:spacing w:val="-2"/>
                <w:sz w:val="20"/>
              </w:rPr>
              <w:t>October</w:t>
            </w:r>
            <w:r>
              <w:rPr>
                <w:sz w:val="20"/>
              </w:rPr>
              <w:t xml:space="preserve"> </w:t>
            </w:r>
            <w:r>
              <w:rPr>
                <w:spacing w:val="-2"/>
                <w:sz w:val="20"/>
              </w:rPr>
              <w:t>2024)</w:t>
            </w:r>
          </w:p>
        </w:tc>
        <w:tc>
          <w:tcPr>
            <w:tcW w:w="2506" w:type="dxa"/>
          </w:tcPr>
          <w:p w:rsidR="00874FFE" w:rsidRDefault="00380149">
            <w:pPr>
              <w:pStyle w:val="TableParagraph"/>
              <w:spacing w:line="210" w:lineRule="exact"/>
              <w:ind w:left="129" w:right="18"/>
              <w:jc w:val="center"/>
              <w:rPr>
                <w:sz w:val="20"/>
              </w:rPr>
            </w:pPr>
            <w:r>
              <w:rPr>
                <w:spacing w:val="-10"/>
                <w:sz w:val="20"/>
              </w:rPr>
              <w:t>0</w:t>
            </w:r>
          </w:p>
        </w:tc>
        <w:tc>
          <w:tcPr>
            <w:tcW w:w="2009" w:type="dxa"/>
          </w:tcPr>
          <w:p w:rsidR="00874FFE" w:rsidRDefault="00380149">
            <w:pPr>
              <w:pStyle w:val="TableParagraph"/>
              <w:spacing w:line="210" w:lineRule="exact"/>
              <w:ind w:left="1264"/>
              <w:rPr>
                <w:sz w:val="20"/>
              </w:rPr>
            </w:pPr>
            <w:r>
              <w:rPr>
                <w:spacing w:val="-10"/>
                <w:sz w:val="20"/>
              </w:rPr>
              <w:t>0</w:t>
            </w:r>
          </w:p>
        </w:tc>
      </w:tr>
      <w:tr w:rsidR="00874FFE">
        <w:trPr>
          <w:trHeight w:val="226"/>
        </w:trPr>
        <w:tc>
          <w:tcPr>
            <w:tcW w:w="4449" w:type="dxa"/>
          </w:tcPr>
          <w:p w:rsidR="00874FFE" w:rsidRDefault="00380149">
            <w:pPr>
              <w:pStyle w:val="TableParagraph"/>
              <w:spacing w:line="206" w:lineRule="exact"/>
              <w:ind w:left="50"/>
              <w:rPr>
                <w:sz w:val="20"/>
              </w:rPr>
            </w:pPr>
            <w:r>
              <w:rPr>
                <w:sz w:val="20"/>
              </w:rPr>
              <w:t>Lucie</w:t>
            </w:r>
            <w:r>
              <w:rPr>
                <w:spacing w:val="-14"/>
                <w:sz w:val="20"/>
              </w:rPr>
              <w:t xml:space="preserve"> </w:t>
            </w:r>
            <w:r>
              <w:rPr>
                <w:sz w:val="20"/>
              </w:rPr>
              <w:t>Collins</w:t>
            </w:r>
            <w:r>
              <w:rPr>
                <w:spacing w:val="-13"/>
                <w:sz w:val="20"/>
              </w:rPr>
              <w:t xml:space="preserve"> </w:t>
            </w:r>
            <w:r>
              <w:rPr>
                <w:sz w:val="20"/>
              </w:rPr>
              <w:t>(appointed</w:t>
            </w:r>
            <w:r>
              <w:rPr>
                <w:spacing w:val="-13"/>
                <w:sz w:val="20"/>
              </w:rPr>
              <w:t xml:space="preserve"> </w:t>
            </w:r>
            <w:r>
              <w:rPr>
                <w:sz w:val="20"/>
              </w:rPr>
              <w:t>01</w:t>
            </w:r>
            <w:r>
              <w:rPr>
                <w:spacing w:val="-13"/>
                <w:sz w:val="20"/>
              </w:rPr>
              <w:t xml:space="preserve"> </w:t>
            </w:r>
            <w:r>
              <w:rPr>
                <w:sz w:val="20"/>
              </w:rPr>
              <w:t>September</w:t>
            </w:r>
            <w:r>
              <w:rPr>
                <w:spacing w:val="-13"/>
                <w:sz w:val="20"/>
              </w:rPr>
              <w:t xml:space="preserve"> </w:t>
            </w:r>
            <w:r>
              <w:rPr>
                <w:spacing w:val="-2"/>
                <w:sz w:val="20"/>
              </w:rPr>
              <w:t>2024)</w:t>
            </w:r>
          </w:p>
        </w:tc>
        <w:tc>
          <w:tcPr>
            <w:tcW w:w="2506" w:type="dxa"/>
          </w:tcPr>
          <w:p w:rsidR="00874FFE" w:rsidRDefault="00380149">
            <w:pPr>
              <w:pStyle w:val="TableParagraph"/>
              <w:spacing w:line="206" w:lineRule="exact"/>
              <w:ind w:left="129"/>
              <w:jc w:val="center"/>
              <w:rPr>
                <w:sz w:val="20"/>
              </w:rPr>
            </w:pPr>
            <w:r>
              <w:rPr>
                <w:spacing w:val="-10"/>
                <w:sz w:val="20"/>
              </w:rPr>
              <w:t>0</w:t>
            </w:r>
          </w:p>
        </w:tc>
        <w:tc>
          <w:tcPr>
            <w:tcW w:w="2009" w:type="dxa"/>
          </w:tcPr>
          <w:p w:rsidR="00874FFE" w:rsidRDefault="00380149">
            <w:pPr>
              <w:pStyle w:val="TableParagraph"/>
              <w:spacing w:line="206" w:lineRule="exact"/>
              <w:ind w:left="1247"/>
              <w:rPr>
                <w:sz w:val="20"/>
              </w:rPr>
            </w:pPr>
            <w:r>
              <w:rPr>
                <w:spacing w:val="-10"/>
                <w:sz w:val="20"/>
              </w:rPr>
              <w:t>0</w:t>
            </w:r>
          </w:p>
        </w:tc>
      </w:tr>
    </w:tbl>
    <w:p w:rsidR="00874FFE" w:rsidRDefault="00874FFE">
      <w:pPr>
        <w:pStyle w:val="BodyText"/>
        <w:spacing w:before="7"/>
      </w:pPr>
    </w:p>
    <w:p w:rsidR="00874FFE" w:rsidRDefault="00380149">
      <w:pPr>
        <w:pStyle w:val="BodyText"/>
        <w:ind w:left="155" w:right="245"/>
        <w:jc w:val="both"/>
      </w:pPr>
      <w:r>
        <w:t>There have been changes to the board of Trustees in 2023/2024, Annie Tiong resigned from the board on 4/07/2024. Walter Harding resigned after serving 15 years as a Trustee. Rasheed Dauda has also been on the board for 15 years, he resigned as Chairman,but</w:t>
      </w:r>
      <w:r>
        <w:t xml:space="preserve"> continues to stay on the board,</w:t>
      </w:r>
      <w:r>
        <w:rPr>
          <w:spacing w:val="40"/>
        </w:rPr>
        <w:t xml:space="preserve"> </w:t>
      </w:r>
      <w:r>
        <w:t>he has been replaced by Yateen Bhoola as the Chair of Trustees, Yateen is the Assistant Regional Director of Education for Reach2 Academy Trust and oversees approx. 11 schools. Adam Grace, an experienced SENDCo joined the b</w:t>
      </w:r>
      <w:r>
        <w:t>oard as the</w:t>
      </w:r>
      <w:r>
        <w:rPr>
          <w:spacing w:val="-2"/>
        </w:rPr>
        <w:t xml:space="preserve"> </w:t>
      </w:r>
      <w:r>
        <w:t>SEN</w:t>
      </w:r>
      <w:r>
        <w:rPr>
          <w:spacing w:val="-2"/>
        </w:rPr>
        <w:t xml:space="preserve"> </w:t>
      </w:r>
      <w:r>
        <w:t>Trustee</w:t>
      </w:r>
      <w:r>
        <w:rPr>
          <w:spacing w:val="-2"/>
        </w:rPr>
        <w:t xml:space="preserve"> </w:t>
      </w:r>
      <w:r>
        <w:t>on</w:t>
      </w:r>
      <w:r>
        <w:rPr>
          <w:spacing w:val="-2"/>
        </w:rPr>
        <w:t xml:space="preserve"> </w:t>
      </w:r>
      <w:r>
        <w:t>4/07/2024,</w:t>
      </w:r>
      <w:r>
        <w:rPr>
          <w:spacing w:val="-2"/>
        </w:rPr>
        <w:t xml:space="preserve"> </w:t>
      </w:r>
      <w:r>
        <w:t>Adam</w:t>
      </w:r>
      <w:r>
        <w:rPr>
          <w:spacing w:val="-2"/>
        </w:rPr>
        <w:t xml:space="preserve"> </w:t>
      </w:r>
      <w:r>
        <w:t>was</w:t>
      </w:r>
      <w:r>
        <w:rPr>
          <w:spacing w:val="-2"/>
        </w:rPr>
        <w:t xml:space="preserve"> </w:t>
      </w:r>
      <w:r>
        <w:t>the</w:t>
      </w:r>
      <w:r>
        <w:rPr>
          <w:spacing w:val="-2"/>
        </w:rPr>
        <w:t xml:space="preserve"> </w:t>
      </w:r>
      <w:r>
        <w:t>interim</w:t>
      </w:r>
      <w:r>
        <w:rPr>
          <w:spacing w:val="-2"/>
        </w:rPr>
        <w:t xml:space="preserve"> </w:t>
      </w:r>
      <w:r>
        <w:t>SENDCo</w:t>
      </w:r>
      <w:r>
        <w:rPr>
          <w:spacing w:val="-2"/>
        </w:rPr>
        <w:t xml:space="preserve"> </w:t>
      </w:r>
      <w:r>
        <w:t>before</w:t>
      </w:r>
      <w:r>
        <w:rPr>
          <w:spacing w:val="-2"/>
        </w:rPr>
        <w:t xml:space="preserve"> </w:t>
      </w:r>
      <w:r>
        <w:t>he</w:t>
      </w:r>
      <w:r>
        <w:rPr>
          <w:spacing w:val="-2"/>
        </w:rPr>
        <w:t xml:space="preserve"> </w:t>
      </w:r>
      <w:r>
        <w:t>joined</w:t>
      </w:r>
      <w:r>
        <w:rPr>
          <w:spacing w:val="-2"/>
        </w:rPr>
        <w:t xml:space="preserve"> </w:t>
      </w:r>
      <w:r>
        <w:t>as</w:t>
      </w:r>
      <w:r>
        <w:rPr>
          <w:spacing w:val="-2"/>
        </w:rPr>
        <w:t xml:space="preserve"> </w:t>
      </w:r>
      <w:r>
        <w:t>a</w:t>
      </w:r>
      <w:r>
        <w:rPr>
          <w:spacing w:val="-2"/>
        </w:rPr>
        <w:t xml:space="preserve"> </w:t>
      </w:r>
      <w:r>
        <w:t>Trustee.</w:t>
      </w:r>
      <w:r>
        <w:rPr>
          <w:spacing w:val="40"/>
        </w:rPr>
        <w:t xml:space="preserve"> </w:t>
      </w:r>
      <w:r>
        <w:t>Lucie</w:t>
      </w:r>
      <w:r>
        <w:rPr>
          <w:spacing w:val="-2"/>
        </w:rPr>
        <w:t xml:space="preserve"> </w:t>
      </w:r>
      <w:r>
        <w:t>Collins</w:t>
      </w:r>
      <w:r>
        <w:rPr>
          <w:spacing w:val="-2"/>
        </w:rPr>
        <w:t xml:space="preserve"> </w:t>
      </w:r>
      <w:r>
        <w:t xml:space="preserve">has joined the board, she lives within the schools ’local community and is a Deputy Headteacher at a School in Hackney. Nathan Hinchliffe joined </w:t>
      </w:r>
      <w:r>
        <w:t>the Board as a Parent Trustee on 24/01/2024, he is a civil servant with vast experience as a Procurement Manager. Caitlin Farrow joined the board on 24/01/2024, Caitlin is the Strategic Director of the Anthony Nolan Trust.</w:t>
      </w:r>
    </w:p>
    <w:p w:rsidR="00874FFE" w:rsidRDefault="00874FFE">
      <w:pPr>
        <w:pStyle w:val="BodyText"/>
        <w:spacing w:before="5"/>
      </w:pPr>
    </w:p>
    <w:p w:rsidR="00874FFE" w:rsidRDefault="00380149">
      <w:pPr>
        <w:pStyle w:val="BodyText"/>
        <w:ind w:left="155" w:right="252"/>
      </w:pPr>
      <w:r>
        <w:t>A full Governance Review took pl</w:t>
      </w:r>
      <w:r>
        <w:t>ace in March 2023, a follow up review commenced in November 2023. Matt</w:t>
      </w:r>
      <w:r>
        <w:rPr>
          <w:spacing w:val="80"/>
        </w:rPr>
        <w:t xml:space="preserve"> </w:t>
      </w:r>
      <w:r>
        <w:t>Miller National Leader of Governance completed Trustees training on the strategic vision on 21 March 2024.</w:t>
      </w:r>
    </w:p>
    <w:p w:rsidR="00874FFE" w:rsidRDefault="00874FFE">
      <w:p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56" name="Graphic 56"/>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B3B348" id="Group 55"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KuLAMAAEUNAAAOAAAAZHJzL2Uyb0RvYy54bWysV99vmzAQfp+0/8Hy+0ogCUlQSTW1azWp&#10;6iq1054dMD80sD3bCel/v7MJxE2rKXTkAZ3jz76778744/JqX1doR6UqOYuxfzHBiLKEpyXLY/zz&#10;+fbLEiOlCUtJxRmN8QtV+Gr9+dNlIyIa8IJXKZUINmEqakSMC61F5HkqKWhN1AUXlMFkxmVNNAxl&#10;7qWSNLB7XXnBZBJ6DZepkDyhSsG/N+0kXtv9s4wm+keWKapRFWOITduntM+NeXrrSxLlkoiiTA5h&#10;kA9EUZOSgdN+qxuiCdrK8s1WdZlIrnimLxJeezzLyoTaHCAbf3KSzZ3kW2FzyaMmFz1NQO0JTx/e&#10;NnnYPUpUpjGezzFipIYaWbcIxkBOI/IIMHdSPIlH2WYI5j1PfiuY9k7nzTg/gveZrM0iSBTtLesv&#10;Pet0r1ECf4ZBOA1nUJwE5oLZIrSOSZQUULo3q5Li2z/XeSRqndrQ+lAaAf2ljhSq/6PwqSCC2soo&#10;Q09HYXiksO2oediSaFGGQUupitSBzHf5WYR+25fvMxQsQ9u3faZA1VbpO8ot1WR3r3Tb1mlnkaKz&#10;kj3rTAmHwxyLyh4LjREcC4kRHItN614QbdaZ+hkTNU6tCiiVDcTM1nxHn7nF6ZOCQZDH2Yq5qL7u&#10;XUsAtkWAYRx+1LE/D2YmgzN9O/BR3E8ns+UA9w58FPez+SIY4N6Bj+I+nKxsz59JvgMfxf0iDLrD&#10;cU7fOfBR3K/82ZDWc+CjuPcnYTik91z8OAEE/mpI9/kOfpwApgt/SP/5Dn6cAODlM6QDzdunw48T&#10;QLgIh/Sg7+DHCWAZLAc1oYMfJ4DV0rc36JnvIN/BjxJA4E+nVsScGYCLHyeAYDlfDbgE4Crv8ScB&#10;QAq9DgDbVRoVM5LAXp/mqla8KtPbsqrsQOab60qiHTHC2/4O8byCCan0DVFFi7NTB1jFrLrspJLR&#10;bxuevoDSakCtx1j92RJJMaq+M9ByRtp3huyMTWdIXV1z+wFgJQX4fN7/IlIg4z7GGnTWA+8kHYk6&#10;BWVS77FmJeNft5pnpZFXIC+7iA4DkJfWslodrFcfA+7Yoo5fP+u/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Cf5+KuLAMA&#10;AEUNAAAOAAAAAAAAAAAAAAAAAC4CAABkcnMvZTJvRG9jLnhtbFBLAQItABQABgAIAAAAIQAYnJ+Z&#10;3AAAAAMBAAAPAAAAAAAAAAAAAAAAAIYFAABkcnMvZG93bnJldi54bWxQSwUGAAAAAAQABADzAAAA&#10;jwYAAAAA&#10;">
                <v:shape id="Graphic 56"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d2xQAAANsAAAAPAAAAZHJzL2Rvd25yZXYueG1sRI9BawIx&#10;FITvBf9DeEJvNaugyNYoIq3YUqFaKfT23Dx3F5OXdRN19dcboeBxmJlvmNGksUacqPalYwXdTgKC&#10;OHO65FzB5uf9ZQjCB2SNxjEpuJCHybj1NMJUuzOv6LQOuYgQ9ikqKEKoUil9VpBF33EVcfR2rrYY&#10;oqxzqWs8R7g1spckA2mx5LhQYEWzgrL9+mgVfC/nhi8fSb59M73N17U8/P36T6We2830FUSgJjzC&#10;/+2FVtAfwP1L/AFyfAMAAP//AwBQSwECLQAUAAYACAAAACEA2+H2y+4AAACFAQAAEwAAAAAAAAAA&#10;AAAAAAAAAAAAW0NvbnRlbnRfVHlwZXNdLnhtbFBLAQItABQABgAIAAAAIQBa9CxbvwAAABUBAAAL&#10;AAAAAAAAAAAAAAAAAB8BAABfcmVscy8ucmVsc1BLAQItABQABgAIAAAAIQCeFNd2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left="3" w:right="170" w:firstLine="0"/>
        <w:jc w:val="center"/>
      </w:pPr>
      <w:r>
        <w:rPr>
          <w:spacing w:val="-2"/>
        </w:rPr>
        <w:t>GOVERNANCE STATEMENT</w:t>
      </w:r>
      <w:r>
        <w:t xml:space="preserve"> </w:t>
      </w:r>
      <w:r>
        <w:rPr>
          <w:spacing w:val="-2"/>
        </w:rPr>
        <w:t>(CONTINUED)</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2176" behindDoc="1" locked="0" layoutInCell="1" allowOverlap="1">
                <wp:simplePos x="0" y="0"/>
                <wp:positionH relativeFrom="page">
                  <wp:posOffset>822960</wp:posOffset>
                </wp:positionH>
                <wp:positionV relativeFrom="paragraph">
                  <wp:posOffset>271919</wp:posOffset>
                </wp:positionV>
                <wp:extent cx="6263640" cy="10795"/>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B8D394" id="Graphic 57" o:spid="_x0000_s1026" style="position:absolute;margin-left:64.8pt;margin-top:21.4pt;width:493.2pt;height:.85pt;z-index:-1571430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yaJegIAAAc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NsdIkBp69NhtB3yB7WmUSQH1ql60K9CoJ0n/GHAE7zxuYTrMsdC1w0J56Oj3+nTea3a0iMLHJE5u&#10;kim0hIIvCueLmSMLSNr/TPfGPjLpA5HDk7Ftq/LeImVv0aPoTQ0Nd63mvtUWI2i1xghavW1brYh1&#10;/7nsnImaQSZln4jz1vLANtLj7EURkOSbl4sh6lxVXzBgWwQYjvCzxNEsnnYb9BHuAXwU+ptwensF&#10;/QA+Cv10No+voB/AR6FPwkVyBf0APgr9PIm9UH3w3A3go9Avouk1R28AH4U+CpPkmrM3xF8k0N1B&#10;f//BHioMF04K/LVxV9RIXuUPFed+oXfbe67Rgbgh4p/uNLyDKW3smpiyxXlXB+OiU8tWIJ1UbmV+&#10;AuFtQGozbP7uiWYY8R8CpN2Nqd7QvbHtDW35vfTDzEsJcG6Ov4lWyNFn2IK+Pst+cJC0V05X+hnr&#10;/hTy+97KonKy6pW8zahbwLTxYtxNRjfOhmuPepvfq38AAAD//wMAUEsDBBQABgAIAAAAIQDdq3Wh&#10;3wAAAAoBAAAPAAAAZHJzL2Rvd25yZXYueG1sTI9BS8NAEIXvgv9hGcGLtJuEGmrMphRBBMGDrYjH&#10;bXZMQrOzYXfTpP/e6cke35uPN++Vm9n24oQ+dI4UpMsEBFLtTEeNgq/962INIkRNRveOUMEZA2yq&#10;25tSF8ZN9ImnXWwEh1AotII2xqGQMtQtWh2WbkDi26/zVkeWvpHG64nDbS+zJMml1R3xh1YP+NJi&#10;fdyNVkH9PX1008PbIM/mfdz648+8N06p+7t5+wwi4hz/YbjU5+pQcaeDG8kE0bPOnnJGFawynnAB&#10;0jTndQd2Vo8gq1JeT6j+AAAA//8DAFBLAQItABQABgAIAAAAIQC2gziS/gAAAOEBAAATAAAAAAAA&#10;AAAAAAAAAAAAAABbQ29udGVudF9UeXBlc10ueG1sUEsBAi0AFAAGAAgAAAAhADj9If/WAAAAlAEA&#10;AAsAAAAAAAAAAAAAAAAALwEAAF9yZWxzLy5yZWxzUEsBAi0AFAAGAAgAAAAhAKSnJol6AgAABwgA&#10;AA4AAAAAAAAAAAAAAAAALgIAAGRycy9lMm9Eb2MueG1sUEsBAi0AFAAGAAgAAAAhAN2rdaHfAAAA&#10;CgEAAA8AAAAAAAAAAAAAAAAA1A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pPr>
      <w:r>
        <w:t>Governance</w:t>
      </w:r>
      <w:r>
        <w:rPr>
          <w:spacing w:val="-12"/>
        </w:rPr>
        <w:t xml:space="preserve"> </w:t>
      </w:r>
      <w:r>
        <w:rPr>
          <w:spacing w:val="-2"/>
        </w:rPr>
        <w:t>(continued)</w:t>
      </w:r>
    </w:p>
    <w:p w:rsidR="00874FFE" w:rsidRDefault="00874FFE">
      <w:pPr>
        <w:pStyle w:val="BodyText"/>
        <w:rPr>
          <w:b/>
        </w:rPr>
      </w:pPr>
    </w:p>
    <w:p w:rsidR="00874FFE" w:rsidRDefault="00874FFE">
      <w:pPr>
        <w:pStyle w:val="BodyText"/>
        <w:spacing w:before="1"/>
        <w:rPr>
          <w:b/>
        </w:rPr>
      </w:pPr>
    </w:p>
    <w:p w:rsidR="00874FFE" w:rsidRDefault="00380149">
      <w:pPr>
        <w:pStyle w:val="BodyText"/>
        <w:ind w:left="155"/>
      </w:pPr>
      <w:r>
        <w:t>Alex</w:t>
      </w:r>
      <w:r>
        <w:rPr>
          <w:spacing w:val="-10"/>
        </w:rPr>
        <w:t xml:space="preserve"> </w:t>
      </w:r>
      <w:r>
        <w:t>Opoku-Boateng</w:t>
      </w:r>
      <w:r>
        <w:rPr>
          <w:spacing w:val="-9"/>
        </w:rPr>
        <w:t xml:space="preserve"> </w:t>
      </w:r>
      <w:r>
        <w:t>is</w:t>
      </w:r>
      <w:r>
        <w:rPr>
          <w:spacing w:val="-10"/>
        </w:rPr>
        <w:t xml:space="preserve"> </w:t>
      </w:r>
      <w:r>
        <w:t>the</w:t>
      </w:r>
      <w:r>
        <w:rPr>
          <w:spacing w:val="-9"/>
        </w:rPr>
        <w:t xml:space="preserve"> </w:t>
      </w:r>
      <w:r>
        <w:t>training</w:t>
      </w:r>
      <w:r>
        <w:rPr>
          <w:spacing w:val="-9"/>
        </w:rPr>
        <w:t xml:space="preserve"> </w:t>
      </w:r>
      <w:r>
        <w:t>Trustee,</w:t>
      </w:r>
      <w:r>
        <w:rPr>
          <w:spacing w:val="-10"/>
        </w:rPr>
        <w:t xml:space="preserve"> </w:t>
      </w:r>
      <w:r>
        <w:t>Alex</w:t>
      </w:r>
      <w:r>
        <w:rPr>
          <w:spacing w:val="-9"/>
        </w:rPr>
        <w:t xml:space="preserve"> </w:t>
      </w:r>
      <w:r>
        <w:t>keeps</w:t>
      </w:r>
      <w:r>
        <w:rPr>
          <w:spacing w:val="-9"/>
        </w:rPr>
        <w:t xml:space="preserve"> </w:t>
      </w:r>
      <w:r>
        <w:t>the</w:t>
      </w:r>
      <w:r>
        <w:rPr>
          <w:spacing w:val="-10"/>
        </w:rPr>
        <w:t xml:space="preserve"> </w:t>
      </w:r>
      <w:r>
        <w:t>training</w:t>
      </w:r>
      <w:r>
        <w:rPr>
          <w:spacing w:val="-9"/>
        </w:rPr>
        <w:t xml:space="preserve"> </w:t>
      </w:r>
      <w:r>
        <w:t>log</w:t>
      </w:r>
      <w:r>
        <w:rPr>
          <w:spacing w:val="-9"/>
        </w:rPr>
        <w:t xml:space="preserve"> </w:t>
      </w:r>
      <w:r>
        <w:t>for</w:t>
      </w:r>
      <w:r>
        <w:rPr>
          <w:spacing w:val="-10"/>
        </w:rPr>
        <w:t xml:space="preserve"> </w:t>
      </w:r>
      <w:r>
        <w:t>all</w:t>
      </w:r>
      <w:r>
        <w:rPr>
          <w:spacing w:val="-9"/>
        </w:rPr>
        <w:t xml:space="preserve"> </w:t>
      </w:r>
      <w:r>
        <w:rPr>
          <w:spacing w:val="-2"/>
        </w:rPr>
        <w:t>trustees.</w:t>
      </w:r>
    </w:p>
    <w:p w:rsidR="00874FFE" w:rsidRDefault="00874FFE">
      <w:pPr>
        <w:pStyle w:val="BodyText"/>
        <w:spacing w:before="1"/>
      </w:pPr>
    </w:p>
    <w:p w:rsidR="00874FFE" w:rsidRDefault="00380149">
      <w:pPr>
        <w:pStyle w:val="BodyText"/>
        <w:ind w:left="155" w:right="252"/>
      </w:pPr>
      <w:r>
        <w:t>All Trustees sign a Code of Conduct and a Pecuniary Interest form at the first meeting of the academic year or on joining the board. These are kept on file.</w:t>
      </w:r>
    </w:p>
    <w:p w:rsidR="00874FFE" w:rsidRDefault="00874FFE">
      <w:pPr>
        <w:pStyle w:val="BodyText"/>
        <w:spacing w:before="1"/>
      </w:pPr>
    </w:p>
    <w:p w:rsidR="00874FFE" w:rsidRDefault="00380149">
      <w:pPr>
        <w:pStyle w:val="BodyText"/>
        <w:ind w:left="155"/>
      </w:pPr>
      <w:r>
        <w:t>The</w:t>
      </w:r>
      <w:r>
        <w:rPr>
          <w:spacing w:val="21"/>
        </w:rPr>
        <w:t xml:space="preserve"> </w:t>
      </w:r>
      <w:r>
        <w:t>Audit/Risk</w:t>
      </w:r>
      <w:r>
        <w:rPr>
          <w:spacing w:val="20"/>
        </w:rPr>
        <w:t xml:space="preserve"> </w:t>
      </w:r>
      <w:r>
        <w:t>Committee</w:t>
      </w:r>
      <w:r>
        <w:rPr>
          <w:spacing w:val="21"/>
        </w:rPr>
        <w:t xml:space="preserve"> </w:t>
      </w:r>
      <w:r>
        <w:t>meet</w:t>
      </w:r>
      <w:r>
        <w:rPr>
          <w:spacing w:val="20"/>
        </w:rPr>
        <w:t xml:space="preserve"> </w:t>
      </w:r>
      <w:r>
        <w:t>four</w:t>
      </w:r>
      <w:r>
        <w:rPr>
          <w:spacing w:val="21"/>
        </w:rPr>
        <w:t xml:space="preserve"> </w:t>
      </w:r>
      <w:r>
        <w:t>times</w:t>
      </w:r>
      <w:r>
        <w:rPr>
          <w:spacing w:val="21"/>
        </w:rPr>
        <w:t xml:space="preserve"> </w:t>
      </w:r>
      <w:r>
        <w:t>per annum, Management Accounts are emailed to the board o</w:t>
      </w:r>
      <w:r>
        <w:t>n a monthly basis, with a full commentary.</w:t>
      </w:r>
    </w:p>
    <w:p w:rsidR="00874FFE" w:rsidRDefault="00874FFE">
      <w:pPr>
        <w:pStyle w:val="BodyText"/>
        <w:spacing w:before="2"/>
      </w:pPr>
    </w:p>
    <w:p w:rsidR="00874FFE" w:rsidRDefault="00380149">
      <w:pPr>
        <w:pStyle w:val="BodyText"/>
        <w:ind w:left="155"/>
      </w:pPr>
      <w:r>
        <w:t>The Audit/Risk committee, is a sub-committee of the main board of trustees.</w:t>
      </w:r>
      <w:r>
        <w:rPr>
          <w:spacing w:val="40"/>
        </w:rPr>
        <w:t xml:space="preserve"> </w:t>
      </w:r>
      <w:r>
        <w:t>Its purpose is to rigorously</w:t>
      </w:r>
      <w:r>
        <w:rPr>
          <w:spacing w:val="-6"/>
        </w:rPr>
        <w:t xml:space="preserve"> </w:t>
      </w:r>
      <w:r>
        <w:t>monitor accounts, risks and to ensure that the school is receiving value for money.</w:t>
      </w:r>
    </w:p>
    <w:p w:rsidR="00874FFE" w:rsidRDefault="00874FFE">
      <w:pPr>
        <w:pStyle w:val="BodyText"/>
        <w:spacing w:before="1"/>
      </w:pPr>
    </w:p>
    <w:p w:rsidR="00874FFE" w:rsidRDefault="00380149">
      <w:pPr>
        <w:pStyle w:val="BodyText"/>
        <w:ind w:left="155"/>
      </w:pPr>
      <w:r>
        <w:t>Attendance</w:t>
      </w:r>
      <w:r>
        <w:rPr>
          <w:spacing w:val="-11"/>
        </w:rPr>
        <w:t xml:space="preserve"> </w:t>
      </w:r>
      <w:r>
        <w:t>during</w:t>
      </w:r>
      <w:r>
        <w:rPr>
          <w:spacing w:val="-10"/>
        </w:rPr>
        <w:t xml:space="preserve"> </w:t>
      </w:r>
      <w:r>
        <w:t>the</w:t>
      </w:r>
      <w:r>
        <w:rPr>
          <w:spacing w:val="-10"/>
        </w:rPr>
        <w:t xml:space="preserve"> </w:t>
      </w:r>
      <w:r>
        <w:t>year</w:t>
      </w:r>
      <w:r>
        <w:rPr>
          <w:spacing w:val="-9"/>
        </w:rPr>
        <w:t xml:space="preserve"> </w:t>
      </w:r>
      <w:r>
        <w:t>at</w:t>
      </w:r>
      <w:r>
        <w:rPr>
          <w:spacing w:val="-10"/>
        </w:rPr>
        <w:t xml:space="preserve"> </w:t>
      </w:r>
      <w:r>
        <w:t>meetings</w:t>
      </w:r>
      <w:r>
        <w:rPr>
          <w:spacing w:val="-10"/>
        </w:rPr>
        <w:t xml:space="preserve"> </w:t>
      </w:r>
      <w:r>
        <w:t>was</w:t>
      </w:r>
      <w:r>
        <w:rPr>
          <w:spacing w:val="-10"/>
        </w:rPr>
        <w:t xml:space="preserve"> </w:t>
      </w:r>
      <w:r>
        <w:t>as</w:t>
      </w:r>
      <w:r>
        <w:rPr>
          <w:spacing w:val="-10"/>
        </w:rPr>
        <w:t xml:space="preserve"> </w:t>
      </w:r>
      <w:r>
        <w:rPr>
          <w:spacing w:val="-2"/>
        </w:rPr>
        <w:t>follows:</w:t>
      </w:r>
    </w:p>
    <w:p w:rsidR="00874FFE" w:rsidRDefault="00874FFE">
      <w:pPr>
        <w:pStyle w:val="BodyText"/>
        <w:spacing w:before="1"/>
      </w:pPr>
    </w:p>
    <w:p w:rsidR="00874FFE" w:rsidRDefault="00380149">
      <w:pPr>
        <w:pStyle w:val="BodyText"/>
        <w:tabs>
          <w:tab w:val="left" w:pos="5035"/>
          <w:tab w:val="left" w:pos="7595"/>
        </w:tabs>
        <w:ind w:left="228"/>
      </w:pPr>
      <w:r>
        <w:rPr>
          <w:spacing w:val="-2"/>
        </w:rPr>
        <w:t>Trustee</w:t>
      </w:r>
      <w:r>
        <w:tab/>
      </w:r>
      <w:r>
        <w:rPr>
          <w:spacing w:val="-2"/>
        </w:rPr>
        <w:t>Meetings</w:t>
      </w:r>
      <w:r>
        <w:rPr>
          <w:spacing w:val="-1"/>
        </w:rPr>
        <w:t xml:space="preserve"> </w:t>
      </w:r>
      <w:r>
        <w:rPr>
          <w:spacing w:val="-2"/>
        </w:rPr>
        <w:t>attended</w:t>
      </w:r>
      <w:r>
        <w:tab/>
        <w:t>Out</w:t>
      </w:r>
      <w:r>
        <w:rPr>
          <w:spacing w:val="-5"/>
        </w:rPr>
        <w:t xml:space="preserve"> </w:t>
      </w:r>
      <w:r>
        <w:t>of</w:t>
      </w:r>
      <w:r>
        <w:rPr>
          <w:spacing w:val="-3"/>
        </w:rPr>
        <w:t xml:space="preserve"> </w:t>
      </w:r>
      <w:r>
        <w:t>a</w:t>
      </w:r>
      <w:r>
        <w:rPr>
          <w:spacing w:val="-3"/>
        </w:rPr>
        <w:t xml:space="preserve"> </w:t>
      </w:r>
      <w:r>
        <w:rPr>
          <w:spacing w:val="-2"/>
        </w:rPr>
        <w:t>possible</w:t>
      </w:r>
    </w:p>
    <w:p w:rsidR="00874FFE" w:rsidRDefault="00874FFE">
      <w:pPr>
        <w:pStyle w:val="BodyText"/>
        <w:spacing w:before="2"/>
        <w:rPr>
          <w:sz w:val="13"/>
        </w:rPr>
      </w:pPr>
    </w:p>
    <w:tbl>
      <w:tblPr>
        <w:tblW w:w="0" w:type="auto"/>
        <w:tblInd w:w="113" w:type="dxa"/>
        <w:tblLayout w:type="fixed"/>
        <w:tblCellMar>
          <w:left w:w="0" w:type="dxa"/>
          <w:right w:w="0" w:type="dxa"/>
        </w:tblCellMar>
        <w:tblLook w:val="01E0" w:firstRow="1" w:lastRow="1" w:firstColumn="1" w:lastColumn="1" w:noHBand="0" w:noVBand="0"/>
      </w:tblPr>
      <w:tblGrid>
        <w:gridCol w:w="4178"/>
        <w:gridCol w:w="2906"/>
        <w:gridCol w:w="1351"/>
      </w:tblGrid>
      <w:tr w:rsidR="00874FFE">
        <w:trPr>
          <w:trHeight w:val="226"/>
        </w:trPr>
        <w:tc>
          <w:tcPr>
            <w:tcW w:w="4178" w:type="dxa"/>
          </w:tcPr>
          <w:p w:rsidR="00874FFE" w:rsidRDefault="00380149">
            <w:pPr>
              <w:pStyle w:val="TableParagraph"/>
              <w:spacing w:line="206" w:lineRule="exact"/>
              <w:ind w:left="122"/>
              <w:rPr>
                <w:sz w:val="20"/>
              </w:rPr>
            </w:pPr>
            <w:r>
              <w:rPr>
                <w:sz w:val="20"/>
              </w:rPr>
              <w:t>Chindo</w:t>
            </w:r>
            <w:r>
              <w:rPr>
                <w:spacing w:val="-12"/>
                <w:sz w:val="20"/>
              </w:rPr>
              <w:t xml:space="preserve"> </w:t>
            </w:r>
            <w:r>
              <w:rPr>
                <w:sz w:val="20"/>
              </w:rPr>
              <w:t>Singh</w:t>
            </w:r>
            <w:r>
              <w:rPr>
                <w:spacing w:val="-11"/>
                <w:sz w:val="20"/>
              </w:rPr>
              <w:t xml:space="preserve"> </w:t>
            </w:r>
            <w:r>
              <w:rPr>
                <w:spacing w:val="-2"/>
                <w:sz w:val="20"/>
              </w:rPr>
              <w:t>(Chair)</w:t>
            </w:r>
          </w:p>
        </w:tc>
        <w:tc>
          <w:tcPr>
            <w:tcW w:w="2906" w:type="dxa"/>
          </w:tcPr>
          <w:p w:rsidR="00874FFE" w:rsidRDefault="00380149">
            <w:pPr>
              <w:pStyle w:val="TableParagraph"/>
              <w:spacing w:line="206" w:lineRule="exact"/>
              <w:ind w:right="1187"/>
              <w:jc w:val="right"/>
              <w:rPr>
                <w:sz w:val="20"/>
              </w:rPr>
            </w:pPr>
            <w:r>
              <w:rPr>
                <w:spacing w:val="-10"/>
                <w:sz w:val="20"/>
              </w:rPr>
              <w:t>3</w:t>
            </w:r>
          </w:p>
        </w:tc>
        <w:tc>
          <w:tcPr>
            <w:tcW w:w="1351" w:type="dxa"/>
          </w:tcPr>
          <w:p w:rsidR="00874FFE" w:rsidRDefault="00380149">
            <w:pPr>
              <w:pStyle w:val="TableParagraph"/>
              <w:spacing w:line="206" w:lineRule="exact"/>
              <w:ind w:right="47"/>
              <w:jc w:val="right"/>
              <w:rPr>
                <w:sz w:val="20"/>
              </w:rPr>
            </w:pPr>
            <w:r>
              <w:rPr>
                <w:spacing w:val="-10"/>
                <w:sz w:val="20"/>
              </w:rPr>
              <w:t>4</w:t>
            </w:r>
          </w:p>
        </w:tc>
      </w:tr>
      <w:tr w:rsidR="00874FFE">
        <w:trPr>
          <w:trHeight w:val="230"/>
        </w:trPr>
        <w:tc>
          <w:tcPr>
            <w:tcW w:w="4178" w:type="dxa"/>
          </w:tcPr>
          <w:p w:rsidR="00874FFE" w:rsidRDefault="00380149">
            <w:pPr>
              <w:pStyle w:val="TableParagraph"/>
              <w:spacing w:line="210" w:lineRule="exact"/>
              <w:ind w:left="122"/>
              <w:rPr>
                <w:sz w:val="20"/>
              </w:rPr>
            </w:pPr>
            <w:r>
              <w:rPr>
                <w:spacing w:val="-2"/>
                <w:sz w:val="20"/>
              </w:rPr>
              <w:t>Rasheed</w:t>
            </w:r>
            <w:r>
              <w:rPr>
                <w:spacing w:val="-3"/>
                <w:sz w:val="20"/>
              </w:rPr>
              <w:t xml:space="preserve"> </w:t>
            </w:r>
            <w:r>
              <w:rPr>
                <w:spacing w:val="-2"/>
                <w:sz w:val="20"/>
              </w:rPr>
              <w:t>Dauda</w:t>
            </w:r>
          </w:p>
        </w:tc>
        <w:tc>
          <w:tcPr>
            <w:tcW w:w="2906" w:type="dxa"/>
          </w:tcPr>
          <w:p w:rsidR="00874FFE" w:rsidRDefault="00380149">
            <w:pPr>
              <w:pStyle w:val="TableParagraph"/>
              <w:spacing w:line="210" w:lineRule="exact"/>
              <w:ind w:right="1187"/>
              <w:jc w:val="right"/>
              <w:rPr>
                <w:sz w:val="20"/>
              </w:rPr>
            </w:pPr>
            <w:r>
              <w:rPr>
                <w:spacing w:val="-10"/>
                <w:sz w:val="20"/>
              </w:rPr>
              <w:t>4</w:t>
            </w:r>
          </w:p>
        </w:tc>
        <w:tc>
          <w:tcPr>
            <w:tcW w:w="1351" w:type="dxa"/>
          </w:tcPr>
          <w:p w:rsidR="00874FFE" w:rsidRDefault="00380149">
            <w:pPr>
              <w:pStyle w:val="TableParagraph"/>
              <w:spacing w:line="210" w:lineRule="exact"/>
              <w:ind w:right="47"/>
              <w:jc w:val="right"/>
              <w:rPr>
                <w:sz w:val="20"/>
              </w:rPr>
            </w:pPr>
            <w:r>
              <w:rPr>
                <w:spacing w:val="-10"/>
                <w:sz w:val="20"/>
              </w:rPr>
              <w:t>4</w:t>
            </w:r>
          </w:p>
        </w:tc>
      </w:tr>
      <w:tr w:rsidR="00874FFE">
        <w:trPr>
          <w:trHeight w:val="230"/>
        </w:trPr>
        <w:tc>
          <w:tcPr>
            <w:tcW w:w="4178" w:type="dxa"/>
          </w:tcPr>
          <w:p w:rsidR="00874FFE" w:rsidRDefault="00380149">
            <w:pPr>
              <w:pStyle w:val="TableParagraph"/>
              <w:spacing w:line="210" w:lineRule="exact"/>
              <w:ind w:left="122"/>
              <w:rPr>
                <w:sz w:val="20"/>
              </w:rPr>
            </w:pPr>
            <w:r>
              <w:rPr>
                <w:sz w:val="20"/>
              </w:rPr>
              <w:t>Sharon</w:t>
            </w:r>
            <w:r>
              <w:rPr>
                <w:spacing w:val="-13"/>
                <w:sz w:val="20"/>
              </w:rPr>
              <w:t xml:space="preserve"> </w:t>
            </w:r>
            <w:r>
              <w:rPr>
                <w:spacing w:val="-2"/>
                <w:sz w:val="20"/>
              </w:rPr>
              <w:t>Parson</w:t>
            </w:r>
          </w:p>
        </w:tc>
        <w:tc>
          <w:tcPr>
            <w:tcW w:w="2906" w:type="dxa"/>
          </w:tcPr>
          <w:p w:rsidR="00874FFE" w:rsidRDefault="00380149">
            <w:pPr>
              <w:pStyle w:val="TableParagraph"/>
              <w:spacing w:line="210" w:lineRule="exact"/>
              <w:ind w:right="1187"/>
              <w:jc w:val="right"/>
              <w:rPr>
                <w:sz w:val="20"/>
              </w:rPr>
            </w:pPr>
            <w:r>
              <w:rPr>
                <w:spacing w:val="-10"/>
                <w:sz w:val="20"/>
              </w:rPr>
              <w:t>4</w:t>
            </w:r>
          </w:p>
        </w:tc>
        <w:tc>
          <w:tcPr>
            <w:tcW w:w="1351" w:type="dxa"/>
          </w:tcPr>
          <w:p w:rsidR="00874FFE" w:rsidRDefault="00380149">
            <w:pPr>
              <w:pStyle w:val="TableParagraph"/>
              <w:spacing w:line="210" w:lineRule="exact"/>
              <w:ind w:right="47"/>
              <w:jc w:val="right"/>
              <w:rPr>
                <w:sz w:val="20"/>
              </w:rPr>
            </w:pPr>
            <w:r>
              <w:rPr>
                <w:spacing w:val="-10"/>
                <w:sz w:val="20"/>
              </w:rPr>
              <w:t>4</w:t>
            </w:r>
          </w:p>
        </w:tc>
      </w:tr>
      <w:tr w:rsidR="00874FFE">
        <w:trPr>
          <w:trHeight w:val="230"/>
        </w:trPr>
        <w:tc>
          <w:tcPr>
            <w:tcW w:w="4178" w:type="dxa"/>
          </w:tcPr>
          <w:p w:rsidR="00874FFE" w:rsidRDefault="00380149">
            <w:pPr>
              <w:pStyle w:val="TableParagraph"/>
              <w:spacing w:line="210" w:lineRule="exact"/>
              <w:ind w:left="122"/>
              <w:rPr>
                <w:sz w:val="20"/>
              </w:rPr>
            </w:pPr>
            <w:r>
              <w:rPr>
                <w:sz w:val="20"/>
              </w:rPr>
              <w:t>Annie</w:t>
            </w:r>
            <w:r>
              <w:rPr>
                <w:spacing w:val="-11"/>
                <w:sz w:val="20"/>
              </w:rPr>
              <w:t xml:space="preserve"> </w:t>
            </w:r>
            <w:r>
              <w:rPr>
                <w:spacing w:val="-2"/>
                <w:sz w:val="20"/>
              </w:rPr>
              <w:t>Tiong</w:t>
            </w:r>
          </w:p>
        </w:tc>
        <w:tc>
          <w:tcPr>
            <w:tcW w:w="2906" w:type="dxa"/>
          </w:tcPr>
          <w:p w:rsidR="00874FFE" w:rsidRDefault="00380149">
            <w:pPr>
              <w:pStyle w:val="TableParagraph"/>
              <w:spacing w:line="210" w:lineRule="exact"/>
              <w:ind w:right="1187"/>
              <w:jc w:val="right"/>
              <w:rPr>
                <w:sz w:val="20"/>
              </w:rPr>
            </w:pPr>
            <w:r>
              <w:rPr>
                <w:spacing w:val="-10"/>
                <w:sz w:val="20"/>
              </w:rPr>
              <w:t>2</w:t>
            </w:r>
          </w:p>
        </w:tc>
        <w:tc>
          <w:tcPr>
            <w:tcW w:w="1351" w:type="dxa"/>
          </w:tcPr>
          <w:p w:rsidR="00874FFE" w:rsidRDefault="00380149">
            <w:pPr>
              <w:pStyle w:val="TableParagraph"/>
              <w:spacing w:line="210" w:lineRule="exact"/>
              <w:ind w:right="47"/>
              <w:jc w:val="right"/>
              <w:rPr>
                <w:sz w:val="20"/>
              </w:rPr>
            </w:pPr>
            <w:r>
              <w:rPr>
                <w:spacing w:val="-10"/>
                <w:sz w:val="20"/>
              </w:rPr>
              <w:t>4</w:t>
            </w:r>
          </w:p>
        </w:tc>
      </w:tr>
      <w:tr w:rsidR="00874FFE">
        <w:trPr>
          <w:trHeight w:val="230"/>
        </w:trPr>
        <w:tc>
          <w:tcPr>
            <w:tcW w:w="4178" w:type="dxa"/>
          </w:tcPr>
          <w:p w:rsidR="00874FFE" w:rsidRDefault="00380149">
            <w:pPr>
              <w:pStyle w:val="TableParagraph"/>
              <w:spacing w:line="210" w:lineRule="exact"/>
              <w:ind w:left="122"/>
              <w:rPr>
                <w:sz w:val="20"/>
              </w:rPr>
            </w:pPr>
            <w:r>
              <w:rPr>
                <w:spacing w:val="-2"/>
                <w:sz w:val="20"/>
              </w:rPr>
              <w:t>Alex</w:t>
            </w:r>
            <w:r>
              <w:rPr>
                <w:spacing w:val="2"/>
                <w:sz w:val="20"/>
              </w:rPr>
              <w:t xml:space="preserve"> </w:t>
            </w:r>
            <w:r>
              <w:rPr>
                <w:spacing w:val="-2"/>
                <w:sz w:val="20"/>
              </w:rPr>
              <w:t>Opoku-Boateng</w:t>
            </w:r>
          </w:p>
        </w:tc>
        <w:tc>
          <w:tcPr>
            <w:tcW w:w="2906" w:type="dxa"/>
          </w:tcPr>
          <w:p w:rsidR="00874FFE" w:rsidRDefault="00380149">
            <w:pPr>
              <w:pStyle w:val="TableParagraph"/>
              <w:spacing w:line="210" w:lineRule="exact"/>
              <w:ind w:right="1187"/>
              <w:jc w:val="right"/>
              <w:rPr>
                <w:sz w:val="20"/>
              </w:rPr>
            </w:pPr>
            <w:r>
              <w:rPr>
                <w:spacing w:val="-10"/>
                <w:sz w:val="20"/>
              </w:rPr>
              <w:t>3</w:t>
            </w:r>
          </w:p>
        </w:tc>
        <w:tc>
          <w:tcPr>
            <w:tcW w:w="1351" w:type="dxa"/>
          </w:tcPr>
          <w:p w:rsidR="00874FFE" w:rsidRDefault="00380149">
            <w:pPr>
              <w:pStyle w:val="TableParagraph"/>
              <w:spacing w:line="210" w:lineRule="exact"/>
              <w:ind w:right="47"/>
              <w:jc w:val="right"/>
              <w:rPr>
                <w:sz w:val="20"/>
              </w:rPr>
            </w:pPr>
            <w:r>
              <w:rPr>
                <w:spacing w:val="-10"/>
                <w:sz w:val="20"/>
              </w:rPr>
              <w:t>4</w:t>
            </w:r>
          </w:p>
        </w:tc>
      </w:tr>
      <w:tr w:rsidR="00874FFE">
        <w:trPr>
          <w:trHeight w:val="230"/>
        </w:trPr>
        <w:tc>
          <w:tcPr>
            <w:tcW w:w="4178" w:type="dxa"/>
          </w:tcPr>
          <w:p w:rsidR="00874FFE" w:rsidRDefault="00380149">
            <w:pPr>
              <w:pStyle w:val="TableParagraph"/>
              <w:spacing w:line="210" w:lineRule="exact"/>
              <w:ind w:left="122"/>
              <w:rPr>
                <w:sz w:val="20"/>
              </w:rPr>
            </w:pPr>
            <w:r>
              <w:rPr>
                <w:sz w:val="20"/>
              </w:rPr>
              <w:t>Tim</w:t>
            </w:r>
            <w:r>
              <w:rPr>
                <w:spacing w:val="-4"/>
                <w:sz w:val="20"/>
              </w:rPr>
              <w:t xml:space="preserve"> </w:t>
            </w:r>
            <w:r>
              <w:rPr>
                <w:spacing w:val="-2"/>
                <w:sz w:val="20"/>
              </w:rPr>
              <w:t>Lewis</w:t>
            </w:r>
          </w:p>
        </w:tc>
        <w:tc>
          <w:tcPr>
            <w:tcW w:w="2906" w:type="dxa"/>
          </w:tcPr>
          <w:p w:rsidR="00874FFE" w:rsidRDefault="00380149">
            <w:pPr>
              <w:pStyle w:val="TableParagraph"/>
              <w:spacing w:line="210" w:lineRule="exact"/>
              <w:ind w:right="1187"/>
              <w:jc w:val="right"/>
              <w:rPr>
                <w:sz w:val="20"/>
              </w:rPr>
            </w:pPr>
            <w:r>
              <w:rPr>
                <w:spacing w:val="-10"/>
                <w:sz w:val="20"/>
              </w:rPr>
              <w:t>2</w:t>
            </w:r>
          </w:p>
        </w:tc>
        <w:tc>
          <w:tcPr>
            <w:tcW w:w="1351" w:type="dxa"/>
          </w:tcPr>
          <w:p w:rsidR="00874FFE" w:rsidRDefault="00380149">
            <w:pPr>
              <w:pStyle w:val="TableParagraph"/>
              <w:spacing w:line="210" w:lineRule="exact"/>
              <w:ind w:right="47"/>
              <w:jc w:val="right"/>
              <w:rPr>
                <w:sz w:val="20"/>
              </w:rPr>
            </w:pPr>
            <w:r>
              <w:rPr>
                <w:spacing w:val="-10"/>
                <w:sz w:val="20"/>
              </w:rPr>
              <w:t>2</w:t>
            </w:r>
          </w:p>
        </w:tc>
      </w:tr>
      <w:tr w:rsidR="00874FFE">
        <w:trPr>
          <w:trHeight w:val="230"/>
        </w:trPr>
        <w:tc>
          <w:tcPr>
            <w:tcW w:w="4178" w:type="dxa"/>
          </w:tcPr>
          <w:p w:rsidR="00874FFE" w:rsidRDefault="00380149">
            <w:pPr>
              <w:pStyle w:val="TableParagraph"/>
              <w:spacing w:line="210" w:lineRule="exact"/>
              <w:ind w:left="122"/>
              <w:rPr>
                <w:sz w:val="20"/>
              </w:rPr>
            </w:pPr>
            <w:r>
              <w:rPr>
                <w:sz w:val="20"/>
              </w:rPr>
              <w:t>Nathan</w:t>
            </w:r>
            <w:r>
              <w:rPr>
                <w:spacing w:val="-13"/>
                <w:sz w:val="20"/>
              </w:rPr>
              <w:t xml:space="preserve"> </w:t>
            </w:r>
            <w:r>
              <w:rPr>
                <w:spacing w:val="-2"/>
                <w:sz w:val="20"/>
              </w:rPr>
              <w:t>Hinchliffe</w:t>
            </w:r>
          </w:p>
        </w:tc>
        <w:tc>
          <w:tcPr>
            <w:tcW w:w="2906" w:type="dxa"/>
          </w:tcPr>
          <w:p w:rsidR="00874FFE" w:rsidRDefault="00380149">
            <w:pPr>
              <w:pStyle w:val="TableParagraph"/>
              <w:spacing w:line="210" w:lineRule="exact"/>
              <w:ind w:right="1187"/>
              <w:jc w:val="right"/>
              <w:rPr>
                <w:sz w:val="20"/>
              </w:rPr>
            </w:pPr>
            <w:r>
              <w:rPr>
                <w:spacing w:val="-10"/>
                <w:sz w:val="20"/>
              </w:rPr>
              <w:t>2</w:t>
            </w:r>
          </w:p>
        </w:tc>
        <w:tc>
          <w:tcPr>
            <w:tcW w:w="1351" w:type="dxa"/>
          </w:tcPr>
          <w:p w:rsidR="00874FFE" w:rsidRDefault="00380149">
            <w:pPr>
              <w:pStyle w:val="TableParagraph"/>
              <w:spacing w:line="210" w:lineRule="exact"/>
              <w:ind w:right="47"/>
              <w:jc w:val="right"/>
              <w:rPr>
                <w:sz w:val="20"/>
              </w:rPr>
            </w:pPr>
            <w:r>
              <w:rPr>
                <w:spacing w:val="-10"/>
                <w:sz w:val="20"/>
              </w:rPr>
              <w:t>2</w:t>
            </w:r>
          </w:p>
        </w:tc>
      </w:tr>
      <w:tr w:rsidR="00874FFE">
        <w:trPr>
          <w:trHeight w:val="230"/>
        </w:trPr>
        <w:tc>
          <w:tcPr>
            <w:tcW w:w="4178" w:type="dxa"/>
          </w:tcPr>
          <w:p w:rsidR="00874FFE" w:rsidRDefault="00380149">
            <w:pPr>
              <w:pStyle w:val="TableParagraph"/>
              <w:spacing w:line="210" w:lineRule="exact"/>
              <w:ind w:left="122"/>
              <w:rPr>
                <w:sz w:val="20"/>
              </w:rPr>
            </w:pPr>
            <w:r>
              <w:rPr>
                <w:sz w:val="20"/>
              </w:rPr>
              <w:t>Caitlin</w:t>
            </w:r>
            <w:r>
              <w:rPr>
                <w:spacing w:val="-13"/>
                <w:sz w:val="20"/>
              </w:rPr>
              <w:t xml:space="preserve"> </w:t>
            </w:r>
            <w:r>
              <w:rPr>
                <w:spacing w:val="-2"/>
                <w:sz w:val="20"/>
              </w:rPr>
              <w:t>Farrow</w:t>
            </w:r>
          </w:p>
        </w:tc>
        <w:tc>
          <w:tcPr>
            <w:tcW w:w="2906" w:type="dxa"/>
          </w:tcPr>
          <w:p w:rsidR="00874FFE" w:rsidRDefault="00380149">
            <w:pPr>
              <w:pStyle w:val="TableParagraph"/>
              <w:spacing w:line="210" w:lineRule="exact"/>
              <w:ind w:right="1187"/>
              <w:jc w:val="right"/>
              <w:rPr>
                <w:sz w:val="20"/>
              </w:rPr>
            </w:pPr>
            <w:r>
              <w:rPr>
                <w:spacing w:val="-10"/>
                <w:sz w:val="20"/>
              </w:rPr>
              <w:t>2</w:t>
            </w:r>
          </w:p>
        </w:tc>
        <w:tc>
          <w:tcPr>
            <w:tcW w:w="1351" w:type="dxa"/>
          </w:tcPr>
          <w:p w:rsidR="00874FFE" w:rsidRDefault="00380149">
            <w:pPr>
              <w:pStyle w:val="TableParagraph"/>
              <w:spacing w:line="210" w:lineRule="exact"/>
              <w:ind w:right="47"/>
              <w:jc w:val="right"/>
              <w:rPr>
                <w:sz w:val="20"/>
              </w:rPr>
            </w:pPr>
            <w:r>
              <w:rPr>
                <w:spacing w:val="-10"/>
                <w:sz w:val="20"/>
              </w:rPr>
              <w:t>2</w:t>
            </w:r>
          </w:p>
        </w:tc>
      </w:tr>
      <w:tr w:rsidR="00874FFE">
        <w:trPr>
          <w:trHeight w:val="687"/>
        </w:trPr>
        <w:tc>
          <w:tcPr>
            <w:tcW w:w="4178" w:type="dxa"/>
          </w:tcPr>
          <w:p w:rsidR="00874FFE" w:rsidRDefault="00380149">
            <w:pPr>
              <w:pStyle w:val="TableParagraph"/>
              <w:spacing w:line="227" w:lineRule="exact"/>
              <w:ind w:left="122"/>
              <w:rPr>
                <w:sz w:val="20"/>
              </w:rPr>
            </w:pPr>
            <w:r>
              <w:rPr>
                <w:sz w:val="20"/>
              </w:rPr>
              <w:t xml:space="preserve">Walter </w:t>
            </w:r>
            <w:r>
              <w:rPr>
                <w:spacing w:val="-2"/>
                <w:sz w:val="20"/>
              </w:rPr>
              <w:t>Harding</w:t>
            </w:r>
          </w:p>
          <w:p w:rsidR="00874FFE" w:rsidRDefault="00874FFE">
            <w:pPr>
              <w:pStyle w:val="TableParagraph"/>
              <w:rPr>
                <w:sz w:val="20"/>
              </w:rPr>
            </w:pPr>
          </w:p>
          <w:p w:rsidR="00874FFE" w:rsidRDefault="00380149">
            <w:pPr>
              <w:pStyle w:val="TableParagraph"/>
              <w:spacing w:before="1" w:line="210" w:lineRule="exact"/>
              <w:ind w:left="50"/>
              <w:rPr>
                <w:b/>
                <w:sz w:val="20"/>
              </w:rPr>
            </w:pPr>
            <w:r>
              <w:rPr>
                <w:b/>
                <w:sz w:val="20"/>
              </w:rPr>
              <w:t>Review</w:t>
            </w:r>
            <w:r>
              <w:rPr>
                <w:b/>
                <w:spacing w:val="-5"/>
                <w:sz w:val="20"/>
              </w:rPr>
              <w:t xml:space="preserve"> </w:t>
            </w:r>
            <w:r>
              <w:rPr>
                <w:b/>
                <w:sz w:val="20"/>
              </w:rPr>
              <w:t>of</w:t>
            </w:r>
            <w:r>
              <w:rPr>
                <w:b/>
                <w:spacing w:val="-4"/>
                <w:sz w:val="20"/>
              </w:rPr>
              <w:t xml:space="preserve"> </w:t>
            </w:r>
            <w:r>
              <w:rPr>
                <w:b/>
                <w:sz w:val="20"/>
              </w:rPr>
              <w:t>value</w:t>
            </w:r>
            <w:r>
              <w:rPr>
                <w:b/>
                <w:spacing w:val="-4"/>
                <w:sz w:val="20"/>
              </w:rPr>
              <w:t xml:space="preserve"> </w:t>
            </w:r>
            <w:r>
              <w:rPr>
                <w:b/>
                <w:sz w:val="20"/>
              </w:rPr>
              <w:t>for</w:t>
            </w:r>
            <w:r>
              <w:rPr>
                <w:b/>
                <w:spacing w:val="-4"/>
                <w:sz w:val="20"/>
              </w:rPr>
              <w:t xml:space="preserve"> </w:t>
            </w:r>
            <w:r>
              <w:rPr>
                <w:b/>
                <w:spacing w:val="-2"/>
                <w:sz w:val="20"/>
              </w:rPr>
              <w:t>money</w:t>
            </w:r>
          </w:p>
        </w:tc>
        <w:tc>
          <w:tcPr>
            <w:tcW w:w="2906" w:type="dxa"/>
          </w:tcPr>
          <w:p w:rsidR="00874FFE" w:rsidRDefault="00380149">
            <w:pPr>
              <w:pStyle w:val="TableParagraph"/>
              <w:spacing w:line="227" w:lineRule="exact"/>
              <w:ind w:right="1187"/>
              <w:jc w:val="right"/>
              <w:rPr>
                <w:sz w:val="20"/>
              </w:rPr>
            </w:pPr>
            <w:r>
              <w:rPr>
                <w:spacing w:val="-10"/>
                <w:sz w:val="20"/>
              </w:rPr>
              <w:t>2</w:t>
            </w:r>
          </w:p>
        </w:tc>
        <w:tc>
          <w:tcPr>
            <w:tcW w:w="1351" w:type="dxa"/>
          </w:tcPr>
          <w:p w:rsidR="00874FFE" w:rsidRDefault="00380149">
            <w:pPr>
              <w:pStyle w:val="TableParagraph"/>
              <w:spacing w:line="227" w:lineRule="exact"/>
              <w:ind w:right="47"/>
              <w:jc w:val="right"/>
              <w:rPr>
                <w:sz w:val="20"/>
              </w:rPr>
            </w:pPr>
            <w:r>
              <w:rPr>
                <w:spacing w:val="-10"/>
                <w:sz w:val="20"/>
              </w:rPr>
              <w:t>2</w:t>
            </w:r>
          </w:p>
        </w:tc>
      </w:tr>
    </w:tbl>
    <w:p w:rsidR="00874FFE" w:rsidRDefault="00874FFE">
      <w:pPr>
        <w:pStyle w:val="BodyText"/>
        <w:spacing w:before="4"/>
      </w:pPr>
    </w:p>
    <w:p w:rsidR="00874FFE" w:rsidRDefault="00380149">
      <w:pPr>
        <w:pStyle w:val="BodyText"/>
        <w:ind w:left="155" w:right="250"/>
        <w:jc w:val="both"/>
      </w:pPr>
      <w:r>
        <w:t>As</w:t>
      </w:r>
      <w:r>
        <w:rPr>
          <w:spacing w:val="-2"/>
        </w:rPr>
        <w:t xml:space="preserve"> </w:t>
      </w:r>
      <w:r>
        <w:t>accounting</w:t>
      </w:r>
      <w:r>
        <w:rPr>
          <w:spacing w:val="-2"/>
        </w:rPr>
        <w:t xml:space="preserve"> </w:t>
      </w:r>
      <w:r>
        <w:t>officer,</w:t>
      </w:r>
      <w:r>
        <w:rPr>
          <w:spacing w:val="-2"/>
        </w:rPr>
        <w:t xml:space="preserve"> </w:t>
      </w:r>
      <w:r>
        <w:t>the</w:t>
      </w:r>
      <w:r>
        <w:rPr>
          <w:spacing w:val="-2"/>
        </w:rPr>
        <w:t xml:space="preserve"> </w:t>
      </w:r>
      <w:r>
        <w:t>headteacher</w:t>
      </w:r>
      <w:r>
        <w:rPr>
          <w:spacing w:val="-2"/>
        </w:rPr>
        <w:t xml:space="preserve"> </w:t>
      </w:r>
      <w:r>
        <w:t>has</w:t>
      </w:r>
      <w:r>
        <w:rPr>
          <w:spacing w:val="-2"/>
        </w:rPr>
        <w:t xml:space="preserve"> </w:t>
      </w:r>
      <w:r>
        <w:t>responsibility</w:t>
      </w:r>
      <w:r>
        <w:rPr>
          <w:spacing w:val="-7"/>
        </w:rPr>
        <w:t xml:space="preserve"> </w:t>
      </w:r>
      <w:r>
        <w:t>for</w:t>
      </w:r>
      <w:r>
        <w:rPr>
          <w:spacing w:val="-1"/>
        </w:rPr>
        <w:t xml:space="preserve"> </w:t>
      </w:r>
      <w:r>
        <w:t>ensuring</w:t>
      </w:r>
      <w:r>
        <w:rPr>
          <w:spacing w:val="-1"/>
        </w:rPr>
        <w:t xml:space="preserve"> </w:t>
      </w:r>
      <w:r>
        <w:t>that</w:t>
      </w:r>
      <w:r>
        <w:rPr>
          <w:spacing w:val="-1"/>
        </w:rPr>
        <w:t xml:space="preserve"> </w:t>
      </w:r>
      <w:r>
        <w:t>the</w:t>
      </w:r>
      <w:r>
        <w:rPr>
          <w:spacing w:val="-1"/>
        </w:rPr>
        <w:t xml:space="preserve"> </w:t>
      </w:r>
      <w:r>
        <w:t>academy</w:t>
      </w:r>
      <w:r>
        <w:rPr>
          <w:spacing w:val="-7"/>
        </w:rPr>
        <w:t xml:space="preserve"> </w:t>
      </w:r>
      <w:r>
        <w:t>trust</w:t>
      </w:r>
      <w:r>
        <w:rPr>
          <w:spacing w:val="-2"/>
        </w:rPr>
        <w:t xml:space="preserve"> </w:t>
      </w:r>
      <w:r>
        <w:t>delivers</w:t>
      </w:r>
      <w:r>
        <w:rPr>
          <w:spacing w:val="-2"/>
        </w:rPr>
        <w:t xml:space="preserve"> </w:t>
      </w:r>
      <w:r>
        <w:t>good</w:t>
      </w:r>
      <w:r>
        <w:rPr>
          <w:spacing w:val="-2"/>
        </w:rPr>
        <w:t xml:space="preserve"> </w:t>
      </w:r>
      <w:r>
        <w:t>value in the use of public resources. The accounting officer understands that value for money</w:t>
      </w:r>
      <w:r>
        <w:rPr>
          <w:spacing w:val="-7"/>
        </w:rPr>
        <w:t xml:space="preserve"> </w:t>
      </w:r>
      <w:r>
        <w:t>refers</w:t>
      </w:r>
      <w:r>
        <w:rPr>
          <w:spacing w:val="-1"/>
        </w:rPr>
        <w:t xml:space="preserve"> </w:t>
      </w:r>
      <w:r>
        <w:t>to</w:t>
      </w:r>
      <w:r>
        <w:rPr>
          <w:spacing w:val="-1"/>
        </w:rPr>
        <w:t xml:space="preserve"> </w:t>
      </w:r>
      <w:r>
        <w:t>the</w:t>
      </w:r>
      <w:r>
        <w:rPr>
          <w:spacing w:val="-1"/>
        </w:rPr>
        <w:t xml:space="preserve"> </w:t>
      </w:r>
      <w:r>
        <w:t>educational and wider societal outcomes, as well as estates safety and management, achieved in return for the taxpayer resources received.</w:t>
      </w:r>
    </w:p>
    <w:p w:rsidR="00874FFE" w:rsidRDefault="00874FFE">
      <w:pPr>
        <w:pStyle w:val="BodyText"/>
        <w:spacing w:before="2"/>
      </w:pPr>
    </w:p>
    <w:p w:rsidR="00874FFE" w:rsidRDefault="00380149">
      <w:pPr>
        <w:pStyle w:val="BodyText"/>
        <w:ind w:left="155" w:right="251"/>
        <w:jc w:val="both"/>
      </w:pPr>
      <w:r>
        <w:t>The accounting officer considers how the academy trust’s use of its resources has provided good value for money</w:t>
      </w:r>
      <w:r>
        <w:rPr>
          <w:spacing w:val="-9"/>
        </w:rPr>
        <w:t xml:space="preserve"> </w:t>
      </w:r>
      <w:r>
        <w:t>duri</w:t>
      </w:r>
      <w:r>
        <w:t>ng</w:t>
      </w:r>
      <w:r>
        <w:rPr>
          <w:spacing w:val="-3"/>
        </w:rPr>
        <w:t xml:space="preserve"> </w:t>
      </w:r>
      <w:r>
        <w:t>each</w:t>
      </w:r>
      <w:r>
        <w:rPr>
          <w:spacing w:val="-3"/>
        </w:rPr>
        <w:t xml:space="preserve"> </w:t>
      </w:r>
      <w:r>
        <w:t>academic</w:t>
      </w:r>
      <w:r>
        <w:rPr>
          <w:spacing w:val="-3"/>
        </w:rPr>
        <w:t xml:space="preserve"> </w:t>
      </w:r>
      <w:r>
        <w:t>year,</w:t>
      </w:r>
      <w:r>
        <w:rPr>
          <w:spacing w:val="-3"/>
        </w:rPr>
        <w:t xml:space="preserve"> </w:t>
      </w:r>
      <w:r>
        <w:t>and</w:t>
      </w:r>
      <w:r>
        <w:rPr>
          <w:spacing w:val="-3"/>
        </w:rPr>
        <w:t xml:space="preserve"> </w:t>
      </w:r>
      <w:r>
        <w:t>reports</w:t>
      </w:r>
      <w:r>
        <w:rPr>
          <w:spacing w:val="-3"/>
        </w:rPr>
        <w:t xml:space="preserve"> </w:t>
      </w:r>
      <w:r>
        <w:t>to</w:t>
      </w:r>
      <w:r>
        <w:rPr>
          <w:spacing w:val="-3"/>
        </w:rPr>
        <w:t xml:space="preserve"> </w:t>
      </w:r>
      <w:r>
        <w:t>the</w:t>
      </w:r>
      <w:r>
        <w:rPr>
          <w:spacing w:val="-3"/>
        </w:rPr>
        <w:t xml:space="preserve"> </w:t>
      </w:r>
      <w:r>
        <w:t>board</w:t>
      </w:r>
      <w:r>
        <w:rPr>
          <w:spacing w:val="-3"/>
        </w:rPr>
        <w:t xml:space="preserve"> </w:t>
      </w:r>
      <w:r>
        <w:t>of</w:t>
      </w:r>
      <w:r>
        <w:rPr>
          <w:spacing w:val="-3"/>
        </w:rPr>
        <w:t xml:space="preserve"> </w:t>
      </w:r>
      <w:r>
        <w:t>trustees</w:t>
      </w:r>
      <w:r>
        <w:rPr>
          <w:spacing w:val="-3"/>
        </w:rPr>
        <w:t xml:space="preserve"> </w:t>
      </w:r>
      <w:r>
        <w:t>where</w:t>
      </w:r>
      <w:r>
        <w:rPr>
          <w:spacing w:val="-3"/>
        </w:rPr>
        <w:t xml:space="preserve"> </w:t>
      </w:r>
      <w:r>
        <w:t>value</w:t>
      </w:r>
      <w:r>
        <w:rPr>
          <w:spacing w:val="-3"/>
        </w:rPr>
        <w:t xml:space="preserve"> </w:t>
      </w:r>
      <w:r>
        <w:t>for</w:t>
      </w:r>
      <w:r>
        <w:rPr>
          <w:spacing w:val="-3"/>
        </w:rPr>
        <w:t xml:space="preserve"> </w:t>
      </w:r>
      <w:r>
        <w:t>money</w:t>
      </w:r>
      <w:r>
        <w:rPr>
          <w:spacing w:val="-10"/>
        </w:rPr>
        <w:t xml:space="preserve"> </w:t>
      </w:r>
      <w:r>
        <w:t>can</w:t>
      </w:r>
      <w:r>
        <w:rPr>
          <w:spacing w:val="-4"/>
        </w:rPr>
        <w:t xml:space="preserve"> </w:t>
      </w:r>
      <w:r>
        <w:t>be</w:t>
      </w:r>
      <w:r>
        <w:rPr>
          <w:spacing w:val="-4"/>
        </w:rPr>
        <w:t xml:space="preserve"> </w:t>
      </w:r>
      <w:r>
        <w:t>improved, including the use of benchmarking data or by using a framework where appropriate. The accounting officer for the academy</w:t>
      </w:r>
      <w:r>
        <w:rPr>
          <w:spacing w:val="-1"/>
        </w:rPr>
        <w:t xml:space="preserve"> </w:t>
      </w:r>
      <w:r>
        <w:t>trust has delivered improved value f</w:t>
      </w:r>
      <w:r>
        <w:t>or money during the year by:</w:t>
      </w:r>
    </w:p>
    <w:p w:rsidR="00874FFE" w:rsidRDefault="00380149">
      <w:pPr>
        <w:pStyle w:val="BodyText"/>
        <w:spacing w:before="2"/>
        <w:ind w:left="155" w:right="250"/>
        <w:jc w:val="both"/>
      </w:pPr>
      <w:r>
        <w:t>The accounting officer has delivered value for money to the trust. All major works to the trusts premises are covered</w:t>
      </w:r>
      <w:r>
        <w:rPr>
          <w:spacing w:val="-5"/>
        </w:rPr>
        <w:t xml:space="preserve"> </w:t>
      </w:r>
      <w:r>
        <w:t>by</w:t>
      </w:r>
      <w:r>
        <w:rPr>
          <w:spacing w:val="-10"/>
        </w:rPr>
        <w:t xml:space="preserve"> </w:t>
      </w:r>
      <w:r>
        <w:t>capital</w:t>
      </w:r>
      <w:r>
        <w:rPr>
          <w:spacing w:val="-6"/>
        </w:rPr>
        <w:t xml:space="preserve"> </w:t>
      </w:r>
      <w:r>
        <w:t>grants,</w:t>
      </w:r>
      <w:r>
        <w:rPr>
          <w:spacing w:val="-6"/>
        </w:rPr>
        <w:t xml:space="preserve"> </w:t>
      </w:r>
      <w:r>
        <w:t>that</w:t>
      </w:r>
      <w:r>
        <w:rPr>
          <w:spacing w:val="-6"/>
        </w:rPr>
        <w:t xml:space="preserve"> </w:t>
      </w:r>
      <w:r>
        <w:t>have</w:t>
      </w:r>
      <w:r>
        <w:rPr>
          <w:spacing w:val="-6"/>
        </w:rPr>
        <w:t xml:space="preserve"> </w:t>
      </w:r>
      <w:r>
        <w:t>followed</w:t>
      </w:r>
      <w:r>
        <w:rPr>
          <w:spacing w:val="-6"/>
        </w:rPr>
        <w:t xml:space="preserve"> </w:t>
      </w:r>
      <w:r>
        <w:t>the</w:t>
      </w:r>
      <w:r>
        <w:rPr>
          <w:spacing w:val="-6"/>
        </w:rPr>
        <w:t xml:space="preserve"> </w:t>
      </w:r>
      <w:r>
        <w:t>procurement</w:t>
      </w:r>
      <w:r>
        <w:rPr>
          <w:spacing w:val="-6"/>
        </w:rPr>
        <w:t xml:space="preserve"> </w:t>
      </w:r>
      <w:r>
        <w:t>and</w:t>
      </w:r>
      <w:r>
        <w:rPr>
          <w:spacing w:val="-6"/>
        </w:rPr>
        <w:t xml:space="preserve"> </w:t>
      </w:r>
      <w:r>
        <w:t>tendering</w:t>
      </w:r>
      <w:r>
        <w:rPr>
          <w:spacing w:val="-6"/>
        </w:rPr>
        <w:t xml:space="preserve"> </w:t>
      </w:r>
      <w:r>
        <w:t>policy</w:t>
      </w:r>
      <w:r>
        <w:rPr>
          <w:spacing w:val="-11"/>
        </w:rPr>
        <w:t xml:space="preserve"> </w:t>
      </w:r>
      <w:r>
        <w:t>and</w:t>
      </w:r>
      <w:r>
        <w:rPr>
          <w:spacing w:val="-6"/>
        </w:rPr>
        <w:t xml:space="preserve"> </w:t>
      </w:r>
      <w:r>
        <w:t>the</w:t>
      </w:r>
      <w:r>
        <w:rPr>
          <w:spacing w:val="-6"/>
        </w:rPr>
        <w:t xml:space="preserve"> </w:t>
      </w:r>
      <w:r>
        <w:t>Financial</w:t>
      </w:r>
      <w:r>
        <w:rPr>
          <w:spacing w:val="-6"/>
        </w:rPr>
        <w:t xml:space="preserve"> </w:t>
      </w:r>
      <w:r>
        <w:t xml:space="preserve">Regulations </w:t>
      </w:r>
      <w:r>
        <w:rPr>
          <w:spacing w:val="-2"/>
        </w:rPr>
        <w:t>Poli</w:t>
      </w:r>
      <w:r>
        <w:rPr>
          <w:spacing w:val="-2"/>
        </w:rPr>
        <w:t>cy.</w:t>
      </w:r>
    </w:p>
    <w:p w:rsidR="00874FFE" w:rsidRDefault="00874FFE">
      <w:pPr>
        <w:pStyle w:val="BodyText"/>
        <w:spacing w:before="2"/>
      </w:pPr>
    </w:p>
    <w:p w:rsidR="00874FFE" w:rsidRDefault="00380149">
      <w:pPr>
        <w:pStyle w:val="Heading2"/>
        <w:jc w:val="both"/>
      </w:pPr>
      <w:r>
        <w:t>The</w:t>
      </w:r>
      <w:r>
        <w:rPr>
          <w:spacing w:val="-5"/>
        </w:rPr>
        <w:t xml:space="preserve"> </w:t>
      </w:r>
      <w:r>
        <w:t>purpose</w:t>
      </w:r>
      <w:r>
        <w:rPr>
          <w:spacing w:val="-5"/>
        </w:rPr>
        <w:t xml:space="preserve"> </w:t>
      </w:r>
      <w:r>
        <w:t>of</w:t>
      </w:r>
      <w:r>
        <w:rPr>
          <w:spacing w:val="-4"/>
        </w:rPr>
        <w:t xml:space="preserve"> </w:t>
      </w:r>
      <w:r>
        <w:t>the</w:t>
      </w:r>
      <w:r>
        <w:rPr>
          <w:spacing w:val="-5"/>
        </w:rPr>
        <w:t xml:space="preserve"> </w:t>
      </w:r>
      <w:r>
        <w:t>system</w:t>
      </w:r>
      <w:r>
        <w:rPr>
          <w:spacing w:val="-5"/>
        </w:rPr>
        <w:t xml:space="preserve"> </w:t>
      </w:r>
      <w:r>
        <w:t>of</w:t>
      </w:r>
      <w:r>
        <w:rPr>
          <w:spacing w:val="-4"/>
        </w:rPr>
        <w:t xml:space="preserve"> </w:t>
      </w:r>
      <w:r>
        <w:t>internal</w:t>
      </w:r>
      <w:r>
        <w:rPr>
          <w:spacing w:val="-5"/>
        </w:rPr>
        <w:t xml:space="preserve"> </w:t>
      </w:r>
      <w:r>
        <w:rPr>
          <w:spacing w:val="-2"/>
        </w:rPr>
        <w:t>control</w:t>
      </w:r>
    </w:p>
    <w:p w:rsidR="00874FFE" w:rsidRDefault="00874FFE">
      <w:pPr>
        <w:pStyle w:val="BodyText"/>
        <w:rPr>
          <w:b/>
        </w:rPr>
      </w:pPr>
    </w:p>
    <w:p w:rsidR="00874FFE" w:rsidRDefault="00380149">
      <w:pPr>
        <w:pStyle w:val="BodyText"/>
        <w:spacing w:before="1"/>
        <w:ind w:left="155" w:right="245"/>
        <w:jc w:val="both"/>
      </w:pPr>
      <w:r>
        <w:t>The system of internal</w:t>
      </w:r>
      <w:r>
        <w:rPr>
          <w:spacing w:val="-1"/>
        </w:rPr>
        <w:t xml:space="preserve"> </w:t>
      </w:r>
      <w:r>
        <w:t>control</w:t>
      </w:r>
      <w:r>
        <w:rPr>
          <w:spacing w:val="-1"/>
        </w:rPr>
        <w:t xml:space="preserve"> </w:t>
      </w:r>
      <w:r>
        <w:t>is designed</w:t>
      </w:r>
      <w:r>
        <w:rPr>
          <w:spacing w:val="-1"/>
        </w:rPr>
        <w:t xml:space="preserve"> </w:t>
      </w:r>
      <w:r>
        <w:t>to</w:t>
      </w:r>
      <w:r>
        <w:rPr>
          <w:spacing w:val="-1"/>
        </w:rPr>
        <w:t xml:space="preserve"> </w:t>
      </w:r>
      <w:r>
        <w:t>manage</w:t>
      </w:r>
      <w:r>
        <w:rPr>
          <w:spacing w:val="-1"/>
        </w:rPr>
        <w:t xml:space="preserve"> </w:t>
      </w:r>
      <w:r>
        <w:t>risk to</w:t>
      </w:r>
      <w:r>
        <w:rPr>
          <w:spacing w:val="-1"/>
        </w:rPr>
        <w:t xml:space="preserve"> </w:t>
      </w:r>
      <w:r>
        <w:t>a</w:t>
      </w:r>
      <w:r>
        <w:rPr>
          <w:spacing w:val="-1"/>
        </w:rPr>
        <w:t xml:space="preserve"> </w:t>
      </w:r>
      <w:r>
        <w:t>reasonable</w:t>
      </w:r>
      <w:r>
        <w:rPr>
          <w:spacing w:val="-1"/>
        </w:rPr>
        <w:t xml:space="preserve"> </w:t>
      </w:r>
      <w:r>
        <w:t>level</w:t>
      </w:r>
      <w:r>
        <w:rPr>
          <w:spacing w:val="-1"/>
        </w:rPr>
        <w:t xml:space="preserve"> </w:t>
      </w:r>
      <w:r>
        <w:t>rather than</w:t>
      </w:r>
      <w:r>
        <w:rPr>
          <w:spacing w:val="-1"/>
        </w:rPr>
        <w:t xml:space="preserve"> </w:t>
      </w:r>
      <w:r>
        <w:t>to</w:t>
      </w:r>
      <w:r>
        <w:rPr>
          <w:spacing w:val="-1"/>
        </w:rPr>
        <w:t xml:space="preserve"> </w:t>
      </w:r>
      <w:r>
        <w:t>eliminate</w:t>
      </w:r>
      <w:r>
        <w:rPr>
          <w:spacing w:val="-1"/>
        </w:rPr>
        <w:t xml:space="preserve"> </w:t>
      </w:r>
      <w:r>
        <w:t>all</w:t>
      </w:r>
      <w:r>
        <w:rPr>
          <w:spacing w:val="-1"/>
        </w:rPr>
        <w:t xml:space="preserve"> </w:t>
      </w:r>
      <w:r>
        <w:t>risk of failure to achieve policies, aims and objectives. It can, therefore, only provide reasonable and not absolute assurance of effectiveness. The system of internal control is based on an on-going process designed to identify and prioritise the risks</w:t>
      </w:r>
      <w:r>
        <w:rPr>
          <w:spacing w:val="-1"/>
        </w:rPr>
        <w:t xml:space="preserve"> </w:t>
      </w:r>
      <w:r>
        <w:t>t</w:t>
      </w:r>
      <w:r>
        <w:t>o</w:t>
      </w:r>
      <w:r>
        <w:rPr>
          <w:spacing w:val="-1"/>
        </w:rPr>
        <w:t xml:space="preserve"> </w:t>
      </w:r>
      <w:r>
        <w:t>the</w:t>
      </w:r>
      <w:r>
        <w:rPr>
          <w:spacing w:val="-1"/>
        </w:rPr>
        <w:t xml:space="preserve"> </w:t>
      </w:r>
      <w:r>
        <w:t>achievement</w:t>
      </w:r>
      <w:r>
        <w:rPr>
          <w:spacing w:val="-1"/>
        </w:rPr>
        <w:t xml:space="preserve"> </w:t>
      </w:r>
      <w:r>
        <w:t>of Academy</w:t>
      </w:r>
      <w:r>
        <w:rPr>
          <w:spacing w:val="-8"/>
        </w:rPr>
        <w:t xml:space="preserve"> </w:t>
      </w:r>
      <w:r>
        <w:t>policies,</w:t>
      </w:r>
      <w:r>
        <w:rPr>
          <w:spacing w:val="-2"/>
        </w:rPr>
        <w:t xml:space="preserve"> </w:t>
      </w:r>
      <w:r>
        <w:t>aims</w:t>
      </w:r>
      <w:r>
        <w:rPr>
          <w:spacing w:val="-2"/>
        </w:rPr>
        <w:t xml:space="preserve"> </w:t>
      </w:r>
      <w:r>
        <w:t>and</w:t>
      </w:r>
      <w:r>
        <w:rPr>
          <w:spacing w:val="-2"/>
        </w:rPr>
        <w:t xml:space="preserve"> </w:t>
      </w:r>
      <w:r>
        <w:t>objectives,</w:t>
      </w:r>
      <w:r>
        <w:rPr>
          <w:spacing w:val="-2"/>
        </w:rPr>
        <w:t xml:space="preserve"> </w:t>
      </w:r>
      <w:r>
        <w:t>to</w:t>
      </w:r>
      <w:r>
        <w:rPr>
          <w:spacing w:val="-2"/>
        </w:rPr>
        <w:t xml:space="preserve"> </w:t>
      </w:r>
      <w:r>
        <w:t>evaluate</w:t>
      </w:r>
      <w:r>
        <w:rPr>
          <w:spacing w:val="-2"/>
        </w:rPr>
        <w:t xml:space="preserve"> </w:t>
      </w:r>
      <w:r>
        <w:t>the</w:t>
      </w:r>
      <w:r>
        <w:rPr>
          <w:spacing w:val="-2"/>
        </w:rPr>
        <w:t xml:space="preserve"> </w:t>
      </w:r>
      <w:r>
        <w:t>likelihood</w:t>
      </w:r>
      <w:r>
        <w:rPr>
          <w:spacing w:val="-2"/>
        </w:rPr>
        <w:t xml:space="preserve"> </w:t>
      </w:r>
      <w:r>
        <w:t>of those</w:t>
      </w:r>
      <w:r>
        <w:rPr>
          <w:spacing w:val="-3"/>
        </w:rPr>
        <w:t xml:space="preserve"> </w:t>
      </w:r>
      <w:r>
        <w:t>risks</w:t>
      </w:r>
      <w:r>
        <w:rPr>
          <w:spacing w:val="-3"/>
        </w:rPr>
        <w:t xml:space="preserve"> </w:t>
      </w:r>
      <w:r>
        <w:t>being</w:t>
      </w:r>
      <w:r>
        <w:rPr>
          <w:spacing w:val="-3"/>
        </w:rPr>
        <w:t xml:space="preserve"> </w:t>
      </w:r>
      <w:r>
        <w:t>realised</w:t>
      </w:r>
      <w:r>
        <w:rPr>
          <w:spacing w:val="-3"/>
        </w:rPr>
        <w:t xml:space="preserve"> </w:t>
      </w:r>
      <w:r>
        <w:t>and</w:t>
      </w:r>
      <w:r>
        <w:rPr>
          <w:spacing w:val="-3"/>
        </w:rPr>
        <w:t xml:space="preserve"> </w:t>
      </w:r>
      <w:r>
        <w:t>the</w:t>
      </w:r>
      <w:r>
        <w:rPr>
          <w:spacing w:val="-3"/>
        </w:rPr>
        <w:t xml:space="preserve"> </w:t>
      </w:r>
      <w:r>
        <w:t>impact</w:t>
      </w:r>
      <w:r>
        <w:rPr>
          <w:spacing w:val="-3"/>
        </w:rPr>
        <w:t xml:space="preserve"> </w:t>
      </w:r>
      <w:r>
        <w:t>should</w:t>
      </w:r>
      <w:r>
        <w:rPr>
          <w:spacing w:val="-3"/>
        </w:rPr>
        <w:t xml:space="preserve"> </w:t>
      </w:r>
      <w:r>
        <w:t>they</w:t>
      </w:r>
      <w:r>
        <w:rPr>
          <w:spacing w:val="-8"/>
        </w:rPr>
        <w:t xml:space="preserve"> </w:t>
      </w:r>
      <w:r>
        <w:t>be</w:t>
      </w:r>
      <w:r>
        <w:rPr>
          <w:spacing w:val="-3"/>
        </w:rPr>
        <w:t xml:space="preserve"> </w:t>
      </w:r>
      <w:r>
        <w:t>realised,</w:t>
      </w:r>
      <w:r>
        <w:rPr>
          <w:spacing w:val="-3"/>
        </w:rPr>
        <w:t xml:space="preserve"> </w:t>
      </w:r>
      <w:r>
        <w:t>and</w:t>
      </w:r>
      <w:r>
        <w:rPr>
          <w:spacing w:val="-3"/>
        </w:rPr>
        <w:t xml:space="preserve"> </w:t>
      </w:r>
      <w:r>
        <w:t>to</w:t>
      </w:r>
      <w:r>
        <w:rPr>
          <w:spacing w:val="-3"/>
        </w:rPr>
        <w:t xml:space="preserve"> </w:t>
      </w:r>
      <w:r>
        <w:t>manage</w:t>
      </w:r>
      <w:r>
        <w:rPr>
          <w:spacing w:val="-3"/>
        </w:rPr>
        <w:t xml:space="preserve"> </w:t>
      </w:r>
      <w:r>
        <w:t>them</w:t>
      </w:r>
      <w:r>
        <w:rPr>
          <w:spacing w:val="-3"/>
        </w:rPr>
        <w:t xml:space="preserve"> </w:t>
      </w:r>
      <w:r>
        <w:t>efficiently,</w:t>
      </w:r>
      <w:r>
        <w:rPr>
          <w:spacing w:val="-4"/>
        </w:rPr>
        <w:t xml:space="preserve"> </w:t>
      </w:r>
      <w:r>
        <w:t>effectively</w:t>
      </w:r>
      <w:r>
        <w:rPr>
          <w:spacing w:val="-9"/>
        </w:rPr>
        <w:t xml:space="preserve"> </w:t>
      </w:r>
      <w:r>
        <w:t>and economically. The system</w:t>
      </w:r>
      <w:r>
        <w:rPr>
          <w:spacing w:val="-1"/>
        </w:rPr>
        <w:t xml:space="preserve"> </w:t>
      </w:r>
      <w:r>
        <w:t>of</w:t>
      </w:r>
      <w:r>
        <w:rPr>
          <w:spacing w:val="-1"/>
        </w:rPr>
        <w:t xml:space="preserve"> </w:t>
      </w:r>
      <w:r>
        <w:t>internal</w:t>
      </w:r>
      <w:r>
        <w:rPr>
          <w:spacing w:val="-1"/>
        </w:rPr>
        <w:t xml:space="preserve"> </w:t>
      </w:r>
      <w:r>
        <w:t>control</w:t>
      </w:r>
      <w:r>
        <w:rPr>
          <w:spacing w:val="-1"/>
        </w:rPr>
        <w:t xml:space="preserve"> </w:t>
      </w:r>
      <w:r>
        <w:t>has</w:t>
      </w:r>
      <w:r>
        <w:rPr>
          <w:spacing w:val="-1"/>
        </w:rPr>
        <w:t xml:space="preserve"> </w:t>
      </w:r>
      <w:r>
        <w:t>been</w:t>
      </w:r>
      <w:r>
        <w:rPr>
          <w:spacing w:val="-1"/>
        </w:rPr>
        <w:t xml:space="preserve"> </w:t>
      </w:r>
      <w:r>
        <w:t>in</w:t>
      </w:r>
      <w:r>
        <w:rPr>
          <w:spacing w:val="-1"/>
        </w:rPr>
        <w:t xml:space="preserve"> </w:t>
      </w:r>
      <w:r>
        <w:t>place</w:t>
      </w:r>
      <w:r>
        <w:rPr>
          <w:spacing w:val="-1"/>
        </w:rPr>
        <w:t xml:space="preserve"> </w:t>
      </w:r>
      <w:r>
        <w:t>in Urbis</w:t>
      </w:r>
      <w:r>
        <w:rPr>
          <w:spacing w:val="-2"/>
        </w:rPr>
        <w:t xml:space="preserve"> </w:t>
      </w:r>
      <w:r>
        <w:t>Academy</w:t>
      </w:r>
      <w:r>
        <w:rPr>
          <w:spacing w:val="-7"/>
        </w:rPr>
        <w:t xml:space="preserve"> </w:t>
      </w:r>
      <w:r>
        <w:t>Trust</w:t>
      </w:r>
      <w:r>
        <w:rPr>
          <w:spacing w:val="-2"/>
        </w:rPr>
        <w:t xml:space="preserve"> </w:t>
      </w:r>
      <w:r>
        <w:t>for</w:t>
      </w:r>
      <w:r>
        <w:rPr>
          <w:spacing w:val="-1"/>
        </w:rPr>
        <w:t xml:space="preserve"> </w:t>
      </w:r>
      <w:r>
        <w:t>the year 1</w:t>
      </w:r>
      <w:r>
        <w:rPr>
          <w:spacing w:val="-2"/>
        </w:rPr>
        <w:t xml:space="preserve"> </w:t>
      </w:r>
      <w:r>
        <w:t>September 2023 to 31 August 2024 and up to the date of approval of the annual report and financial statements.</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59" name="Graphic 59"/>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CA74F2B" id="Group 58"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4ZSKQMAAEUNAAAOAAAAZHJzL2Uyb0RvYy54bWysV11vmzAUfZ+0/2D5fSWQhCSopJratZpU&#10;dZXaac+OMR8aYM92Qvrvd20CcdNqCh15QNfxse+5H8aHy6t9VaIdk6rgdYz9iwlGrKY8Keosxj+f&#10;b78sMVKa1Akpec1i/MIUvlp//nTZiIgFPOdlwiSCTWoVNSLGudYi8jxFc1YRdcEFq2Ey5bIiGoYy&#10;8xJJGti9Kr1gMgm9hstESE6ZUvDvTTuJ13b/NGVU/0hTxTQqYwzctH1K+9yYp7e+JFEmicgLeqBB&#10;PsCiIkUNTvutbogmaCuLN1tVBZVc8VRfUF55PE0LymwMEI0/OYnmTvKtsLFkUZOJPk2Q2pM8fXhb&#10;+rB7lKhIYjyHStWkghpZtwjGkJxGZBFg7qR4Eo+yjRDMe05/K5j2TufNODuC96mszCIIFO1t1l/6&#10;rLO9RhT+DINwGs6gOBTmgtkinLdVoTmU7s0qmn/75zqPRK1TS62n0gjoL3VMofq/FD7lRDBbGWXS&#10;06VwdUxh21HzVZtEizIZtClVkTok8938LEK/zcD7GQqWoe3bPlIS0a3Sd4zbVJPdvdJtWyedRfLO&#10;ovu6MyUcDnMsSnssNEZwLCRGcCw2rXtBtFln6mdM1Di1yqFUloiZrfiOPXOL0ycFA5LH2bJ2UX3d&#10;u5YAbIsAwzj8qGN/HsxMBGf6duCjuJ9OZvbonOnegY/ifjZfBAOid+CjuA8nq3CAewc+ivtFGHSH&#10;45y+c+CjuF/5syGt58BHce9PwnBI77n4cQgE/mpI9/kOfhwC04U/pP98Bz8OAXj5DOlA8/bp8OMQ&#10;CBfhkB70Hfw4BJbBclATOvhxCKyWvr1Bz3wD+w5+FAKBP51aEXMmARc/DoFg2SqPcwk4+BMCsEOv&#10;A8B2lUZZG0lgr09zVSteFsltUZZ2ILPNdSnRjhjhbX+HW+EVTEilb4jKW5ydOsDK2qrLTioZ/bbh&#10;yQsorQbUeozVny2RDKPyew1azkj7zpCdsekMqctrbj8ArKQAn8/7X0QKZNzHWIPOeuCdpCNRp6BM&#10;6D3WrKz5163maWHkFcjLjtFhAPLSWlarg/XqY8AdW9Tx62f9FwAA//8DAFBLAwQUAAYACAAAACEA&#10;GJyfmdwAAAADAQAADwAAAGRycy9kb3ducmV2LnhtbEyPQWvCQBCF70L/wzKF3nQTbUVjNiJie5JC&#10;tVC8jdkxCWZnQ3ZN4r/vtpf2MvB4j/e+SdeDqUVHrassK4gnEQji3OqKCwWfx9fxAoTzyBpry6Tg&#10;Tg7W2cMoxUTbnj+oO/hChBJ2CSoovW8SKV1ekkE3sQ1x8C62NeiDbAupW+xDuanlNIrm0mDFYaHE&#10;hrYl5dfDzSh467HfzOJdt79etvfT8eX9ax+TUk+Pw2YFwtPg/8Lwgx/QIQtMZ3tj7UStIDzif2/w&#10;lov5M4izgtkSZJbK/+zZNwAAAP//AwBQSwECLQAUAAYACAAAACEAtoM4kv4AAADhAQAAEwAAAAAA&#10;AAAAAAAAAAAAAAAAW0NvbnRlbnRfVHlwZXNdLnhtbFBLAQItABQABgAIAAAAIQA4/SH/1gAAAJQB&#10;AAALAAAAAAAAAAAAAAAAAC8BAABfcmVscy8ucmVsc1BLAQItABQABgAIAAAAIQDNh4ZSKQMAAEUN&#10;AAAOAAAAAAAAAAAAAAAAAC4CAABkcnMvZTJvRG9jLnhtbFBLAQItABQABgAIAAAAIQAYnJ+Z3AAA&#10;AAMBAAAPAAAAAAAAAAAAAAAAAIMFAABkcnMvZG93bnJldi54bWxQSwUGAAAAAAQABADzAAAAjAYA&#10;AAAA&#10;">
                <v:shape id="Graphic 59"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0MExgAAANsAAAAPAAAAZHJzL2Rvd25yZXYueG1sRI9BawIx&#10;FITvhf6H8ArealZB0a1RpKioWGitFHp7bp67S5OXdZPq6q9vBKHHYWa+YUaTxhpxotqXjhV02gkI&#10;4szpknMFu8/58wCED8gajWNScCEPk/HjwwhT7c78QadtyEWEsE9RQRFClUrps4Is+rariKN3cLXF&#10;EGWdS13jOcKtkd0k6UuLJceFAit6LSj72f5aBe9vC8OXVZLvZ6a721zL4/eXXyvVemqmLyACNeE/&#10;fG8vtYLeEG5f4g+Q4z8AAAD//wMAUEsBAi0AFAAGAAgAAAAhANvh9svuAAAAhQEAABMAAAAAAAAA&#10;AAAAAAAAAAAAAFtDb250ZW50X1R5cGVzXS54bWxQSwECLQAUAAYACAAAACEAWvQsW78AAAAVAQAA&#10;CwAAAAAAAAAAAAAAAAAfAQAAX3JlbHMvLnJlbHNQSwECLQAUAAYACAAAACEA74tDBM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left="3" w:right="170" w:firstLine="0"/>
        <w:jc w:val="center"/>
      </w:pPr>
      <w:r>
        <w:rPr>
          <w:spacing w:val="-2"/>
        </w:rPr>
        <w:t>GOVERNANCE STATEMENT</w:t>
      </w:r>
      <w:r>
        <w:t xml:space="preserve"> </w:t>
      </w:r>
      <w:r>
        <w:rPr>
          <w:spacing w:val="-2"/>
        </w:rPr>
        <w:t>(CONTINUED)</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3200" behindDoc="1" locked="0" layoutInCell="1" allowOverlap="1">
                <wp:simplePos x="0" y="0"/>
                <wp:positionH relativeFrom="page">
                  <wp:posOffset>822960</wp:posOffset>
                </wp:positionH>
                <wp:positionV relativeFrom="paragraph">
                  <wp:posOffset>271919</wp:posOffset>
                </wp:positionV>
                <wp:extent cx="6263640" cy="10795"/>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80C567" id="Graphic 60" o:spid="_x0000_s1026" style="position:absolute;margin-left:64.8pt;margin-top:21.4pt;width:493.2pt;height:.85pt;z-index:-1571328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v8SeQIAAAcIAAAOAAAAZHJzL2Uyb0RvYy54bWysVV1vmzAUfZ+0/2D5feGjCWlQSDU1ajWp&#10;6io1054dYwKasT3bCcm/37WBlGYvTQUP6Jp78Lkf9rnLu2PN0YFpU0mR4WgSYsQElXkldhn+tXn4&#10;douRsUTkhEvBMnxiBt+tvn5ZNiplsSwlz5lGsIkwaaMyXFqr0iAwtGQ1MROpmABnIXVNLCz1Lsg1&#10;aWD3mgdxGCZBI3WutKTMGPi6bp145fcvCkbtz6IwzCKeYYjN+rf27617B6slSXeaqLKiXRjkE1HU&#10;pBJAet5qTSxBe139t1VdUS2NLOyEyjqQRVFR5nOAbKLwIpvXkijmc4HiGHUukxlvW/p8eNGoyjOc&#10;QHkEqaFHj1054AuUp1EmBdSretEuQaOeJP1jwBG887iF6TDHQtcOC+mho6/16VxrdrSIwsckTm6S&#10;KXBS8EXhfDFzZAFJ+5/p3thHJv1G5PBkbNuqvLdI2Vv0KHpTQ8Ndq7lvtcUIWq0xglZv21YrYt1/&#10;LjpnomYQSdkH4ry1PLCN9Dh7kQQE+eblYog6Z9UnDNgWAYYj/CxxNIunXYE+wj2Aj0J/E05vr6Af&#10;wEehn87m8RX0A/go9Em4SK6gH8BHoZ8nsb+JHzx3A/go9Itoes3RG8BHoY/CJLnm7A3xFwF0d9Df&#10;f7CHCsOFkwJ/bdwVNZJX+UPFuV/o3faea3Qgboj4pzsN72BKG7smpmxx3tXBuOjUshVIJ5VbmZ9A&#10;eBuQ2gybv3uiGUb8hwBpd2OqN3RvbHtDW34v/TDzUgKcm+NvohVy9Bm2oK/Psh8cJO2V06V+xro/&#10;hfy+t7KonKx6JW8j6hYwbbwYd5PRjbPh2qPe5vfqHwAAAP//AwBQSwMEFAAGAAgAAAAhAN2rdaHf&#10;AAAACgEAAA8AAABkcnMvZG93bnJldi54bWxMj0FLw0AQhe+C/2EZwYu0m4QaasymFEEEwYOtiMdt&#10;dkxCs7Nhd9Ok/97pyR7fm48375Wb2fbihD50jhSkywQEUu1MR42Cr/3rYg0iRE1G945QwRkDbKrb&#10;m1IXxk30iaddbASHUCi0gjbGoZAy1C1aHZZuQOLbr/NWR5a+kcbricNtL7MkyaXVHfGHVg/40mJ9&#10;3I1WQf09fXTTw9sgz+Z93Prjz7w3Tqn7u3n7DCLiHP9huNTn6lBxp4MbyQTRs86eckYVrDKecAHS&#10;NOd1B3ZWjyCrUl5PqP4AAAD//wMAUEsBAi0AFAAGAAgAAAAhALaDOJL+AAAA4QEAABMAAAAAAAAA&#10;AAAAAAAAAAAAAFtDb250ZW50X1R5cGVzXS54bWxQSwECLQAUAAYACAAAACEAOP0h/9YAAACUAQAA&#10;CwAAAAAAAAAAAAAAAAAvAQAAX3JlbHMvLnJlbHNQSwECLQAUAAYACAAAACEAOlr/EnkCAAAHCAAA&#10;DgAAAAAAAAAAAAAAAAAuAgAAZHJzL2Uyb0RvYy54bWxQSwECLQAUAAYACAAAACEA3at1od8AAAAK&#10;AQAADwAAAAAAAAAAAAAAAADT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jc w:val="both"/>
      </w:pPr>
      <w:r>
        <w:t>Capacity</w:t>
      </w:r>
      <w:r>
        <w:rPr>
          <w:spacing w:val="-11"/>
        </w:rPr>
        <w:t xml:space="preserve"> </w:t>
      </w:r>
      <w:r>
        <w:t>to</w:t>
      </w:r>
      <w:r>
        <w:rPr>
          <w:spacing w:val="-11"/>
        </w:rPr>
        <w:t xml:space="preserve"> </w:t>
      </w:r>
      <w:r>
        <w:t>handle</w:t>
      </w:r>
      <w:r>
        <w:rPr>
          <w:spacing w:val="-10"/>
        </w:rPr>
        <w:t xml:space="preserve"> </w:t>
      </w:r>
      <w:r>
        <w:rPr>
          <w:spacing w:val="-4"/>
        </w:rPr>
        <w:t>risk</w:t>
      </w:r>
    </w:p>
    <w:p w:rsidR="00874FFE" w:rsidRDefault="00874FFE">
      <w:pPr>
        <w:pStyle w:val="BodyText"/>
        <w:spacing w:before="1"/>
        <w:rPr>
          <w:b/>
        </w:rPr>
      </w:pPr>
    </w:p>
    <w:p w:rsidR="00874FFE" w:rsidRDefault="00380149">
      <w:pPr>
        <w:pStyle w:val="BodyText"/>
        <w:ind w:left="155" w:right="251"/>
        <w:jc w:val="both"/>
      </w:pPr>
      <w:r>
        <w:t>The Board of Trustees has</w:t>
      </w:r>
      <w:r>
        <w:rPr>
          <w:spacing w:val="-1"/>
        </w:rPr>
        <w:t xml:space="preserve"> </w:t>
      </w:r>
      <w:r>
        <w:t>reviewed</w:t>
      </w:r>
      <w:r>
        <w:rPr>
          <w:spacing w:val="-1"/>
        </w:rPr>
        <w:t xml:space="preserve"> </w:t>
      </w:r>
      <w:r>
        <w:t>the</w:t>
      </w:r>
      <w:r>
        <w:rPr>
          <w:spacing w:val="-1"/>
        </w:rPr>
        <w:t xml:space="preserve"> </w:t>
      </w:r>
      <w:r>
        <w:t>key</w:t>
      </w:r>
      <w:r>
        <w:rPr>
          <w:spacing w:val="-6"/>
        </w:rPr>
        <w:t xml:space="preserve"> </w:t>
      </w:r>
      <w:r>
        <w:t>risks</w:t>
      </w:r>
      <w:r>
        <w:rPr>
          <w:spacing w:val="-1"/>
        </w:rPr>
        <w:t xml:space="preserve"> </w:t>
      </w:r>
      <w:r>
        <w:t>to</w:t>
      </w:r>
      <w:r>
        <w:rPr>
          <w:spacing w:val="-1"/>
        </w:rPr>
        <w:t xml:space="preserve"> </w:t>
      </w:r>
      <w:r>
        <w:t>which</w:t>
      </w:r>
      <w:r>
        <w:rPr>
          <w:spacing w:val="-1"/>
        </w:rPr>
        <w:t xml:space="preserve"> </w:t>
      </w:r>
      <w:r>
        <w:t>the Academy</w:t>
      </w:r>
      <w:r>
        <w:rPr>
          <w:spacing w:val="-3"/>
        </w:rPr>
        <w:t xml:space="preserve"> </w:t>
      </w:r>
      <w:r>
        <w:t>is</w:t>
      </w:r>
      <w:r>
        <w:rPr>
          <w:spacing w:val="-2"/>
        </w:rPr>
        <w:t xml:space="preserve"> </w:t>
      </w:r>
      <w:r>
        <w:t>exposed</w:t>
      </w:r>
      <w:r>
        <w:rPr>
          <w:spacing w:val="-2"/>
        </w:rPr>
        <w:t xml:space="preserve"> </w:t>
      </w:r>
      <w:r>
        <w:t>together</w:t>
      </w:r>
      <w:r>
        <w:rPr>
          <w:spacing w:val="-2"/>
        </w:rPr>
        <w:t xml:space="preserve"> </w:t>
      </w:r>
      <w:r>
        <w:t>with</w:t>
      </w:r>
      <w:r>
        <w:rPr>
          <w:spacing w:val="-2"/>
        </w:rPr>
        <w:t xml:space="preserve"> </w:t>
      </w:r>
      <w:r>
        <w:t>the</w:t>
      </w:r>
      <w:r>
        <w:rPr>
          <w:spacing w:val="-2"/>
        </w:rPr>
        <w:t xml:space="preserve"> </w:t>
      </w:r>
      <w:r>
        <w:t>operating, financial and compliance controls that have been implemented to mitigate those risks. The Board of Trustees is of the view that there is a formal ongoing process for identifying, evaluating and managing the Academy's significant risks that has b</w:t>
      </w:r>
      <w:r>
        <w:t xml:space="preserve">een in place for the year 1 September 2023 to 31 August 2024 and up to the date of approval of the annual report and financial statements. This process is regularly reviewed by the Board of </w:t>
      </w:r>
      <w:r>
        <w:rPr>
          <w:spacing w:val="-2"/>
        </w:rPr>
        <w:t>Trustees.</w:t>
      </w:r>
    </w:p>
    <w:p w:rsidR="00874FFE" w:rsidRDefault="00874FFE">
      <w:pPr>
        <w:pStyle w:val="BodyText"/>
        <w:spacing w:before="3"/>
      </w:pPr>
    </w:p>
    <w:p w:rsidR="00874FFE" w:rsidRDefault="00380149">
      <w:pPr>
        <w:pStyle w:val="Heading2"/>
        <w:jc w:val="both"/>
      </w:pPr>
      <w:r>
        <w:t>The</w:t>
      </w:r>
      <w:r>
        <w:rPr>
          <w:spacing w:val="-5"/>
        </w:rPr>
        <w:t xml:space="preserve"> </w:t>
      </w:r>
      <w:r>
        <w:t>risk</w:t>
      </w:r>
      <w:r>
        <w:rPr>
          <w:spacing w:val="-4"/>
        </w:rPr>
        <w:t xml:space="preserve"> </w:t>
      </w:r>
      <w:r>
        <w:t>and</w:t>
      </w:r>
      <w:r>
        <w:rPr>
          <w:spacing w:val="-5"/>
        </w:rPr>
        <w:t xml:space="preserve"> </w:t>
      </w:r>
      <w:r>
        <w:t>control</w:t>
      </w:r>
      <w:r>
        <w:rPr>
          <w:spacing w:val="-4"/>
        </w:rPr>
        <w:t xml:space="preserve"> </w:t>
      </w:r>
      <w:r>
        <w:rPr>
          <w:spacing w:val="-2"/>
        </w:rPr>
        <w:t>framework</w:t>
      </w:r>
    </w:p>
    <w:p w:rsidR="00874FFE" w:rsidRDefault="00874FFE">
      <w:pPr>
        <w:pStyle w:val="BodyText"/>
        <w:spacing w:before="1"/>
        <w:rPr>
          <w:b/>
        </w:rPr>
      </w:pPr>
    </w:p>
    <w:p w:rsidR="00874FFE" w:rsidRDefault="00380149">
      <w:pPr>
        <w:pStyle w:val="BodyText"/>
        <w:ind w:left="155" w:right="251"/>
        <w:jc w:val="both"/>
      </w:pPr>
      <w:r>
        <w:t>The Academy’s system of</w:t>
      </w:r>
      <w:r>
        <w:t xml:space="preserve"> internal financial control is based on a framework of regular management information and administrative procedures</w:t>
      </w:r>
      <w:r>
        <w:rPr>
          <w:spacing w:val="-2"/>
        </w:rPr>
        <w:t xml:space="preserve"> </w:t>
      </w:r>
      <w:r>
        <w:t>including</w:t>
      </w:r>
      <w:r>
        <w:rPr>
          <w:spacing w:val="-3"/>
        </w:rPr>
        <w:t xml:space="preserve"> </w:t>
      </w:r>
      <w:r>
        <w:t>the</w:t>
      </w:r>
      <w:r>
        <w:rPr>
          <w:spacing w:val="-3"/>
        </w:rPr>
        <w:t xml:space="preserve"> </w:t>
      </w:r>
      <w:r>
        <w:t>segregation</w:t>
      </w:r>
      <w:r>
        <w:rPr>
          <w:spacing w:val="-3"/>
        </w:rPr>
        <w:t xml:space="preserve"> </w:t>
      </w:r>
      <w:r>
        <w:t>of</w:t>
      </w:r>
      <w:r>
        <w:rPr>
          <w:spacing w:val="-2"/>
        </w:rPr>
        <w:t xml:space="preserve"> </w:t>
      </w:r>
      <w:r>
        <w:t>duties</w:t>
      </w:r>
      <w:r>
        <w:rPr>
          <w:spacing w:val="-2"/>
        </w:rPr>
        <w:t xml:space="preserve"> </w:t>
      </w:r>
      <w:r>
        <w:t>and</w:t>
      </w:r>
      <w:r>
        <w:rPr>
          <w:spacing w:val="-3"/>
        </w:rPr>
        <w:t xml:space="preserve"> </w:t>
      </w:r>
      <w:r>
        <w:t>a</w:t>
      </w:r>
      <w:r>
        <w:rPr>
          <w:spacing w:val="-3"/>
        </w:rPr>
        <w:t xml:space="preserve"> </w:t>
      </w:r>
      <w:r>
        <w:t>system</w:t>
      </w:r>
      <w:r>
        <w:rPr>
          <w:spacing w:val="-3"/>
        </w:rPr>
        <w:t xml:space="preserve"> </w:t>
      </w:r>
      <w:r>
        <w:t>of</w:t>
      </w:r>
      <w:r>
        <w:rPr>
          <w:spacing w:val="-3"/>
        </w:rPr>
        <w:t xml:space="preserve"> </w:t>
      </w:r>
      <w:r>
        <w:t>delegation</w:t>
      </w:r>
      <w:r>
        <w:rPr>
          <w:spacing w:val="-3"/>
        </w:rPr>
        <w:t xml:space="preserve"> </w:t>
      </w:r>
      <w:r>
        <w:t>and</w:t>
      </w:r>
      <w:r>
        <w:rPr>
          <w:spacing w:val="-3"/>
        </w:rPr>
        <w:t xml:space="preserve"> </w:t>
      </w:r>
      <w:r>
        <w:t>accountability. In particular, it includes:</w:t>
      </w:r>
    </w:p>
    <w:p w:rsidR="00874FFE" w:rsidRDefault="00380149">
      <w:pPr>
        <w:pStyle w:val="ListParagraph"/>
        <w:numPr>
          <w:ilvl w:val="0"/>
          <w:numId w:val="9"/>
        </w:numPr>
        <w:tabs>
          <w:tab w:val="left" w:pos="731"/>
        </w:tabs>
        <w:spacing w:before="151" w:line="259" w:lineRule="auto"/>
        <w:ind w:left="731" w:right="252"/>
        <w:jc w:val="both"/>
        <w:rPr>
          <w:sz w:val="20"/>
        </w:rPr>
      </w:pPr>
      <w:r>
        <w:rPr>
          <w:sz w:val="20"/>
        </w:rPr>
        <w:t>comprehensive budgeting and m</w:t>
      </w:r>
      <w:r>
        <w:rPr>
          <w:sz w:val="20"/>
        </w:rPr>
        <w:t>onitoring systems with an annual budget and periodic financial reports which are reviewed and agreed by the board of trustees</w:t>
      </w:r>
    </w:p>
    <w:p w:rsidR="00874FFE" w:rsidRDefault="00380149">
      <w:pPr>
        <w:pStyle w:val="ListParagraph"/>
        <w:numPr>
          <w:ilvl w:val="0"/>
          <w:numId w:val="9"/>
        </w:numPr>
        <w:tabs>
          <w:tab w:val="left" w:pos="731"/>
        </w:tabs>
        <w:spacing w:line="261" w:lineRule="auto"/>
        <w:ind w:left="731" w:right="250"/>
        <w:jc w:val="both"/>
        <w:rPr>
          <w:sz w:val="20"/>
        </w:rPr>
      </w:pPr>
      <w:r>
        <w:rPr>
          <w:sz w:val="20"/>
        </w:rPr>
        <w:t>regular reviews by the finance and general purposes committee of reports which indicate financial performance against the forecast</w:t>
      </w:r>
      <w:r>
        <w:rPr>
          <w:sz w:val="20"/>
        </w:rPr>
        <w:t xml:space="preserve">s and of major purchase plans, capital works and expenditure </w:t>
      </w:r>
      <w:r>
        <w:rPr>
          <w:spacing w:val="-2"/>
          <w:sz w:val="20"/>
        </w:rPr>
        <w:t>programmes</w:t>
      </w:r>
    </w:p>
    <w:p w:rsidR="00874FFE" w:rsidRDefault="00380149">
      <w:pPr>
        <w:pStyle w:val="ListParagraph"/>
        <w:numPr>
          <w:ilvl w:val="0"/>
          <w:numId w:val="9"/>
        </w:numPr>
        <w:tabs>
          <w:tab w:val="left" w:pos="730"/>
        </w:tabs>
        <w:spacing w:line="233" w:lineRule="exact"/>
        <w:ind w:left="730" w:hanging="575"/>
        <w:jc w:val="both"/>
        <w:rPr>
          <w:sz w:val="20"/>
        </w:rPr>
      </w:pPr>
      <w:r>
        <w:rPr>
          <w:sz w:val="20"/>
        </w:rPr>
        <w:t>setting</w:t>
      </w:r>
      <w:r>
        <w:rPr>
          <w:spacing w:val="-6"/>
          <w:sz w:val="20"/>
        </w:rPr>
        <w:t xml:space="preserve"> </w:t>
      </w:r>
      <w:r>
        <w:rPr>
          <w:sz w:val="20"/>
        </w:rPr>
        <w:t>targets</w:t>
      </w:r>
      <w:r>
        <w:rPr>
          <w:spacing w:val="-5"/>
          <w:sz w:val="20"/>
        </w:rPr>
        <w:t xml:space="preserve"> </w:t>
      </w:r>
      <w:r>
        <w:rPr>
          <w:sz w:val="20"/>
        </w:rPr>
        <w:t>to</w:t>
      </w:r>
      <w:r>
        <w:rPr>
          <w:spacing w:val="-5"/>
          <w:sz w:val="20"/>
        </w:rPr>
        <w:t xml:space="preserve"> </w:t>
      </w:r>
      <w:r>
        <w:rPr>
          <w:sz w:val="20"/>
        </w:rPr>
        <w:t>measure</w:t>
      </w:r>
      <w:r>
        <w:rPr>
          <w:spacing w:val="-5"/>
          <w:sz w:val="20"/>
        </w:rPr>
        <w:t xml:space="preserve"> </w:t>
      </w:r>
      <w:r>
        <w:rPr>
          <w:sz w:val="20"/>
        </w:rPr>
        <w:t>financial</w:t>
      </w:r>
      <w:r>
        <w:rPr>
          <w:spacing w:val="-6"/>
          <w:sz w:val="20"/>
        </w:rPr>
        <w:t xml:space="preserve"> </w:t>
      </w:r>
      <w:r>
        <w:rPr>
          <w:sz w:val="20"/>
        </w:rPr>
        <w:t>and</w:t>
      </w:r>
      <w:r>
        <w:rPr>
          <w:spacing w:val="-5"/>
          <w:sz w:val="20"/>
        </w:rPr>
        <w:t xml:space="preserve"> </w:t>
      </w:r>
      <w:r>
        <w:rPr>
          <w:sz w:val="20"/>
        </w:rPr>
        <w:t>other</w:t>
      </w:r>
      <w:r>
        <w:rPr>
          <w:spacing w:val="-5"/>
          <w:sz w:val="20"/>
        </w:rPr>
        <w:t xml:space="preserve"> </w:t>
      </w:r>
      <w:r>
        <w:rPr>
          <w:spacing w:val="-2"/>
          <w:sz w:val="20"/>
        </w:rPr>
        <w:t>performance</w:t>
      </w:r>
    </w:p>
    <w:p w:rsidR="00874FFE" w:rsidRDefault="00380149">
      <w:pPr>
        <w:pStyle w:val="ListParagraph"/>
        <w:numPr>
          <w:ilvl w:val="0"/>
          <w:numId w:val="9"/>
        </w:numPr>
        <w:tabs>
          <w:tab w:val="left" w:pos="730"/>
        </w:tabs>
        <w:ind w:left="730" w:hanging="575"/>
        <w:jc w:val="both"/>
        <w:rPr>
          <w:sz w:val="20"/>
        </w:rPr>
      </w:pPr>
      <w:r>
        <w:rPr>
          <w:spacing w:val="-2"/>
          <w:sz w:val="20"/>
        </w:rPr>
        <w:t>clearly</w:t>
      </w:r>
      <w:r>
        <w:rPr>
          <w:spacing w:val="-6"/>
          <w:sz w:val="20"/>
        </w:rPr>
        <w:t xml:space="preserve"> </w:t>
      </w:r>
      <w:r>
        <w:rPr>
          <w:spacing w:val="-2"/>
          <w:sz w:val="20"/>
        </w:rPr>
        <w:t>defined</w:t>
      </w:r>
      <w:r>
        <w:rPr>
          <w:spacing w:val="2"/>
          <w:sz w:val="20"/>
        </w:rPr>
        <w:t xml:space="preserve"> </w:t>
      </w:r>
      <w:r>
        <w:rPr>
          <w:spacing w:val="-2"/>
          <w:sz w:val="20"/>
        </w:rPr>
        <w:t>purchasing</w:t>
      </w:r>
      <w:r>
        <w:rPr>
          <w:spacing w:val="1"/>
          <w:sz w:val="20"/>
        </w:rPr>
        <w:t xml:space="preserve"> </w:t>
      </w:r>
      <w:r>
        <w:rPr>
          <w:spacing w:val="-2"/>
          <w:sz w:val="20"/>
        </w:rPr>
        <w:t>(asset</w:t>
      </w:r>
      <w:r>
        <w:rPr>
          <w:spacing w:val="1"/>
          <w:sz w:val="20"/>
        </w:rPr>
        <w:t xml:space="preserve"> </w:t>
      </w:r>
      <w:r>
        <w:rPr>
          <w:spacing w:val="-2"/>
          <w:sz w:val="20"/>
        </w:rPr>
        <w:t>purchase</w:t>
      </w:r>
      <w:r>
        <w:rPr>
          <w:spacing w:val="1"/>
          <w:sz w:val="20"/>
        </w:rPr>
        <w:t xml:space="preserve"> </w:t>
      </w:r>
      <w:r>
        <w:rPr>
          <w:spacing w:val="-2"/>
          <w:sz w:val="20"/>
        </w:rPr>
        <w:t>or</w:t>
      </w:r>
      <w:r>
        <w:rPr>
          <w:spacing w:val="1"/>
          <w:sz w:val="20"/>
        </w:rPr>
        <w:t xml:space="preserve"> </w:t>
      </w:r>
      <w:r>
        <w:rPr>
          <w:spacing w:val="-2"/>
          <w:sz w:val="20"/>
        </w:rPr>
        <w:t>capital</w:t>
      </w:r>
      <w:r>
        <w:rPr>
          <w:spacing w:val="2"/>
          <w:sz w:val="20"/>
        </w:rPr>
        <w:t xml:space="preserve"> </w:t>
      </w:r>
      <w:r>
        <w:rPr>
          <w:spacing w:val="-2"/>
          <w:sz w:val="20"/>
        </w:rPr>
        <w:t>investment)</w:t>
      </w:r>
      <w:r>
        <w:rPr>
          <w:spacing w:val="1"/>
          <w:sz w:val="20"/>
        </w:rPr>
        <w:t xml:space="preserve"> </w:t>
      </w:r>
      <w:r>
        <w:rPr>
          <w:spacing w:val="-2"/>
          <w:sz w:val="20"/>
        </w:rPr>
        <w:t>guidelines</w:t>
      </w:r>
    </w:p>
    <w:p w:rsidR="00874FFE" w:rsidRDefault="00380149">
      <w:pPr>
        <w:pStyle w:val="ListParagraph"/>
        <w:numPr>
          <w:ilvl w:val="0"/>
          <w:numId w:val="9"/>
        </w:numPr>
        <w:tabs>
          <w:tab w:val="left" w:pos="730"/>
        </w:tabs>
        <w:spacing w:before="5"/>
        <w:ind w:left="730" w:hanging="575"/>
        <w:jc w:val="both"/>
        <w:rPr>
          <w:sz w:val="20"/>
        </w:rPr>
      </w:pPr>
      <w:r>
        <w:rPr>
          <w:sz w:val="20"/>
        </w:rPr>
        <w:t>identification</w:t>
      </w:r>
      <w:r>
        <w:rPr>
          <w:spacing w:val="-7"/>
          <w:sz w:val="20"/>
        </w:rPr>
        <w:t xml:space="preserve"> </w:t>
      </w:r>
      <w:r>
        <w:rPr>
          <w:sz w:val="20"/>
        </w:rPr>
        <w:t>and</w:t>
      </w:r>
      <w:r>
        <w:rPr>
          <w:spacing w:val="-7"/>
          <w:sz w:val="20"/>
        </w:rPr>
        <w:t xml:space="preserve"> </w:t>
      </w:r>
      <w:r>
        <w:rPr>
          <w:sz w:val="20"/>
        </w:rPr>
        <w:t>management</w:t>
      </w:r>
      <w:r>
        <w:rPr>
          <w:spacing w:val="-7"/>
          <w:sz w:val="20"/>
        </w:rPr>
        <w:t xml:space="preserve"> </w:t>
      </w:r>
      <w:r>
        <w:rPr>
          <w:sz w:val="20"/>
        </w:rPr>
        <w:t>of</w:t>
      </w:r>
      <w:r>
        <w:rPr>
          <w:spacing w:val="-7"/>
          <w:sz w:val="20"/>
        </w:rPr>
        <w:t xml:space="preserve"> </w:t>
      </w:r>
      <w:r>
        <w:rPr>
          <w:spacing w:val="-2"/>
          <w:sz w:val="20"/>
        </w:rPr>
        <w:t>risks.</w:t>
      </w:r>
    </w:p>
    <w:p w:rsidR="00874FFE" w:rsidRDefault="00874FFE">
      <w:pPr>
        <w:pStyle w:val="BodyText"/>
        <w:spacing w:before="1"/>
      </w:pPr>
    </w:p>
    <w:p w:rsidR="00874FFE" w:rsidRDefault="00380149">
      <w:pPr>
        <w:pStyle w:val="BodyText"/>
        <w:ind w:left="155"/>
        <w:jc w:val="both"/>
      </w:pPr>
      <w:r>
        <w:t>The</w:t>
      </w:r>
      <w:r>
        <w:rPr>
          <w:spacing w:val="-8"/>
        </w:rPr>
        <w:t xml:space="preserve"> </w:t>
      </w:r>
      <w:r>
        <w:t>Board</w:t>
      </w:r>
      <w:r>
        <w:rPr>
          <w:spacing w:val="-7"/>
        </w:rPr>
        <w:t xml:space="preserve"> </w:t>
      </w:r>
      <w:r>
        <w:t>of</w:t>
      </w:r>
      <w:r>
        <w:rPr>
          <w:spacing w:val="-8"/>
        </w:rPr>
        <w:t xml:space="preserve"> </w:t>
      </w:r>
      <w:r>
        <w:t>Trustees</w:t>
      </w:r>
      <w:r>
        <w:rPr>
          <w:spacing w:val="-6"/>
        </w:rPr>
        <w:t xml:space="preserve"> </w:t>
      </w:r>
      <w:r>
        <w:t>has</w:t>
      </w:r>
      <w:r>
        <w:rPr>
          <w:spacing w:val="-9"/>
        </w:rPr>
        <w:t xml:space="preserve"> </w:t>
      </w:r>
      <w:r>
        <w:t>decided</w:t>
      </w:r>
      <w:r>
        <w:rPr>
          <w:spacing w:val="-8"/>
        </w:rPr>
        <w:t xml:space="preserve"> </w:t>
      </w:r>
      <w:r>
        <w:t>to</w:t>
      </w:r>
      <w:r>
        <w:rPr>
          <w:spacing w:val="-8"/>
        </w:rPr>
        <w:t xml:space="preserve"> </w:t>
      </w:r>
      <w:r>
        <w:t>employ</w:t>
      </w:r>
      <w:r>
        <w:rPr>
          <w:spacing w:val="-14"/>
        </w:rPr>
        <w:t xml:space="preserve"> </w:t>
      </w:r>
      <w:r>
        <w:t>RMK</w:t>
      </w:r>
      <w:r>
        <w:rPr>
          <w:spacing w:val="-8"/>
        </w:rPr>
        <w:t xml:space="preserve"> </w:t>
      </w:r>
      <w:r>
        <w:t>Audit</w:t>
      </w:r>
      <w:r>
        <w:rPr>
          <w:spacing w:val="-9"/>
        </w:rPr>
        <w:t xml:space="preserve"> </w:t>
      </w:r>
      <w:r>
        <w:t>Services</w:t>
      </w:r>
      <w:r>
        <w:rPr>
          <w:spacing w:val="-8"/>
        </w:rPr>
        <w:t xml:space="preserve"> </w:t>
      </w:r>
      <w:r>
        <w:t>Limited</w:t>
      </w:r>
      <w:r>
        <w:rPr>
          <w:spacing w:val="-8"/>
        </w:rPr>
        <w:t xml:space="preserve"> </w:t>
      </w:r>
      <w:r>
        <w:t>as</w:t>
      </w:r>
      <w:r>
        <w:rPr>
          <w:spacing w:val="-9"/>
        </w:rPr>
        <w:t xml:space="preserve"> </w:t>
      </w:r>
      <w:r>
        <w:t>internal</w:t>
      </w:r>
      <w:r>
        <w:rPr>
          <w:spacing w:val="-8"/>
        </w:rPr>
        <w:t xml:space="preserve"> </w:t>
      </w:r>
      <w:r>
        <w:rPr>
          <w:spacing w:val="-2"/>
        </w:rPr>
        <w:t>auditor.</w:t>
      </w:r>
    </w:p>
    <w:p w:rsidR="00874FFE" w:rsidRDefault="00874FFE">
      <w:pPr>
        <w:pStyle w:val="BodyText"/>
        <w:spacing w:before="1"/>
      </w:pPr>
    </w:p>
    <w:p w:rsidR="00874FFE" w:rsidRDefault="00380149">
      <w:pPr>
        <w:pStyle w:val="BodyText"/>
        <w:ind w:left="155" w:right="250"/>
        <w:jc w:val="both"/>
      </w:pPr>
      <w:r>
        <w:t>The internal auditor’s includes giving advice on financial and other matters and</w:t>
      </w:r>
      <w:r>
        <w:rPr>
          <w:spacing w:val="-1"/>
        </w:rPr>
        <w:t xml:space="preserve"> </w:t>
      </w:r>
      <w:r>
        <w:t>performing</w:t>
      </w:r>
      <w:r>
        <w:rPr>
          <w:spacing w:val="-1"/>
        </w:rPr>
        <w:t xml:space="preserve"> </w:t>
      </w:r>
      <w:r>
        <w:t>a</w:t>
      </w:r>
      <w:r>
        <w:rPr>
          <w:spacing w:val="-1"/>
        </w:rPr>
        <w:t xml:space="preserve"> </w:t>
      </w:r>
      <w:r>
        <w:t>range</w:t>
      </w:r>
      <w:r>
        <w:rPr>
          <w:spacing w:val="-1"/>
        </w:rPr>
        <w:t xml:space="preserve"> </w:t>
      </w:r>
      <w:r>
        <w:t>of checks on the academy trust’s financial and other systems. In pa</w:t>
      </w:r>
      <w:r>
        <w:t xml:space="preserve">rticular, the checks carried out in the current period </w:t>
      </w:r>
      <w:r>
        <w:rPr>
          <w:spacing w:val="-2"/>
        </w:rPr>
        <w:t>included:</w:t>
      </w:r>
    </w:p>
    <w:p w:rsidR="00874FFE" w:rsidRDefault="00874FFE">
      <w:pPr>
        <w:pStyle w:val="BodyText"/>
        <w:spacing w:before="7"/>
      </w:pPr>
    </w:p>
    <w:p w:rsidR="00874FFE" w:rsidRDefault="00380149">
      <w:pPr>
        <w:pStyle w:val="ListParagraph"/>
        <w:numPr>
          <w:ilvl w:val="0"/>
          <w:numId w:val="9"/>
        </w:numPr>
        <w:tabs>
          <w:tab w:val="left" w:pos="515"/>
        </w:tabs>
        <w:spacing w:before="1"/>
        <w:ind w:left="515" w:hanging="360"/>
        <w:rPr>
          <w:sz w:val="20"/>
        </w:rPr>
      </w:pPr>
      <w:r>
        <w:rPr>
          <w:sz w:val="20"/>
        </w:rPr>
        <w:t>Ensuring</w:t>
      </w:r>
      <w:r>
        <w:rPr>
          <w:spacing w:val="-14"/>
          <w:sz w:val="20"/>
        </w:rPr>
        <w:t xml:space="preserve"> </w:t>
      </w:r>
      <w:r>
        <w:rPr>
          <w:sz w:val="20"/>
        </w:rPr>
        <w:t>opening</w:t>
      </w:r>
      <w:r>
        <w:rPr>
          <w:spacing w:val="-12"/>
          <w:sz w:val="20"/>
        </w:rPr>
        <w:t xml:space="preserve"> </w:t>
      </w:r>
      <w:r>
        <w:rPr>
          <w:sz w:val="20"/>
        </w:rPr>
        <w:t>balances</w:t>
      </w:r>
      <w:r>
        <w:rPr>
          <w:spacing w:val="-11"/>
          <w:sz w:val="20"/>
        </w:rPr>
        <w:t xml:space="preserve"> </w:t>
      </w:r>
      <w:r>
        <w:rPr>
          <w:sz w:val="20"/>
        </w:rPr>
        <w:t>on</w:t>
      </w:r>
      <w:r>
        <w:rPr>
          <w:spacing w:val="-11"/>
          <w:sz w:val="20"/>
        </w:rPr>
        <w:t xml:space="preserve"> </w:t>
      </w:r>
      <w:r>
        <w:rPr>
          <w:sz w:val="20"/>
        </w:rPr>
        <w:t>1st</w:t>
      </w:r>
      <w:r>
        <w:rPr>
          <w:spacing w:val="-12"/>
          <w:sz w:val="20"/>
        </w:rPr>
        <w:t xml:space="preserve"> </w:t>
      </w:r>
      <w:r>
        <w:rPr>
          <w:sz w:val="20"/>
        </w:rPr>
        <w:t>September</w:t>
      </w:r>
      <w:r>
        <w:rPr>
          <w:spacing w:val="-11"/>
          <w:sz w:val="20"/>
        </w:rPr>
        <w:t xml:space="preserve"> </w:t>
      </w:r>
      <w:r>
        <w:rPr>
          <w:sz w:val="20"/>
        </w:rPr>
        <w:t>are</w:t>
      </w:r>
      <w:r>
        <w:rPr>
          <w:spacing w:val="-12"/>
          <w:sz w:val="20"/>
        </w:rPr>
        <w:t xml:space="preserve"> </w:t>
      </w:r>
      <w:r>
        <w:rPr>
          <w:sz w:val="20"/>
        </w:rPr>
        <w:t>correctly</w:t>
      </w:r>
      <w:r>
        <w:rPr>
          <w:spacing w:val="-14"/>
          <w:sz w:val="20"/>
        </w:rPr>
        <w:t xml:space="preserve"> </w:t>
      </w:r>
      <w:r>
        <w:rPr>
          <w:sz w:val="20"/>
        </w:rPr>
        <w:t>stated</w:t>
      </w:r>
      <w:r>
        <w:rPr>
          <w:spacing w:val="-11"/>
          <w:sz w:val="20"/>
        </w:rPr>
        <w:t xml:space="preserve"> </w:t>
      </w:r>
      <w:r>
        <w:rPr>
          <w:sz w:val="20"/>
        </w:rPr>
        <w:t>and</w:t>
      </w:r>
      <w:r>
        <w:rPr>
          <w:spacing w:val="-11"/>
          <w:sz w:val="20"/>
        </w:rPr>
        <w:t xml:space="preserve"> </w:t>
      </w:r>
      <w:r>
        <w:rPr>
          <w:spacing w:val="-2"/>
          <w:sz w:val="20"/>
        </w:rPr>
        <w:t>displayed</w:t>
      </w:r>
    </w:p>
    <w:p w:rsidR="00874FFE" w:rsidRDefault="00380149">
      <w:pPr>
        <w:pStyle w:val="ListParagraph"/>
        <w:numPr>
          <w:ilvl w:val="0"/>
          <w:numId w:val="9"/>
        </w:numPr>
        <w:tabs>
          <w:tab w:val="left" w:pos="515"/>
        </w:tabs>
        <w:spacing w:before="7"/>
        <w:ind w:left="515" w:hanging="360"/>
        <w:rPr>
          <w:sz w:val="20"/>
        </w:rPr>
      </w:pPr>
      <w:r>
        <w:rPr>
          <w:sz w:val="20"/>
        </w:rPr>
        <w:t>VAT</w:t>
      </w:r>
      <w:r>
        <w:rPr>
          <w:spacing w:val="-5"/>
          <w:sz w:val="20"/>
        </w:rPr>
        <w:t xml:space="preserve"> </w:t>
      </w:r>
      <w:r>
        <w:rPr>
          <w:sz w:val="20"/>
        </w:rPr>
        <w:t>returns</w:t>
      </w:r>
      <w:r>
        <w:rPr>
          <w:spacing w:val="-4"/>
          <w:sz w:val="20"/>
        </w:rPr>
        <w:t xml:space="preserve"> </w:t>
      </w:r>
      <w:r>
        <w:rPr>
          <w:sz w:val="20"/>
        </w:rPr>
        <w:t>and</w:t>
      </w:r>
      <w:r>
        <w:rPr>
          <w:spacing w:val="-5"/>
          <w:sz w:val="20"/>
        </w:rPr>
        <w:t xml:space="preserve"> </w:t>
      </w:r>
      <w:r>
        <w:rPr>
          <w:spacing w:val="-2"/>
          <w:sz w:val="20"/>
        </w:rPr>
        <w:t>submissions</w:t>
      </w:r>
    </w:p>
    <w:p w:rsidR="00874FFE" w:rsidRDefault="00380149">
      <w:pPr>
        <w:pStyle w:val="ListParagraph"/>
        <w:numPr>
          <w:ilvl w:val="0"/>
          <w:numId w:val="9"/>
        </w:numPr>
        <w:tabs>
          <w:tab w:val="left" w:pos="515"/>
        </w:tabs>
        <w:spacing w:before="7"/>
        <w:ind w:left="515" w:hanging="360"/>
        <w:rPr>
          <w:sz w:val="20"/>
        </w:rPr>
      </w:pPr>
      <w:r>
        <w:rPr>
          <w:sz w:val="20"/>
        </w:rPr>
        <w:t>Bank</w:t>
      </w:r>
      <w:r>
        <w:rPr>
          <w:spacing w:val="-9"/>
          <w:sz w:val="20"/>
        </w:rPr>
        <w:t xml:space="preserve"> </w:t>
      </w:r>
      <w:r>
        <w:rPr>
          <w:spacing w:val="-2"/>
          <w:sz w:val="20"/>
        </w:rPr>
        <w:t>reconciliations</w:t>
      </w:r>
    </w:p>
    <w:p w:rsidR="00874FFE" w:rsidRDefault="00380149">
      <w:pPr>
        <w:pStyle w:val="ListParagraph"/>
        <w:numPr>
          <w:ilvl w:val="0"/>
          <w:numId w:val="9"/>
        </w:numPr>
        <w:tabs>
          <w:tab w:val="left" w:pos="515"/>
        </w:tabs>
        <w:spacing w:before="7"/>
        <w:ind w:left="515" w:hanging="360"/>
        <w:rPr>
          <w:sz w:val="20"/>
        </w:rPr>
      </w:pPr>
      <w:r>
        <w:rPr>
          <w:sz w:val="20"/>
        </w:rPr>
        <w:t>Cash</w:t>
      </w:r>
      <w:r>
        <w:rPr>
          <w:spacing w:val="-5"/>
          <w:sz w:val="20"/>
        </w:rPr>
        <w:t xml:space="preserve"> </w:t>
      </w:r>
      <w:r>
        <w:rPr>
          <w:sz w:val="20"/>
        </w:rPr>
        <w:t>flow</w:t>
      </w:r>
      <w:r>
        <w:rPr>
          <w:spacing w:val="-4"/>
          <w:sz w:val="20"/>
        </w:rPr>
        <w:t xml:space="preserve"> </w:t>
      </w:r>
      <w:r>
        <w:rPr>
          <w:spacing w:val="-2"/>
          <w:sz w:val="20"/>
        </w:rPr>
        <w:t>forecasts</w:t>
      </w:r>
    </w:p>
    <w:p w:rsidR="00874FFE" w:rsidRDefault="00380149">
      <w:pPr>
        <w:pStyle w:val="ListParagraph"/>
        <w:numPr>
          <w:ilvl w:val="0"/>
          <w:numId w:val="9"/>
        </w:numPr>
        <w:tabs>
          <w:tab w:val="left" w:pos="515"/>
        </w:tabs>
        <w:spacing w:before="7"/>
        <w:ind w:left="515" w:hanging="360"/>
        <w:rPr>
          <w:sz w:val="20"/>
        </w:rPr>
      </w:pPr>
      <w:r>
        <w:rPr>
          <w:sz w:val="20"/>
        </w:rPr>
        <w:t>Trade</w:t>
      </w:r>
      <w:r>
        <w:rPr>
          <w:spacing w:val="-8"/>
          <w:sz w:val="20"/>
        </w:rPr>
        <w:t xml:space="preserve"> </w:t>
      </w:r>
      <w:r>
        <w:rPr>
          <w:sz w:val="20"/>
        </w:rPr>
        <w:t>creditors</w:t>
      </w:r>
      <w:r>
        <w:rPr>
          <w:spacing w:val="-6"/>
          <w:sz w:val="20"/>
        </w:rPr>
        <w:t xml:space="preserve"> </w:t>
      </w:r>
      <w:r>
        <w:rPr>
          <w:spacing w:val="-2"/>
          <w:sz w:val="20"/>
        </w:rPr>
        <w:t>review</w:t>
      </w:r>
    </w:p>
    <w:p w:rsidR="00874FFE" w:rsidRDefault="00380149">
      <w:pPr>
        <w:pStyle w:val="ListParagraph"/>
        <w:numPr>
          <w:ilvl w:val="0"/>
          <w:numId w:val="9"/>
        </w:numPr>
        <w:tabs>
          <w:tab w:val="left" w:pos="515"/>
        </w:tabs>
        <w:spacing w:before="6"/>
        <w:ind w:left="515" w:hanging="360"/>
        <w:rPr>
          <w:sz w:val="20"/>
        </w:rPr>
      </w:pPr>
      <w:r>
        <w:rPr>
          <w:sz w:val="20"/>
        </w:rPr>
        <w:t>Aged</w:t>
      </w:r>
      <w:r>
        <w:rPr>
          <w:spacing w:val="-9"/>
          <w:sz w:val="20"/>
        </w:rPr>
        <w:t xml:space="preserve"> </w:t>
      </w:r>
      <w:r>
        <w:rPr>
          <w:spacing w:val="-2"/>
          <w:sz w:val="20"/>
        </w:rPr>
        <w:t>debtors</w:t>
      </w:r>
    </w:p>
    <w:p w:rsidR="00874FFE" w:rsidRDefault="00380149">
      <w:pPr>
        <w:pStyle w:val="ListParagraph"/>
        <w:numPr>
          <w:ilvl w:val="0"/>
          <w:numId w:val="9"/>
        </w:numPr>
        <w:tabs>
          <w:tab w:val="left" w:pos="515"/>
        </w:tabs>
        <w:spacing w:before="7"/>
        <w:ind w:left="515" w:hanging="360"/>
        <w:rPr>
          <w:sz w:val="20"/>
        </w:rPr>
      </w:pPr>
      <w:r>
        <w:rPr>
          <w:sz w:val="20"/>
        </w:rPr>
        <w:t>GAG</w:t>
      </w:r>
      <w:r>
        <w:rPr>
          <w:spacing w:val="-5"/>
          <w:sz w:val="20"/>
        </w:rPr>
        <w:t xml:space="preserve"> </w:t>
      </w:r>
      <w:r>
        <w:rPr>
          <w:spacing w:val="-2"/>
          <w:sz w:val="20"/>
        </w:rPr>
        <w:t>income</w:t>
      </w:r>
    </w:p>
    <w:p w:rsidR="00874FFE" w:rsidRDefault="00380149">
      <w:pPr>
        <w:pStyle w:val="ListParagraph"/>
        <w:numPr>
          <w:ilvl w:val="0"/>
          <w:numId w:val="9"/>
        </w:numPr>
        <w:tabs>
          <w:tab w:val="left" w:pos="515"/>
        </w:tabs>
        <w:spacing w:before="7"/>
        <w:ind w:left="515" w:hanging="360"/>
        <w:rPr>
          <w:sz w:val="20"/>
        </w:rPr>
      </w:pPr>
      <w:r>
        <w:rPr>
          <w:spacing w:val="-2"/>
          <w:sz w:val="20"/>
        </w:rPr>
        <w:t>Payroll</w:t>
      </w:r>
    </w:p>
    <w:p w:rsidR="00874FFE" w:rsidRDefault="00380149">
      <w:pPr>
        <w:pStyle w:val="ListParagraph"/>
        <w:numPr>
          <w:ilvl w:val="0"/>
          <w:numId w:val="9"/>
        </w:numPr>
        <w:tabs>
          <w:tab w:val="left" w:pos="515"/>
        </w:tabs>
        <w:spacing w:before="7"/>
        <w:ind w:left="515" w:hanging="360"/>
        <w:rPr>
          <w:sz w:val="20"/>
        </w:rPr>
      </w:pPr>
      <w:r>
        <w:rPr>
          <w:sz w:val="20"/>
        </w:rPr>
        <w:t>Purchase</w:t>
      </w:r>
      <w:r>
        <w:rPr>
          <w:spacing w:val="-14"/>
          <w:sz w:val="20"/>
        </w:rPr>
        <w:t xml:space="preserve"> </w:t>
      </w:r>
      <w:r>
        <w:rPr>
          <w:sz w:val="20"/>
        </w:rPr>
        <w:t>order</w:t>
      </w:r>
      <w:r>
        <w:rPr>
          <w:spacing w:val="-13"/>
          <w:sz w:val="20"/>
        </w:rPr>
        <w:t xml:space="preserve"> </w:t>
      </w:r>
      <w:r>
        <w:rPr>
          <w:spacing w:val="-2"/>
          <w:sz w:val="20"/>
        </w:rPr>
        <w:t>review</w:t>
      </w:r>
    </w:p>
    <w:p w:rsidR="00874FFE" w:rsidRDefault="00380149">
      <w:pPr>
        <w:pStyle w:val="ListParagraph"/>
        <w:numPr>
          <w:ilvl w:val="0"/>
          <w:numId w:val="9"/>
        </w:numPr>
        <w:tabs>
          <w:tab w:val="left" w:pos="515"/>
        </w:tabs>
        <w:spacing w:before="7"/>
        <w:ind w:left="515" w:hanging="360"/>
        <w:rPr>
          <w:sz w:val="20"/>
        </w:rPr>
      </w:pPr>
      <w:r>
        <w:rPr>
          <w:spacing w:val="-2"/>
          <w:sz w:val="20"/>
        </w:rPr>
        <w:t>Budgets</w:t>
      </w:r>
    </w:p>
    <w:p w:rsidR="00874FFE" w:rsidRDefault="00874FFE">
      <w:pPr>
        <w:pStyle w:val="BodyText"/>
        <w:spacing w:before="2"/>
      </w:pPr>
    </w:p>
    <w:p w:rsidR="00874FFE" w:rsidRDefault="00380149">
      <w:pPr>
        <w:pStyle w:val="BodyText"/>
        <w:ind w:left="155" w:right="251"/>
        <w:jc w:val="both"/>
      </w:pPr>
      <w:r>
        <w:t>On a bi-annual basis, the auditor / reviewer reports to the board of trustees, through the audit/risk committee on the operation of the systems of control and on the discharge of the board of trustees’ financial responsibilities and annually prepares an an</w:t>
      </w:r>
      <w:r>
        <w:t>nual summary report to the committee outlining the areas reviewed, key findings, recommendations and conclusions to help the committee consider actions and assess year on year progress.</w:t>
      </w:r>
    </w:p>
    <w:p w:rsidR="00874FFE" w:rsidRDefault="00874FFE">
      <w:pPr>
        <w:pStyle w:val="BodyText"/>
        <w:spacing w:before="2"/>
      </w:pPr>
    </w:p>
    <w:p w:rsidR="00874FFE" w:rsidRDefault="00380149">
      <w:pPr>
        <w:pStyle w:val="BodyText"/>
        <w:ind w:left="155" w:right="251"/>
        <w:jc w:val="both"/>
      </w:pPr>
      <w:r>
        <w:t>The agreed schedule of work has been delivered as planned.</w:t>
      </w:r>
      <w:r>
        <w:rPr>
          <w:spacing w:val="40"/>
        </w:rPr>
        <w:t xml:space="preserve"> </w:t>
      </w:r>
      <w:r>
        <w:t>No materia</w:t>
      </w:r>
      <w:r>
        <w:t>l control issues were identified as a result of the work undertaken.</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62" name="Graphic 62"/>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9375E48" id="Group 61"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aKrKwMAAEUNAAAOAAAAZHJzL2Uyb0RvYy54bWysV11vmzAUfZ+0/2D5fSWQhCSopJratZpU&#10;dZXaac+OMR8aYM92Qvrvd20CcdNqCh15QNfxse+5HzaHy6t9VaIdk6rgdYz9iwlGrKY8Keosxj+f&#10;b78sMVKa1Akpec1i/MIUvlp//nTZiIgFPOdlwiSCTWoVNSLGudYi8jxFc1YRdcEFq2Ey5bIiGoYy&#10;8xJJGti9Kr1gMgm9hstESE6ZUvDvTTuJ13b/NGVU/0hTxTQqYwzctH1K+9yYp7e+JFEmicgLeqBB&#10;PsCiIkUNTvutbogmaCuLN1tVBZVc8VRfUF55PE0LymwMEI0/OYnmTvKtsLFkUZOJPk2Q2pM8fXhb&#10;+rB7lKhIYhz6GNWkghpZtwjGkJxGZBFg7qR4Eo+yjRDMe05/K5j2TufNODuC96mszCIIFO1t1l/6&#10;rLO9RhT+DINwGs6gOBTmgtkinLdVoTmU7s0qmn/75zqPRK1TS62n0gjoL3VMofq/FD7lRDBbGWXS&#10;06UwOKaw7agwaJNoUSaDNqUqUodkvpufRZt6Er2foWAZ2r7tIyUR3Sp9x7hNNdndK922ddJZJO8s&#10;uq87U8LhMMeitMdCYwTHQmIEx2LTFkAQbdaZ+hkTNU6tciiVJWJmK75jz9zi9EnBgORxtqxdVF/3&#10;riUA2yLAMA4/6tifBzMTwZm+Hfgo7qeT2XKAewc+ivvZfGGb7szoHfgo7sPJKhwQvQMfxf0iDLrD&#10;cU7fOfBR3K/82ZDWc+CjuPcnYTik91z8OAQCfzWk+3wHPw6B6cIf0n++gx+HAFw+QzrQ3D4dfhwC&#10;4SIc0oO+gx+HwDJYDmpCBz8OgdXSt+LlzCvQd/CjEAj86dSKmDMJuPhxCATL+WrALQyv8h5/QgBC&#10;6HUA2K7SKGsjCezr07yqFS+L5LYoSzuQ2ea6lGhHjPC2vwOfVzAhlb4hKm9xduoAK2urLjupZPTb&#10;hicvoLQaUOsxVn+2RDKMyu81aDkj7TtDdsamM6Qur7n9ALCSAnw+738RKZBxH2MNOuuBd5KORJ2C&#10;MqH3WLOy5l+3mqeFkVcgLztGhwHIS2tZrQ7Wq48Bd2xRx6+f9V8A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LtloqsrAwAA&#10;RQ0AAA4AAAAAAAAAAAAAAAAALgIAAGRycy9lMm9Eb2MueG1sUEsBAi0AFAAGAAgAAAAhABicn5nc&#10;AAAAAwEAAA8AAAAAAAAAAAAAAAAAhQUAAGRycy9kb3ducmV2LnhtbFBLBQYAAAAABAAEAPMAAACO&#10;BgAAAAA=&#10;">
                <v:shape id="Graphic 62"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xvIxgAAANsAAAAPAAAAZHJzL2Rvd25yZXYueG1sRI9PawIx&#10;FMTvgt8hPKE3zXYPUrZGkVLFSoX6B8Hbc/PcXZq8rJuoq5++KRR6HGbmN8xo0lojrtT4yrGC50EC&#10;gjh3uuJCwW4767+A8AFZo3FMCu7kYTLudkaYaXfjNV03oRARwj5DBWUIdSalz0uy6AeuJo7eyTUW&#10;Q5RNIXWDtwi3RqZJMpQWK44LJdb0VlL+vblYBV+rueH7R1Ic3026+3xU58PeL5V66rXTVxCB2vAf&#10;/msvtIJhCr9f4g+Q4x8AAAD//wMAUEsBAi0AFAAGAAgAAAAhANvh9svuAAAAhQEAABMAAAAAAAAA&#10;AAAAAAAAAAAAAFtDb250ZW50X1R5cGVzXS54bWxQSwECLQAUAAYACAAAACEAWvQsW78AAAAVAQAA&#10;CwAAAAAAAAAAAAAAAAAfAQAAX3JlbHMvLnJlbHNQSwECLQAUAAYACAAAACEAL0MbyM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left="3" w:right="170" w:firstLine="0"/>
        <w:jc w:val="center"/>
      </w:pPr>
      <w:r>
        <w:rPr>
          <w:spacing w:val="-2"/>
        </w:rPr>
        <w:t>GOVERNANCE STATEMENT</w:t>
      </w:r>
      <w:r>
        <w:t xml:space="preserve"> </w:t>
      </w:r>
      <w:r>
        <w:rPr>
          <w:spacing w:val="-2"/>
        </w:rPr>
        <w:t>(CONTINUED)</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4224" behindDoc="1" locked="0" layoutInCell="1" allowOverlap="1">
                <wp:simplePos x="0" y="0"/>
                <wp:positionH relativeFrom="page">
                  <wp:posOffset>822960</wp:posOffset>
                </wp:positionH>
                <wp:positionV relativeFrom="paragraph">
                  <wp:posOffset>271919</wp:posOffset>
                </wp:positionV>
                <wp:extent cx="6263640" cy="1079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8E3C05" id="Graphic 63" o:spid="_x0000_s1026" style="position:absolute;margin-left:64.8pt;margin-top:21.4pt;width:493.2pt;height:.85pt;z-index:-1571225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1j2egIAAAcIAAAOAAAAZHJzL2Uyb0RvYy54bWysVU1v2zAMvQ/YfxB0X/yRxG2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c4&#10;mWIkSA09euy2A77A9jTKpIB6VS/aFWjUk6R/DDiCdx63MB3mWOjaYaE8dPR7fTrvNTtaROFjEifT&#10;ZAYtoeCLwpvF3JEFJO1/pntjH5n0gcjhydi2VXlvkbK36FH0poaGu1Zz32qLEbRaYwSt3ratVsS6&#10;/1x2zkTNIJOyT8R5a3lgG+lx9qIISPLNy8UQda6qLxiwLQIMR/hZ4mgez7oN+gj3AD4K/TSc3V5B&#10;P4CPQj+b38RX0A/go9An4SK5gn4AH4X+Jom9UH3w3A3go9Avotk1R28AH4U+CpPkmrM3xF8k0N1B&#10;f//BHioMF04K/LVxV9RIXuUPFed+oXfbe67Rgbgh4p/uNLyDKW3smpiyxXlXB+OiU8tWIJ1UbmV+&#10;AuFtQGozbP7uiWYY8R8CpN2Nqd7QvbHtDW35vfTDzEsJcG6Ov4lWyNFn2IK+Pst+cJC0V05X+hnr&#10;/hTy+97KonKy6pW8zahbwLTxYtxNRjfOhmuPepvfq38AAAD//wMAUEsDBBQABgAIAAAAIQDdq3Wh&#10;3wAAAAoBAAAPAAAAZHJzL2Rvd25yZXYueG1sTI9BS8NAEIXvgv9hGcGLtJuEGmrMphRBBMGDrYjH&#10;bXZMQrOzYXfTpP/e6cke35uPN++Vm9n24oQ+dI4UpMsEBFLtTEeNgq/962INIkRNRveOUMEZA2yq&#10;25tSF8ZN9ImnXWwEh1AotII2xqGQMtQtWh2WbkDi26/zVkeWvpHG64nDbS+zJMml1R3xh1YP+NJi&#10;fdyNVkH9PX1008PbIM/mfdz648+8N06p+7t5+wwi4hz/YbjU5+pQcaeDG8kE0bPOnnJGFawynnAB&#10;0jTndQd2Vo8gq1JeT6j+AAAA//8DAFBLAQItABQABgAIAAAAIQC2gziS/gAAAOEBAAATAAAAAAAA&#10;AAAAAAAAAAAAAABbQ29udGVudF9UeXBlc10ueG1sUEsBAi0AFAAGAAgAAAAhADj9If/WAAAAlAEA&#10;AAsAAAAAAAAAAAAAAAAALwEAAF9yZWxzLy5yZWxzUEsBAi0AFAAGAAgAAAAhABg7WPZ6AgAABwgA&#10;AA4AAAAAAAAAAAAAAAAALgIAAGRycy9lMm9Eb2MueG1sUEsBAi0AFAAGAAgAAAAhAN2rdaHfAAAA&#10;CgEAAA8AAAAAAAAAAAAAAAAA1A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pPr>
      <w:r>
        <w:t>Review</w:t>
      </w:r>
      <w:r>
        <w:rPr>
          <w:spacing w:val="-5"/>
        </w:rPr>
        <w:t xml:space="preserve"> </w:t>
      </w:r>
      <w:r>
        <w:t>of</w:t>
      </w:r>
      <w:r>
        <w:rPr>
          <w:spacing w:val="-4"/>
        </w:rPr>
        <w:t xml:space="preserve"> </w:t>
      </w:r>
      <w:r>
        <w:rPr>
          <w:spacing w:val="-2"/>
        </w:rPr>
        <w:t>effectiveness</w:t>
      </w:r>
    </w:p>
    <w:p w:rsidR="00874FFE" w:rsidRDefault="00874FFE">
      <w:pPr>
        <w:pStyle w:val="BodyText"/>
        <w:spacing w:before="1"/>
        <w:rPr>
          <w:b/>
        </w:rPr>
      </w:pPr>
    </w:p>
    <w:p w:rsidR="00874FFE" w:rsidRDefault="00380149">
      <w:pPr>
        <w:pStyle w:val="BodyText"/>
        <w:ind w:left="155"/>
      </w:pPr>
      <w:r>
        <w:t>As</w:t>
      </w:r>
      <w:r>
        <w:rPr>
          <w:spacing w:val="-2"/>
        </w:rPr>
        <w:t xml:space="preserve"> </w:t>
      </w:r>
      <w:r>
        <w:t>accounting</w:t>
      </w:r>
      <w:r>
        <w:rPr>
          <w:spacing w:val="-2"/>
        </w:rPr>
        <w:t xml:space="preserve"> </w:t>
      </w:r>
      <w:r>
        <w:t>officer,</w:t>
      </w:r>
      <w:r>
        <w:rPr>
          <w:spacing w:val="-2"/>
        </w:rPr>
        <w:t xml:space="preserve"> </w:t>
      </w:r>
      <w:r>
        <w:t>the</w:t>
      </w:r>
      <w:r>
        <w:rPr>
          <w:spacing w:val="-2"/>
        </w:rPr>
        <w:t xml:space="preserve"> </w:t>
      </w:r>
      <w:r>
        <w:t>headteacher</w:t>
      </w:r>
      <w:r>
        <w:rPr>
          <w:spacing w:val="-2"/>
        </w:rPr>
        <w:t xml:space="preserve"> </w:t>
      </w:r>
      <w:r>
        <w:t>has</w:t>
      </w:r>
      <w:r>
        <w:rPr>
          <w:spacing w:val="-2"/>
        </w:rPr>
        <w:t xml:space="preserve"> </w:t>
      </w:r>
      <w:r>
        <w:t>responsibility</w:t>
      </w:r>
      <w:r>
        <w:rPr>
          <w:spacing w:val="-8"/>
        </w:rPr>
        <w:t xml:space="preserve"> </w:t>
      </w:r>
      <w:r>
        <w:t>for</w:t>
      </w:r>
      <w:r>
        <w:rPr>
          <w:spacing w:val="-2"/>
        </w:rPr>
        <w:t xml:space="preserve"> </w:t>
      </w:r>
      <w:r>
        <w:t>reviewing</w:t>
      </w:r>
      <w:r>
        <w:rPr>
          <w:spacing w:val="-2"/>
        </w:rPr>
        <w:t xml:space="preserve"> </w:t>
      </w:r>
      <w:r>
        <w:t>the</w:t>
      </w:r>
      <w:r>
        <w:rPr>
          <w:spacing w:val="-2"/>
        </w:rPr>
        <w:t xml:space="preserve"> </w:t>
      </w:r>
      <w:r>
        <w:t>effectiveness</w:t>
      </w:r>
      <w:r>
        <w:rPr>
          <w:spacing w:val="-2"/>
        </w:rPr>
        <w:t xml:space="preserve"> </w:t>
      </w:r>
      <w:r>
        <w:t>of</w:t>
      </w:r>
      <w:r>
        <w:rPr>
          <w:spacing w:val="-1"/>
        </w:rPr>
        <w:t xml:space="preserve"> </w:t>
      </w:r>
      <w:r>
        <w:t>the</w:t>
      </w:r>
      <w:r>
        <w:rPr>
          <w:spacing w:val="-2"/>
        </w:rPr>
        <w:t xml:space="preserve"> </w:t>
      </w:r>
      <w:r>
        <w:t>system</w:t>
      </w:r>
      <w:r>
        <w:rPr>
          <w:spacing w:val="-1"/>
        </w:rPr>
        <w:t xml:space="preserve"> </w:t>
      </w:r>
      <w:r>
        <w:t>of</w:t>
      </w:r>
      <w:r>
        <w:rPr>
          <w:spacing w:val="-1"/>
        </w:rPr>
        <w:t xml:space="preserve"> </w:t>
      </w:r>
      <w:r>
        <w:t>internal control. During the year in question the review has been informed by:</w:t>
      </w:r>
    </w:p>
    <w:p w:rsidR="00874FFE" w:rsidRDefault="00380149">
      <w:pPr>
        <w:pStyle w:val="ListParagraph"/>
        <w:numPr>
          <w:ilvl w:val="0"/>
          <w:numId w:val="9"/>
        </w:numPr>
        <w:tabs>
          <w:tab w:val="left" w:pos="731"/>
        </w:tabs>
        <w:spacing w:before="151"/>
        <w:ind w:left="731"/>
        <w:rPr>
          <w:sz w:val="20"/>
        </w:rPr>
      </w:pPr>
      <w:r>
        <w:rPr>
          <w:sz w:val="20"/>
        </w:rPr>
        <w:t>the</w:t>
      </w:r>
      <w:r>
        <w:rPr>
          <w:spacing w:val="-8"/>
          <w:sz w:val="20"/>
        </w:rPr>
        <w:t xml:space="preserve"> </w:t>
      </w:r>
      <w:r>
        <w:rPr>
          <w:sz w:val="20"/>
        </w:rPr>
        <w:t>work</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internal</w:t>
      </w:r>
      <w:r>
        <w:rPr>
          <w:spacing w:val="-9"/>
          <w:sz w:val="20"/>
        </w:rPr>
        <w:t xml:space="preserve"> </w:t>
      </w:r>
      <w:r>
        <w:rPr>
          <w:sz w:val="20"/>
        </w:rPr>
        <w:t>auditor/</w:t>
      </w:r>
      <w:r>
        <w:rPr>
          <w:spacing w:val="-7"/>
          <w:sz w:val="20"/>
        </w:rPr>
        <w:t xml:space="preserve"> </w:t>
      </w:r>
      <w:r>
        <w:rPr>
          <w:spacing w:val="-2"/>
          <w:sz w:val="20"/>
        </w:rPr>
        <w:t>reviewer</w:t>
      </w:r>
    </w:p>
    <w:p w:rsidR="00874FFE" w:rsidRDefault="00380149">
      <w:pPr>
        <w:pStyle w:val="ListParagraph"/>
        <w:numPr>
          <w:ilvl w:val="0"/>
          <w:numId w:val="9"/>
        </w:numPr>
        <w:tabs>
          <w:tab w:val="left" w:pos="731"/>
        </w:tabs>
        <w:spacing w:before="7"/>
        <w:ind w:left="731"/>
        <w:rPr>
          <w:sz w:val="20"/>
        </w:rPr>
      </w:pPr>
      <w:r>
        <w:rPr>
          <w:sz w:val="20"/>
        </w:rPr>
        <w:t>the</w:t>
      </w:r>
      <w:r>
        <w:rPr>
          <w:spacing w:val="-8"/>
          <w:sz w:val="20"/>
        </w:rPr>
        <w:t xml:space="preserve"> </w:t>
      </w:r>
      <w:r>
        <w:rPr>
          <w:sz w:val="20"/>
        </w:rPr>
        <w:t>work</w:t>
      </w:r>
      <w:r>
        <w:rPr>
          <w:spacing w:val="-8"/>
          <w:sz w:val="20"/>
        </w:rPr>
        <w:t xml:space="preserve"> </w:t>
      </w:r>
      <w:r>
        <w:rPr>
          <w:sz w:val="20"/>
        </w:rPr>
        <w:t>of</w:t>
      </w:r>
      <w:r>
        <w:rPr>
          <w:spacing w:val="-8"/>
          <w:sz w:val="20"/>
        </w:rPr>
        <w:t xml:space="preserve"> </w:t>
      </w:r>
      <w:r>
        <w:rPr>
          <w:sz w:val="20"/>
        </w:rPr>
        <w:t>the</w:t>
      </w:r>
      <w:r>
        <w:rPr>
          <w:spacing w:val="-7"/>
          <w:sz w:val="20"/>
        </w:rPr>
        <w:t xml:space="preserve"> </w:t>
      </w:r>
      <w:r>
        <w:rPr>
          <w:sz w:val="20"/>
        </w:rPr>
        <w:t>external</w:t>
      </w:r>
      <w:r>
        <w:rPr>
          <w:spacing w:val="-8"/>
          <w:sz w:val="20"/>
        </w:rPr>
        <w:t xml:space="preserve"> </w:t>
      </w:r>
      <w:r>
        <w:rPr>
          <w:spacing w:val="-2"/>
          <w:sz w:val="20"/>
        </w:rPr>
        <w:t>auditor</w:t>
      </w:r>
    </w:p>
    <w:p w:rsidR="00874FFE" w:rsidRDefault="00380149">
      <w:pPr>
        <w:pStyle w:val="ListParagraph"/>
        <w:numPr>
          <w:ilvl w:val="0"/>
          <w:numId w:val="9"/>
        </w:numPr>
        <w:tabs>
          <w:tab w:val="left" w:pos="731"/>
        </w:tabs>
        <w:spacing w:before="6" w:line="259" w:lineRule="auto"/>
        <w:ind w:left="731" w:right="251"/>
        <w:rPr>
          <w:sz w:val="20"/>
        </w:rPr>
      </w:pPr>
      <w:r>
        <w:rPr>
          <w:sz w:val="20"/>
        </w:rPr>
        <w:t>the financial management and governance self-assessment process or the school resource management self-assessment tool</w:t>
      </w:r>
    </w:p>
    <w:p w:rsidR="00874FFE" w:rsidRDefault="00380149">
      <w:pPr>
        <w:pStyle w:val="ListParagraph"/>
        <w:numPr>
          <w:ilvl w:val="0"/>
          <w:numId w:val="9"/>
        </w:numPr>
        <w:tabs>
          <w:tab w:val="left" w:pos="731"/>
        </w:tabs>
        <w:spacing w:line="259" w:lineRule="auto"/>
        <w:ind w:left="731" w:right="250"/>
        <w:rPr>
          <w:sz w:val="20"/>
        </w:rPr>
      </w:pPr>
      <w:r>
        <w:rPr>
          <w:sz w:val="20"/>
        </w:rPr>
        <w:t>the work of the executive managers within the academy</w:t>
      </w:r>
      <w:r>
        <w:rPr>
          <w:spacing w:val="-3"/>
          <w:sz w:val="20"/>
        </w:rPr>
        <w:t xml:space="preserve"> </w:t>
      </w:r>
      <w:r>
        <w:rPr>
          <w:sz w:val="20"/>
        </w:rPr>
        <w:t>trust who have</w:t>
      </w:r>
      <w:r>
        <w:rPr>
          <w:spacing w:val="-1"/>
          <w:sz w:val="20"/>
        </w:rPr>
        <w:t xml:space="preserve"> </w:t>
      </w:r>
      <w:r>
        <w:rPr>
          <w:sz w:val="20"/>
        </w:rPr>
        <w:t>responsibility</w:t>
      </w:r>
      <w:r>
        <w:rPr>
          <w:spacing w:val="-9"/>
          <w:sz w:val="20"/>
        </w:rPr>
        <w:t xml:space="preserve"> </w:t>
      </w:r>
      <w:r>
        <w:rPr>
          <w:sz w:val="20"/>
        </w:rPr>
        <w:t>for</w:t>
      </w:r>
      <w:r>
        <w:rPr>
          <w:spacing w:val="-3"/>
          <w:sz w:val="20"/>
        </w:rPr>
        <w:t xml:space="preserve"> </w:t>
      </w:r>
      <w:r>
        <w:rPr>
          <w:sz w:val="20"/>
        </w:rPr>
        <w:t>the</w:t>
      </w:r>
      <w:r>
        <w:rPr>
          <w:spacing w:val="-3"/>
          <w:sz w:val="20"/>
        </w:rPr>
        <w:t xml:space="preserve"> </w:t>
      </w:r>
      <w:r>
        <w:rPr>
          <w:sz w:val="20"/>
        </w:rPr>
        <w:t>development and maintenance of the internal control framework.</w:t>
      </w:r>
    </w:p>
    <w:p w:rsidR="00874FFE" w:rsidRDefault="00380149">
      <w:pPr>
        <w:pStyle w:val="BodyText"/>
        <w:spacing w:before="207"/>
        <w:ind w:left="155"/>
      </w:pPr>
      <w:r>
        <w:t>The accounting officer has been advised of the implications of the result of their review of the system of internal control by</w:t>
      </w:r>
      <w:r>
        <w:rPr>
          <w:spacing w:val="-1"/>
        </w:rPr>
        <w:t xml:space="preserve"> </w:t>
      </w:r>
      <w:r>
        <w:t>the audit/risk committee and a plan to ensure continuous improveme</w:t>
      </w:r>
      <w:r>
        <w:t>nt of the system is in place.</w:t>
      </w:r>
    </w:p>
    <w:p w:rsidR="00874FFE" w:rsidRDefault="00874FFE">
      <w:pPr>
        <w:pStyle w:val="BodyText"/>
        <w:spacing w:before="1"/>
      </w:pPr>
    </w:p>
    <w:p w:rsidR="00874FFE" w:rsidRDefault="00380149">
      <w:pPr>
        <w:pStyle w:val="Heading2"/>
      </w:pPr>
      <w:r>
        <w:rPr>
          <w:spacing w:val="-2"/>
        </w:rPr>
        <w:t>Conclusion</w:t>
      </w:r>
    </w:p>
    <w:p w:rsidR="00874FFE" w:rsidRDefault="00874FFE">
      <w:pPr>
        <w:pStyle w:val="BodyText"/>
        <w:spacing w:before="1"/>
        <w:rPr>
          <w:b/>
        </w:rPr>
      </w:pPr>
    </w:p>
    <w:p w:rsidR="00874FFE" w:rsidRDefault="00380149">
      <w:pPr>
        <w:pStyle w:val="BodyText"/>
        <w:ind w:left="155" w:right="251"/>
        <w:jc w:val="both"/>
      </w:pPr>
      <w:r>
        <w:t>Based on the advice of the audit and risk committee and the accounting officer, the board of trustees is of the opinion that the academy trust has an adequate and effective framework for governance, risk managemen</w:t>
      </w:r>
      <w:r>
        <w:t xml:space="preserve">t and </w:t>
      </w:r>
      <w:r>
        <w:rPr>
          <w:spacing w:val="-2"/>
        </w:rPr>
        <w:t>control.</w:t>
      </w:r>
    </w:p>
    <w:p w:rsidR="00874FFE" w:rsidRDefault="00874FFE">
      <w:pPr>
        <w:pStyle w:val="BodyText"/>
      </w:pPr>
    </w:p>
    <w:p w:rsidR="00874FFE" w:rsidRDefault="00874FFE">
      <w:pPr>
        <w:pStyle w:val="BodyText"/>
        <w:spacing w:before="2"/>
      </w:pPr>
    </w:p>
    <w:p w:rsidR="00874FFE" w:rsidRDefault="00380149">
      <w:pPr>
        <w:pStyle w:val="BodyText"/>
        <w:ind w:left="155" w:right="253"/>
        <w:jc w:val="both"/>
      </w:pPr>
      <w:r>
        <w:t xml:space="preserve">Approved by order of the members of the Board of Trustees on 12 December 2024 and signed on their behalf </w:t>
      </w:r>
      <w:r>
        <w:rPr>
          <w:spacing w:val="-4"/>
        </w:rPr>
        <w:t>by:</w:t>
      </w:r>
    </w:p>
    <w:p w:rsidR="00874FFE" w:rsidRDefault="00874FFE">
      <w:pPr>
        <w:pStyle w:val="BodyText"/>
      </w:pPr>
    </w:p>
    <w:p w:rsidR="00874FFE" w:rsidRDefault="00874FFE">
      <w:pPr>
        <w:pStyle w:val="BodyText"/>
      </w:pPr>
    </w:p>
    <w:p w:rsidR="00874FFE" w:rsidRDefault="00874FFE">
      <w:pPr>
        <w:pStyle w:val="BodyText"/>
        <w:spacing w:before="152"/>
      </w:pPr>
    </w:p>
    <w:p w:rsidR="00874FFE" w:rsidRDefault="00874FFE">
      <w:pPr>
        <w:sectPr w:rsidR="00874FFE">
          <w:pgSz w:w="11910" w:h="16840"/>
          <w:pgMar w:top="2100" w:right="420" w:bottom="620" w:left="1140" w:header="783" w:footer="432" w:gutter="0"/>
          <w:cols w:space="720"/>
        </w:sectPr>
      </w:pPr>
    </w:p>
    <w:p w:rsidR="00874FFE" w:rsidRDefault="00380149">
      <w:pPr>
        <w:spacing w:before="93"/>
        <w:ind w:left="155" w:right="38"/>
        <w:rPr>
          <w:b/>
          <w:sz w:val="20"/>
        </w:rPr>
      </w:pPr>
      <w:r>
        <w:rPr>
          <w:b/>
          <w:sz w:val="20"/>
        </w:rPr>
        <w:t>Mr</w:t>
      </w:r>
      <w:r>
        <w:rPr>
          <w:b/>
          <w:spacing w:val="-14"/>
          <w:sz w:val="20"/>
        </w:rPr>
        <w:t xml:space="preserve"> </w:t>
      </w:r>
      <w:r>
        <w:rPr>
          <w:b/>
          <w:sz w:val="20"/>
        </w:rPr>
        <w:t>Yateen</w:t>
      </w:r>
      <w:r>
        <w:rPr>
          <w:b/>
          <w:spacing w:val="-14"/>
          <w:sz w:val="20"/>
        </w:rPr>
        <w:t xml:space="preserve"> </w:t>
      </w:r>
      <w:r>
        <w:rPr>
          <w:b/>
          <w:sz w:val="20"/>
        </w:rPr>
        <w:t>Bhoola Chair</w:t>
      </w:r>
      <w:r>
        <w:rPr>
          <w:b/>
          <w:spacing w:val="-4"/>
          <w:sz w:val="20"/>
        </w:rPr>
        <w:t xml:space="preserve"> </w:t>
      </w:r>
      <w:r>
        <w:rPr>
          <w:b/>
          <w:sz w:val="20"/>
        </w:rPr>
        <w:t>of</w:t>
      </w:r>
      <w:r>
        <w:rPr>
          <w:b/>
          <w:spacing w:val="-3"/>
          <w:sz w:val="20"/>
        </w:rPr>
        <w:t xml:space="preserve"> </w:t>
      </w:r>
      <w:r>
        <w:rPr>
          <w:b/>
          <w:spacing w:val="-2"/>
          <w:sz w:val="20"/>
        </w:rPr>
        <w:t>Trustees</w:t>
      </w:r>
    </w:p>
    <w:p w:rsidR="00874FFE" w:rsidRDefault="00380149">
      <w:pPr>
        <w:spacing w:before="93"/>
        <w:ind w:left="156" w:right="2780"/>
        <w:rPr>
          <w:b/>
          <w:sz w:val="20"/>
        </w:rPr>
      </w:pPr>
      <w:r>
        <w:br w:type="column"/>
      </w:r>
      <w:r>
        <w:rPr>
          <w:b/>
          <w:sz w:val="20"/>
        </w:rPr>
        <w:t xml:space="preserve">Ms Sharon Parson </w:t>
      </w:r>
      <w:r>
        <w:rPr>
          <w:b/>
          <w:spacing w:val="-2"/>
          <w:sz w:val="20"/>
        </w:rPr>
        <w:t>Accounting</w:t>
      </w:r>
      <w:r>
        <w:rPr>
          <w:b/>
          <w:sz w:val="20"/>
        </w:rPr>
        <w:t xml:space="preserve"> </w:t>
      </w:r>
      <w:r>
        <w:rPr>
          <w:b/>
          <w:spacing w:val="-2"/>
          <w:sz w:val="20"/>
        </w:rPr>
        <w:t>Officer</w:t>
      </w:r>
    </w:p>
    <w:p w:rsidR="00874FFE" w:rsidRDefault="00874FFE">
      <w:pPr>
        <w:rPr>
          <w:sz w:val="20"/>
        </w:rPr>
        <w:sectPr w:rsidR="00874FFE">
          <w:type w:val="continuous"/>
          <w:pgSz w:w="11910" w:h="16840"/>
          <w:pgMar w:top="640" w:right="420" w:bottom="280" w:left="1140" w:header="783" w:footer="432" w:gutter="0"/>
          <w:cols w:num="2" w:space="720" w:equalWidth="0">
            <w:col w:w="1887" w:space="3729"/>
            <w:col w:w="4734"/>
          </w:cols>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65" name="Graphic 65"/>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AF95B7" id="Group 64"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JLAMAAEUNAAAOAAAAZHJzL2Uyb0RvYy54bWysV99vmzAQfp+0/8Hy+0ogCUlQSTW1azWp&#10;6iq1054dY35ogD3bCel/v7MJxE2rKXTkAZ3jz76778744/JqX5Vox6QqeB1j/2KCEaspT4o6i/HP&#10;59svS4yUJnVCSl6zGL8wha/Wnz9dNiJiAc95mTCJYJNaRY2Ica61iDxP0ZxVRF1wwWqYTLmsiIah&#10;zLxEkgZ2r0ovmExCr+EyEZJTphT8e9NO4rXdP00Z1T/SVDGNyhhDbNo+pX1uzNNbX5Iok0TkBT2E&#10;QT4QRUWKGpz2W90QTdBWFm+2qgoqueKpvqC88niaFpTZHCAbf3KSzZ3kW2FzyaImEz1NQO0JTx/e&#10;lj7sHiUqkhiHM4xqUkGNrFsEYyCnEVkEmDspnsSjbDME857T3wqmvdN5M86O4H0qK7MIEkV7y/pL&#10;zzrba0ThzzAIp+EMikNhLpgtwnlbFZpD6d6sovm3f67zSNQ6taH1oTQC+ksdKVT/R+FTTgSzlVGG&#10;no7C+ZHCtqPaXIxzQBkGLaUqUgcy3+VnEfotA+8zFCxD27d9piSiW6XvGLdUk9290m1bJ51F8s6i&#10;+7ozJRwOcyxKeyw0RnAsJEZwLDate0G0WWfqZ0zUOLXKoVQ2EDNb8R175hanTwoGQR5ny9pF9XXv&#10;WgKwLQIM4/Cjjv15YHv3TN8OfBT308lsaQg8070DH8X9bL4IBrh34KO4DyercIB7Bz6K+0UYdIfj&#10;nL5z4KO4X/mzIa3nwEdx70/CcEjvufhxAgj81ZDu8x38OAFMF/6Q/vMd/DgBwMtnSAeat0+HHyeA&#10;cNFe3We+f3wHP04Ay2A5qAkd/DgBrJa+vUHPZcDBjxJA4E+nVsScGYCLHyeAYDlfDXgLw1Xe408C&#10;gBR6HQC2qzTK2kgCe32aq1rxskhui7K0A5ltrkuJdsQIb/s7xPMKJqTSN0TlLc5OHWBlbdVlJ5WM&#10;hNrw5AWUVgNqPcbqz5ZIhlH5vQYtZ6R9Z8jO2HSG1OU1tx8AVlKAz+f9LyIFMu5jrEFnPfBO0pGo&#10;U1Am9R5rVtb861bztDDyCuRlF9FhAPLSWlarg/XqY8AdW9Tx62f9Fw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Aslz+JLAMA&#10;AEUNAAAOAAAAAAAAAAAAAAAAAC4CAABkcnMvZTJvRG9jLnhtbFBLAQItABQABgAIAAAAIQAYnJ+Z&#10;3AAAAAMBAAAPAAAAAAAAAAAAAAAAAIYFAABkcnMvZG93bnJldi54bWxQSwUGAAAAAAQABADzAAAA&#10;jwYAAAAA&#10;">
                <v:shape id="Graphic 65"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oO8xQAAANsAAAAPAAAAZHJzL2Rvd25yZXYueG1sRI9BawIx&#10;FITvBf9DeEJvNaugyNYoIq3YUqFaKfT23Dx3F5OXdRN19dcboeBxmJlvmNGksUacqPalYwXdTgKC&#10;OHO65FzB5uf9ZQjCB2SNxjEpuJCHybj1NMJUuzOv6LQOuYgQ9ikqKEKoUil9VpBF33EVcfR2rrYY&#10;oqxzqWs8R7g1spckA2mx5LhQYEWzgrL9+mgVfC/nhi8fSb59M73N17U8/P36T6We2830FUSgJjzC&#10;/+2FVjDow/1L/AFyfAMAAP//AwBQSwECLQAUAAYACAAAACEA2+H2y+4AAACFAQAAEwAAAAAAAAAA&#10;AAAAAAAAAAAAW0NvbnRlbnRfVHlwZXNdLnhtbFBLAQItABQABgAIAAAAIQBa9CxbvwAAABUBAAAL&#10;AAAAAAAAAAAAAAAAAB8BAABfcmVscy8ucmVsc1BLAQItABQABgAIAAAAIQCgqoO8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6" w:right="170" w:firstLine="0"/>
        <w:jc w:val="center"/>
      </w:pPr>
      <w:bookmarkStart w:id="4" w:name="_TOC_250002"/>
      <w:r>
        <w:t>STATEMENT</w:t>
      </w:r>
      <w:r>
        <w:rPr>
          <w:spacing w:val="-13"/>
        </w:rPr>
        <w:t xml:space="preserve"> </w:t>
      </w:r>
      <w:r>
        <w:t>OF</w:t>
      </w:r>
      <w:r>
        <w:rPr>
          <w:spacing w:val="-12"/>
        </w:rPr>
        <w:t xml:space="preserve"> </w:t>
      </w:r>
      <w:r>
        <w:t>REGULARITY,</w:t>
      </w:r>
      <w:r>
        <w:rPr>
          <w:spacing w:val="-13"/>
        </w:rPr>
        <w:t xml:space="preserve"> </w:t>
      </w:r>
      <w:r>
        <w:t>PROPRIETY</w:t>
      </w:r>
      <w:r>
        <w:rPr>
          <w:spacing w:val="-13"/>
        </w:rPr>
        <w:t xml:space="preserve"> </w:t>
      </w:r>
      <w:r>
        <w:t>AND</w:t>
      </w:r>
      <w:r>
        <w:rPr>
          <w:spacing w:val="-13"/>
        </w:rPr>
        <w:t xml:space="preserve"> </w:t>
      </w:r>
      <w:bookmarkEnd w:id="4"/>
      <w:r>
        <w:rPr>
          <w:spacing w:val="-2"/>
        </w:rPr>
        <w:t>COMPLIANCE</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5248" behindDoc="1" locked="0" layoutInCell="1" allowOverlap="1">
                <wp:simplePos x="0" y="0"/>
                <wp:positionH relativeFrom="page">
                  <wp:posOffset>822960</wp:posOffset>
                </wp:positionH>
                <wp:positionV relativeFrom="paragraph">
                  <wp:posOffset>271792</wp:posOffset>
                </wp:positionV>
                <wp:extent cx="6263640" cy="10795"/>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4C7063" id="Graphic 66" o:spid="_x0000_s1026" style="position:absolute;margin-left:64.8pt;margin-top:21.4pt;width:493.2pt;height:.85pt;z-index:-1571123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AAewIAAAcIAAAOAAAAZHJzL2Uyb0RvYy54bWysVU1v2zAMvQ/YfxB0X/zRxG2MOMXQoMWA&#10;oivQDDsrshwbkyVNUuLk34+S7dTNLklhHwzKfOIjRetxcX+oOdozbSopMhxNQoyYoDKvxDbDv9aP&#10;3+4wMpaInHApWIaPzOD75dcvi0alLJal5DnTCIIIkzYqw6W1Kg0CQ0tWEzORiglwFlLXxMJSb4Nc&#10;kwai1zyIwzAJGqlzpSVlxsDXVevESx+/KBi1P4vCMIt4hiE369/avzfuHSwXJN1qosqKdmmQT2RR&#10;k0oA6SnUiliCdrr6L1RdUS2NLOyEyjqQRVFR5muAaqLwrJq3kijma4HDMep0TGa8sPRl/6pRlWc4&#10;STASpIYePXXHAV/geBplUkC9qVftCjTqWdI/BhzBB49bmA5zKHTtsFAeOvizPp7Omh0sovAxiZOb&#10;ZAotoeCLwtv5zJEFJO03052xT0z6QGT/bGzbqry3SNlb9CB6U0PDXau5b7XFCFqtMYJWb9pWK2Ld&#10;PpedM1EzyKTsE3HeWu7ZWnqcPSsCknz3cjFEnarqCwZsiwDDEX6WOJrF0+6ALuEewEehvwmnd1fQ&#10;D+Cj0E9nt/EV9AP4KPRJOPdX4cLGD+Cj0N8msReqC+kH8FHo59H0ml9vAB+FPgqT5Jp/b4g/S6C7&#10;g/7+gz1UGC6cFPhr466okbzKHyvO/UJvNw9coz1xQ8Q/3c/4Aaa0sStiyhbnXR2Mi04tW4F0UrmR&#10;+RGEtwGpzbD5uyOaYcR/CJB2N6Z6Q/fGpje05Q/SDzMvJcC5PvwmWiFHn2EL+voi+8FB0l45Xekn&#10;rNsp5PedlUXlZNUreZtRt4Bp48W4m4xunA3XHvU+v5f/AAAA//8DAFBLAwQUAAYACAAAACEA3at1&#10;od8AAAAKAQAADwAAAGRycy9kb3ducmV2LnhtbEyPQUvDQBCF74L/YRnBi7SbhBpqzKYUQQTBg62I&#10;x212TEKzs2F306T/3unJHt+bjzfvlZvZ9uKEPnSOFKTLBARS7UxHjYKv/etiDSJETUb3jlDBGQNs&#10;qtubUhfGTfSJp11sBIdQKLSCNsahkDLULVodlm5A4tuv81ZHlr6RxuuJw20vsyTJpdUd8YdWD/jS&#10;Yn3cjVZB/T19dNPD2yDP5n3c+uPPvDdOqfu7efsMIuIc/2G41OfqUHGngxvJBNGzzp5yRhWsMp5w&#10;AdI053UHdlaPIKtSXk+o/gAAAP//AwBQSwECLQAUAAYACAAAACEAtoM4kv4AAADhAQAAEwAAAAAA&#10;AAAAAAAAAAAAAAAAW0NvbnRlbnRfVHlwZXNdLnhtbFBLAQItABQABgAIAAAAIQA4/SH/1gAAAJQB&#10;AAALAAAAAAAAAAAAAAAAAC8BAABfcmVscy8ucmVsc1BLAQItABQABgAIAAAAIQA/nsAAewIAAAcI&#10;AAAOAAAAAAAAAAAAAAAAAC4CAABkcnMvZTJvRG9jLnhtbFBLAQItABQABgAIAAAAIQDdq3Wh3wAA&#10;AAoBAAAPAAAAAAAAAAAAAAAAANU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90"/>
        <w:rPr>
          <w:b/>
        </w:rPr>
      </w:pPr>
    </w:p>
    <w:p w:rsidR="00874FFE" w:rsidRDefault="00380149">
      <w:pPr>
        <w:pStyle w:val="BodyText"/>
        <w:ind w:left="155" w:right="241"/>
        <w:jc w:val="both"/>
      </w:pPr>
      <w:r>
        <w:t>As</w:t>
      </w:r>
      <w:r>
        <w:rPr>
          <w:spacing w:val="-1"/>
        </w:rPr>
        <w:t xml:space="preserve"> </w:t>
      </w:r>
      <w:r>
        <w:t>accounting</w:t>
      </w:r>
      <w:r>
        <w:rPr>
          <w:spacing w:val="-1"/>
        </w:rPr>
        <w:t xml:space="preserve"> </w:t>
      </w:r>
      <w:r>
        <w:t>officer</w:t>
      </w:r>
      <w:r>
        <w:rPr>
          <w:spacing w:val="-1"/>
        </w:rPr>
        <w:t xml:space="preserve"> </w:t>
      </w:r>
      <w:r>
        <w:t>of Urbis</w:t>
      </w:r>
      <w:r>
        <w:rPr>
          <w:spacing w:val="-1"/>
        </w:rPr>
        <w:t xml:space="preserve"> </w:t>
      </w:r>
      <w:r>
        <w:t>Academy</w:t>
      </w:r>
      <w:r>
        <w:rPr>
          <w:spacing w:val="-6"/>
        </w:rPr>
        <w:t xml:space="preserve"> </w:t>
      </w:r>
      <w:r>
        <w:t>Trust</w:t>
      </w:r>
      <w:r>
        <w:rPr>
          <w:spacing w:val="-1"/>
        </w:rPr>
        <w:t xml:space="preserve"> </w:t>
      </w:r>
      <w:r>
        <w:t>I</w:t>
      </w:r>
      <w:r>
        <w:rPr>
          <w:spacing w:val="-1"/>
        </w:rPr>
        <w:t xml:space="preserve"> </w:t>
      </w:r>
      <w:r>
        <w:t>have</w:t>
      </w:r>
      <w:r>
        <w:rPr>
          <w:spacing w:val="-1"/>
        </w:rPr>
        <w:t xml:space="preserve"> </w:t>
      </w:r>
      <w:r>
        <w:t>considered</w:t>
      </w:r>
      <w:r>
        <w:rPr>
          <w:spacing w:val="-1"/>
        </w:rPr>
        <w:t xml:space="preserve"> </w:t>
      </w:r>
      <w:r>
        <w:t>my</w:t>
      </w:r>
      <w:r>
        <w:rPr>
          <w:spacing w:val="-7"/>
        </w:rPr>
        <w:t xml:space="preserve"> </w:t>
      </w:r>
      <w:r>
        <w:t>responsibility</w:t>
      </w:r>
      <w:r>
        <w:rPr>
          <w:spacing w:val="-7"/>
        </w:rPr>
        <w:t xml:space="preserve"> </w:t>
      </w:r>
      <w:r>
        <w:t>to</w:t>
      </w:r>
      <w:r>
        <w:rPr>
          <w:spacing w:val="-1"/>
        </w:rPr>
        <w:t xml:space="preserve"> </w:t>
      </w:r>
      <w:r>
        <w:t>notify</w:t>
      </w:r>
      <w:r>
        <w:rPr>
          <w:spacing w:val="-8"/>
        </w:rPr>
        <w:t xml:space="preserve"> </w:t>
      </w:r>
      <w:r>
        <w:t>the</w:t>
      </w:r>
      <w:r>
        <w:rPr>
          <w:spacing w:val="-2"/>
        </w:rPr>
        <w:t xml:space="preserve"> </w:t>
      </w:r>
      <w:r>
        <w:t>Academy</w:t>
      </w:r>
      <w:r>
        <w:rPr>
          <w:spacing w:val="-8"/>
        </w:rPr>
        <w:t xml:space="preserve"> </w:t>
      </w:r>
      <w:r>
        <w:t>Board</w:t>
      </w:r>
      <w:r>
        <w:rPr>
          <w:spacing w:val="-2"/>
        </w:rPr>
        <w:t xml:space="preserve"> </w:t>
      </w:r>
      <w:r>
        <w:t>of Trustees and the Education and Skills Funding Agency (ESFA) of material irregularity, impropriety and non- compliance with terms and conditions of all funding, including for estates safety and management, under the funding agreement in place between the</w:t>
      </w:r>
      <w:r>
        <w:t xml:space="preserve"> Academy and the Secretary of State for Education. As part of my consideration I have had due regard to the requirements of the Academy Trust Handbook 2023 including responsibilities for estates safety and management.</w:t>
      </w:r>
    </w:p>
    <w:p w:rsidR="00874FFE" w:rsidRDefault="00874FFE">
      <w:pPr>
        <w:pStyle w:val="BodyText"/>
        <w:spacing w:before="2"/>
      </w:pPr>
    </w:p>
    <w:p w:rsidR="00874FFE" w:rsidRDefault="00380149">
      <w:pPr>
        <w:pStyle w:val="BodyText"/>
        <w:spacing w:before="1"/>
        <w:ind w:left="155" w:right="251"/>
        <w:jc w:val="both"/>
      </w:pPr>
      <w:r>
        <w:t>I confirm that I and the Academy</w:t>
      </w:r>
      <w:r>
        <w:rPr>
          <w:spacing w:val="-2"/>
        </w:rPr>
        <w:t xml:space="preserve"> </w:t>
      </w:r>
      <w:r>
        <w:t>Boar</w:t>
      </w:r>
      <w:r>
        <w:t>d of Trustees are able to identify</w:t>
      </w:r>
      <w:r>
        <w:rPr>
          <w:spacing w:val="-2"/>
        </w:rPr>
        <w:t xml:space="preserve"> </w:t>
      </w:r>
      <w:r>
        <w:t>any</w:t>
      </w:r>
      <w:r>
        <w:rPr>
          <w:spacing w:val="-3"/>
        </w:rPr>
        <w:t xml:space="preserve"> </w:t>
      </w:r>
      <w:r>
        <w:t>material irregular or improper use of all funds by the Academy, or material non-compliance with the terms and conditions of funding under the Academy's funding agreement and the Academy Trust Handbook 2023.</w:t>
      </w:r>
    </w:p>
    <w:p w:rsidR="00874FFE" w:rsidRDefault="00874FFE">
      <w:pPr>
        <w:pStyle w:val="BodyText"/>
        <w:spacing w:before="1"/>
      </w:pPr>
    </w:p>
    <w:p w:rsidR="00874FFE" w:rsidRDefault="00380149">
      <w:pPr>
        <w:pStyle w:val="BodyText"/>
        <w:ind w:left="155" w:right="252"/>
        <w:jc w:val="both"/>
      </w:pPr>
      <w:r>
        <w:t>I</w:t>
      </w:r>
      <w:r>
        <w:rPr>
          <w:spacing w:val="-4"/>
        </w:rPr>
        <w:t xml:space="preserve"> </w:t>
      </w:r>
      <w:r>
        <w:t>confirm</w:t>
      </w:r>
      <w:r>
        <w:rPr>
          <w:spacing w:val="-4"/>
        </w:rPr>
        <w:t xml:space="preserve"> </w:t>
      </w:r>
      <w:r>
        <w:t>that</w:t>
      </w:r>
      <w:r>
        <w:rPr>
          <w:spacing w:val="-4"/>
        </w:rPr>
        <w:t xml:space="preserve"> </w:t>
      </w:r>
      <w:r>
        <w:t>the</w:t>
      </w:r>
      <w:r>
        <w:rPr>
          <w:spacing w:val="-4"/>
        </w:rPr>
        <w:t xml:space="preserve"> </w:t>
      </w:r>
      <w:r>
        <w:t>following</w:t>
      </w:r>
      <w:r>
        <w:rPr>
          <w:spacing w:val="-4"/>
        </w:rPr>
        <w:t xml:space="preserve"> </w:t>
      </w:r>
      <w:r>
        <w:t>instances</w:t>
      </w:r>
      <w:r>
        <w:rPr>
          <w:spacing w:val="-4"/>
        </w:rPr>
        <w:t xml:space="preserve"> </w:t>
      </w:r>
      <w:r>
        <w:t>of</w:t>
      </w:r>
      <w:r>
        <w:rPr>
          <w:spacing w:val="-4"/>
        </w:rPr>
        <w:t xml:space="preserve"> </w:t>
      </w:r>
      <w:r>
        <w:t>material</w:t>
      </w:r>
      <w:r>
        <w:rPr>
          <w:spacing w:val="-4"/>
        </w:rPr>
        <w:t xml:space="preserve"> </w:t>
      </w:r>
      <w:r>
        <w:t>irregularity,</w:t>
      </w:r>
      <w:r>
        <w:rPr>
          <w:spacing w:val="-4"/>
        </w:rPr>
        <w:t xml:space="preserve"> </w:t>
      </w:r>
      <w:r>
        <w:t>impropriety</w:t>
      </w:r>
      <w:r>
        <w:rPr>
          <w:spacing w:val="-10"/>
        </w:rPr>
        <w:t xml:space="preserve"> </w:t>
      </w:r>
      <w:r>
        <w:t>or</w:t>
      </w:r>
      <w:r>
        <w:rPr>
          <w:spacing w:val="-5"/>
        </w:rPr>
        <w:t xml:space="preserve"> </w:t>
      </w:r>
      <w:r>
        <w:t>funding</w:t>
      </w:r>
      <w:r>
        <w:rPr>
          <w:spacing w:val="-5"/>
        </w:rPr>
        <w:t xml:space="preserve"> </w:t>
      </w:r>
      <w:r>
        <w:t>non-compliance</w:t>
      </w:r>
      <w:r>
        <w:rPr>
          <w:spacing w:val="-5"/>
        </w:rPr>
        <w:t xml:space="preserve"> </w:t>
      </w:r>
      <w:r>
        <w:t>discovered</w:t>
      </w:r>
      <w:r>
        <w:rPr>
          <w:spacing w:val="-5"/>
        </w:rPr>
        <w:t xml:space="preserve"> </w:t>
      </w:r>
      <w:r>
        <w:t xml:space="preserve">to date have been notified to the Board of Trustees and ESFA. If any instances are identified after the date of this statement, these will be notified </w:t>
      </w:r>
      <w:r>
        <w:t>to the Board of Trustees and ESFA:</w:t>
      </w:r>
    </w:p>
    <w:p w:rsidR="00874FFE" w:rsidRDefault="00874FFE">
      <w:pPr>
        <w:pStyle w:val="BodyText"/>
        <w:spacing w:before="2"/>
      </w:pPr>
    </w:p>
    <w:p w:rsidR="00874FFE" w:rsidRDefault="00380149">
      <w:pPr>
        <w:pStyle w:val="BodyText"/>
        <w:ind w:left="155"/>
        <w:jc w:val="both"/>
      </w:pPr>
      <w:r>
        <w:t>The</w:t>
      </w:r>
      <w:r>
        <w:rPr>
          <w:spacing w:val="-9"/>
        </w:rPr>
        <w:t xml:space="preserve"> </w:t>
      </w:r>
      <w:r>
        <w:t>Academy</w:t>
      </w:r>
      <w:r>
        <w:rPr>
          <w:spacing w:val="-14"/>
        </w:rPr>
        <w:t xml:space="preserve"> </w:t>
      </w:r>
      <w:r>
        <w:t>trust</w:t>
      </w:r>
      <w:r>
        <w:rPr>
          <w:spacing w:val="-9"/>
        </w:rPr>
        <w:t xml:space="preserve"> </w:t>
      </w:r>
      <w:r>
        <w:t>entered</w:t>
      </w:r>
      <w:r>
        <w:rPr>
          <w:spacing w:val="-9"/>
        </w:rPr>
        <w:t xml:space="preserve"> </w:t>
      </w:r>
      <w:r>
        <w:t>into</w:t>
      </w:r>
      <w:r>
        <w:rPr>
          <w:spacing w:val="-9"/>
        </w:rPr>
        <w:t xml:space="preserve"> </w:t>
      </w:r>
      <w:r>
        <w:t>a</w:t>
      </w:r>
      <w:r>
        <w:rPr>
          <w:spacing w:val="-9"/>
        </w:rPr>
        <w:t xml:space="preserve"> </w:t>
      </w:r>
      <w:r>
        <w:t>deficit</w:t>
      </w:r>
      <w:r>
        <w:rPr>
          <w:spacing w:val="-9"/>
        </w:rPr>
        <w:t xml:space="preserve"> </w:t>
      </w:r>
      <w:r>
        <w:t>position</w:t>
      </w:r>
      <w:r>
        <w:rPr>
          <w:spacing w:val="-10"/>
        </w:rPr>
        <w:t xml:space="preserve"> </w:t>
      </w:r>
      <w:r>
        <w:t>during</w:t>
      </w:r>
      <w:r>
        <w:rPr>
          <w:spacing w:val="-9"/>
        </w:rPr>
        <w:t xml:space="preserve"> </w:t>
      </w:r>
      <w:r>
        <w:t>the</w:t>
      </w:r>
      <w:r>
        <w:rPr>
          <w:spacing w:val="-9"/>
        </w:rPr>
        <w:t xml:space="preserve"> </w:t>
      </w:r>
      <w:r>
        <w:rPr>
          <w:spacing w:val="-2"/>
        </w:rPr>
        <w:t>year.</w:t>
      </w:r>
    </w:p>
    <w:p w:rsidR="00874FFE" w:rsidRDefault="00874FFE">
      <w:pPr>
        <w:pStyle w:val="BodyText"/>
      </w:pPr>
    </w:p>
    <w:p w:rsidR="00874FFE" w:rsidRDefault="00874FFE">
      <w:pPr>
        <w:pStyle w:val="BodyText"/>
      </w:pPr>
    </w:p>
    <w:p w:rsidR="00874FFE" w:rsidRDefault="00874FFE">
      <w:pPr>
        <w:pStyle w:val="BodyText"/>
      </w:pPr>
    </w:p>
    <w:p w:rsidR="00874FFE" w:rsidRDefault="00874FFE">
      <w:pPr>
        <w:pStyle w:val="BodyText"/>
        <w:spacing w:before="38"/>
      </w:pPr>
    </w:p>
    <w:p w:rsidR="00874FFE" w:rsidRDefault="00380149">
      <w:pPr>
        <w:ind w:left="155" w:right="7936"/>
        <w:rPr>
          <w:sz w:val="20"/>
        </w:rPr>
      </w:pPr>
      <w:r>
        <w:rPr>
          <w:b/>
          <w:sz w:val="20"/>
        </w:rPr>
        <w:t xml:space="preserve">Ms Sharon Parson Accounting Officer </w:t>
      </w:r>
      <w:r>
        <w:rPr>
          <w:sz w:val="20"/>
        </w:rPr>
        <w:t>Date:</w:t>
      </w:r>
      <w:r>
        <w:rPr>
          <w:spacing w:val="-14"/>
          <w:sz w:val="20"/>
        </w:rPr>
        <w:t xml:space="preserve"> </w:t>
      </w:r>
      <w:r>
        <w:rPr>
          <w:sz w:val="20"/>
        </w:rPr>
        <w:t>12</w:t>
      </w:r>
      <w:r>
        <w:rPr>
          <w:spacing w:val="-13"/>
          <w:sz w:val="20"/>
        </w:rPr>
        <w:t xml:space="preserve"> </w:t>
      </w:r>
      <w:r>
        <w:rPr>
          <w:sz w:val="20"/>
        </w:rPr>
        <w:t>December</w:t>
      </w:r>
      <w:r>
        <w:rPr>
          <w:spacing w:val="-14"/>
          <w:sz w:val="20"/>
        </w:rPr>
        <w:t xml:space="preserve"> </w:t>
      </w:r>
      <w:r>
        <w:rPr>
          <w:sz w:val="20"/>
        </w:rPr>
        <w:t>2024</w:t>
      </w:r>
    </w:p>
    <w:p w:rsidR="00874FFE" w:rsidRDefault="00874FFE">
      <w:pPr>
        <w:rPr>
          <w:sz w:val="20"/>
        </w:r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68" name="Graphic 68"/>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7F37D6F" id="Group 67"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cLgMAAEUNAAAOAAAAZHJzL2Uyb0RvYy54bWysV11vmzAUfZ+0/2D5fSWQhCSopJratZpU&#10;dZXaac+OMR8aYM92Qvrvd20CcdNqCh15QNfxse+5HzaHy6t9VaIdk6rgdYz9iwlGrKY8Keosxj+f&#10;b78sMVKa1Akpec1i/MIUvlp//nTZiIgFPOdlwiSCTWoVNSLGudYi8jxFc1YRdcEFq2Ey5bIiGoYy&#10;8xJJGti9Kr1gMgm9hstESE6ZUvDvTTuJ13b/NGVU/0hTxTQqYwzctH1K+9yYp7e+JFEmicgLeqBB&#10;PsCiIkUNTvutbogmaCuLN1tVBZVc8VRfUF55PE0LymwMEI0/OYnmTvKtsLFkUZOJPk2Q2pM8fXhb&#10;+rB7lKhIYhwuMKpJBTWybhGMITmNyCLA3EnxJB5lGyGY95z+VjDtnc6bcXYE71NZmUUQKNrbrL/0&#10;WWd7jSj8GQbhNJxBcSjMBbNFOG+rQnMo3ZtVNP/2z3UeiVqnllpPpRHQX+qYQvV/KXzKiWC2Msqk&#10;p0shNHuXwrajwmWbRIsyGbQpVZE6JPPd/CxCv83A+xkKlqHt2z5SEtGt0neM21ST3b3SbVsnnUXy&#10;zqL7ujMlHA5zLEp7LDRGcCwkRnAsNq17QbRZZ+pnTNQ4tcqhVJaIma34jj1zi9MnBQOSx9mydlF9&#10;3buWAGyLAMM4/Khjfx7MTARn+nbgo7ifTma26me6d+CjuJ/NF8GA6B34KO7DySoc4N6Bj+J+EQbd&#10;4Tin7xz4KO5X/mxI6znwUdz7k7C9cc7sPRc/DoHAXw3pPt/Bj0NguvCH9J/v4MchAJfPkA40t0+H&#10;H4dAuAiH9KDv4MchsAyWQy5A38GPQ2C19O0b9NxT4OBHIRD406kVMWcScPHjEAiW89WAWxhe5T3+&#10;hACE0OsAsF2lUdZGEtjXp3lVK14WyW1RlnYgs811KdGOGOFtfwc+r2BCKn1DVN7i7NQBVtZWXXZS&#10;yei3DU9eQGk1oNZjrP5siWQYld9r0HJG2neG7IxNZ0hdXnP7AWAlBfh83v8iUiDjPsYadNYD7yQd&#10;iToFZULvsWZlzb9uNU8LI69AXnaMDgOQl9ayWh2sVx8D7tiijl8/678A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Mf7ldwu&#10;AwAARQ0AAA4AAAAAAAAAAAAAAAAALgIAAGRycy9lMm9Eb2MueG1sUEsBAi0AFAAGAAgAAAAhABic&#10;n5ncAAAAAwEAAA8AAAAAAAAAAAAAAAAAiAUAAGRycy9kb3ducmV2LnhtbFBLBQYAAAAABAAEAPMA&#10;AACRBgAAAAA=&#10;">
                <v:shape id="Graphic 68"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wiwwAAANsAAAAPAAAAZHJzL2Rvd25yZXYueG1sRE/Pa8Iw&#10;FL4L+x/CG3jTdB5k1KZlDCebOHAqg92ezbMtJi+1iVr31y8HYceP73dW9NaIC3W+cazgaZyAIC6d&#10;brhSsNu+jZ5B+ICs0TgmBTfyUOQPgwxT7a78RZdNqEQMYZ+igjqENpXSlzVZ9GPXEkfu4DqLIcKu&#10;krrDawy3Rk6SZCotNhwbamzptabyuDlbBevPheHbR1Lt52ayW/02p59vv1Rq+Ni/zEAE6sO/+O5+&#10;1wqmcWz8En+AzP8AAAD//wMAUEsBAi0AFAAGAAgAAAAhANvh9svuAAAAhQEAABMAAAAAAAAAAAAA&#10;AAAAAAAAAFtDb250ZW50X1R5cGVzXS54bWxQSwECLQAUAAYACAAAACEAWvQsW78AAAAVAQAACwAA&#10;AAAAAAAAAAAAAAAfAQAAX3JlbHMvLnJlbHNQSwECLQAUAAYACAAAACEATqssIsMAAADb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spacing w:before="187"/>
        <w:ind w:right="2579" w:hanging="401"/>
      </w:pPr>
      <w:r>
        <w:t>STATEMENT</w:t>
      </w:r>
      <w:r>
        <w:rPr>
          <w:spacing w:val="-14"/>
        </w:rPr>
        <w:t xml:space="preserve"> </w:t>
      </w:r>
      <w:r>
        <w:t>OF</w:t>
      </w:r>
      <w:r>
        <w:rPr>
          <w:spacing w:val="-14"/>
        </w:rPr>
        <w:t xml:space="preserve"> </w:t>
      </w:r>
      <w:r>
        <w:t>TRUSTEES'</w:t>
      </w:r>
      <w:r>
        <w:rPr>
          <w:spacing w:val="-14"/>
        </w:rPr>
        <w:t xml:space="preserve"> </w:t>
      </w:r>
      <w:r>
        <w:t>RESPONSIBILITIES FOR THE YEAR ENDED 31 AUGUST 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06272" behindDoc="1" locked="0" layoutInCell="1" allowOverlap="1">
                <wp:simplePos x="0" y="0"/>
                <wp:positionH relativeFrom="page">
                  <wp:posOffset>822960</wp:posOffset>
                </wp:positionH>
                <wp:positionV relativeFrom="paragraph">
                  <wp:posOffset>125881</wp:posOffset>
                </wp:positionV>
                <wp:extent cx="6263640" cy="10795"/>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8D98D1" id="Graphic 69" o:spid="_x0000_s1026" style="position:absolute;margin-left:64.8pt;margin-top:9.9pt;width:493.2pt;height:.85pt;z-index:-1571020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jAegIAAAc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c4&#10;WWAkSA09euy2A77A9jTKpIB6VS/aFWjUk6R/DDiCdx63MB3mWOjaYaE8dPR7fTrvNTtaROFjEic3&#10;yRRaQsEXhfPFzJEFJO1/pntjH5n0gcjhydi2VXlvkbK36FH0poaGu1Zz32qLEbRaYwSt3ratVsS6&#10;/1x2zkTNIJOyT8R5a3lgG+lx9qIISPLNy8UQda6qLxiwLQIMR/hZ4mgWT7sN+gj3AD4K/U04vb2C&#10;fgAfhX46m8dX0A/go9An4SK5gn4AH4V+nsReqD547gbwUegX0fSaozeAj0IfhUlyzdkb4i8S6O6g&#10;v/9gDxWGCycF/tq4K2okr/KHinO/0LvtPdfoQNwQ8U93Gt7BlDZ2TUzZ4ryrg3HRqWUrkE4qtzI/&#10;gfA2ILUZNn/3RDOM+A8B0u7GVG/o3tj2hrb8Xvph5qUEODfH30Qr5OgzbEFfn2U/OEjaK6cr/Yx1&#10;fwr5fW9lUTlZ9UreZtQtYNp4Me4moxtnw7VHvc3v1T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F3cYwHoCAAAH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BodyText"/>
        <w:ind w:left="155" w:right="250"/>
        <w:jc w:val="both"/>
      </w:pPr>
      <w:r>
        <w:t>The Trustees (who are also the directors of the charitable company for the purposes of company law) are responsible for preparing the Trustees' report and the financial statements in accordance with the</w:t>
      </w:r>
      <w:r>
        <w:t xml:space="preserve"> Academies Accounts Direction published by the Education and Skills Funding Agency, United Kingdom Accounting Standards (United Kingdom Generally</w:t>
      </w:r>
      <w:r>
        <w:rPr>
          <w:spacing w:val="-4"/>
        </w:rPr>
        <w:t xml:space="preserve"> </w:t>
      </w:r>
      <w:r>
        <w:t>Accepted Accounting Practice) and applicable law and regulations.</w:t>
      </w:r>
    </w:p>
    <w:p w:rsidR="00874FFE" w:rsidRDefault="00874FFE">
      <w:pPr>
        <w:pStyle w:val="BodyText"/>
        <w:spacing w:before="60"/>
      </w:pPr>
    </w:p>
    <w:p w:rsidR="00874FFE" w:rsidRDefault="00380149">
      <w:pPr>
        <w:pStyle w:val="BodyText"/>
        <w:ind w:left="155" w:right="250"/>
        <w:jc w:val="both"/>
      </w:pPr>
      <w:r>
        <w:t>Company</w:t>
      </w:r>
      <w:r>
        <w:rPr>
          <w:spacing w:val="-3"/>
        </w:rPr>
        <w:t xml:space="preserve"> </w:t>
      </w:r>
      <w:r>
        <w:t>law requires the Trustees to prepar</w:t>
      </w:r>
      <w:r>
        <w:t>e financial statements for</w:t>
      </w:r>
      <w:r>
        <w:rPr>
          <w:spacing w:val="-2"/>
        </w:rPr>
        <w:t xml:space="preserve"> </w:t>
      </w:r>
      <w:r>
        <w:t>each</w:t>
      </w:r>
      <w:r>
        <w:rPr>
          <w:spacing w:val="-3"/>
        </w:rPr>
        <w:t xml:space="preserve"> </w:t>
      </w:r>
      <w:r>
        <w:t>financial year.</w:t>
      </w:r>
      <w:r>
        <w:rPr>
          <w:spacing w:val="-2"/>
        </w:rPr>
        <w:t xml:space="preserve"> </w:t>
      </w:r>
      <w:r>
        <w:t>Under</w:t>
      </w:r>
      <w:r>
        <w:rPr>
          <w:spacing w:val="-2"/>
        </w:rPr>
        <w:t xml:space="preserve"> </w:t>
      </w:r>
      <w:r>
        <w:t>company</w:t>
      </w:r>
      <w:r>
        <w:rPr>
          <w:spacing w:val="-5"/>
        </w:rPr>
        <w:t xml:space="preserve"> </w:t>
      </w:r>
      <w:r>
        <w:t>law, the Trustees must not approve the financial statements unless they are satisfied that they give a true and fair view of the state of affairs of the charitable company</w:t>
      </w:r>
      <w:r>
        <w:rPr>
          <w:spacing w:val="-4"/>
        </w:rPr>
        <w:t xml:space="preserve"> </w:t>
      </w:r>
      <w:r>
        <w:t>and of its incoming</w:t>
      </w:r>
      <w:r>
        <w:rPr>
          <w:spacing w:val="-1"/>
        </w:rPr>
        <w:t xml:space="preserve"> </w:t>
      </w:r>
      <w:r>
        <w:t>resources</w:t>
      </w:r>
      <w:r>
        <w:rPr>
          <w:spacing w:val="-1"/>
        </w:rPr>
        <w:t xml:space="preserve"> </w:t>
      </w:r>
      <w:r>
        <w:t>and</w:t>
      </w:r>
      <w:r>
        <w:rPr>
          <w:spacing w:val="-1"/>
        </w:rPr>
        <w:t xml:space="preserve"> </w:t>
      </w:r>
      <w:r>
        <w:t>application</w:t>
      </w:r>
      <w:r>
        <w:rPr>
          <w:spacing w:val="-1"/>
        </w:rPr>
        <w:t xml:space="preserve"> </w:t>
      </w:r>
      <w:r>
        <w:t>of</w:t>
      </w:r>
      <w:r>
        <w:rPr>
          <w:spacing w:val="-1"/>
        </w:rPr>
        <w:t xml:space="preserve"> </w:t>
      </w:r>
      <w:r>
        <w:t>resources, including its income and expenditure, for that period. In preparing these financial statements, the Trustees are required to:</w:t>
      </w:r>
    </w:p>
    <w:p w:rsidR="00874FFE" w:rsidRDefault="00380149">
      <w:pPr>
        <w:pStyle w:val="ListParagraph"/>
        <w:numPr>
          <w:ilvl w:val="0"/>
          <w:numId w:val="9"/>
        </w:numPr>
        <w:tabs>
          <w:tab w:val="left" w:pos="731"/>
        </w:tabs>
        <w:spacing w:before="152"/>
        <w:ind w:left="731"/>
        <w:rPr>
          <w:sz w:val="20"/>
        </w:rPr>
      </w:pPr>
      <w:r>
        <w:rPr>
          <w:sz w:val="20"/>
        </w:rPr>
        <w:t>select</w:t>
      </w:r>
      <w:r>
        <w:rPr>
          <w:spacing w:val="-14"/>
          <w:sz w:val="20"/>
        </w:rPr>
        <w:t xml:space="preserve"> </w:t>
      </w:r>
      <w:r>
        <w:rPr>
          <w:sz w:val="20"/>
        </w:rPr>
        <w:t>suitable</w:t>
      </w:r>
      <w:r>
        <w:rPr>
          <w:spacing w:val="-12"/>
          <w:sz w:val="20"/>
        </w:rPr>
        <w:t xml:space="preserve"> </w:t>
      </w:r>
      <w:r>
        <w:rPr>
          <w:sz w:val="20"/>
        </w:rPr>
        <w:t>accounting</w:t>
      </w:r>
      <w:r>
        <w:rPr>
          <w:spacing w:val="-11"/>
          <w:sz w:val="20"/>
        </w:rPr>
        <w:t xml:space="preserve"> </w:t>
      </w:r>
      <w:r>
        <w:rPr>
          <w:sz w:val="20"/>
        </w:rPr>
        <w:t>policies</w:t>
      </w:r>
      <w:r>
        <w:rPr>
          <w:spacing w:val="-11"/>
          <w:sz w:val="20"/>
        </w:rPr>
        <w:t xml:space="preserve"> </w:t>
      </w:r>
      <w:r>
        <w:rPr>
          <w:sz w:val="20"/>
        </w:rPr>
        <w:t>and</w:t>
      </w:r>
      <w:r>
        <w:rPr>
          <w:spacing w:val="-12"/>
          <w:sz w:val="20"/>
        </w:rPr>
        <w:t xml:space="preserve"> </w:t>
      </w:r>
      <w:r>
        <w:rPr>
          <w:sz w:val="20"/>
        </w:rPr>
        <w:t>then</w:t>
      </w:r>
      <w:r>
        <w:rPr>
          <w:spacing w:val="-11"/>
          <w:sz w:val="20"/>
        </w:rPr>
        <w:t xml:space="preserve"> </w:t>
      </w:r>
      <w:r>
        <w:rPr>
          <w:sz w:val="20"/>
        </w:rPr>
        <w:t>apply</w:t>
      </w:r>
      <w:r>
        <w:rPr>
          <w:spacing w:val="-14"/>
          <w:sz w:val="20"/>
        </w:rPr>
        <w:t xml:space="preserve"> </w:t>
      </w:r>
      <w:r>
        <w:rPr>
          <w:sz w:val="20"/>
        </w:rPr>
        <w:t>them</w:t>
      </w:r>
      <w:r>
        <w:rPr>
          <w:spacing w:val="-10"/>
          <w:sz w:val="20"/>
        </w:rPr>
        <w:t xml:space="preserve"> </w:t>
      </w:r>
      <w:r>
        <w:rPr>
          <w:spacing w:val="-2"/>
          <w:sz w:val="20"/>
        </w:rPr>
        <w:t>consistently;</w:t>
      </w:r>
    </w:p>
    <w:p w:rsidR="00874FFE" w:rsidRDefault="00380149">
      <w:pPr>
        <w:pStyle w:val="ListParagraph"/>
        <w:numPr>
          <w:ilvl w:val="0"/>
          <w:numId w:val="9"/>
        </w:numPr>
        <w:tabs>
          <w:tab w:val="left" w:pos="731"/>
        </w:tabs>
        <w:spacing w:before="7" w:line="259" w:lineRule="auto"/>
        <w:ind w:left="731" w:right="251"/>
        <w:rPr>
          <w:sz w:val="20"/>
        </w:rPr>
      </w:pPr>
      <w:r>
        <w:rPr>
          <w:sz w:val="20"/>
        </w:rPr>
        <w:t xml:space="preserve">observe the methods </w:t>
      </w:r>
      <w:r>
        <w:rPr>
          <w:sz w:val="20"/>
        </w:rPr>
        <w:t>and principles of the Charities SORP 2019 and the Academies Accounts Direction 2023 to 2024;</w:t>
      </w:r>
    </w:p>
    <w:p w:rsidR="00874FFE" w:rsidRDefault="00380149">
      <w:pPr>
        <w:pStyle w:val="ListParagraph"/>
        <w:numPr>
          <w:ilvl w:val="0"/>
          <w:numId w:val="9"/>
        </w:numPr>
        <w:tabs>
          <w:tab w:val="left" w:pos="731"/>
        </w:tabs>
        <w:spacing w:line="236" w:lineRule="exact"/>
        <w:ind w:left="731"/>
        <w:rPr>
          <w:sz w:val="20"/>
        </w:rPr>
      </w:pPr>
      <w:r>
        <w:rPr>
          <w:sz w:val="20"/>
        </w:rPr>
        <w:t>make</w:t>
      </w:r>
      <w:r>
        <w:rPr>
          <w:spacing w:val="-9"/>
          <w:sz w:val="20"/>
        </w:rPr>
        <w:t xml:space="preserve"> </w:t>
      </w:r>
      <w:r>
        <w:rPr>
          <w:sz w:val="20"/>
        </w:rPr>
        <w:t>judgments</w:t>
      </w:r>
      <w:r>
        <w:rPr>
          <w:spacing w:val="-9"/>
          <w:sz w:val="20"/>
        </w:rPr>
        <w:t xml:space="preserve"> </w:t>
      </w:r>
      <w:r>
        <w:rPr>
          <w:sz w:val="20"/>
        </w:rPr>
        <w:t>and</w:t>
      </w:r>
      <w:r>
        <w:rPr>
          <w:spacing w:val="-11"/>
          <w:sz w:val="20"/>
        </w:rPr>
        <w:t xml:space="preserve"> </w:t>
      </w:r>
      <w:r>
        <w:rPr>
          <w:sz w:val="20"/>
        </w:rPr>
        <w:t>accounting</w:t>
      </w:r>
      <w:r>
        <w:rPr>
          <w:spacing w:val="-10"/>
          <w:sz w:val="20"/>
        </w:rPr>
        <w:t xml:space="preserve"> </w:t>
      </w:r>
      <w:r>
        <w:rPr>
          <w:sz w:val="20"/>
        </w:rPr>
        <w:t>estimates</w:t>
      </w:r>
      <w:r>
        <w:rPr>
          <w:spacing w:val="-11"/>
          <w:sz w:val="20"/>
        </w:rPr>
        <w:t xml:space="preserve"> </w:t>
      </w:r>
      <w:r>
        <w:rPr>
          <w:sz w:val="20"/>
        </w:rPr>
        <w:t>that</w:t>
      </w:r>
      <w:r>
        <w:rPr>
          <w:spacing w:val="-10"/>
          <w:sz w:val="20"/>
        </w:rPr>
        <w:t xml:space="preserve"> </w:t>
      </w:r>
      <w:r>
        <w:rPr>
          <w:sz w:val="20"/>
        </w:rPr>
        <w:t>are</w:t>
      </w:r>
      <w:r>
        <w:rPr>
          <w:spacing w:val="-11"/>
          <w:sz w:val="20"/>
        </w:rPr>
        <w:t xml:space="preserve"> </w:t>
      </w:r>
      <w:r>
        <w:rPr>
          <w:sz w:val="20"/>
        </w:rPr>
        <w:t>reasonable</w:t>
      </w:r>
      <w:r>
        <w:rPr>
          <w:spacing w:val="-10"/>
          <w:sz w:val="20"/>
        </w:rPr>
        <w:t xml:space="preserve"> </w:t>
      </w:r>
      <w:r>
        <w:rPr>
          <w:sz w:val="20"/>
        </w:rPr>
        <w:t>and</w:t>
      </w:r>
      <w:r>
        <w:rPr>
          <w:spacing w:val="-11"/>
          <w:sz w:val="20"/>
        </w:rPr>
        <w:t xml:space="preserve"> </w:t>
      </w:r>
      <w:r>
        <w:rPr>
          <w:spacing w:val="-2"/>
          <w:sz w:val="20"/>
        </w:rPr>
        <w:t>prudent;</w:t>
      </w:r>
    </w:p>
    <w:p w:rsidR="00874FFE" w:rsidRDefault="00380149">
      <w:pPr>
        <w:pStyle w:val="ListParagraph"/>
        <w:numPr>
          <w:ilvl w:val="0"/>
          <w:numId w:val="9"/>
        </w:numPr>
        <w:tabs>
          <w:tab w:val="left" w:pos="731"/>
        </w:tabs>
        <w:spacing w:before="7" w:line="259" w:lineRule="auto"/>
        <w:ind w:left="731" w:right="252"/>
        <w:rPr>
          <w:sz w:val="20"/>
        </w:rPr>
      </w:pPr>
      <w:r>
        <w:rPr>
          <w:sz w:val="20"/>
        </w:rPr>
        <w:t>state</w:t>
      </w:r>
      <w:r>
        <w:rPr>
          <w:spacing w:val="-6"/>
          <w:sz w:val="20"/>
        </w:rPr>
        <w:t xml:space="preserve"> </w:t>
      </w:r>
      <w:r>
        <w:rPr>
          <w:sz w:val="20"/>
        </w:rPr>
        <w:t>whether</w:t>
      </w:r>
      <w:r>
        <w:rPr>
          <w:spacing w:val="-6"/>
          <w:sz w:val="20"/>
        </w:rPr>
        <w:t xml:space="preserve"> </w:t>
      </w:r>
      <w:r>
        <w:rPr>
          <w:sz w:val="20"/>
        </w:rPr>
        <w:t>applicable</w:t>
      </w:r>
      <w:r>
        <w:rPr>
          <w:spacing w:val="-6"/>
          <w:sz w:val="20"/>
        </w:rPr>
        <w:t xml:space="preserve"> </w:t>
      </w:r>
      <w:r>
        <w:rPr>
          <w:sz w:val="20"/>
        </w:rPr>
        <w:t>UK</w:t>
      </w:r>
      <w:r>
        <w:rPr>
          <w:spacing w:val="-6"/>
          <w:sz w:val="20"/>
        </w:rPr>
        <w:t xml:space="preserve"> </w:t>
      </w:r>
      <w:r>
        <w:rPr>
          <w:sz w:val="20"/>
        </w:rPr>
        <w:t>Accounting</w:t>
      </w:r>
      <w:r>
        <w:rPr>
          <w:spacing w:val="-6"/>
          <w:sz w:val="20"/>
        </w:rPr>
        <w:t xml:space="preserve"> </w:t>
      </w:r>
      <w:r>
        <w:rPr>
          <w:sz w:val="20"/>
        </w:rPr>
        <w:t>Standards</w:t>
      </w:r>
      <w:r>
        <w:rPr>
          <w:spacing w:val="-6"/>
          <w:sz w:val="20"/>
        </w:rPr>
        <w:t xml:space="preserve"> </w:t>
      </w:r>
      <w:r>
        <w:rPr>
          <w:sz w:val="20"/>
        </w:rPr>
        <w:t>have</w:t>
      </w:r>
      <w:r>
        <w:rPr>
          <w:spacing w:val="-6"/>
          <w:sz w:val="20"/>
        </w:rPr>
        <w:t xml:space="preserve"> </w:t>
      </w:r>
      <w:r>
        <w:rPr>
          <w:sz w:val="20"/>
        </w:rPr>
        <w:t>been</w:t>
      </w:r>
      <w:r>
        <w:rPr>
          <w:spacing w:val="-6"/>
          <w:sz w:val="20"/>
        </w:rPr>
        <w:t xml:space="preserve"> </w:t>
      </w:r>
      <w:r>
        <w:rPr>
          <w:sz w:val="20"/>
        </w:rPr>
        <w:t>followed,</w:t>
      </w:r>
      <w:r>
        <w:rPr>
          <w:spacing w:val="-6"/>
          <w:sz w:val="20"/>
        </w:rPr>
        <w:t xml:space="preserve"> </w:t>
      </w:r>
      <w:r>
        <w:rPr>
          <w:sz w:val="20"/>
        </w:rPr>
        <w:t>subject</w:t>
      </w:r>
      <w:r>
        <w:rPr>
          <w:spacing w:val="-6"/>
          <w:sz w:val="20"/>
        </w:rPr>
        <w:t xml:space="preserve"> </w:t>
      </w:r>
      <w:r>
        <w:rPr>
          <w:sz w:val="20"/>
        </w:rPr>
        <w:t>to</w:t>
      </w:r>
      <w:r>
        <w:rPr>
          <w:spacing w:val="-6"/>
          <w:sz w:val="20"/>
        </w:rPr>
        <w:t xml:space="preserve"> </w:t>
      </w:r>
      <w:r>
        <w:rPr>
          <w:sz w:val="20"/>
        </w:rPr>
        <w:t>any</w:t>
      </w:r>
      <w:r>
        <w:rPr>
          <w:spacing w:val="-12"/>
          <w:sz w:val="20"/>
        </w:rPr>
        <w:t xml:space="preserve"> </w:t>
      </w:r>
      <w:r>
        <w:rPr>
          <w:sz w:val="20"/>
        </w:rPr>
        <w:t>material</w:t>
      </w:r>
      <w:r>
        <w:rPr>
          <w:spacing w:val="-6"/>
          <w:sz w:val="20"/>
        </w:rPr>
        <w:t xml:space="preserve"> </w:t>
      </w:r>
      <w:r>
        <w:rPr>
          <w:sz w:val="20"/>
        </w:rPr>
        <w:t>departures disclosed and explained in the financial statements;</w:t>
      </w:r>
    </w:p>
    <w:p w:rsidR="00874FFE" w:rsidRDefault="00380149">
      <w:pPr>
        <w:pStyle w:val="ListParagraph"/>
        <w:numPr>
          <w:ilvl w:val="0"/>
          <w:numId w:val="9"/>
        </w:numPr>
        <w:tabs>
          <w:tab w:val="left" w:pos="731"/>
        </w:tabs>
        <w:spacing w:line="259" w:lineRule="auto"/>
        <w:ind w:left="731" w:right="251"/>
        <w:rPr>
          <w:sz w:val="20"/>
        </w:rPr>
      </w:pPr>
      <w:r>
        <w:rPr>
          <w:sz w:val="20"/>
        </w:rPr>
        <w:t>prepare the financial statements on the going concern basis unless it is inappropriate to presume that the charitable company will continue in business.</w:t>
      </w:r>
    </w:p>
    <w:p w:rsidR="00874FFE" w:rsidRDefault="00874FFE">
      <w:pPr>
        <w:pStyle w:val="BodyText"/>
        <w:spacing w:before="34"/>
      </w:pPr>
    </w:p>
    <w:p w:rsidR="00874FFE" w:rsidRDefault="00380149">
      <w:pPr>
        <w:pStyle w:val="BodyText"/>
        <w:ind w:left="155" w:right="250"/>
        <w:jc w:val="both"/>
      </w:pPr>
      <w:r>
        <w:t>The Trustees are responsible for keeping adequate accounting records that are sufficient to show and explain the charitable company's</w:t>
      </w:r>
      <w:r>
        <w:rPr>
          <w:spacing w:val="-3"/>
        </w:rPr>
        <w:t xml:space="preserve"> </w:t>
      </w:r>
      <w:r>
        <w:t>transactions</w:t>
      </w:r>
      <w:r>
        <w:rPr>
          <w:spacing w:val="-3"/>
        </w:rPr>
        <w:t xml:space="preserve"> </w:t>
      </w:r>
      <w:r>
        <w:t>and</w:t>
      </w:r>
      <w:r>
        <w:rPr>
          <w:spacing w:val="-3"/>
        </w:rPr>
        <w:t xml:space="preserve"> </w:t>
      </w:r>
      <w:r>
        <w:t>disclose</w:t>
      </w:r>
      <w:r>
        <w:rPr>
          <w:spacing w:val="-3"/>
        </w:rPr>
        <w:t xml:space="preserve"> </w:t>
      </w:r>
      <w:r>
        <w:t>with</w:t>
      </w:r>
      <w:r>
        <w:rPr>
          <w:spacing w:val="-3"/>
        </w:rPr>
        <w:t xml:space="preserve"> </w:t>
      </w:r>
      <w:r>
        <w:t>reasonable</w:t>
      </w:r>
      <w:r>
        <w:rPr>
          <w:spacing w:val="-3"/>
        </w:rPr>
        <w:t xml:space="preserve"> </w:t>
      </w:r>
      <w:r>
        <w:t>accuracy</w:t>
      </w:r>
      <w:r>
        <w:rPr>
          <w:spacing w:val="-8"/>
        </w:rPr>
        <w:t xml:space="preserve"> </w:t>
      </w:r>
      <w:r>
        <w:t>at</w:t>
      </w:r>
      <w:r>
        <w:rPr>
          <w:spacing w:val="-3"/>
        </w:rPr>
        <w:t xml:space="preserve"> </w:t>
      </w:r>
      <w:r>
        <w:t>any</w:t>
      </w:r>
      <w:r>
        <w:rPr>
          <w:spacing w:val="-9"/>
        </w:rPr>
        <w:t xml:space="preserve"> </w:t>
      </w:r>
      <w:r>
        <w:t>time</w:t>
      </w:r>
      <w:r>
        <w:rPr>
          <w:spacing w:val="-3"/>
        </w:rPr>
        <w:t xml:space="preserve"> </w:t>
      </w:r>
      <w:r>
        <w:t>the</w:t>
      </w:r>
      <w:r>
        <w:rPr>
          <w:spacing w:val="-3"/>
        </w:rPr>
        <w:t xml:space="preserve"> </w:t>
      </w:r>
      <w:r>
        <w:t>financial</w:t>
      </w:r>
      <w:r>
        <w:rPr>
          <w:spacing w:val="-3"/>
        </w:rPr>
        <w:t xml:space="preserve"> </w:t>
      </w:r>
      <w:r>
        <w:t>position</w:t>
      </w:r>
      <w:r>
        <w:rPr>
          <w:spacing w:val="-3"/>
        </w:rPr>
        <w:t xml:space="preserve"> </w:t>
      </w:r>
      <w:r>
        <w:t>of the charitable company</w:t>
      </w:r>
      <w:r>
        <w:rPr>
          <w:spacing w:val="-3"/>
        </w:rPr>
        <w:t xml:space="preserve"> </w:t>
      </w:r>
      <w:r>
        <w:t>and enable</w:t>
      </w:r>
      <w:r>
        <w:t xml:space="preserve"> them to ensure</w:t>
      </w:r>
      <w:r>
        <w:rPr>
          <w:spacing w:val="-2"/>
        </w:rPr>
        <w:t xml:space="preserve"> </w:t>
      </w:r>
      <w:r>
        <w:t>that</w:t>
      </w:r>
      <w:r>
        <w:rPr>
          <w:spacing w:val="-2"/>
        </w:rPr>
        <w:t xml:space="preserve"> </w:t>
      </w:r>
      <w:r>
        <w:t>the</w:t>
      </w:r>
      <w:r>
        <w:rPr>
          <w:spacing w:val="-2"/>
        </w:rPr>
        <w:t xml:space="preserve"> </w:t>
      </w:r>
      <w:r>
        <w:t>financial</w:t>
      </w:r>
      <w:r>
        <w:rPr>
          <w:spacing w:val="-2"/>
        </w:rPr>
        <w:t xml:space="preserve"> </w:t>
      </w:r>
      <w:r>
        <w:t>statements</w:t>
      </w:r>
      <w:r>
        <w:rPr>
          <w:spacing w:val="-2"/>
        </w:rPr>
        <w:t xml:space="preserve"> </w:t>
      </w:r>
      <w:r>
        <w:t>comply</w:t>
      </w:r>
      <w:r>
        <w:rPr>
          <w:spacing w:val="-4"/>
        </w:rPr>
        <w:t xml:space="preserve"> </w:t>
      </w:r>
      <w:r>
        <w:t>with the Companies</w:t>
      </w:r>
      <w:r>
        <w:rPr>
          <w:spacing w:val="-2"/>
        </w:rPr>
        <w:t xml:space="preserve"> </w:t>
      </w:r>
      <w:r>
        <w:t>Act 2006. They are also responsible for safeguarding the assets of the charitable company and hence for taking reasonable steps for the prevention and detection of fraud and other irre</w:t>
      </w:r>
      <w:r>
        <w:t>gularities.</w:t>
      </w:r>
    </w:p>
    <w:p w:rsidR="00874FFE" w:rsidRDefault="00874FFE">
      <w:pPr>
        <w:pStyle w:val="BodyText"/>
        <w:spacing w:before="60"/>
      </w:pPr>
    </w:p>
    <w:p w:rsidR="00874FFE" w:rsidRDefault="00380149">
      <w:pPr>
        <w:pStyle w:val="BodyText"/>
        <w:ind w:left="155" w:right="250"/>
        <w:jc w:val="both"/>
      </w:pPr>
      <w:r>
        <w:t>The Trustees are responsible for ensuring that in its conduct and operation the charitable company applies financial and other controls, which conform with the requirements both of propriety and of good financial management. They</w:t>
      </w:r>
      <w:r>
        <w:rPr>
          <w:spacing w:val="-1"/>
        </w:rPr>
        <w:t xml:space="preserve"> </w:t>
      </w:r>
      <w:r>
        <w:t>are also resp</w:t>
      </w:r>
      <w:r>
        <w:t>onsible for ensuring grants received from ESFA/DfE have been applied for the purposes intended.</w:t>
      </w:r>
    </w:p>
    <w:p w:rsidR="00874FFE" w:rsidRDefault="00874FFE">
      <w:pPr>
        <w:pStyle w:val="BodyText"/>
        <w:spacing w:before="60"/>
      </w:pPr>
    </w:p>
    <w:p w:rsidR="00874FFE" w:rsidRDefault="00380149">
      <w:pPr>
        <w:pStyle w:val="BodyText"/>
        <w:ind w:left="155" w:right="251"/>
        <w:jc w:val="both"/>
      </w:pPr>
      <w:r>
        <w:t>The Trustees are responsible for the maintenance and integrity of the corporate and financial information included on the charitable company's website. Legisla</w:t>
      </w:r>
      <w:r>
        <w:t>tion in the United Kingdom governing the preparation and dissemination of financial statements may differ from legislation in other jurisdictions.</w:t>
      </w:r>
    </w:p>
    <w:p w:rsidR="00874FFE" w:rsidRDefault="00380149">
      <w:pPr>
        <w:pStyle w:val="BodyText"/>
        <w:spacing w:before="145"/>
        <w:ind w:left="155"/>
        <w:jc w:val="both"/>
      </w:pPr>
      <w:r>
        <w:t>Approved</w:t>
      </w:r>
      <w:r>
        <w:rPr>
          <w:spacing w:val="-7"/>
        </w:rPr>
        <w:t xml:space="preserve"> </w:t>
      </w:r>
      <w:r>
        <w:t>by</w:t>
      </w:r>
      <w:r>
        <w:rPr>
          <w:spacing w:val="-11"/>
        </w:rPr>
        <w:t xml:space="preserve"> </w:t>
      </w:r>
      <w:r>
        <w:t>order</w:t>
      </w:r>
      <w:r>
        <w:rPr>
          <w:spacing w:val="-5"/>
        </w:rPr>
        <w:t xml:space="preserve"> </w:t>
      </w:r>
      <w:r>
        <w:t>of</w:t>
      </w:r>
      <w:r>
        <w:rPr>
          <w:spacing w:val="-6"/>
        </w:rPr>
        <w:t xml:space="preserve"> </w:t>
      </w:r>
      <w:r>
        <w:t>the</w:t>
      </w:r>
      <w:r>
        <w:rPr>
          <w:spacing w:val="-5"/>
        </w:rPr>
        <w:t xml:space="preserve"> </w:t>
      </w:r>
      <w:r>
        <w:t>members</w:t>
      </w:r>
      <w:r>
        <w:rPr>
          <w:spacing w:val="-6"/>
        </w:rPr>
        <w:t xml:space="preserve"> </w:t>
      </w:r>
      <w:r>
        <w:t>of</w:t>
      </w:r>
      <w:r>
        <w:rPr>
          <w:spacing w:val="-5"/>
        </w:rPr>
        <w:t xml:space="preserve"> </w:t>
      </w:r>
      <w:r>
        <w:t>the</w:t>
      </w:r>
      <w:r>
        <w:rPr>
          <w:spacing w:val="-6"/>
        </w:rPr>
        <w:t xml:space="preserve"> </w:t>
      </w:r>
      <w:r>
        <w:t>Board</w:t>
      </w:r>
      <w:r>
        <w:rPr>
          <w:spacing w:val="-5"/>
        </w:rPr>
        <w:t xml:space="preserve"> </w:t>
      </w:r>
      <w:r>
        <w:t>of</w:t>
      </w:r>
      <w:r>
        <w:rPr>
          <w:spacing w:val="-6"/>
        </w:rPr>
        <w:t xml:space="preserve"> </w:t>
      </w:r>
      <w:r>
        <w:t>Trustees</w:t>
      </w:r>
      <w:r>
        <w:rPr>
          <w:spacing w:val="-5"/>
        </w:rPr>
        <w:t xml:space="preserve"> </w:t>
      </w:r>
      <w:r>
        <w:t>on</w:t>
      </w:r>
      <w:r>
        <w:rPr>
          <w:spacing w:val="-7"/>
        </w:rPr>
        <w:t xml:space="preserve"> </w:t>
      </w:r>
      <w:r>
        <w:t>12</w:t>
      </w:r>
      <w:r>
        <w:rPr>
          <w:spacing w:val="-5"/>
        </w:rPr>
        <w:t xml:space="preserve"> </w:t>
      </w:r>
      <w:r>
        <w:t>December</w:t>
      </w:r>
      <w:r>
        <w:rPr>
          <w:spacing w:val="-6"/>
        </w:rPr>
        <w:t xml:space="preserve"> </w:t>
      </w:r>
      <w:r>
        <w:t>2024</w:t>
      </w:r>
      <w:r>
        <w:rPr>
          <w:spacing w:val="-6"/>
        </w:rPr>
        <w:t xml:space="preserve"> </w:t>
      </w:r>
      <w:r>
        <w:t>and</w:t>
      </w:r>
      <w:r>
        <w:rPr>
          <w:spacing w:val="-6"/>
        </w:rPr>
        <w:t xml:space="preserve"> </w:t>
      </w:r>
      <w:r>
        <w:t>signed</w:t>
      </w:r>
      <w:r>
        <w:rPr>
          <w:spacing w:val="-7"/>
        </w:rPr>
        <w:t xml:space="preserve"> </w:t>
      </w:r>
      <w:r>
        <w:t>on</w:t>
      </w:r>
      <w:r>
        <w:rPr>
          <w:spacing w:val="-6"/>
        </w:rPr>
        <w:t xml:space="preserve"> </w:t>
      </w:r>
      <w:r>
        <w:t>its</w:t>
      </w:r>
      <w:r>
        <w:rPr>
          <w:spacing w:val="-6"/>
        </w:rPr>
        <w:t xml:space="preserve"> </w:t>
      </w:r>
      <w:r>
        <w:t>behalf</w:t>
      </w:r>
      <w:r>
        <w:rPr>
          <w:spacing w:val="-7"/>
        </w:rPr>
        <w:t xml:space="preserve"> </w:t>
      </w:r>
      <w:r>
        <w:rPr>
          <w:spacing w:val="-5"/>
        </w:rPr>
        <w:t>by:</w:t>
      </w:r>
    </w:p>
    <w:p w:rsidR="00874FFE" w:rsidRDefault="00874FFE">
      <w:pPr>
        <w:pStyle w:val="BodyText"/>
      </w:pPr>
    </w:p>
    <w:p w:rsidR="00874FFE" w:rsidRDefault="00874FFE">
      <w:pPr>
        <w:pStyle w:val="BodyText"/>
      </w:pPr>
    </w:p>
    <w:p w:rsidR="00874FFE" w:rsidRDefault="00874FFE">
      <w:pPr>
        <w:pStyle w:val="BodyText"/>
      </w:pPr>
    </w:p>
    <w:p w:rsidR="00874FFE" w:rsidRDefault="00874FFE">
      <w:pPr>
        <w:pStyle w:val="BodyText"/>
        <w:spacing w:before="14"/>
      </w:pPr>
    </w:p>
    <w:p w:rsidR="00874FFE" w:rsidRDefault="00380149">
      <w:pPr>
        <w:ind w:left="155" w:right="8143"/>
        <w:rPr>
          <w:b/>
          <w:sz w:val="20"/>
        </w:rPr>
      </w:pPr>
      <w:r>
        <w:rPr>
          <w:b/>
          <w:sz w:val="20"/>
        </w:rPr>
        <w:t>Mr</w:t>
      </w:r>
      <w:r>
        <w:rPr>
          <w:b/>
          <w:spacing w:val="-14"/>
          <w:sz w:val="20"/>
        </w:rPr>
        <w:t xml:space="preserve"> </w:t>
      </w:r>
      <w:r>
        <w:rPr>
          <w:b/>
          <w:sz w:val="20"/>
        </w:rPr>
        <w:t>Yateen</w:t>
      </w:r>
      <w:r>
        <w:rPr>
          <w:b/>
          <w:spacing w:val="-14"/>
          <w:sz w:val="20"/>
        </w:rPr>
        <w:t xml:space="preserve"> </w:t>
      </w:r>
      <w:r>
        <w:rPr>
          <w:b/>
          <w:sz w:val="20"/>
        </w:rPr>
        <w:t>Bhoola Chair</w:t>
      </w:r>
      <w:r>
        <w:rPr>
          <w:b/>
          <w:spacing w:val="-4"/>
          <w:sz w:val="20"/>
        </w:rPr>
        <w:t xml:space="preserve"> </w:t>
      </w:r>
      <w:r>
        <w:rPr>
          <w:b/>
          <w:sz w:val="20"/>
        </w:rPr>
        <w:t>of</w:t>
      </w:r>
      <w:r>
        <w:rPr>
          <w:b/>
          <w:spacing w:val="-3"/>
          <w:sz w:val="20"/>
        </w:rPr>
        <w:t xml:space="preserve"> </w:t>
      </w:r>
      <w:r>
        <w:rPr>
          <w:b/>
          <w:spacing w:val="-2"/>
          <w:sz w:val="20"/>
        </w:rPr>
        <w:t>Trustees</w:t>
      </w:r>
    </w:p>
    <w:p w:rsidR="00874FFE" w:rsidRDefault="00874FFE">
      <w:pPr>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71" name="Graphic 71"/>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8D7D878" id="Group 70"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1fAKQMAAEUNAAAOAAAAZHJzL2Uyb0RvYy54bWysV11vmzAUfZ+0/2DxvhJIAgSVVFO7VpOq&#10;rlI77dkx5kMD7NlOSP/9rk0gblpNoSMP6Do+9j33w/hwebWvK7SjQpasSRzvYuYg2hCWlk2eOD+f&#10;b79EDpIKNymuWEMT54VK52r9+dNly2Pqs4JVKRUINmlk3PLEKZTisetKUtAaywvGaQOTGRM1VjAU&#10;uZsK3MLudeX6s1ngtkykXDBCpYR/b7pJZ232zzJK1I8sk1ShKnGAmzJPYZ4b/XTXlzjOBeZFSQ40&#10;8AdY1LhswOmw1Q1WGG1F+WaruiSCSZapC8Jql2VZSaiJAaLxZifR3Am25SaWPG5zPqQJUnuSpw9v&#10;Sx52jwKVaeKEkJ4G11Aj4xbBGJLT8jwGzJ3gT/xRdBGCec/IbwnT7um8HudH8D4TtV4EgaK9yfrL&#10;kHW6V4jAn4EfzIMFeCcw5y/CYNlVhRRQujerSPHtn+tcHHdODbWBSsuhv+QxhfL/UvhUYE5NZaRO&#10;T59C75jCrqNCr0uiQekMmpTKWB6S+W5+wsCswvH7GfKjwJRmiBTHZCvVHWUm1Xh3L1XX1mlv4aK3&#10;yL7pTQGHQx+LyhwL5SA4FsJBcCw2XQE4Vnqdrp82UWvVqoBSGSJ6tmY7+swMTp0UDEgeZ6vGRg11&#10;71sCsB0CDO3wo469pb/QEZzp24JP4n4+W0Qj3FvwSdwvlqE/wr0Fn8R9MFsFI9xb8Ench4HfH45z&#10;+s6CT+J+5S3GtJ4Fn8S9NwuCMb1n46ch4HurMd3nWfhpCMxDb0z/eRZ+GgLw8hnTgfrt0+OnIRCE&#10;wZge9Cz8NAQiPxrVhBZ+GgKryDM36LkXgIWfhIDvzedGxJxJwMZPQ8CPlqsRb2G4ygf8CYHDXWx0&#10;ANi20qgaLQnM9amvasmqMr0tq8oMRL65rgTaYS28ze/A5xWMC6lusCw6nJk6wKrGqMteKmn9tmHp&#10;CyitFtR64sg/Wyyog6rvDWg5Le17Q/TGpjeEqq6Z+QAwkgJ8Pu9/YcGRdp84CnTWA+slHY57BaVD&#10;H7B6ZcO+bhXLSi2vQF72jA4DkJfGMlodrFcfA/bYoI5fP+u/AAAA//8DAFBLAwQUAAYACAAAACEA&#10;GJyfmdwAAAADAQAADwAAAGRycy9kb3ducmV2LnhtbEyPQWvCQBCF70L/wzKF3nQTbUVjNiJie5JC&#10;tVC8jdkxCWZnQ3ZN4r/vtpf2MvB4j/e+SdeDqUVHrassK4gnEQji3OqKCwWfx9fxAoTzyBpry6Tg&#10;Tg7W2cMoxUTbnj+oO/hChBJ2CSoovW8SKV1ekkE3sQ1x8C62NeiDbAupW+xDuanlNIrm0mDFYaHE&#10;hrYl5dfDzSh467HfzOJdt79etvfT8eX9ax+TUk+Pw2YFwtPg/8Lwgx/QIQtMZ3tj7UStIDzif2/w&#10;lov5M4izgtkSZJbK/+zZNwAAAP//AwBQSwECLQAUAAYACAAAACEAtoM4kv4AAADhAQAAEwAAAAAA&#10;AAAAAAAAAAAAAAAAW0NvbnRlbnRfVHlwZXNdLnhtbFBLAQItABQABgAIAAAAIQA4/SH/1gAAAJQB&#10;AAALAAAAAAAAAAAAAAAAAC8BAABfcmVscy8ucmVsc1BLAQItABQABgAIAAAAIQBzZ1fAKQMAAEUN&#10;AAAOAAAAAAAAAAAAAAAAAC4CAABkcnMvZTJvRG9jLnhtbFBLAQItABQABgAIAAAAIQAYnJ+Z3AAA&#10;AAMBAAAPAAAAAAAAAAAAAAAAAIMFAABkcnMvZG93bnJldi54bWxQSwUGAAAAAAQABADzAAAAjAYA&#10;AAAA&#10;">
                <v:shape id="Graphic 71"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BNixQAAANsAAAAPAAAAZHJzL2Rvd25yZXYueG1sRI9BawIx&#10;FITvQv9DeAVvmtWDytYopaioKLRWCr29bl53F5OXdRN19dcbodDjMDPfMONpY404U+1Lxwp63QQE&#10;ceZ0ybmC/ee8MwLhA7JG45gUXMnDdPLUGmOq3YU/6LwLuYgQ9ikqKEKoUil9VpBF33UVcfR+XW0x&#10;RFnnUtd4iXBrZD9JBtJiyXGhwIreCsoOu5NV8L5dGL6ukvxnZvr7za08fn/5tVLt5+b1BUSgJvyH&#10;/9pLrWDYg8eX+APk5A4AAP//AwBQSwECLQAUAAYACAAAACEA2+H2y+4AAACFAQAAEwAAAAAAAAAA&#10;AAAAAAAAAAAAW0NvbnRlbnRfVHlwZXNdLnhtbFBLAQItABQABgAIAAAAIQBa9CxbvwAAABUBAAAL&#10;AAAAAAAAAAAAAAAAAB8BAABfcmVscy8ucmVsc1BLAQItABQABgAIAAAAIQBaSBNi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4226" w:right="0" w:hanging="4001"/>
      </w:pPr>
      <w:r>
        <w:t>INDEPENDENT</w:t>
      </w:r>
      <w:r>
        <w:rPr>
          <w:spacing w:val="-7"/>
        </w:rPr>
        <w:t xml:space="preserve"> </w:t>
      </w:r>
      <w:r>
        <w:t>AUDITORS'</w:t>
      </w:r>
      <w:r>
        <w:rPr>
          <w:spacing w:val="-6"/>
        </w:rPr>
        <w:t xml:space="preserve"> </w:t>
      </w:r>
      <w:r>
        <w:t>REPORT</w:t>
      </w:r>
      <w:r>
        <w:rPr>
          <w:spacing w:val="-6"/>
        </w:rPr>
        <w:t xml:space="preserve"> </w:t>
      </w:r>
      <w:r>
        <w:t>ON</w:t>
      </w:r>
      <w:r>
        <w:rPr>
          <w:spacing w:val="-6"/>
        </w:rPr>
        <w:t xml:space="preserve"> </w:t>
      </w:r>
      <w:r>
        <w:t>THE</w:t>
      </w:r>
      <w:r>
        <w:rPr>
          <w:spacing w:val="-6"/>
        </w:rPr>
        <w:t xml:space="preserve"> </w:t>
      </w:r>
      <w:r>
        <w:t>FINANCIAL</w:t>
      </w:r>
      <w:r>
        <w:rPr>
          <w:spacing w:val="-5"/>
        </w:rPr>
        <w:t xml:space="preserve"> </w:t>
      </w:r>
      <w:r>
        <w:t>STATEMENTS</w:t>
      </w:r>
      <w:r>
        <w:rPr>
          <w:spacing w:val="-5"/>
        </w:rPr>
        <w:t xml:space="preserve"> </w:t>
      </w:r>
      <w:r>
        <w:t>TO</w:t>
      </w:r>
      <w:r>
        <w:rPr>
          <w:spacing w:val="-5"/>
        </w:rPr>
        <w:t xml:space="preserve"> </w:t>
      </w:r>
      <w:r>
        <w:t>THE</w:t>
      </w:r>
      <w:r>
        <w:rPr>
          <w:spacing w:val="-5"/>
        </w:rPr>
        <w:t xml:space="preserve"> </w:t>
      </w:r>
      <w:r>
        <w:t>MEMBERS</w:t>
      </w:r>
      <w:r>
        <w:rPr>
          <w:spacing w:val="-5"/>
        </w:rPr>
        <w:t xml:space="preserve"> </w:t>
      </w:r>
      <w:r>
        <w:t>OF</w:t>
      </w:r>
      <w:r>
        <w:rPr>
          <w:spacing w:val="40"/>
        </w:rPr>
        <w:t xml:space="preserve"> </w:t>
      </w:r>
      <w:r>
        <w:t>URBIS ACADEMY TRUST</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7296" behindDoc="1" locked="0" layoutInCell="1" allowOverlap="1">
                <wp:simplePos x="0" y="0"/>
                <wp:positionH relativeFrom="page">
                  <wp:posOffset>822960</wp:posOffset>
                </wp:positionH>
                <wp:positionV relativeFrom="paragraph">
                  <wp:posOffset>272058</wp:posOffset>
                </wp:positionV>
                <wp:extent cx="6263640" cy="10795"/>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702C5A" id="Graphic 72" o:spid="_x0000_s1026" style="position:absolute;margin-left:64.8pt;margin-top:21.4pt;width:493.2pt;height:.85pt;z-index:-1570918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2lQegIAAAcIAAAOAAAAZHJzL2Uyb0RvYy54bWysVV1vmzAUfZ+0/2D5feGjCW1QSDU1ajWp&#10;6io1054dYwKasT3bCcm/37WBlGYvSQUP6Jp78Lkf9rmL+0PN0Z5pU0mR4WgSYsQElXklthn+tX78&#10;doeRsUTkhEvBMnxkBt8vv35ZNCplsSwlz5lGsIkwaaMyXFqr0iAwtGQ1MROpmABnIXVNLCz1Nsg1&#10;aWD3mgdxGCZBI3WutKTMGPi6ap146fcvCkbtz6IwzCKeYYjN+rf27417B8sFSbeaqLKiXRjkE1HU&#10;pBJAetpqRSxBO139t1VdUS2NLOyEyjqQRVFR5nOAbKLwLJu3kijmc4HiGHUqkxlvW/qyf9WoyjN8&#10;G2MkSA09eurKAV+gPI0yKaDe1Kt2CRr1LOkfA47gg8ctTIc5FLp2WEgPHXytj6das4NFFD4mcXKT&#10;TKElFHxReDufObKApP3PdGfsE5N+I7J/NrZtVd5bpOwtehC9qaHhrtXct9piBK3WGEGrN22rFbHu&#10;PxedM1EziKTsA3HeWu7ZWnqcPUsCgnz3cjFEnbLqEwZsiwDDEX6WOJrF065Al3AP4KPQ34TTuyvo&#10;B/BR6Kez9ixeWPkBfBT6JJwnV2Q/gI9Cf5vEXqguzH4AH4V+Hk2vOXoD+Cj0UZgk15y9If4sgO4O&#10;+vsP9lBhuHBS4K+Nu6JG8ip/rDj3C73dPHCN9sQNEf90p+EDTGljV8SULc67OhgXnVq2AumkciPz&#10;IwhvA1KbYfN3RzTDiP8QIO1uTPWG7o1Nb2jLH6QfZl5KgHN9+E20Qo4+wxb09UX2g4OkvXK61E9Y&#10;96eQ33dWFpWTVa/kbUTdAqaNF+NuMrpxNlx71Pv8Xv4DAAD//wMAUEsDBBQABgAIAAAAIQDdq3Wh&#10;3wAAAAoBAAAPAAAAZHJzL2Rvd25yZXYueG1sTI9BS8NAEIXvgv9hGcGLtJuEGmrMphRBBMGDrYjH&#10;bXZMQrOzYXfTpP/e6cke35uPN++Vm9n24oQ+dI4UpMsEBFLtTEeNgq/962INIkRNRveOUMEZA2yq&#10;25tSF8ZN9ImnXWwEh1AotII2xqGQMtQtWh2WbkDi26/zVkeWvpHG64nDbS+zJMml1R3xh1YP+NJi&#10;fdyNVkH9PX1008PbIM/mfdz648+8N06p+7t5+wwi4hz/YbjU5+pQcaeDG8kE0bPOnnJGFawynnAB&#10;0jTndQd2Vo8gq1JeT6j+AAAA//8DAFBLAQItABQABgAIAAAAIQC2gziS/gAAAOEBAAATAAAAAAAA&#10;AAAAAAAAAAAAAABbQ29udGVudF9UeXBlc10ueG1sUEsBAi0AFAAGAAgAAAAhADj9If/WAAAAlAEA&#10;AAsAAAAAAAAAAAAAAAAALwEAAF9yZWxzLy5yZWxzUEsBAi0AFAAGAAgAAAAhALq7aVB6AgAABwgA&#10;AA4AAAAAAAAAAAAAAAAALgIAAGRycy9lMm9Eb2MueG1sUEsBAi0AFAAGAAgAAAAhAN2rdaHfAAAA&#10;CgEAAA8AAAAAAAAAAAAAAAAA1A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pPr>
      <w:bookmarkStart w:id="5" w:name="Opinion"/>
      <w:bookmarkEnd w:id="5"/>
      <w:r>
        <w:rPr>
          <w:spacing w:val="-2"/>
        </w:rPr>
        <w:t>Opinion</w:t>
      </w:r>
    </w:p>
    <w:p w:rsidR="00874FFE" w:rsidRDefault="00874FFE">
      <w:pPr>
        <w:pStyle w:val="BodyText"/>
        <w:spacing w:before="58"/>
        <w:rPr>
          <w:b/>
        </w:rPr>
      </w:pPr>
    </w:p>
    <w:p w:rsidR="00874FFE" w:rsidRDefault="00380149">
      <w:pPr>
        <w:pStyle w:val="BodyText"/>
        <w:ind w:left="155" w:right="251"/>
        <w:jc w:val="both"/>
      </w:pPr>
      <w:r>
        <w:t>We have audited the financial statements of Urbis Academy</w:t>
      </w:r>
      <w:r>
        <w:rPr>
          <w:spacing w:val="-7"/>
        </w:rPr>
        <w:t xml:space="preserve"> </w:t>
      </w:r>
      <w:r>
        <w:t>Trust (the 'academy') for the year ended 31 August 2024 which comprise the Statement of financial activities, the Balance sheet, the Statement of cash flows and the related notes, including a summary of significant accounting policies. The financial report</w:t>
      </w:r>
      <w:r>
        <w:t>ing framework that has been applied in their preparation is applicable law, United Kingdom Accounting Standards (United Kingdom Generally Accepted Accounting Practice), including Financial Reporting Standard 102 'The Financial Reporting Standard applicable</w:t>
      </w:r>
      <w:r>
        <w:t xml:space="preserve"> in the UK and Republic of Ireland', the Charities SORP 2019 and the Academies Accounts Direction 2023 to 2024 issued by the Education and Skills Funding Agency.</w:t>
      </w:r>
    </w:p>
    <w:p w:rsidR="00874FFE" w:rsidRDefault="00874FFE">
      <w:pPr>
        <w:pStyle w:val="BodyText"/>
        <w:spacing w:before="61"/>
      </w:pPr>
    </w:p>
    <w:p w:rsidR="00874FFE" w:rsidRDefault="00380149">
      <w:pPr>
        <w:pStyle w:val="BodyText"/>
        <w:ind w:left="155"/>
        <w:jc w:val="both"/>
      </w:pPr>
      <w:r>
        <w:t>In</w:t>
      </w:r>
      <w:r>
        <w:rPr>
          <w:spacing w:val="-8"/>
        </w:rPr>
        <w:t xml:space="preserve"> </w:t>
      </w:r>
      <w:r>
        <w:t>our</w:t>
      </w:r>
      <w:r>
        <w:rPr>
          <w:spacing w:val="-6"/>
        </w:rPr>
        <w:t xml:space="preserve"> </w:t>
      </w:r>
      <w:r>
        <w:t>opinion</w:t>
      </w:r>
      <w:r>
        <w:rPr>
          <w:spacing w:val="-9"/>
        </w:rPr>
        <w:t xml:space="preserve"> </w:t>
      </w:r>
      <w:r>
        <w:t>the</w:t>
      </w:r>
      <w:r>
        <w:rPr>
          <w:spacing w:val="-7"/>
        </w:rPr>
        <w:t xml:space="preserve"> </w:t>
      </w:r>
      <w:r>
        <w:t>financial</w:t>
      </w:r>
      <w:r>
        <w:rPr>
          <w:spacing w:val="-7"/>
        </w:rPr>
        <w:t xml:space="preserve"> </w:t>
      </w:r>
      <w:r>
        <w:rPr>
          <w:spacing w:val="-2"/>
        </w:rPr>
        <w:t>statements:</w:t>
      </w:r>
    </w:p>
    <w:p w:rsidR="00874FFE" w:rsidRDefault="00380149">
      <w:pPr>
        <w:pStyle w:val="ListParagraph"/>
        <w:numPr>
          <w:ilvl w:val="0"/>
          <w:numId w:val="9"/>
        </w:numPr>
        <w:tabs>
          <w:tab w:val="left" w:pos="731"/>
        </w:tabs>
        <w:spacing w:before="150" w:line="259" w:lineRule="auto"/>
        <w:ind w:left="731" w:right="250"/>
        <w:jc w:val="both"/>
        <w:rPr>
          <w:sz w:val="20"/>
        </w:rPr>
      </w:pPr>
      <w:r>
        <w:rPr>
          <w:sz w:val="20"/>
        </w:rPr>
        <w:t>give a true and fair view of the state of the Academ</w:t>
      </w:r>
      <w:r>
        <w:rPr>
          <w:sz w:val="20"/>
        </w:rPr>
        <w:t>y's affairs as at 31 August 2024 and of its incoming resources and application of resources, including its income and expenditure for the year then ended;</w:t>
      </w:r>
    </w:p>
    <w:p w:rsidR="00874FFE" w:rsidRDefault="00380149">
      <w:pPr>
        <w:pStyle w:val="ListParagraph"/>
        <w:numPr>
          <w:ilvl w:val="0"/>
          <w:numId w:val="9"/>
        </w:numPr>
        <w:tabs>
          <w:tab w:val="left" w:pos="731"/>
        </w:tabs>
        <w:spacing w:line="259" w:lineRule="auto"/>
        <w:ind w:left="731" w:right="251"/>
        <w:jc w:val="both"/>
        <w:rPr>
          <w:sz w:val="20"/>
        </w:rPr>
      </w:pPr>
      <w:r>
        <w:rPr>
          <w:sz w:val="20"/>
        </w:rPr>
        <w:t>have been properly prepared in accordance with United Kingdom Generally Accepted Accounting Practice;</w:t>
      </w:r>
      <w:r>
        <w:rPr>
          <w:sz w:val="20"/>
        </w:rPr>
        <w:t xml:space="preserve"> and</w:t>
      </w:r>
    </w:p>
    <w:p w:rsidR="00874FFE" w:rsidRDefault="00380149">
      <w:pPr>
        <w:pStyle w:val="ListParagraph"/>
        <w:numPr>
          <w:ilvl w:val="0"/>
          <w:numId w:val="9"/>
        </w:numPr>
        <w:tabs>
          <w:tab w:val="left" w:pos="731"/>
        </w:tabs>
        <w:spacing w:line="261" w:lineRule="auto"/>
        <w:ind w:left="731" w:right="250"/>
        <w:jc w:val="both"/>
        <w:rPr>
          <w:sz w:val="20"/>
        </w:rPr>
      </w:pPr>
      <w:r>
        <w:rPr>
          <w:sz w:val="20"/>
        </w:rPr>
        <w:t>have</w:t>
      </w:r>
      <w:r>
        <w:rPr>
          <w:spacing w:val="-5"/>
          <w:sz w:val="20"/>
        </w:rPr>
        <w:t xml:space="preserve"> </w:t>
      </w:r>
      <w:r>
        <w:rPr>
          <w:sz w:val="20"/>
        </w:rPr>
        <w:t>been</w:t>
      </w:r>
      <w:r>
        <w:rPr>
          <w:spacing w:val="-2"/>
          <w:sz w:val="20"/>
        </w:rPr>
        <w:t xml:space="preserve"> </w:t>
      </w:r>
      <w:r>
        <w:rPr>
          <w:sz w:val="20"/>
        </w:rPr>
        <w:t>prepared</w:t>
      </w:r>
      <w:r>
        <w:rPr>
          <w:spacing w:val="-5"/>
          <w:sz w:val="20"/>
        </w:rPr>
        <w:t xml:space="preserve"> </w:t>
      </w:r>
      <w:r>
        <w:rPr>
          <w:sz w:val="20"/>
        </w:rPr>
        <w:t>in</w:t>
      </w:r>
      <w:r>
        <w:rPr>
          <w:spacing w:val="-5"/>
          <w:sz w:val="20"/>
        </w:rPr>
        <w:t xml:space="preserve"> </w:t>
      </w:r>
      <w:r>
        <w:rPr>
          <w:sz w:val="20"/>
        </w:rPr>
        <w:t>accordance</w:t>
      </w:r>
      <w:r>
        <w:rPr>
          <w:spacing w:val="-5"/>
          <w:sz w:val="20"/>
        </w:rPr>
        <w:t xml:space="preserve"> </w:t>
      </w:r>
      <w:r>
        <w:rPr>
          <w:sz w:val="20"/>
        </w:rPr>
        <w:t>with</w:t>
      </w:r>
      <w:r>
        <w:rPr>
          <w:spacing w:val="-1"/>
          <w:sz w:val="20"/>
        </w:rPr>
        <w:t xml:space="preserve"> </w:t>
      </w:r>
      <w:r>
        <w:rPr>
          <w:sz w:val="20"/>
        </w:rPr>
        <w:t>the</w:t>
      </w:r>
      <w:r>
        <w:rPr>
          <w:spacing w:val="-3"/>
          <w:sz w:val="20"/>
        </w:rPr>
        <w:t xml:space="preserve"> </w:t>
      </w:r>
      <w:r>
        <w:rPr>
          <w:sz w:val="20"/>
        </w:rPr>
        <w:t>requirements</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Companies</w:t>
      </w:r>
      <w:r>
        <w:rPr>
          <w:spacing w:val="-4"/>
          <w:sz w:val="20"/>
        </w:rPr>
        <w:t xml:space="preserve"> </w:t>
      </w:r>
      <w:r>
        <w:rPr>
          <w:sz w:val="20"/>
        </w:rPr>
        <w:t>Act</w:t>
      </w:r>
      <w:r>
        <w:rPr>
          <w:spacing w:val="-4"/>
          <w:sz w:val="20"/>
        </w:rPr>
        <w:t xml:space="preserve"> </w:t>
      </w:r>
      <w:r>
        <w:rPr>
          <w:sz w:val="20"/>
        </w:rPr>
        <w:t>2006,</w:t>
      </w:r>
      <w:r>
        <w:rPr>
          <w:spacing w:val="-4"/>
          <w:sz w:val="20"/>
        </w:rPr>
        <w:t xml:space="preserve"> </w:t>
      </w:r>
      <w:r>
        <w:rPr>
          <w:sz w:val="20"/>
        </w:rPr>
        <w:t>the</w:t>
      </w:r>
      <w:r>
        <w:rPr>
          <w:spacing w:val="-4"/>
          <w:sz w:val="20"/>
        </w:rPr>
        <w:t xml:space="preserve"> </w:t>
      </w:r>
      <w:r>
        <w:rPr>
          <w:sz w:val="20"/>
        </w:rPr>
        <w:t>Charities</w:t>
      </w:r>
      <w:r>
        <w:rPr>
          <w:spacing w:val="-4"/>
          <w:sz w:val="20"/>
        </w:rPr>
        <w:t xml:space="preserve"> </w:t>
      </w:r>
      <w:r>
        <w:rPr>
          <w:sz w:val="20"/>
        </w:rPr>
        <w:t xml:space="preserve">SORP </w:t>
      </w:r>
      <w:bookmarkStart w:id="6" w:name="Basis_for_opinion"/>
      <w:bookmarkEnd w:id="6"/>
      <w:r>
        <w:rPr>
          <w:sz w:val="20"/>
        </w:rPr>
        <w:t xml:space="preserve">2019 and the Academies Accounts Direction 2023 to 2024 issued by the Education and Skills Funding </w:t>
      </w:r>
      <w:r>
        <w:rPr>
          <w:spacing w:val="-2"/>
          <w:sz w:val="20"/>
        </w:rPr>
        <w:t>Agency.</w:t>
      </w:r>
    </w:p>
    <w:p w:rsidR="00874FFE" w:rsidRDefault="00874FFE">
      <w:pPr>
        <w:pStyle w:val="BodyText"/>
        <w:spacing w:before="22"/>
      </w:pPr>
    </w:p>
    <w:p w:rsidR="00874FFE" w:rsidRDefault="00380149">
      <w:pPr>
        <w:pStyle w:val="Heading2"/>
        <w:jc w:val="both"/>
      </w:pPr>
      <w:r>
        <w:t>Basis</w:t>
      </w:r>
      <w:r>
        <w:rPr>
          <w:spacing w:val="-6"/>
        </w:rPr>
        <w:t xml:space="preserve"> </w:t>
      </w:r>
      <w:r>
        <w:t>for</w:t>
      </w:r>
      <w:r>
        <w:rPr>
          <w:spacing w:val="-4"/>
        </w:rPr>
        <w:t xml:space="preserve"> </w:t>
      </w:r>
      <w:r>
        <w:rPr>
          <w:spacing w:val="-2"/>
        </w:rPr>
        <w:t>opinion</w:t>
      </w:r>
    </w:p>
    <w:p w:rsidR="00874FFE" w:rsidRDefault="00874FFE">
      <w:pPr>
        <w:pStyle w:val="BodyText"/>
        <w:spacing w:before="58"/>
        <w:rPr>
          <w:b/>
        </w:rPr>
      </w:pPr>
    </w:p>
    <w:p w:rsidR="00874FFE" w:rsidRDefault="00380149">
      <w:pPr>
        <w:pStyle w:val="BodyText"/>
        <w:spacing w:before="1"/>
        <w:ind w:left="155" w:right="251"/>
        <w:jc w:val="both"/>
      </w:pPr>
      <w:r>
        <w:t>We conducted our audit in accordance with International Standards</w:t>
      </w:r>
      <w:r>
        <w:rPr>
          <w:spacing w:val="-3"/>
        </w:rPr>
        <w:t xml:space="preserve"> </w:t>
      </w:r>
      <w:r>
        <w:t>on</w:t>
      </w:r>
      <w:r>
        <w:rPr>
          <w:spacing w:val="-3"/>
        </w:rPr>
        <w:t xml:space="preserve"> </w:t>
      </w:r>
      <w:r>
        <w:t>Auditing</w:t>
      </w:r>
      <w:r>
        <w:rPr>
          <w:spacing w:val="-3"/>
        </w:rPr>
        <w:t xml:space="preserve"> </w:t>
      </w:r>
      <w:r>
        <w:t>(UK)</w:t>
      </w:r>
      <w:r>
        <w:rPr>
          <w:spacing w:val="-3"/>
        </w:rPr>
        <w:t xml:space="preserve"> </w:t>
      </w:r>
      <w:r>
        <w:t>(ISAs</w:t>
      </w:r>
      <w:r>
        <w:rPr>
          <w:spacing w:val="-3"/>
        </w:rPr>
        <w:t xml:space="preserve"> </w:t>
      </w:r>
      <w:r>
        <w:t>(UK))</w:t>
      </w:r>
      <w:r>
        <w:rPr>
          <w:spacing w:val="-3"/>
        </w:rPr>
        <w:t xml:space="preserve"> </w:t>
      </w:r>
      <w:r>
        <w:t>and</w:t>
      </w:r>
      <w:r>
        <w:rPr>
          <w:spacing w:val="-3"/>
        </w:rPr>
        <w:t xml:space="preserve"> </w:t>
      </w:r>
      <w:r>
        <w:t>applicable law. Our responsibilities under</w:t>
      </w:r>
      <w:r>
        <w:rPr>
          <w:spacing w:val="-2"/>
        </w:rPr>
        <w:t xml:space="preserve"> </w:t>
      </w:r>
      <w:r>
        <w:t>those</w:t>
      </w:r>
      <w:r>
        <w:rPr>
          <w:spacing w:val="-2"/>
        </w:rPr>
        <w:t xml:space="preserve"> </w:t>
      </w:r>
      <w:r>
        <w:t>standards</w:t>
      </w:r>
      <w:r>
        <w:rPr>
          <w:spacing w:val="-2"/>
        </w:rPr>
        <w:t xml:space="preserve"> </w:t>
      </w:r>
      <w:r>
        <w:t>are</w:t>
      </w:r>
      <w:r>
        <w:rPr>
          <w:spacing w:val="-2"/>
        </w:rPr>
        <w:t xml:space="preserve"> </w:t>
      </w:r>
      <w:r>
        <w:t>further</w:t>
      </w:r>
      <w:r>
        <w:rPr>
          <w:spacing w:val="-2"/>
        </w:rPr>
        <w:t xml:space="preserve"> </w:t>
      </w:r>
      <w:r>
        <w:t>described</w:t>
      </w:r>
      <w:r>
        <w:rPr>
          <w:spacing w:val="-2"/>
        </w:rPr>
        <w:t xml:space="preserve"> </w:t>
      </w:r>
      <w:r>
        <w:t>in</w:t>
      </w:r>
      <w:r>
        <w:rPr>
          <w:spacing w:val="-2"/>
        </w:rPr>
        <w:t xml:space="preserve"> </w:t>
      </w:r>
      <w:r>
        <w:t>the Auditors'</w:t>
      </w:r>
      <w:r>
        <w:rPr>
          <w:spacing w:val="-3"/>
        </w:rPr>
        <w:t xml:space="preserve"> </w:t>
      </w:r>
      <w:r>
        <w:t>responsibilities</w:t>
      </w:r>
      <w:r>
        <w:rPr>
          <w:spacing w:val="-3"/>
        </w:rPr>
        <w:t xml:space="preserve"> </w:t>
      </w:r>
      <w:r>
        <w:t>for</w:t>
      </w:r>
      <w:r>
        <w:rPr>
          <w:spacing w:val="-3"/>
        </w:rPr>
        <w:t xml:space="preserve"> </w:t>
      </w:r>
      <w:r>
        <w:t>the</w:t>
      </w:r>
      <w:r>
        <w:rPr>
          <w:spacing w:val="-3"/>
        </w:rPr>
        <w:t xml:space="preserve"> </w:t>
      </w:r>
      <w:r>
        <w:t>audit of the financial statements section of our report. We are independent of the Academy in accordance with the ethical requirements that are relevant to our audit of the financial statements in the United Kingdom, including the Financial Reporting Counc</w:t>
      </w:r>
      <w:r>
        <w:t xml:space="preserve">il's Ethical Standard, and we have fulfilled our other ethical responsibilities in </w:t>
      </w:r>
      <w:bookmarkStart w:id="7" w:name="Material_uncertainty_related_to_going_co"/>
      <w:bookmarkEnd w:id="7"/>
      <w:r>
        <w:t>accordance with these requirements. We believe that the audit evidence we have obtained is sufficient and appropriate to provide a basis for our opinion.</w:t>
      </w:r>
    </w:p>
    <w:p w:rsidR="00874FFE" w:rsidRDefault="00874FFE">
      <w:pPr>
        <w:pStyle w:val="BodyText"/>
        <w:spacing w:before="60"/>
      </w:pPr>
    </w:p>
    <w:p w:rsidR="00874FFE" w:rsidRDefault="00380149">
      <w:pPr>
        <w:pStyle w:val="Heading2"/>
        <w:spacing w:before="1"/>
        <w:jc w:val="both"/>
      </w:pPr>
      <w:r>
        <w:t>Material</w:t>
      </w:r>
      <w:r>
        <w:rPr>
          <w:spacing w:val="-9"/>
        </w:rPr>
        <w:t xml:space="preserve"> </w:t>
      </w:r>
      <w:r>
        <w:t>uncertain</w:t>
      </w:r>
      <w:r>
        <w:t>ty</w:t>
      </w:r>
      <w:r>
        <w:rPr>
          <w:spacing w:val="-9"/>
        </w:rPr>
        <w:t xml:space="preserve"> </w:t>
      </w:r>
      <w:r>
        <w:t>related</w:t>
      </w:r>
      <w:r>
        <w:rPr>
          <w:spacing w:val="-9"/>
        </w:rPr>
        <w:t xml:space="preserve"> </w:t>
      </w:r>
      <w:r>
        <w:t>to</w:t>
      </w:r>
      <w:r>
        <w:rPr>
          <w:spacing w:val="-9"/>
        </w:rPr>
        <w:t xml:space="preserve"> </w:t>
      </w:r>
      <w:r>
        <w:t>going</w:t>
      </w:r>
      <w:r>
        <w:rPr>
          <w:spacing w:val="-9"/>
        </w:rPr>
        <w:t xml:space="preserve"> </w:t>
      </w:r>
      <w:r>
        <w:rPr>
          <w:spacing w:val="-2"/>
        </w:rPr>
        <w:t>concern</w:t>
      </w:r>
    </w:p>
    <w:p w:rsidR="00874FFE" w:rsidRDefault="00874FFE">
      <w:pPr>
        <w:pStyle w:val="BodyText"/>
        <w:spacing w:before="58"/>
        <w:rPr>
          <w:b/>
        </w:rPr>
      </w:pPr>
    </w:p>
    <w:p w:rsidR="00874FFE" w:rsidRDefault="00380149">
      <w:pPr>
        <w:pStyle w:val="BodyText"/>
        <w:ind w:left="155" w:right="250"/>
        <w:jc w:val="both"/>
      </w:pPr>
      <w:r w:rsidRPr="00380149">
        <w:rPr>
          <w:highlight w:val="yellow"/>
        </w:rPr>
        <w:t>We draw attention to note 1.2 in the financial statements, which indicates that the current and projected level of reserves may cast significant doubt on the Academy's ability to continue as a going concern. As stated in note 1</w:t>
      </w:r>
      <w:r w:rsidRPr="00380149">
        <w:rPr>
          <w:highlight w:val="yellow"/>
        </w:rPr>
        <w:t>.2, these events or conditions, along with the other matters as set forth in note 1.2, indicate that a material uncertainty exists that may cast significant doubt on the Academy's ability to continue as a going concern. Our opinion is not modified in respe</w:t>
      </w:r>
      <w:r w:rsidRPr="00380149">
        <w:rPr>
          <w:highlight w:val="yellow"/>
        </w:rPr>
        <w:t>ct of this matter.</w:t>
      </w:r>
    </w:p>
    <w:p w:rsidR="00874FFE" w:rsidRDefault="00874FFE">
      <w:pPr>
        <w:pStyle w:val="BodyText"/>
        <w:spacing w:before="60"/>
      </w:pPr>
    </w:p>
    <w:p w:rsidR="00874FFE" w:rsidRDefault="00380149">
      <w:pPr>
        <w:pStyle w:val="BodyText"/>
        <w:ind w:left="155" w:right="254"/>
        <w:jc w:val="both"/>
      </w:pPr>
      <w:r>
        <w:t>In auditing the financial statements, we have concluded that the Trustees' use of the going concern basis of accounting in the preparation of the financial statements is appropriate.</w:t>
      </w:r>
    </w:p>
    <w:p w:rsidR="00874FFE" w:rsidRDefault="00874FFE">
      <w:pPr>
        <w:pStyle w:val="BodyText"/>
        <w:spacing w:before="59"/>
      </w:pPr>
    </w:p>
    <w:p w:rsidR="00874FFE" w:rsidRDefault="00380149">
      <w:pPr>
        <w:pStyle w:val="BodyText"/>
        <w:ind w:left="155" w:right="251"/>
        <w:jc w:val="both"/>
      </w:pPr>
      <w:r>
        <w:t>Our responsibilities and the responsibilities of the</w:t>
      </w:r>
      <w:r>
        <w:t xml:space="preserve"> Trustees with respect to going concern are described in the relevant sections of this report.</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74" name="Graphic 74"/>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A6F914" id="Group 73"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z7KwMAAEUNAAAOAAAAZHJzL2Uyb0RvYy54bWysV11vmzAUfZ+0/2D5fSWQhCSopJratZpU&#10;dZXaac+OMR8aYM92Qvrvd20CcdNqCh15QNfxwff43Gs4XF7tqxLtmFQFr2PsX0wwYjXlSVFnMf75&#10;fPtliZHSpE5IyWsW4xem8NX686fLRkQs4DkvEyYRLFKrqBExzrUWkecpmrOKqAsuWA2TKZcV0TCU&#10;mZdI0sDqVekFk0noNVwmQnLKlIJ/b9pJvLbrpymj+keaKqZRGWPgpu1V2uvGXL31JYkySURe0AMN&#10;8gEWFSlqSNovdUM0QVtZvFmqKqjkiqf6gvLK42laUGb3ALvxJye7uZN8K+xesqjJRC8TSHui04eX&#10;pQ+7R4mKJMaLKUY1qaBGNi2CMYjTiCwCzJ0UT+JRtjuE8J7T3wqmvdN5M86O4H0qK3MTbBTtreov&#10;vepsrxGFP8MgnIYzKA6FuWC2COdtVWgOpXtzF82//fM+j0RtUkutp9II6C91lFD9n4RPORHMVkYZ&#10;eToJZ0cJ245azFoRLcooaCVVkTqI+a4+i9BvFXhfoWAZ2r7td0oiulX6jnErNdndK922ddJFJO8i&#10;uq+7UMLhMMeitMdCYwTHQmIEx2LTphdEm/tM/UyIGqdWOZTKEjGzFd+xZ25x+qRgQPI4W9Yuqq97&#10;1xKAbREQmIQfTezPAyv7mbkd+Cjpp5PZ0gh4ZnoHPkr62XwRDEjvwEdJH05W4YD0DnyU9Isw6A7H&#10;OX3nwEdJv/JnQ1rPgY+S3p+E4ZDec/HjEAj81ZDu8x38OASmC39I//kOfhwC8PAZ0oHm6dPhxyEQ&#10;LsIhPeg7+HEILIPloCZ08OMQWC19+wY98wnsO/hRCAT+dGpNzJkEXPw4BILlfDXgKQyv8h5/QgC2&#10;0PsAiF2nUdbGEtjXp3lVK14WyW1RlnYgs811KdGOGONtfwc+r2BCKn1DVN7i7NQBVtbWXXZWyfi3&#10;DU9ewGk14NZjrP5siWQYld9r8HLG2neB7IJNF0hdXnP7AWAtBeR83v8iUiCTPsYafNYD7ywdiToH&#10;ZbbeY82dNf+61TwtjL0Ce9kxOgzAXtrIenWIXn0MuGOLOn79rP8C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E2ozPsrAwAA&#10;RQ0AAA4AAAAAAAAAAAAAAAAALgIAAGRycy9lMm9Eb2MueG1sUEsBAi0AFAAGAAgAAAAhABicn5nc&#10;AAAAAwEAAA8AAAAAAAAAAAAAAAAAhQUAAGRycy9kb3ducmV2LnhtbFBLBQYAAAAABAAEAPMAAACO&#10;BgAAAAA=&#10;">
                <v:shape id="Graphic 74"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7D6xgAAANsAAAAPAAAAZHJzL2Rvd25yZXYueG1sRI9BawIx&#10;FITvhf6H8ArealYRla1RpKioWGitFHp7bp67S5OXdZPq6q9vBKHHYWa+YUaTxhpxotqXjhV02gkI&#10;4szpknMFu8/58xCED8gajWNScCEPk/HjwwhT7c78QadtyEWEsE9RQRFClUrps4Is+rariKN3cLXF&#10;EGWdS13jOcKtkd0k6UuLJceFAit6LSj72f5aBe9vC8OXVZLvZ6a721zL4/eXXyvVemqmLyACNeE/&#10;fG8vtYJBD25f4g+Q4z8AAAD//wMAUEsBAi0AFAAGAAgAAAAhANvh9svuAAAAhQEAABMAAAAAAAAA&#10;AAAAAAAAAAAAAFtDb250ZW50X1R5cGVzXS54bWxQSwECLQAUAAYACAAAACEAWvQsW78AAAAVAQAA&#10;CwAAAAAAAAAAAAAAAAAfAQAAX3JlbHMvLnJlbHNQSwECLQAUAAYACAAAACEASj+w+s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3537" w:right="0" w:hanging="3312"/>
      </w:pPr>
      <w:r>
        <w:t>INDEPENDENT</w:t>
      </w:r>
      <w:r>
        <w:rPr>
          <w:spacing w:val="-7"/>
        </w:rPr>
        <w:t xml:space="preserve"> </w:t>
      </w:r>
      <w:r>
        <w:t>AUDITORS'</w:t>
      </w:r>
      <w:r>
        <w:rPr>
          <w:spacing w:val="-6"/>
        </w:rPr>
        <w:t xml:space="preserve"> </w:t>
      </w:r>
      <w:r>
        <w:t>REPORT</w:t>
      </w:r>
      <w:r>
        <w:rPr>
          <w:spacing w:val="-6"/>
        </w:rPr>
        <w:t xml:space="preserve"> </w:t>
      </w:r>
      <w:r>
        <w:t>ON</w:t>
      </w:r>
      <w:r>
        <w:rPr>
          <w:spacing w:val="-6"/>
        </w:rPr>
        <w:t xml:space="preserve"> </w:t>
      </w:r>
      <w:r>
        <w:t>THE</w:t>
      </w:r>
      <w:r>
        <w:rPr>
          <w:spacing w:val="-6"/>
        </w:rPr>
        <w:t xml:space="preserve"> </w:t>
      </w:r>
      <w:r>
        <w:t>FINANCIAL</w:t>
      </w:r>
      <w:r>
        <w:rPr>
          <w:spacing w:val="-5"/>
        </w:rPr>
        <w:t xml:space="preserve"> </w:t>
      </w:r>
      <w:r>
        <w:t>STATEMENTS</w:t>
      </w:r>
      <w:r>
        <w:rPr>
          <w:spacing w:val="-5"/>
        </w:rPr>
        <w:t xml:space="preserve"> </w:t>
      </w:r>
      <w:r>
        <w:t>TO</w:t>
      </w:r>
      <w:r>
        <w:rPr>
          <w:spacing w:val="-5"/>
        </w:rPr>
        <w:t xml:space="preserve"> </w:t>
      </w:r>
      <w:r>
        <w:t>THE</w:t>
      </w:r>
      <w:r>
        <w:rPr>
          <w:spacing w:val="-5"/>
        </w:rPr>
        <w:t xml:space="preserve"> </w:t>
      </w:r>
      <w:r>
        <w:t>MEMBERS</w:t>
      </w:r>
      <w:r>
        <w:rPr>
          <w:spacing w:val="-5"/>
        </w:rPr>
        <w:t xml:space="preserve"> </w:t>
      </w:r>
      <w:r>
        <w:t>OF</w:t>
      </w:r>
      <w:r>
        <w:rPr>
          <w:spacing w:val="40"/>
        </w:rPr>
        <w:t xml:space="preserve"> </w:t>
      </w:r>
      <w:r>
        <w:t>URBIS ACADEMY TRUST (CONTINUED)</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8320" behindDoc="1" locked="0" layoutInCell="1" allowOverlap="1">
                <wp:simplePos x="0" y="0"/>
                <wp:positionH relativeFrom="page">
                  <wp:posOffset>822960</wp:posOffset>
                </wp:positionH>
                <wp:positionV relativeFrom="paragraph">
                  <wp:posOffset>272058</wp:posOffset>
                </wp:positionV>
                <wp:extent cx="6263640" cy="10795"/>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F8CFF5" id="Graphic 75" o:spid="_x0000_s1026" style="position:absolute;margin-left:64.8pt;margin-top:21.4pt;width:493.2pt;height:.85pt;z-index:-1570816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DQeeAIAAAcIAAAOAAAAZHJzL2Uyb0RvYy54bWysVU1v2zAMvQ/YfxB0X/zRxGmMOMXQoMWA&#10;oivQDDsrshwbkyVNUuLk34+S7dTNLk1hHwzKfOIjRetxeXesOTowbSopMhxNQoyYoDKvxC7DvzYP&#10;324xMpaInHApWIZPzOC71dcvy0alLJal5DnTCIIIkzYqw6W1Kg0CQ0tWEzORiglwFlLXxMJS74Jc&#10;kwai1zyIwzAJGqlzpSVlxsDXdevEKx+/KBi1P4vCMIt4hiE369/av7fuHayWJN1posqKdmmQT2RR&#10;k0oA6TnUmliC9rr6L1RdUS2NLOyEyjqQRVFR5muAaqLwoprXkijma4HDMep8TGa8sPT58KJRlWd4&#10;PsNIkBp69NgdB3yB42mUSQH1ql60K9CoJ0n/GHAE7zxuYTrMsdC1w0J56OjP+nQ+a3a0iMLHJE5u&#10;kim0hIIvCucLTxaQtN9M98Y+MukDkcOTsW2r8t4iZW/Ro+hNDQ13rea+1RYjaLXGCFq9bVutiHX7&#10;XHbORM0gk7JPxHlreWAb6XH2oghI8s3LxRB1rqovGLAtAgxH+FniaBZPXQUf5B7AR6G/Cae3V9AP&#10;4KPQT2fz+Ar6AXwU+iRcJFfQD+Cj0M+T2AvVB3s/gI9Cv4im1/x6A/go9FGYJNf8e0P8RQLdHfT3&#10;H+yhwnDhpMBfG3dFjeRV/lBx7hd6t73nGh2IGyL+6f6GdzCljV0TU7Y47+pgXHRq2Qqkk8qtzE8g&#10;vA1IbYbN3z3RDCP+Q4C0uzHVG7o3tr2hLb+Xfph5KQHOzfE30Qo5+gxb0Ndn2Q8OkvbK6Uo/Y91O&#10;Ib/vrSwqJ6teyduMugVMG6813WR042y49qi3+b36BwAA//8DAFBLAwQUAAYACAAAACEA3at1od8A&#10;AAAKAQAADwAAAGRycy9kb3ducmV2LnhtbEyPQUvDQBCF74L/YRnBi7SbhBpqzKYUQQTBg62Ix212&#10;TEKzs2F306T/3unJHt+bjzfvlZvZ9uKEPnSOFKTLBARS7UxHjYKv/etiDSJETUb3jlDBGQNsqtub&#10;UhfGTfSJp11sBIdQKLSCNsahkDLULVodlm5A4tuv81ZHlr6RxuuJw20vsyTJpdUd8YdWD/jSYn3c&#10;jVZB/T19dNPD2yDP5n3c+uPPvDdOqfu7efsMIuIc/2G41OfqUHGngxvJBNGzzp5yRhWsMp5wAdI0&#10;53UHdlaPIKtSXk+o/gAAAP//AwBQSwECLQAUAAYACAAAACEAtoM4kv4AAADhAQAAEwAAAAAAAAAA&#10;AAAAAAAAAAAAW0NvbnRlbnRfVHlwZXNdLnhtbFBLAQItABQABgAIAAAAIQA4/SH/1gAAAJQBAAAL&#10;AAAAAAAAAAAAAAAAAC8BAABfcmVscy8ucmVsc1BLAQItABQABgAIAAAAIQChoDQeeAIAAAcIAAAO&#10;AAAAAAAAAAAAAAAAAC4CAABkcnMvZTJvRG9jLnhtbFBLAQItABQABgAIAAAAIQDdq3Wh3wAAAAoB&#10;AAAPAAAAAAAAAAAAAAAAANI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jc w:val="both"/>
      </w:pPr>
      <w:bookmarkStart w:id="8" w:name="Other_information"/>
      <w:bookmarkEnd w:id="8"/>
      <w:r>
        <w:t>Other</w:t>
      </w:r>
      <w:r>
        <w:rPr>
          <w:spacing w:val="-6"/>
        </w:rPr>
        <w:t xml:space="preserve"> </w:t>
      </w:r>
      <w:r>
        <w:rPr>
          <w:spacing w:val="-2"/>
        </w:rPr>
        <w:t>information</w:t>
      </w:r>
    </w:p>
    <w:p w:rsidR="00874FFE" w:rsidRDefault="00874FFE">
      <w:pPr>
        <w:pStyle w:val="BodyText"/>
        <w:spacing w:before="58"/>
        <w:rPr>
          <w:b/>
        </w:rPr>
      </w:pPr>
    </w:p>
    <w:p w:rsidR="00874FFE" w:rsidRDefault="00380149">
      <w:pPr>
        <w:pStyle w:val="BodyText"/>
        <w:ind w:left="155" w:right="250"/>
        <w:jc w:val="both"/>
      </w:pPr>
      <w:r>
        <w:t>The</w:t>
      </w:r>
      <w:r>
        <w:rPr>
          <w:spacing w:val="-4"/>
        </w:rPr>
        <w:t xml:space="preserve"> </w:t>
      </w:r>
      <w:r>
        <w:t>other</w:t>
      </w:r>
      <w:r>
        <w:rPr>
          <w:spacing w:val="-4"/>
        </w:rPr>
        <w:t xml:space="preserve"> </w:t>
      </w:r>
      <w:r>
        <w:t>information</w:t>
      </w:r>
      <w:r>
        <w:rPr>
          <w:spacing w:val="-4"/>
        </w:rPr>
        <w:t xml:space="preserve"> </w:t>
      </w:r>
      <w:r>
        <w:t>comprises</w:t>
      </w:r>
      <w:r>
        <w:rPr>
          <w:spacing w:val="-4"/>
        </w:rPr>
        <w:t xml:space="preserve"> </w:t>
      </w:r>
      <w:r>
        <w:t>the</w:t>
      </w:r>
      <w:r>
        <w:rPr>
          <w:spacing w:val="-4"/>
        </w:rPr>
        <w:t xml:space="preserve"> </w:t>
      </w:r>
      <w:r>
        <w:t>information</w:t>
      </w:r>
      <w:r>
        <w:rPr>
          <w:spacing w:val="-4"/>
        </w:rPr>
        <w:t xml:space="preserve"> </w:t>
      </w:r>
      <w:r>
        <w:t>included</w:t>
      </w:r>
      <w:r>
        <w:rPr>
          <w:spacing w:val="-4"/>
        </w:rPr>
        <w:t xml:space="preserve"> </w:t>
      </w:r>
      <w:r>
        <w:t>in</w:t>
      </w:r>
      <w:r>
        <w:rPr>
          <w:spacing w:val="-4"/>
        </w:rPr>
        <w:t xml:space="preserve"> </w:t>
      </w:r>
      <w:r>
        <w:t>the</w:t>
      </w:r>
      <w:r>
        <w:rPr>
          <w:spacing w:val="-3"/>
        </w:rPr>
        <w:t xml:space="preserve"> </w:t>
      </w:r>
      <w:r>
        <w:t>Annual</w:t>
      </w:r>
      <w:r>
        <w:rPr>
          <w:spacing w:val="-5"/>
        </w:rPr>
        <w:t xml:space="preserve"> </w:t>
      </w:r>
      <w:r>
        <w:t>report</w:t>
      </w:r>
      <w:r>
        <w:rPr>
          <w:spacing w:val="-5"/>
        </w:rPr>
        <w:t xml:space="preserve"> </w:t>
      </w:r>
      <w:r>
        <w:t>other</w:t>
      </w:r>
      <w:r>
        <w:rPr>
          <w:spacing w:val="-5"/>
        </w:rPr>
        <w:t xml:space="preserve"> </w:t>
      </w:r>
      <w:r>
        <w:t>than</w:t>
      </w:r>
      <w:r>
        <w:rPr>
          <w:spacing w:val="-5"/>
        </w:rPr>
        <w:t xml:space="preserve"> </w:t>
      </w:r>
      <w:r>
        <w:t>the</w:t>
      </w:r>
      <w:r>
        <w:rPr>
          <w:spacing w:val="-5"/>
        </w:rPr>
        <w:t xml:space="preserve"> </w:t>
      </w:r>
      <w:r>
        <w:t>financial</w:t>
      </w:r>
      <w:r>
        <w:rPr>
          <w:spacing w:val="-4"/>
        </w:rPr>
        <w:t xml:space="preserve"> </w:t>
      </w:r>
      <w:r>
        <w:t>statements and our Auditors' report thereon. The Trustees are responsible for the other information contained within the Annual report. Our opinion on the financia</w:t>
      </w:r>
      <w:r>
        <w:t>l statements does not cover the other information and, except to the extent</w:t>
      </w:r>
      <w:r>
        <w:rPr>
          <w:spacing w:val="-3"/>
        </w:rPr>
        <w:t xml:space="preserve"> </w:t>
      </w:r>
      <w:r>
        <w:t>otherwise</w:t>
      </w:r>
      <w:r>
        <w:rPr>
          <w:spacing w:val="-3"/>
        </w:rPr>
        <w:t xml:space="preserve"> </w:t>
      </w:r>
      <w:r>
        <w:t>explicitly</w:t>
      </w:r>
      <w:r>
        <w:rPr>
          <w:spacing w:val="-9"/>
        </w:rPr>
        <w:t xml:space="preserve"> </w:t>
      </w:r>
      <w:r>
        <w:t>stated</w:t>
      </w:r>
      <w:r>
        <w:rPr>
          <w:spacing w:val="-2"/>
        </w:rPr>
        <w:t xml:space="preserve"> </w:t>
      </w:r>
      <w:r>
        <w:t>in</w:t>
      </w:r>
      <w:r>
        <w:rPr>
          <w:spacing w:val="-1"/>
        </w:rPr>
        <w:t xml:space="preserve"> </w:t>
      </w:r>
      <w:r>
        <w:t>our</w:t>
      </w:r>
      <w:r>
        <w:rPr>
          <w:spacing w:val="-2"/>
        </w:rPr>
        <w:t xml:space="preserve"> </w:t>
      </w:r>
      <w:r>
        <w:t>report,</w:t>
      </w:r>
      <w:r>
        <w:rPr>
          <w:spacing w:val="-1"/>
        </w:rPr>
        <w:t xml:space="preserve"> </w:t>
      </w:r>
      <w:r>
        <w:t>we</w:t>
      </w:r>
      <w:r>
        <w:rPr>
          <w:spacing w:val="-3"/>
        </w:rPr>
        <w:t xml:space="preserve"> </w:t>
      </w:r>
      <w:r>
        <w:t>do</w:t>
      </w:r>
      <w:r>
        <w:rPr>
          <w:spacing w:val="-2"/>
        </w:rPr>
        <w:t xml:space="preserve"> </w:t>
      </w:r>
      <w:r>
        <w:t>not</w:t>
      </w:r>
      <w:r>
        <w:rPr>
          <w:spacing w:val="-2"/>
        </w:rPr>
        <w:t xml:space="preserve"> </w:t>
      </w:r>
      <w:r>
        <w:t>express</w:t>
      </w:r>
      <w:r>
        <w:rPr>
          <w:spacing w:val="-2"/>
        </w:rPr>
        <w:t xml:space="preserve"> </w:t>
      </w:r>
      <w:r>
        <w:t>any</w:t>
      </w:r>
      <w:r>
        <w:rPr>
          <w:spacing w:val="-8"/>
        </w:rPr>
        <w:t xml:space="preserve"> </w:t>
      </w:r>
      <w:r>
        <w:t>form</w:t>
      </w:r>
      <w:r>
        <w:rPr>
          <w:spacing w:val="-2"/>
        </w:rPr>
        <w:t xml:space="preserve"> </w:t>
      </w:r>
      <w:r>
        <w:t>of</w:t>
      </w:r>
      <w:r>
        <w:rPr>
          <w:spacing w:val="-2"/>
        </w:rPr>
        <w:t xml:space="preserve"> </w:t>
      </w:r>
      <w:r>
        <w:t>assurance</w:t>
      </w:r>
      <w:r>
        <w:rPr>
          <w:spacing w:val="-2"/>
        </w:rPr>
        <w:t xml:space="preserve"> </w:t>
      </w:r>
      <w:r>
        <w:t>conclusion</w:t>
      </w:r>
      <w:r>
        <w:rPr>
          <w:spacing w:val="-2"/>
        </w:rPr>
        <w:t xml:space="preserve"> </w:t>
      </w:r>
      <w:r>
        <w:t>thereon.</w:t>
      </w:r>
      <w:r>
        <w:rPr>
          <w:spacing w:val="-2"/>
        </w:rPr>
        <w:t xml:space="preserve"> </w:t>
      </w:r>
      <w:r>
        <w:t>Our responsibility is to read the other information and, in doing so, conside</w:t>
      </w:r>
      <w:r>
        <w:t>r whether the other information is materially inconsistent with the financial statements or our knowledge obtained in the course of the audit, or otherwise appears to be materially misstated. If we identify such material inconsistencies or apparent materia</w:t>
      </w:r>
      <w:r>
        <w:t>l misstatements, we are required to determine whether this gives rise to a material misstatement in the financial statements themselves. If, based on the work we have performed, we conclude that there is a material misstatement of this other information, w</w:t>
      </w:r>
      <w:r>
        <w:t>e are required to report that fact.</w:t>
      </w:r>
    </w:p>
    <w:p w:rsidR="00874FFE" w:rsidRDefault="00874FFE">
      <w:pPr>
        <w:pStyle w:val="BodyText"/>
        <w:spacing w:before="62"/>
      </w:pPr>
    </w:p>
    <w:p w:rsidR="00874FFE" w:rsidRDefault="00380149">
      <w:pPr>
        <w:pStyle w:val="BodyText"/>
        <w:ind w:left="155"/>
        <w:jc w:val="both"/>
      </w:pPr>
      <w:bookmarkStart w:id="9" w:name="Opinion_on_other_matters_prescribed_by_t"/>
      <w:bookmarkEnd w:id="9"/>
      <w:r>
        <w:t>We</w:t>
      </w:r>
      <w:r>
        <w:rPr>
          <w:spacing w:val="-6"/>
        </w:rPr>
        <w:t xml:space="preserve"> </w:t>
      </w:r>
      <w:r>
        <w:t>have</w:t>
      </w:r>
      <w:r>
        <w:rPr>
          <w:spacing w:val="-6"/>
        </w:rPr>
        <w:t xml:space="preserve"> </w:t>
      </w:r>
      <w:r>
        <w:t>nothing</w:t>
      </w:r>
      <w:r>
        <w:rPr>
          <w:spacing w:val="-6"/>
        </w:rPr>
        <w:t xml:space="preserve"> </w:t>
      </w:r>
      <w:r>
        <w:t>to</w:t>
      </w:r>
      <w:r>
        <w:rPr>
          <w:spacing w:val="-6"/>
        </w:rPr>
        <w:t xml:space="preserve"> </w:t>
      </w:r>
      <w:r>
        <w:t>report</w:t>
      </w:r>
      <w:r>
        <w:rPr>
          <w:spacing w:val="-5"/>
        </w:rPr>
        <w:t xml:space="preserve"> </w:t>
      </w:r>
      <w:r>
        <w:t>in</w:t>
      </w:r>
      <w:r>
        <w:rPr>
          <w:spacing w:val="-6"/>
        </w:rPr>
        <w:t xml:space="preserve"> </w:t>
      </w:r>
      <w:r>
        <w:t>this</w:t>
      </w:r>
      <w:r>
        <w:rPr>
          <w:spacing w:val="-6"/>
        </w:rPr>
        <w:t xml:space="preserve"> </w:t>
      </w:r>
      <w:r>
        <w:rPr>
          <w:spacing w:val="-2"/>
        </w:rPr>
        <w:t>regard.</w:t>
      </w:r>
    </w:p>
    <w:p w:rsidR="00874FFE" w:rsidRDefault="00874FFE">
      <w:pPr>
        <w:pStyle w:val="BodyText"/>
        <w:spacing w:before="59"/>
      </w:pPr>
    </w:p>
    <w:p w:rsidR="00874FFE" w:rsidRDefault="00380149">
      <w:pPr>
        <w:pStyle w:val="Heading2"/>
        <w:jc w:val="both"/>
      </w:pPr>
      <w:r>
        <w:t>Opinion</w:t>
      </w:r>
      <w:r>
        <w:rPr>
          <w:spacing w:val="-7"/>
        </w:rPr>
        <w:t xml:space="preserve"> </w:t>
      </w:r>
      <w:r>
        <w:t>on</w:t>
      </w:r>
      <w:r>
        <w:rPr>
          <w:spacing w:val="-7"/>
        </w:rPr>
        <w:t xml:space="preserve"> </w:t>
      </w:r>
      <w:r>
        <w:t>other</w:t>
      </w:r>
      <w:r>
        <w:rPr>
          <w:spacing w:val="-8"/>
        </w:rPr>
        <w:t xml:space="preserve"> </w:t>
      </w:r>
      <w:r>
        <w:t>matters</w:t>
      </w:r>
      <w:r>
        <w:rPr>
          <w:spacing w:val="-7"/>
        </w:rPr>
        <w:t xml:space="preserve"> </w:t>
      </w:r>
      <w:r>
        <w:t>prescribed</w:t>
      </w:r>
      <w:r>
        <w:rPr>
          <w:spacing w:val="-7"/>
        </w:rPr>
        <w:t xml:space="preserve"> </w:t>
      </w:r>
      <w:r>
        <w:t>by</w:t>
      </w:r>
      <w:r>
        <w:rPr>
          <w:spacing w:val="-7"/>
        </w:rPr>
        <w:t xml:space="preserve"> </w:t>
      </w:r>
      <w:r>
        <w:t>the</w:t>
      </w:r>
      <w:r>
        <w:rPr>
          <w:spacing w:val="-8"/>
        </w:rPr>
        <w:t xml:space="preserve"> </w:t>
      </w:r>
      <w:r>
        <w:t>Companies</w:t>
      </w:r>
      <w:r>
        <w:rPr>
          <w:spacing w:val="-8"/>
        </w:rPr>
        <w:t xml:space="preserve"> </w:t>
      </w:r>
      <w:r>
        <w:t>Act</w:t>
      </w:r>
      <w:r>
        <w:rPr>
          <w:spacing w:val="-7"/>
        </w:rPr>
        <w:t xml:space="preserve"> </w:t>
      </w:r>
      <w:r>
        <w:rPr>
          <w:spacing w:val="-4"/>
        </w:rPr>
        <w:t>2006</w:t>
      </w:r>
    </w:p>
    <w:p w:rsidR="00874FFE" w:rsidRDefault="00874FFE">
      <w:pPr>
        <w:pStyle w:val="BodyText"/>
        <w:spacing w:before="58"/>
        <w:rPr>
          <w:b/>
        </w:rPr>
      </w:pPr>
    </w:p>
    <w:p w:rsidR="00874FFE" w:rsidRDefault="00380149">
      <w:pPr>
        <w:pStyle w:val="BodyText"/>
        <w:ind w:left="155"/>
        <w:jc w:val="both"/>
      </w:pPr>
      <w:r>
        <w:t>In</w:t>
      </w:r>
      <w:r>
        <w:rPr>
          <w:spacing w:val="-8"/>
        </w:rPr>
        <w:t xml:space="preserve"> </w:t>
      </w:r>
      <w:r>
        <w:t>our</w:t>
      </w:r>
      <w:r>
        <w:rPr>
          <w:spacing w:val="-8"/>
        </w:rPr>
        <w:t xml:space="preserve"> </w:t>
      </w:r>
      <w:r>
        <w:t>opinion,</w:t>
      </w:r>
      <w:r>
        <w:rPr>
          <w:spacing w:val="-8"/>
        </w:rPr>
        <w:t xml:space="preserve"> </w:t>
      </w:r>
      <w:r>
        <w:t>based</w:t>
      </w:r>
      <w:r>
        <w:rPr>
          <w:spacing w:val="-8"/>
        </w:rPr>
        <w:t xml:space="preserve"> </w:t>
      </w:r>
      <w:r>
        <w:t>on</w:t>
      </w:r>
      <w:r>
        <w:rPr>
          <w:spacing w:val="-8"/>
        </w:rPr>
        <w:t xml:space="preserve"> </w:t>
      </w:r>
      <w:r>
        <w:t>the</w:t>
      </w:r>
      <w:r>
        <w:rPr>
          <w:spacing w:val="-8"/>
        </w:rPr>
        <w:t xml:space="preserve"> </w:t>
      </w:r>
      <w:r>
        <w:t>work</w:t>
      </w:r>
      <w:r>
        <w:rPr>
          <w:spacing w:val="-8"/>
        </w:rPr>
        <w:t xml:space="preserve"> </w:t>
      </w:r>
      <w:r>
        <w:t>undertaken</w:t>
      </w:r>
      <w:r>
        <w:rPr>
          <w:spacing w:val="-8"/>
        </w:rPr>
        <w:t xml:space="preserve"> </w:t>
      </w:r>
      <w:r>
        <w:t>in</w:t>
      </w:r>
      <w:r>
        <w:rPr>
          <w:spacing w:val="-8"/>
        </w:rPr>
        <w:t xml:space="preserve"> </w:t>
      </w:r>
      <w:r>
        <w:t>the</w:t>
      </w:r>
      <w:r>
        <w:rPr>
          <w:spacing w:val="-8"/>
        </w:rPr>
        <w:t xml:space="preserve"> </w:t>
      </w:r>
      <w:r>
        <w:t>course</w:t>
      </w:r>
      <w:r>
        <w:rPr>
          <w:spacing w:val="-8"/>
        </w:rPr>
        <w:t xml:space="preserve"> </w:t>
      </w:r>
      <w:r>
        <w:t>of</w:t>
      </w:r>
      <w:r>
        <w:rPr>
          <w:spacing w:val="-8"/>
        </w:rPr>
        <w:t xml:space="preserve"> </w:t>
      </w:r>
      <w:r>
        <w:t>the</w:t>
      </w:r>
      <w:r>
        <w:rPr>
          <w:spacing w:val="-8"/>
        </w:rPr>
        <w:t xml:space="preserve"> </w:t>
      </w:r>
      <w:r>
        <w:rPr>
          <w:spacing w:val="-2"/>
        </w:rPr>
        <w:t>audit:</w:t>
      </w:r>
    </w:p>
    <w:p w:rsidR="00874FFE" w:rsidRDefault="00380149">
      <w:pPr>
        <w:pStyle w:val="ListParagraph"/>
        <w:numPr>
          <w:ilvl w:val="0"/>
          <w:numId w:val="9"/>
        </w:numPr>
        <w:tabs>
          <w:tab w:val="left" w:pos="731"/>
        </w:tabs>
        <w:spacing w:before="150" w:line="259" w:lineRule="auto"/>
        <w:ind w:left="731" w:right="250"/>
        <w:rPr>
          <w:sz w:val="20"/>
        </w:rPr>
      </w:pPr>
      <w:r>
        <w:rPr>
          <w:sz w:val="20"/>
        </w:rPr>
        <w:t xml:space="preserve">the information given in the Trustees' Report for the financial year for which the financial statements are </w:t>
      </w:r>
      <w:bookmarkStart w:id="10" w:name="Matters_on_which_we_are_required_to_repo"/>
      <w:bookmarkEnd w:id="10"/>
      <w:r>
        <w:rPr>
          <w:sz w:val="20"/>
        </w:rPr>
        <w:t>prepared is consistent with the financial statements.</w:t>
      </w:r>
    </w:p>
    <w:p w:rsidR="00874FFE" w:rsidRDefault="00380149">
      <w:pPr>
        <w:pStyle w:val="ListParagraph"/>
        <w:numPr>
          <w:ilvl w:val="0"/>
          <w:numId w:val="9"/>
        </w:numPr>
        <w:tabs>
          <w:tab w:val="left" w:pos="731"/>
        </w:tabs>
        <w:spacing w:line="236" w:lineRule="exact"/>
        <w:ind w:left="731" w:hanging="575"/>
        <w:rPr>
          <w:sz w:val="20"/>
        </w:rPr>
      </w:pPr>
      <w:r>
        <w:rPr>
          <w:sz w:val="20"/>
        </w:rPr>
        <w:t>the</w:t>
      </w:r>
      <w:r>
        <w:rPr>
          <w:spacing w:val="-11"/>
          <w:sz w:val="20"/>
        </w:rPr>
        <w:t xml:space="preserve"> </w:t>
      </w:r>
      <w:r>
        <w:rPr>
          <w:sz w:val="20"/>
        </w:rPr>
        <w:t>Trustees'</w:t>
      </w:r>
      <w:r>
        <w:rPr>
          <w:spacing w:val="-9"/>
          <w:sz w:val="20"/>
        </w:rPr>
        <w:t xml:space="preserve"> </w:t>
      </w:r>
      <w:r>
        <w:rPr>
          <w:sz w:val="20"/>
        </w:rPr>
        <w:t>Report</w:t>
      </w:r>
      <w:r>
        <w:rPr>
          <w:spacing w:val="-10"/>
          <w:sz w:val="20"/>
        </w:rPr>
        <w:t xml:space="preserve"> </w:t>
      </w:r>
      <w:r>
        <w:rPr>
          <w:sz w:val="20"/>
        </w:rPr>
        <w:t>has</w:t>
      </w:r>
      <w:r>
        <w:rPr>
          <w:spacing w:val="-10"/>
          <w:sz w:val="20"/>
        </w:rPr>
        <w:t xml:space="preserve"> </w:t>
      </w:r>
      <w:r>
        <w:rPr>
          <w:sz w:val="20"/>
        </w:rPr>
        <w:t>been</w:t>
      </w:r>
      <w:r>
        <w:rPr>
          <w:spacing w:val="-10"/>
          <w:sz w:val="20"/>
        </w:rPr>
        <w:t xml:space="preserve"> </w:t>
      </w:r>
      <w:r>
        <w:rPr>
          <w:sz w:val="20"/>
        </w:rPr>
        <w:t>prepared</w:t>
      </w:r>
      <w:r>
        <w:rPr>
          <w:spacing w:val="-10"/>
          <w:sz w:val="20"/>
        </w:rPr>
        <w:t xml:space="preserve"> </w:t>
      </w:r>
      <w:r>
        <w:rPr>
          <w:sz w:val="20"/>
        </w:rPr>
        <w:t>in</w:t>
      </w:r>
      <w:r>
        <w:rPr>
          <w:spacing w:val="-10"/>
          <w:sz w:val="20"/>
        </w:rPr>
        <w:t xml:space="preserve"> </w:t>
      </w:r>
      <w:r>
        <w:rPr>
          <w:sz w:val="20"/>
        </w:rPr>
        <w:t>accordance</w:t>
      </w:r>
      <w:r>
        <w:rPr>
          <w:spacing w:val="-10"/>
          <w:sz w:val="20"/>
        </w:rPr>
        <w:t xml:space="preserve"> </w:t>
      </w:r>
      <w:r>
        <w:rPr>
          <w:sz w:val="20"/>
        </w:rPr>
        <w:t>with</w:t>
      </w:r>
      <w:r>
        <w:rPr>
          <w:spacing w:val="-10"/>
          <w:sz w:val="20"/>
        </w:rPr>
        <w:t xml:space="preserve"> </w:t>
      </w:r>
      <w:r>
        <w:rPr>
          <w:sz w:val="20"/>
        </w:rPr>
        <w:t>applicable</w:t>
      </w:r>
      <w:r>
        <w:rPr>
          <w:spacing w:val="-11"/>
          <w:sz w:val="20"/>
        </w:rPr>
        <w:t xml:space="preserve"> </w:t>
      </w:r>
      <w:r>
        <w:rPr>
          <w:sz w:val="20"/>
        </w:rPr>
        <w:t>legal</w:t>
      </w:r>
      <w:r>
        <w:rPr>
          <w:spacing w:val="-10"/>
          <w:sz w:val="20"/>
        </w:rPr>
        <w:t xml:space="preserve"> </w:t>
      </w:r>
      <w:r>
        <w:rPr>
          <w:spacing w:val="-2"/>
          <w:sz w:val="20"/>
        </w:rPr>
        <w:t>requirements.</w:t>
      </w:r>
    </w:p>
    <w:p w:rsidR="00874FFE" w:rsidRDefault="00874FFE">
      <w:pPr>
        <w:pStyle w:val="BodyText"/>
        <w:spacing w:before="59"/>
      </w:pPr>
    </w:p>
    <w:p w:rsidR="00874FFE" w:rsidRDefault="00380149">
      <w:pPr>
        <w:pStyle w:val="Heading2"/>
        <w:spacing w:before="1"/>
        <w:jc w:val="both"/>
      </w:pPr>
      <w:r>
        <w:t>Matters</w:t>
      </w:r>
      <w:r>
        <w:rPr>
          <w:spacing w:val="-4"/>
        </w:rPr>
        <w:t xml:space="preserve"> </w:t>
      </w:r>
      <w:r>
        <w:t>on</w:t>
      </w:r>
      <w:r>
        <w:rPr>
          <w:spacing w:val="-4"/>
        </w:rPr>
        <w:t xml:space="preserve"> </w:t>
      </w:r>
      <w:r>
        <w:t>which</w:t>
      </w:r>
      <w:r>
        <w:rPr>
          <w:spacing w:val="-4"/>
        </w:rPr>
        <w:t xml:space="preserve"> </w:t>
      </w:r>
      <w:r>
        <w:t>we</w:t>
      </w:r>
      <w:r>
        <w:rPr>
          <w:spacing w:val="-4"/>
        </w:rPr>
        <w:t xml:space="preserve"> </w:t>
      </w:r>
      <w:r>
        <w:t>are</w:t>
      </w:r>
      <w:r>
        <w:rPr>
          <w:spacing w:val="-4"/>
        </w:rPr>
        <w:t xml:space="preserve"> </w:t>
      </w:r>
      <w:r>
        <w:t>required</w:t>
      </w:r>
      <w:r>
        <w:rPr>
          <w:spacing w:val="-4"/>
        </w:rPr>
        <w:t xml:space="preserve"> </w:t>
      </w:r>
      <w:r>
        <w:t>to</w:t>
      </w:r>
      <w:r>
        <w:rPr>
          <w:spacing w:val="-4"/>
        </w:rPr>
        <w:t xml:space="preserve"> </w:t>
      </w:r>
      <w:r>
        <w:t>report</w:t>
      </w:r>
      <w:r>
        <w:rPr>
          <w:spacing w:val="-4"/>
        </w:rPr>
        <w:t xml:space="preserve"> </w:t>
      </w:r>
      <w:r>
        <w:t>by</w:t>
      </w:r>
      <w:r>
        <w:rPr>
          <w:spacing w:val="-4"/>
        </w:rPr>
        <w:t xml:space="preserve"> </w:t>
      </w:r>
      <w:r>
        <w:rPr>
          <w:spacing w:val="-2"/>
        </w:rPr>
        <w:t>exception</w:t>
      </w:r>
    </w:p>
    <w:p w:rsidR="00874FFE" w:rsidRDefault="00874FFE">
      <w:pPr>
        <w:pStyle w:val="BodyText"/>
        <w:spacing w:before="58"/>
        <w:rPr>
          <w:b/>
        </w:rPr>
      </w:pPr>
    </w:p>
    <w:p w:rsidR="00874FFE" w:rsidRDefault="00380149">
      <w:pPr>
        <w:pStyle w:val="BodyText"/>
        <w:ind w:left="155" w:right="254"/>
        <w:jc w:val="both"/>
      </w:pPr>
      <w:r>
        <w:t>In the light of our knowledge and understanding of the Academy and its environment obtained in the course of the audit, we have not identified material misstatements in the Trustees' Report.</w:t>
      </w:r>
    </w:p>
    <w:p w:rsidR="00874FFE" w:rsidRDefault="00874FFE">
      <w:pPr>
        <w:pStyle w:val="BodyText"/>
        <w:spacing w:before="59"/>
      </w:pPr>
    </w:p>
    <w:p w:rsidR="00874FFE" w:rsidRDefault="00380149">
      <w:pPr>
        <w:pStyle w:val="BodyText"/>
        <w:ind w:left="155" w:right="251"/>
        <w:jc w:val="both"/>
      </w:pPr>
      <w:r>
        <w:t>We have nothing to report in respect of the following matters in relation to which the Companies Act 2006 requires us to report to you if, in our opinion:</w:t>
      </w:r>
    </w:p>
    <w:p w:rsidR="00874FFE" w:rsidRDefault="00380149">
      <w:pPr>
        <w:pStyle w:val="ListParagraph"/>
        <w:numPr>
          <w:ilvl w:val="0"/>
          <w:numId w:val="9"/>
        </w:numPr>
        <w:tabs>
          <w:tab w:val="left" w:pos="731"/>
        </w:tabs>
        <w:spacing w:before="151" w:line="259" w:lineRule="auto"/>
        <w:ind w:left="731" w:right="251"/>
        <w:rPr>
          <w:sz w:val="20"/>
        </w:rPr>
      </w:pPr>
      <w:r>
        <w:rPr>
          <w:sz w:val="20"/>
        </w:rPr>
        <w:t>adequate</w:t>
      </w:r>
      <w:r>
        <w:rPr>
          <w:spacing w:val="40"/>
          <w:sz w:val="20"/>
        </w:rPr>
        <w:t xml:space="preserve"> </w:t>
      </w:r>
      <w:r>
        <w:rPr>
          <w:sz w:val="20"/>
        </w:rPr>
        <w:t>accounting</w:t>
      </w:r>
      <w:r>
        <w:rPr>
          <w:spacing w:val="40"/>
          <w:sz w:val="20"/>
        </w:rPr>
        <w:t xml:space="preserve"> </w:t>
      </w:r>
      <w:r>
        <w:rPr>
          <w:sz w:val="20"/>
        </w:rPr>
        <w:t>records</w:t>
      </w:r>
      <w:r>
        <w:rPr>
          <w:spacing w:val="40"/>
          <w:sz w:val="20"/>
        </w:rPr>
        <w:t xml:space="preserve"> </w:t>
      </w:r>
      <w:r>
        <w:rPr>
          <w:sz w:val="20"/>
        </w:rPr>
        <w:t>have</w:t>
      </w:r>
      <w:r>
        <w:rPr>
          <w:spacing w:val="40"/>
          <w:sz w:val="20"/>
        </w:rPr>
        <w:t xml:space="preserve"> </w:t>
      </w:r>
      <w:r>
        <w:rPr>
          <w:sz w:val="20"/>
        </w:rPr>
        <w:t>not</w:t>
      </w:r>
      <w:r>
        <w:rPr>
          <w:spacing w:val="40"/>
          <w:sz w:val="20"/>
        </w:rPr>
        <w:t xml:space="preserve"> </w:t>
      </w:r>
      <w:r>
        <w:rPr>
          <w:sz w:val="20"/>
        </w:rPr>
        <w:t>been</w:t>
      </w:r>
      <w:r>
        <w:rPr>
          <w:spacing w:val="40"/>
          <w:sz w:val="20"/>
        </w:rPr>
        <w:t xml:space="preserve"> </w:t>
      </w:r>
      <w:r>
        <w:rPr>
          <w:sz w:val="20"/>
        </w:rPr>
        <w:t>kept,</w:t>
      </w:r>
      <w:r>
        <w:rPr>
          <w:spacing w:val="40"/>
          <w:sz w:val="20"/>
        </w:rPr>
        <w:t xml:space="preserve"> </w:t>
      </w:r>
      <w:r>
        <w:rPr>
          <w:sz w:val="20"/>
        </w:rPr>
        <w:t>or</w:t>
      </w:r>
      <w:r>
        <w:rPr>
          <w:spacing w:val="40"/>
          <w:sz w:val="20"/>
        </w:rPr>
        <w:t xml:space="preserve"> </w:t>
      </w:r>
      <w:r>
        <w:rPr>
          <w:sz w:val="20"/>
        </w:rPr>
        <w:t>returns</w:t>
      </w:r>
      <w:r>
        <w:rPr>
          <w:spacing w:val="40"/>
          <w:sz w:val="20"/>
        </w:rPr>
        <w:t xml:space="preserve"> </w:t>
      </w:r>
      <w:r>
        <w:rPr>
          <w:sz w:val="20"/>
        </w:rPr>
        <w:t>adequate</w:t>
      </w:r>
      <w:r>
        <w:rPr>
          <w:spacing w:val="40"/>
          <w:sz w:val="20"/>
        </w:rPr>
        <w:t xml:space="preserve"> </w:t>
      </w:r>
      <w:r>
        <w:rPr>
          <w:sz w:val="20"/>
        </w:rPr>
        <w:t>for</w:t>
      </w:r>
      <w:r>
        <w:rPr>
          <w:spacing w:val="40"/>
          <w:sz w:val="20"/>
        </w:rPr>
        <w:t xml:space="preserve"> </w:t>
      </w:r>
      <w:r>
        <w:rPr>
          <w:sz w:val="20"/>
        </w:rPr>
        <w:t>our</w:t>
      </w:r>
      <w:r>
        <w:rPr>
          <w:spacing w:val="40"/>
          <w:sz w:val="20"/>
        </w:rPr>
        <w:t xml:space="preserve"> </w:t>
      </w:r>
      <w:r>
        <w:rPr>
          <w:sz w:val="20"/>
        </w:rPr>
        <w:t>audit</w:t>
      </w:r>
      <w:r>
        <w:rPr>
          <w:spacing w:val="40"/>
          <w:sz w:val="20"/>
        </w:rPr>
        <w:t xml:space="preserve"> </w:t>
      </w:r>
      <w:r>
        <w:rPr>
          <w:sz w:val="20"/>
        </w:rPr>
        <w:t>have</w:t>
      </w:r>
      <w:r>
        <w:rPr>
          <w:spacing w:val="40"/>
          <w:sz w:val="20"/>
        </w:rPr>
        <w:t xml:space="preserve"> </w:t>
      </w:r>
      <w:r>
        <w:rPr>
          <w:sz w:val="20"/>
        </w:rPr>
        <w:t>not</w:t>
      </w:r>
      <w:r>
        <w:rPr>
          <w:spacing w:val="40"/>
          <w:sz w:val="20"/>
        </w:rPr>
        <w:t xml:space="preserve"> </w:t>
      </w:r>
      <w:r>
        <w:rPr>
          <w:sz w:val="20"/>
        </w:rPr>
        <w:t>been recei</w:t>
      </w:r>
      <w:r>
        <w:rPr>
          <w:sz w:val="20"/>
        </w:rPr>
        <w:t>ved from branches not visited by us; or</w:t>
      </w:r>
    </w:p>
    <w:p w:rsidR="00874FFE" w:rsidRDefault="00380149">
      <w:pPr>
        <w:pStyle w:val="ListParagraph"/>
        <w:numPr>
          <w:ilvl w:val="0"/>
          <w:numId w:val="9"/>
        </w:numPr>
        <w:tabs>
          <w:tab w:val="left" w:pos="731"/>
        </w:tabs>
        <w:spacing w:line="236" w:lineRule="exact"/>
        <w:ind w:left="731" w:hanging="575"/>
        <w:rPr>
          <w:sz w:val="20"/>
        </w:rPr>
      </w:pPr>
      <w:r>
        <w:rPr>
          <w:sz w:val="20"/>
        </w:rPr>
        <w:t>the</w:t>
      </w:r>
      <w:r>
        <w:rPr>
          <w:spacing w:val="-10"/>
          <w:sz w:val="20"/>
        </w:rPr>
        <w:t xml:space="preserve"> </w:t>
      </w:r>
      <w:r>
        <w:rPr>
          <w:sz w:val="20"/>
        </w:rPr>
        <w:t>financial</w:t>
      </w:r>
      <w:r>
        <w:rPr>
          <w:spacing w:val="-9"/>
          <w:sz w:val="20"/>
        </w:rPr>
        <w:t xml:space="preserve"> </w:t>
      </w:r>
      <w:r>
        <w:rPr>
          <w:sz w:val="20"/>
        </w:rPr>
        <w:t>statements</w:t>
      </w:r>
      <w:r>
        <w:rPr>
          <w:spacing w:val="-8"/>
          <w:sz w:val="20"/>
        </w:rPr>
        <w:t xml:space="preserve"> </w:t>
      </w:r>
      <w:r>
        <w:rPr>
          <w:sz w:val="20"/>
        </w:rPr>
        <w:t>are</w:t>
      </w:r>
      <w:r>
        <w:rPr>
          <w:spacing w:val="-10"/>
          <w:sz w:val="20"/>
        </w:rPr>
        <w:t xml:space="preserve"> </w:t>
      </w:r>
      <w:r>
        <w:rPr>
          <w:sz w:val="20"/>
        </w:rPr>
        <w:t>not</w:t>
      </w:r>
      <w:r>
        <w:rPr>
          <w:spacing w:val="-9"/>
          <w:sz w:val="20"/>
        </w:rPr>
        <w:t xml:space="preserve"> </w:t>
      </w:r>
      <w:r>
        <w:rPr>
          <w:sz w:val="20"/>
        </w:rPr>
        <w:t>in</w:t>
      </w:r>
      <w:r>
        <w:rPr>
          <w:spacing w:val="-10"/>
          <w:sz w:val="20"/>
        </w:rPr>
        <w:t xml:space="preserve"> </w:t>
      </w:r>
      <w:r>
        <w:rPr>
          <w:sz w:val="20"/>
        </w:rPr>
        <w:t>agreement</w:t>
      </w:r>
      <w:r>
        <w:rPr>
          <w:spacing w:val="-10"/>
          <w:sz w:val="20"/>
        </w:rPr>
        <w:t xml:space="preserve"> </w:t>
      </w:r>
      <w:r>
        <w:rPr>
          <w:sz w:val="20"/>
        </w:rPr>
        <w:t>with</w:t>
      </w:r>
      <w:r>
        <w:rPr>
          <w:spacing w:val="-10"/>
          <w:sz w:val="20"/>
        </w:rPr>
        <w:t xml:space="preserve"> </w:t>
      </w:r>
      <w:r>
        <w:rPr>
          <w:sz w:val="20"/>
        </w:rPr>
        <w:t>the</w:t>
      </w:r>
      <w:r>
        <w:rPr>
          <w:spacing w:val="-9"/>
          <w:sz w:val="20"/>
        </w:rPr>
        <w:t xml:space="preserve"> </w:t>
      </w:r>
      <w:r>
        <w:rPr>
          <w:sz w:val="20"/>
        </w:rPr>
        <w:t>accounting</w:t>
      </w:r>
      <w:r>
        <w:rPr>
          <w:spacing w:val="-10"/>
          <w:sz w:val="20"/>
        </w:rPr>
        <w:t xml:space="preserve"> </w:t>
      </w:r>
      <w:r>
        <w:rPr>
          <w:sz w:val="20"/>
        </w:rPr>
        <w:t>records</w:t>
      </w:r>
      <w:r>
        <w:rPr>
          <w:spacing w:val="-10"/>
          <w:sz w:val="20"/>
        </w:rPr>
        <w:t xml:space="preserve"> </w:t>
      </w:r>
      <w:r>
        <w:rPr>
          <w:sz w:val="20"/>
        </w:rPr>
        <w:t>and</w:t>
      </w:r>
      <w:r>
        <w:rPr>
          <w:spacing w:val="-9"/>
          <w:sz w:val="20"/>
        </w:rPr>
        <w:t xml:space="preserve"> </w:t>
      </w:r>
      <w:r>
        <w:rPr>
          <w:sz w:val="20"/>
        </w:rPr>
        <w:t>returns;</w:t>
      </w:r>
      <w:r>
        <w:rPr>
          <w:spacing w:val="-10"/>
          <w:sz w:val="20"/>
        </w:rPr>
        <w:t xml:space="preserve"> </w:t>
      </w:r>
      <w:r>
        <w:rPr>
          <w:spacing w:val="-5"/>
          <w:sz w:val="20"/>
        </w:rPr>
        <w:t>or</w:t>
      </w:r>
    </w:p>
    <w:p w:rsidR="00874FFE" w:rsidRDefault="00380149">
      <w:pPr>
        <w:pStyle w:val="ListParagraph"/>
        <w:numPr>
          <w:ilvl w:val="0"/>
          <w:numId w:val="9"/>
        </w:numPr>
        <w:tabs>
          <w:tab w:val="left" w:pos="731"/>
        </w:tabs>
        <w:spacing w:before="7"/>
        <w:ind w:left="731" w:hanging="575"/>
        <w:rPr>
          <w:sz w:val="20"/>
        </w:rPr>
      </w:pPr>
      <w:bookmarkStart w:id="11" w:name="Responsibilities_of_trustees"/>
      <w:bookmarkEnd w:id="11"/>
      <w:r>
        <w:rPr>
          <w:sz w:val="20"/>
        </w:rPr>
        <w:t>certain</w:t>
      </w:r>
      <w:r>
        <w:rPr>
          <w:spacing w:val="-7"/>
          <w:sz w:val="20"/>
        </w:rPr>
        <w:t xml:space="preserve"> </w:t>
      </w:r>
      <w:r>
        <w:rPr>
          <w:sz w:val="20"/>
        </w:rPr>
        <w:t>disclosures</w:t>
      </w:r>
      <w:r>
        <w:rPr>
          <w:spacing w:val="-6"/>
          <w:sz w:val="20"/>
        </w:rPr>
        <w:t xml:space="preserve"> </w:t>
      </w:r>
      <w:r>
        <w:rPr>
          <w:sz w:val="20"/>
        </w:rPr>
        <w:t>of</w:t>
      </w:r>
      <w:r>
        <w:rPr>
          <w:spacing w:val="-6"/>
          <w:sz w:val="20"/>
        </w:rPr>
        <w:t xml:space="preserve"> </w:t>
      </w:r>
      <w:r>
        <w:rPr>
          <w:sz w:val="20"/>
        </w:rPr>
        <w:t>Trustees'</w:t>
      </w:r>
      <w:r>
        <w:rPr>
          <w:spacing w:val="-6"/>
          <w:sz w:val="20"/>
        </w:rPr>
        <w:t xml:space="preserve"> </w:t>
      </w:r>
      <w:r>
        <w:rPr>
          <w:sz w:val="20"/>
        </w:rPr>
        <w:t>remuneration</w:t>
      </w:r>
      <w:r>
        <w:rPr>
          <w:spacing w:val="-7"/>
          <w:sz w:val="20"/>
        </w:rPr>
        <w:t xml:space="preserve"> </w:t>
      </w:r>
      <w:r>
        <w:rPr>
          <w:sz w:val="20"/>
        </w:rPr>
        <w:t>specified</w:t>
      </w:r>
      <w:r>
        <w:rPr>
          <w:spacing w:val="-7"/>
          <w:sz w:val="20"/>
        </w:rPr>
        <w:t xml:space="preserve"> </w:t>
      </w:r>
      <w:r>
        <w:rPr>
          <w:sz w:val="20"/>
        </w:rPr>
        <w:t>by</w:t>
      </w:r>
      <w:r>
        <w:rPr>
          <w:spacing w:val="-12"/>
          <w:sz w:val="20"/>
        </w:rPr>
        <w:t xml:space="preserve"> </w:t>
      </w:r>
      <w:r>
        <w:rPr>
          <w:sz w:val="20"/>
        </w:rPr>
        <w:t>law</w:t>
      </w:r>
      <w:r>
        <w:rPr>
          <w:spacing w:val="-7"/>
          <w:sz w:val="20"/>
        </w:rPr>
        <w:t xml:space="preserve"> </w:t>
      </w:r>
      <w:r>
        <w:rPr>
          <w:sz w:val="20"/>
        </w:rPr>
        <w:t>are</w:t>
      </w:r>
      <w:r>
        <w:rPr>
          <w:spacing w:val="-7"/>
          <w:sz w:val="20"/>
        </w:rPr>
        <w:t xml:space="preserve"> </w:t>
      </w:r>
      <w:r>
        <w:rPr>
          <w:sz w:val="20"/>
        </w:rPr>
        <w:t>not</w:t>
      </w:r>
      <w:r>
        <w:rPr>
          <w:spacing w:val="-7"/>
          <w:sz w:val="20"/>
        </w:rPr>
        <w:t xml:space="preserve"> </w:t>
      </w:r>
      <w:r>
        <w:rPr>
          <w:sz w:val="20"/>
        </w:rPr>
        <w:t>made;</w:t>
      </w:r>
      <w:r>
        <w:rPr>
          <w:spacing w:val="-7"/>
          <w:sz w:val="20"/>
        </w:rPr>
        <w:t xml:space="preserve"> </w:t>
      </w:r>
      <w:r>
        <w:rPr>
          <w:spacing w:val="-5"/>
          <w:sz w:val="20"/>
        </w:rPr>
        <w:t>or</w:t>
      </w:r>
    </w:p>
    <w:p w:rsidR="00874FFE" w:rsidRDefault="00380149">
      <w:pPr>
        <w:pStyle w:val="ListParagraph"/>
        <w:numPr>
          <w:ilvl w:val="0"/>
          <w:numId w:val="9"/>
        </w:numPr>
        <w:tabs>
          <w:tab w:val="left" w:pos="731"/>
        </w:tabs>
        <w:spacing w:before="6"/>
        <w:ind w:left="731"/>
        <w:rPr>
          <w:sz w:val="20"/>
        </w:rPr>
      </w:pPr>
      <w:r>
        <w:rPr>
          <w:sz w:val="20"/>
        </w:rPr>
        <w:t>we</w:t>
      </w:r>
      <w:r>
        <w:rPr>
          <w:spacing w:val="-10"/>
          <w:sz w:val="20"/>
        </w:rPr>
        <w:t xml:space="preserve"> </w:t>
      </w:r>
      <w:r>
        <w:rPr>
          <w:sz w:val="20"/>
        </w:rPr>
        <w:t>have</w:t>
      </w:r>
      <w:r>
        <w:rPr>
          <w:spacing w:val="-9"/>
          <w:sz w:val="20"/>
        </w:rPr>
        <w:t xml:space="preserve"> </w:t>
      </w:r>
      <w:r>
        <w:rPr>
          <w:sz w:val="20"/>
        </w:rPr>
        <w:t>not</w:t>
      </w:r>
      <w:r>
        <w:rPr>
          <w:spacing w:val="-9"/>
          <w:sz w:val="20"/>
        </w:rPr>
        <w:t xml:space="preserve"> </w:t>
      </w:r>
      <w:r>
        <w:rPr>
          <w:sz w:val="20"/>
        </w:rPr>
        <w:t>received</w:t>
      </w:r>
      <w:r>
        <w:rPr>
          <w:spacing w:val="-9"/>
          <w:sz w:val="20"/>
        </w:rPr>
        <w:t xml:space="preserve"> </w:t>
      </w:r>
      <w:r>
        <w:rPr>
          <w:sz w:val="20"/>
        </w:rPr>
        <w:t>all</w:t>
      </w:r>
      <w:r>
        <w:rPr>
          <w:spacing w:val="-10"/>
          <w:sz w:val="20"/>
        </w:rPr>
        <w:t xml:space="preserve"> </w:t>
      </w:r>
      <w:r>
        <w:rPr>
          <w:sz w:val="20"/>
        </w:rPr>
        <w:t>the</w:t>
      </w:r>
      <w:r>
        <w:rPr>
          <w:spacing w:val="-9"/>
          <w:sz w:val="20"/>
        </w:rPr>
        <w:t xml:space="preserve"> </w:t>
      </w:r>
      <w:r>
        <w:rPr>
          <w:sz w:val="20"/>
        </w:rPr>
        <w:t>information</w:t>
      </w:r>
      <w:r>
        <w:rPr>
          <w:spacing w:val="-9"/>
          <w:sz w:val="20"/>
        </w:rPr>
        <w:t xml:space="preserve"> </w:t>
      </w:r>
      <w:r>
        <w:rPr>
          <w:sz w:val="20"/>
        </w:rPr>
        <w:t>and</w:t>
      </w:r>
      <w:r>
        <w:rPr>
          <w:spacing w:val="-9"/>
          <w:sz w:val="20"/>
        </w:rPr>
        <w:t xml:space="preserve"> </w:t>
      </w:r>
      <w:r>
        <w:rPr>
          <w:sz w:val="20"/>
        </w:rPr>
        <w:t>explanations</w:t>
      </w:r>
      <w:r>
        <w:rPr>
          <w:spacing w:val="-10"/>
          <w:sz w:val="20"/>
        </w:rPr>
        <w:t xml:space="preserve"> </w:t>
      </w:r>
      <w:r>
        <w:rPr>
          <w:sz w:val="20"/>
        </w:rPr>
        <w:t>we</w:t>
      </w:r>
      <w:r>
        <w:rPr>
          <w:spacing w:val="-9"/>
          <w:sz w:val="20"/>
        </w:rPr>
        <w:t xml:space="preserve"> </w:t>
      </w:r>
      <w:r>
        <w:rPr>
          <w:sz w:val="20"/>
        </w:rPr>
        <w:t>require</w:t>
      </w:r>
      <w:r>
        <w:rPr>
          <w:spacing w:val="-8"/>
          <w:sz w:val="20"/>
        </w:rPr>
        <w:t xml:space="preserve"> </w:t>
      </w:r>
      <w:r>
        <w:rPr>
          <w:sz w:val="20"/>
        </w:rPr>
        <w:t>for</w:t>
      </w:r>
      <w:r>
        <w:rPr>
          <w:spacing w:val="-9"/>
          <w:sz w:val="20"/>
        </w:rPr>
        <w:t xml:space="preserve"> </w:t>
      </w:r>
      <w:r>
        <w:rPr>
          <w:sz w:val="20"/>
        </w:rPr>
        <w:t>our</w:t>
      </w:r>
      <w:r>
        <w:rPr>
          <w:spacing w:val="-8"/>
          <w:sz w:val="20"/>
        </w:rPr>
        <w:t xml:space="preserve"> </w:t>
      </w:r>
      <w:r>
        <w:rPr>
          <w:spacing w:val="-2"/>
          <w:sz w:val="20"/>
        </w:rPr>
        <w:t>audit.</w:t>
      </w:r>
    </w:p>
    <w:p w:rsidR="00874FFE" w:rsidRDefault="00874FFE">
      <w:pPr>
        <w:pStyle w:val="BodyText"/>
        <w:spacing w:before="60"/>
      </w:pPr>
    </w:p>
    <w:p w:rsidR="00874FFE" w:rsidRDefault="00380149">
      <w:pPr>
        <w:pStyle w:val="Heading2"/>
        <w:jc w:val="both"/>
      </w:pPr>
      <w:r>
        <w:t>Responsibilities</w:t>
      </w:r>
      <w:r>
        <w:rPr>
          <w:spacing w:val="-10"/>
        </w:rPr>
        <w:t xml:space="preserve"> </w:t>
      </w:r>
      <w:r>
        <w:t>of</w:t>
      </w:r>
      <w:r>
        <w:rPr>
          <w:spacing w:val="-9"/>
        </w:rPr>
        <w:t xml:space="preserve"> </w:t>
      </w:r>
      <w:r>
        <w:rPr>
          <w:spacing w:val="-2"/>
        </w:rPr>
        <w:t>trustees</w:t>
      </w:r>
    </w:p>
    <w:p w:rsidR="00874FFE" w:rsidRDefault="00874FFE">
      <w:pPr>
        <w:pStyle w:val="BodyText"/>
        <w:spacing w:before="58"/>
        <w:rPr>
          <w:b/>
        </w:rPr>
      </w:pPr>
    </w:p>
    <w:p w:rsidR="00874FFE" w:rsidRDefault="00380149">
      <w:pPr>
        <w:pStyle w:val="BodyText"/>
        <w:ind w:left="155" w:right="250"/>
        <w:jc w:val="both"/>
      </w:pPr>
      <w:r>
        <w:t>As explained more fully in the Statement of trustees' responsibilities, the Trustees (who are also the directors of the Academy for the purposes of company law) are responsible for the p</w:t>
      </w:r>
      <w:r>
        <w:t>reparation of the financial statements and for</w:t>
      </w:r>
      <w:r>
        <w:rPr>
          <w:spacing w:val="-1"/>
        </w:rPr>
        <w:t xml:space="preserve"> </w:t>
      </w:r>
      <w:r>
        <w:t>being</w:t>
      </w:r>
      <w:r>
        <w:rPr>
          <w:spacing w:val="-1"/>
        </w:rPr>
        <w:t xml:space="preserve"> </w:t>
      </w:r>
      <w:r>
        <w:t>satisfied</w:t>
      </w:r>
      <w:r>
        <w:rPr>
          <w:spacing w:val="-1"/>
        </w:rPr>
        <w:t xml:space="preserve"> </w:t>
      </w:r>
      <w:r>
        <w:t>that</w:t>
      </w:r>
      <w:r>
        <w:rPr>
          <w:spacing w:val="-1"/>
        </w:rPr>
        <w:t xml:space="preserve"> </w:t>
      </w:r>
      <w:r>
        <w:t>they</w:t>
      </w:r>
      <w:r>
        <w:rPr>
          <w:spacing w:val="-4"/>
        </w:rPr>
        <w:t xml:space="preserve"> </w:t>
      </w:r>
      <w:r>
        <w:t>give a true</w:t>
      </w:r>
      <w:r>
        <w:rPr>
          <w:spacing w:val="-2"/>
        </w:rPr>
        <w:t xml:space="preserve"> </w:t>
      </w:r>
      <w:r>
        <w:t>and</w:t>
      </w:r>
      <w:r>
        <w:rPr>
          <w:spacing w:val="-2"/>
        </w:rPr>
        <w:t xml:space="preserve"> </w:t>
      </w:r>
      <w:r>
        <w:t>fair</w:t>
      </w:r>
      <w:r>
        <w:rPr>
          <w:spacing w:val="-2"/>
        </w:rPr>
        <w:t xml:space="preserve"> </w:t>
      </w:r>
      <w:r>
        <w:t>view, and for</w:t>
      </w:r>
      <w:r>
        <w:rPr>
          <w:spacing w:val="-2"/>
        </w:rPr>
        <w:t xml:space="preserve"> </w:t>
      </w:r>
      <w:r>
        <w:t>such</w:t>
      </w:r>
      <w:r>
        <w:rPr>
          <w:spacing w:val="-2"/>
        </w:rPr>
        <w:t xml:space="preserve"> </w:t>
      </w:r>
      <w:r>
        <w:t>internal</w:t>
      </w:r>
      <w:r>
        <w:rPr>
          <w:spacing w:val="-2"/>
        </w:rPr>
        <w:t xml:space="preserve"> </w:t>
      </w:r>
      <w:r>
        <w:t>control</w:t>
      </w:r>
      <w:r>
        <w:rPr>
          <w:spacing w:val="-2"/>
        </w:rPr>
        <w:t xml:space="preserve"> </w:t>
      </w:r>
      <w:r>
        <w:t>as</w:t>
      </w:r>
      <w:r>
        <w:rPr>
          <w:spacing w:val="-2"/>
        </w:rPr>
        <w:t xml:space="preserve"> </w:t>
      </w:r>
      <w:r>
        <w:t>the Trustees</w:t>
      </w:r>
      <w:r>
        <w:rPr>
          <w:spacing w:val="-1"/>
        </w:rPr>
        <w:t xml:space="preserve"> </w:t>
      </w:r>
      <w:r>
        <w:t>determine is necessary</w:t>
      </w:r>
      <w:r>
        <w:rPr>
          <w:spacing w:val="-3"/>
        </w:rPr>
        <w:t xml:space="preserve"> </w:t>
      </w:r>
      <w:r>
        <w:t>to enable the preparation of financial statements that are free from material misstatement,</w:t>
      </w:r>
      <w:r>
        <w:rPr>
          <w:spacing w:val="-3"/>
        </w:rPr>
        <w:t xml:space="preserve"> </w:t>
      </w:r>
      <w:r>
        <w:t>whether due to fraud or error.</w:t>
      </w:r>
    </w:p>
    <w:p w:rsidR="00874FFE" w:rsidRDefault="00874FFE">
      <w:pPr>
        <w:pStyle w:val="BodyText"/>
        <w:spacing w:before="60"/>
      </w:pPr>
    </w:p>
    <w:p w:rsidR="00874FFE" w:rsidRDefault="00380149">
      <w:pPr>
        <w:pStyle w:val="BodyText"/>
        <w:ind w:left="155" w:right="251"/>
        <w:jc w:val="both"/>
      </w:pPr>
      <w:r>
        <w:t>In preparing the financial statements, the Trustees are responsible for assessing the Academy's ability to continue as a going concern, disclosing, as applicable, matters related to going concern and using the going concern basis of accounting unless the T</w:t>
      </w:r>
      <w:r>
        <w:t>rustees either intend to liquidate the Academy or to cease operations, or have no realistic alternative but to do so.</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77" name="Graphic 77"/>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F3AB7BC" id="Group 76"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PEDKwMAAEUNAAAOAAAAZHJzL2Uyb0RvYy54bWysV1FvmzAQfp+0/2D5fSWQBBJUUk3tWk2q&#10;ukrttGfHmIAG2LOdkP77nU0gblpNoSMP6Bx/9t19d8Yfl1f7qkQ7JlXB6wT7FxOMWE15WtSbBP98&#10;vv2ywEhpUqek5DVL8AtT+Gr1+dNlI2IW8JyXKZMINqlV3IgE51qL2PMUzVlF1AUXrIbJjMuKaBjK&#10;jZdK0sDuVekFk0noNVymQnLKlIJ/b9pJvLL7Zxmj+keWKaZRmWCITduntM+1eXqrSxJvJBF5QQ9h&#10;kA9EUZGiBqf9VjdEE7SVxZutqoJKrnimLyivPJ5lBWU2B8jGn5xkcyf5VthcNnGzET1NQO0JTx/e&#10;lj7sHiUq0gRHIUY1qaBG1i2CMZDTiE0MmDspnsSjbDME857T3wqmvdN5M94cwftMVmYRJIr2lvWX&#10;nnW214jCn2EQTsMZFIfCXDCLwnlbFZpD6d6sovm3f67zSNw6taH1oTQC+ksdKVT/R+FTTgSzlVGG&#10;no7C6Ehh21FR1JJoUYZBS6mK1YHMd/mJQr9l4H2GgkVo+7bPlMR0q/Qd45ZqsrtXum3rtLNI3ll0&#10;X3emhMNhjkVpj4XGCI6FxAiOxbp1L4g260z9jIkap1Y5lMoGYmYrvmPP3OL0ScEgyONsWbuovu5d&#10;SwC2RYBhHH7UsT8PZiaDM3078FHcTyezxQD3DnwU97N5FAxw78BHcR9OlvbFcSb5DnwU91EYdIfj&#10;nL5z4KO4X/qzIa3nwEdx70/CcEjvufhxAgj85ZDu8x38OAFMI39I//kOfpwA4OUzpAPN26fDjxNA&#10;GIVDetB38OMEsAgWg5rQwY8TwHLh2xv0zHeQ7+BHCSDwp1MrYs4MwMWPE0CwmC8HXAJwlff4kwAg&#10;hV4HgO0qjbI2ksBen+aqVrws0tuiLO1AbtbXpUQ7YoS3/R3ieQUTUukbovIWZ6cOsLK26rKTSka/&#10;rXn6AkqrAbWeYPVnSyTDqPxeg5Yz0r4zZGesO0Pq8prbDwArKcDn8/4XkQIZ9wnWoLMeeCfpSNwp&#10;KJN6jzUra/51q3lWGHkF8rKL6DAAeWktq9XBevUx4I4t6vj1s/oL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BAI8QMrAwAA&#10;RQ0AAA4AAAAAAAAAAAAAAAAALgIAAGRycy9lMm9Eb2MueG1sUEsBAi0AFAAGAAgAAAAhABicn5nc&#10;AAAAAwEAAA8AAAAAAAAAAAAAAAAAhQUAAGRycy9kb3ducmV2LnhtbFBLBQYAAAAABAAEAPMAAACO&#10;BgAAAAA=&#10;">
                <v:shape id="Graphic 77"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S6NxQAAANsAAAAPAAAAZHJzL2Rvd25yZXYueG1sRI9BawIx&#10;FITvBf9DeEJvNasHla1RRFqxpUK1UujtuXnuLiYv6ybq6q83QsHjMDPfMKNJY404Ue1Lxwq6nQQE&#10;ceZ0ybmCzc/7yxCED8gajWNScCEPk3HraYSpdmde0WkdchEh7FNUUIRQpVL6rCCLvuMq4ujtXG0x&#10;RFnnUtd4jnBrZC9J+tJiyXGhwIpmBWX79dEq+F7ODV8+knz7Znqbr2t5+Pv1n0o9t5vpK4hATXiE&#10;/9sLrWAwgPuX+APk+AYAAP//AwBQSwECLQAUAAYACAAAACEA2+H2y+4AAACFAQAAEwAAAAAAAAAA&#10;AAAAAAAAAAAAW0NvbnRlbnRfVHlwZXNdLnhtbFBLAQItABQABgAIAAAAIQBa9CxbvwAAABUBAAAL&#10;AAAAAAAAAAAAAAAAAB8BAABfcmVscy8ucmVsc1BLAQItABQABgAIAAAAIQC67S6N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3537" w:right="0" w:hanging="3312"/>
      </w:pPr>
      <w:r>
        <w:t>INDEPENDENT</w:t>
      </w:r>
      <w:r>
        <w:rPr>
          <w:spacing w:val="-7"/>
        </w:rPr>
        <w:t xml:space="preserve"> </w:t>
      </w:r>
      <w:r>
        <w:t>AUDITORS'</w:t>
      </w:r>
      <w:r>
        <w:rPr>
          <w:spacing w:val="-6"/>
        </w:rPr>
        <w:t xml:space="preserve"> </w:t>
      </w:r>
      <w:r>
        <w:t>REPORT</w:t>
      </w:r>
      <w:r>
        <w:rPr>
          <w:spacing w:val="-6"/>
        </w:rPr>
        <w:t xml:space="preserve"> </w:t>
      </w:r>
      <w:r>
        <w:t>ON</w:t>
      </w:r>
      <w:r>
        <w:rPr>
          <w:spacing w:val="-6"/>
        </w:rPr>
        <w:t xml:space="preserve"> </w:t>
      </w:r>
      <w:r>
        <w:t>THE</w:t>
      </w:r>
      <w:r>
        <w:rPr>
          <w:spacing w:val="-6"/>
        </w:rPr>
        <w:t xml:space="preserve"> </w:t>
      </w:r>
      <w:r>
        <w:t>FINANCIAL</w:t>
      </w:r>
      <w:r>
        <w:rPr>
          <w:spacing w:val="-5"/>
        </w:rPr>
        <w:t xml:space="preserve"> </w:t>
      </w:r>
      <w:r>
        <w:t>STATEMENTS</w:t>
      </w:r>
      <w:r>
        <w:rPr>
          <w:spacing w:val="-5"/>
        </w:rPr>
        <w:t xml:space="preserve"> </w:t>
      </w:r>
      <w:r>
        <w:t>TO</w:t>
      </w:r>
      <w:r>
        <w:rPr>
          <w:spacing w:val="-5"/>
        </w:rPr>
        <w:t xml:space="preserve"> </w:t>
      </w:r>
      <w:r>
        <w:t>THE</w:t>
      </w:r>
      <w:r>
        <w:rPr>
          <w:spacing w:val="-5"/>
        </w:rPr>
        <w:t xml:space="preserve"> </w:t>
      </w:r>
      <w:r>
        <w:t>MEMBERS</w:t>
      </w:r>
      <w:r>
        <w:rPr>
          <w:spacing w:val="-5"/>
        </w:rPr>
        <w:t xml:space="preserve"> </w:t>
      </w:r>
      <w:r>
        <w:t>OF</w:t>
      </w:r>
      <w:r>
        <w:rPr>
          <w:spacing w:val="40"/>
        </w:rPr>
        <w:t xml:space="preserve"> </w:t>
      </w:r>
      <w:r>
        <w:t>URBIS ACADEMY TRUST (CONTINUED)</w:t>
      </w:r>
    </w:p>
    <w:p w:rsidR="00874FFE" w:rsidRDefault="00380149">
      <w:pPr>
        <w:pStyle w:val="BodyText"/>
        <w:spacing w:before="172"/>
        <w:rPr>
          <w:b/>
        </w:rPr>
      </w:pPr>
      <w:r>
        <w:rPr>
          <w:noProof/>
          <w:lang w:val="en-GB" w:eastAsia="en-GB"/>
        </w:rPr>
        <mc:AlternateContent>
          <mc:Choice Requires="wps">
            <w:drawing>
              <wp:anchor distT="0" distB="0" distL="0" distR="0" simplePos="0" relativeHeight="487609344" behindDoc="1" locked="0" layoutInCell="1" allowOverlap="1">
                <wp:simplePos x="0" y="0"/>
                <wp:positionH relativeFrom="page">
                  <wp:posOffset>822960</wp:posOffset>
                </wp:positionH>
                <wp:positionV relativeFrom="paragraph">
                  <wp:posOffset>272058</wp:posOffset>
                </wp:positionV>
                <wp:extent cx="6263640" cy="1079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91F8A1" id="Graphic 78" o:spid="_x0000_s1026" style="position:absolute;margin-left:64.8pt;margin-top:21.4pt;width:493.2pt;height:.85pt;z-index:-1570713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ylmewIAAAcIAAAOAAAAZHJzL2Uyb0RvYy54bWysVV1vmzAUfZ+0/2D5feGjCWlQSDU1ajWp&#10;6io1054dYwKasT3bCem/37WBlGYvSQUP6Jp78Lkf9rnLu2PN0YFpU0mR4WgSYsQElXkldhn+tXn4&#10;douRsUTkhEvBMvzGDL5bff2ybFTKYllKnjONYBNh0kZluLRWpUFgaMlqYiZSMQHOQuqaWFjqXZBr&#10;0sDuNQ/iMEyCRupcaUmZMfB13Trxyu9fFIzan0VhmEU8wxCb9W/t31v3DlZLku40UWVFuzDIJ6Ko&#10;SSWA9LTVmliC9rr6b6u6oloaWdgJlXUgi6KizOcA2UThWTavJVHM5wLFMepUJjPetvT58KJRlWd4&#10;Dp0SpIYePXblgC9QnkaZFFCv6kW7BI16kvSPAUfwweMWpsMcC107LKSHjr7Wb6das6NFFD4mcXKT&#10;TKElFHxROF/MHFlA0v5nujf2kUm/ETk8Gdu2Ku8tUvYWPYre1NBw12ruW20xglZrjKDV27bVilj3&#10;n4vOmagZRFL2gThvLQ9sIz3OniUBQb57uRiiTln1CQO2RYDhCD9LHM3iaVegS7gH8FHob8KpPwwX&#10;pj6Aj0I/nc3jK7IfwEehT8JFcgX9AD4K/TyJvVBdWPwBfBT6RTS95ugN4KPQR2GSXHP2hvizALo7&#10;6O8/2EOF4cJJgb827ooayav8oeLcL/Rue881OhA3RPzTnYYPMKWNXRNTtjjv6mBcdGrZCqSTyq3M&#10;30B4G5DaDJu/e6IZRvyHAGl3Y6o3dG9se0Nbfi/9MPNSApyb42+iFXL0Gbagr8+yHxwk7ZXTpX7C&#10;uj+F/L63sqicrHolbyPqFjBtvBh3k9GNs+Hao97n9+ofAAAA//8DAFBLAwQUAAYACAAAACEA3at1&#10;od8AAAAKAQAADwAAAGRycy9kb3ducmV2LnhtbEyPQUvDQBCF74L/YRnBi7SbhBpqzKYUQQTBg62I&#10;x212TEKzs2F306T/3unJHt+bjzfvlZvZ9uKEPnSOFKTLBARS7UxHjYKv/etiDSJETUb3jlDBGQNs&#10;qtubUhfGTfSJp11sBIdQKLSCNsahkDLULVodlm5A4tuv81ZHlr6RxuuJw20vsyTJpdUd8YdWD/jS&#10;Yn3cjVZB/T19dNPD2yDP5n3c+uPPvDdOqfu7efsMIuIc/2G41OfqUHGngxvJBNGzzp5yRhWsMp5w&#10;AdI053UHdlaPIKtSXk+o/gAAAP//AwBQSwECLQAUAAYACAAAACEAtoM4kv4AAADhAQAAEwAAAAAA&#10;AAAAAAAAAAAAAAAAW0NvbnRlbnRfVHlwZXNdLnhtbFBLAQItABQABgAIAAAAIQA4/SH/1gAAAJQB&#10;AAALAAAAAAAAAAAAAAAAAC8BAABfcmVscy8ucmVsc1BLAQItABQABgAIAAAAIQC19ylmewIAAAcI&#10;AAAOAAAAAAAAAAAAAAAAAC4CAABkcnMvZTJvRG9jLnhtbFBLAQItABQABgAIAAAAIQDdq3Wh3wAA&#10;AAoBAAAPAAAAAAAAAAAAAAAAANU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jc w:val="both"/>
      </w:pPr>
      <w:bookmarkStart w:id="12" w:name="Auditors'_responsibilities_for_the_audit"/>
      <w:bookmarkEnd w:id="12"/>
      <w:r>
        <w:t>Auditor</w:t>
      </w:r>
      <w:r>
        <w:t>s'</w:t>
      </w:r>
      <w:r>
        <w:rPr>
          <w:spacing w:val="-7"/>
        </w:rPr>
        <w:t xml:space="preserve"> </w:t>
      </w:r>
      <w:r>
        <w:t>responsibilities</w:t>
      </w:r>
      <w:r>
        <w:rPr>
          <w:spacing w:val="-7"/>
        </w:rPr>
        <w:t xml:space="preserve"> </w:t>
      </w:r>
      <w:r>
        <w:t>for</w:t>
      </w:r>
      <w:r>
        <w:rPr>
          <w:spacing w:val="-7"/>
        </w:rPr>
        <w:t xml:space="preserve"> </w:t>
      </w:r>
      <w:r>
        <w:t>the</w:t>
      </w:r>
      <w:r>
        <w:rPr>
          <w:spacing w:val="-6"/>
        </w:rPr>
        <w:t xml:space="preserve"> </w:t>
      </w:r>
      <w:r>
        <w:t>audit</w:t>
      </w:r>
      <w:r>
        <w:rPr>
          <w:spacing w:val="-7"/>
        </w:rPr>
        <w:t xml:space="preserve"> </w:t>
      </w:r>
      <w:r>
        <w:t>of</w:t>
      </w:r>
      <w:r>
        <w:rPr>
          <w:spacing w:val="-7"/>
        </w:rPr>
        <w:t xml:space="preserve"> </w:t>
      </w:r>
      <w:r>
        <w:t>the</w:t>
      </w:r>
      <w:r>
        <w:rPr>
          <w:spacing w:val="-7"/>
        </w:rPr>
        <w:t xml:space="preserve"> </w:t>
      </w:r>
      <w:r>
        <w:t>financial</w:t>
      </w:r>
      <w:r>
        <w:rPr>
          <w:spacing w:val="-6"/>
        </w:rPr>
        <w:t xml:space="preserve"> </w:t>
      </w:r>
      <w:r>
        <w:rPr>
          <w:spacing w:val="-2"/>
        </w:rPr>
        <w:t>statements</w:t>
      </w:r>
    </w:p>
    <w:p w:rsidR="00874FFE" w:rsidRDefault="00874FFE">
      <w:pPr>
        <w:pStyle w:val="BodyText"/>
        <w:spacing w:before="58"/>
        <w:rPr>
          <w:b/>
        </w:rPr>
      </w:pPr>
    </w:p>
    <w:p w:rsidR="00874FFE" w:rsidRDefault="00380149">
      <w:pPr>
        <w:pStyle w:val="BodyText"/>
        <w:ind w:left="155" w:right="250"/>
        <w:jc w:val="both"/>
      </w:pPr>
      <w:r>
        <w:t>Our objectives are to obtain reasonable assurance about whether the financial statements as a whole are free from material misstatement, whether due to fraud or error, and to issue an Auditors'</w:t>
      </w:r>
      <w:r>
        <w:t xml:space="preserve"> report that includes our opinion. Reasonable assurance is a high level of assurance, but is not a guarantee that an audit conducted in accordance with ISAs (UK) will always detect a material misstatement when it exists. Misstatements can arise from fraud </w:t>
      </w:r>
      <w:r>
        <w:t>or error and are considered material if, individually or in the aggregate, they could reasonably be expected to influence the economic decisions of users taken on the basis of these financial statements.</w:t>
      </w:r>
    </w:p>
    <w:p w:rsidR="00874FFE" w:rsidRDefault="00874FFE">
      <w:pPr>
        <w:pStyle w:val="BodyText"/>
        <w:spacing w:before="61"/>
      </w:pPr>
    </w:p>
    <w:p w:rsidR="00874FFE" w:rsidRDefault="00380149">
      <w:pPr>
        <w:pStyle w:val="BodyText"/>
        <w:ind w:left="155" w:right="250"/>
        <w:jc w:val="both"/>
      </w:pPr>
      <w:r>
        <w:t>Irregularities, including fraud, are</w:t>
      </w:r>
      <w:r>
        <w:rPr>
          <w:spacing w:val="-3"/>
        </w:rPr>
        <w:t xml:space="preserve"> </w:t>
      </w:r>
      <w:r>
        <w:t>instances</w:t>
      </w:r>
      <w:r>
        <w:rPr>
          <w:spacing w:val="-3"/>
        </w:rPr>
        <w:t xml:space="preserve"> </w:t>
      </w:r>
      <w:r>
        <w:t>of</w:t>
      </w:r>
      <w:r>
        <w:rPr>
          <w:spacing w:val="-3"/>
        </w:rPr>
        <w:t xml:space="preserve"> </w:t>
      </w:r>
      <w:r>
        <w:t>non-compliance</w:t>
      </w:r>
      <w:r>
        <w:rPr>
          <w:spacing w:val="-3"/>
        </w:rPr>
        <w:t xml:space="preserve"> </w:t>
      </w:r>
      <w:r>
        <w:t>with</w:t>
      </w:r>
      <w:r>
        <w:rPr>
          <w:spacing w:val="-3"/>
        </w:rPr>
        <w:t xml:space="preserve"> </w:t>
      </w:r>
      <w:r>
        <w:t>laws</w:t>
      </w:r>
      <w:r>
        <w:rPr>
          <w:spacing w:val="-3"/>
        </w:rPr>
        <w:t xml:space="preserve"> </w:t>
      </w:r>
      <w:r>
        <w:t>and</w:t>
      </w:r>
      <w:r>
        <w:rPr>
          <w:spacing w:val="-3"/>
        </w:rPr>
        <w:t xml:space="preserve"> </w:t>
      </w:r>
      <w:r>
        <w:t>regulations. We design procedures in line with our responsibilities, outlined above, to detect material misstatements in respect of irregularities, including fraud. The extent to which our procedures are capable of detecting ir</w:t>
      </w:r>
      <w:r>
        <w:t>regularities, including fraud is detailed below:</w:t>
      </w:r>
    </w:p>
    <w:p w:rsidR="00874FFE" w:rsidRDefault="00874FFE">
      <w:pPr>
        <w:pStyle w:val="BodyText"/>
        <w:spacing w:before="2"/>
      </w:pPr>
    </w:p>
    <w:p w:rsidR="00874FFE" w:rsidRDefault="00380149">
      <w:pPr>
        <w:pStyle w:val="BodyText"/>
        <w:ind w:left="155" w:right="239"/>
        <w:jc w:val="both"/>
      </w:pPr>
      <w:r>
        <w:t xml:space="preserve">We considered the nature of the industry and its control environment, and reviewed the academy’s documentation of their policies and procedures relating to fraud and compliance with laws and regulations. </w:t>
      </w:r>
      <w:r>
        <w:rPr>
          <w:spacing w:val="11"/>
        </w:rPr>
        <w:t>We</w:t>
      </w:r>
      <w:r>
        <w:rPr>
          <w:spacing w:val="11"/>
        </w:rPr>
        <w:t xml:space="preserve"> </w:t>
      </w:r>
      <w:r>
        <w:t>also enquired of management about their own identification and assessment of the risks of irregularities.</w:t>
      </w:r>
    </w:p>
    <w:p w:rsidR="00874FFE" w:rsidRDefault="00874FFE">
      <w:pPr>
        <w:pStyle w:val="BodyText"/>
        <w:spacing w:before="1"/>
      </w:pPr>
    </w:p>
    <w:p w:rsidR="00874FFE" w:rsidRDefault="00380149">
      <w:pPr>
        <w:pStyle w:val="BodyText"/>
        <w:ind w:left="155" w:right="251"/>
        <w:jc w:val="both"/>
      </w:pPr>
      <w:r>
        <w:t>We obtained an understanding of the legal and regulatory framework that the academy’s operates in, and identified the key laws and regulations that:</w:t>
      </w:r>
    </w:p>
    <w:p w:rsidR="00874FFE" w:rsidRDefault="00874FFE">
      <w:pPr>
        <w:pStyle w:val="BodyText"/>
        <w:spacing w:before="7"/>
      </w:pPr>
    </w:p>
    <w:p w:rsidR="00874FFE" w:rsidRDefault="00380149">
      <w:pPr>
        <w:pStyle w:val="ListParagraph"/>
        <w:numPr>
          <w:ilvl w:val="0"/>
          <w:numId w:val="9"/>
        </w:numPr>
        <w:tabs>
          <w:tab w:val="left" w:pos="515"/>
        </w:tabs>
        <w:spacing w:line="259" w:lineRule="auto"/>
        <w:ind w:left="515" w:right="250" w:hanging="360"/>
        <w:rPr>
          <w:sz w:val="20"/>
        </w:rPr>
      </w:pPr>
      <w:r>
        <w:rPr>
          <w:sz w:val="20"/>
        </w:rPr>
        <w:t>had</w:t>
      </w:r>
      <w:r>
        <w:rPr>
          <w:spacing w:val="26"/>
          <w:sz w:val="20"/>
        </w:rPr>
        <w:t xml:space="preserve"> </w:t>
      </w:r>
      <w:r>
        <w:rPr>
          <w:sz w:val="20"/>
        </w:rPr>
        <w:t>a</w:t>
      </w:r>
      <w:r>
        <w:rPr>
          <w:spacing w:val="26"/>
          <w:sz w:val="20"/>
        </w:rPr>
        <w:t xml:space="preserve"> </w:t>
      </w:r>
      <w:r>
        <w:rPr>
          <w:sz w:val="20"/>
        </w:rPr>
        <w:t>direct</w:t>
      </w:r>
      <w:r>
        <w:rPr>
          <w:spacing w:val="27"/>
          <w:sz w:val="20"/>
        </w:rPr>
        <w:t xml:space="preserve"> </w:t>
      </w:r>
      <w:r>
        <w:rPr>
          <w:sz w:val="20"/>
        </w:rPr>
        <w:t>effect</w:t>
      </w:r>
      <w:r>
        <w:rPr>
          <w:spacing w:val="27"/>
          <w:sz w:val="20"/>
        </w:rPr>
        <w:t xml:space="preserve"> </w:t>
      </w:r>
      <w:r>
        <w:rPr>
          <w:sz w:val="20"/>
        </w:rPr>
        <w:t>on</w:t>
      </w:r>
      <w:r>
        <w:rPr>
          <w:spacing w:val="26"/>
          <w:sz w:val="20"/>
        </w:rPr>
        <w:t xml:space="preserve"> </w:t>
      </w:r>
      <w:r>
        <w:rPr>
          <w:sz w:val="20"/>
        </w:rPr>
        <w:t>the</w:t>
      </w:r>
      <w:r>
        <w:rPr>
          <w:spacing w:val="27"/>
          <w:sz w:val="20"/>
        </w:rPr>
        <w:t xml:space="preserve"> </w:t>
      </w:r>
      <w:r>
        <w:rPr>
          <w:sz w:val="20"/>
        </w:rPr>
        <w:t>determination</w:t>
      </w:r>
      <w:r>
        <w:rPr>
          <w:spacing w:val="27"/>
          <w:sz w:val="20"/>
        </w:rPr>
        <w:t xml:space="preserve"> </w:t>
      </w:r>
      <w:r>
        <w:rPr>
          <w:sz w:val="20"/>
        </w:rPr>
        <w:t>of</w:t>
      </w:r>
      <w:r>
        <w:rPr>
          <w:spacing w:val="28"/>
          <w:sz w:val="20"/>
        </w:rPr>
        <w:t xml:space="preserve"> </w:t>
      </w:r>
      <w:r>
        <w:rPr>
          <w:sz w:val="20"/>
        </w:rPr>
        <w:t>material</w:t>
      </w:r>
      <w:r>
        <w:rPr>
          <w:spacing w:val="27"/>
          <w:sz w:val="20"/>
        </w:rPr>
        <w:t xml:space="preserve"> </w:t>
      </w:r>
      <w:r>
        <w:rPr>
          <w:sz w:val="20"/>
        </w:rPr>
        <w:t>amounts</w:t>
      </w:r>
      <w:r>
        <w:rPr>
          <w:spacing w:val="24"/>
          <w:sz w:val="20"/>
        </w:rPr>
        <w:t xml:space="preserve"> </w:t>
      </w:r>
      <w:r>
        <w:rPr>
          <w:sz w:val="20"/>
        </w:rPr>
        <w:t>and</w:t>
      </w:r>
      <w:r>
        <w:rPr>
          <w:spacing w:val="24"/>
          <w:sz w:val="20"/>
        </w:rPr>
        <w:t xml:space="preserve"> </w:t>
      </w:r>
      <w:r>
        <w:rPr>
          <w:sz w:val="20"/>
        </w:rPr>
        <w:t>disclosures</w:t>
      </w:r>
      <w:r>
        <w:rPr>
          <w:spacing w:val="25"/>
          <w:sz w:val="20"/>
        </w:rPr>
        <w:t xml:space="preserve"> </w:t>
      </w:r>
      <w:r>
        <w:rPr>
          <w:sz w:val="20"/>
        </w:rPr>
        <w:t>in</w:t>
      </w:r>
      <w:r>
        <w:rPr>
          <w:spacing w:val="24"/>
          <w:sz w:val="20"/>
        </w:rPr>
        <w:t xml:space="preserve"> </w:t>
      </w:r>
      <w:r>
        <w:rPr>
          <w:sz w:val="20"/>
        </w:rPr>
        <w:t>the</w:t>
      </w:r>
      <w:r>
        <w:rPr>
          <w:spacing w:val="24"/>
          <w:sz w:val="20"/>
        </w:rPr>
        <w:t xml:space="preserve"> </w:t>
      </w:r>
      <w:r>
        <w:rPr>
          <w:sz w:val="20"/>
        </w:rPr>
        <w:t>financial</w:t>
      </w:r>
      <w:r>
        <w:rPr>
          <w:spacing w:val="24"/>
          <w:sz w:val="20"/>
        </w:rPr>
        <w:t xml:space="preserve"> </w:t>
      </w:r>
      <w:r>
        <w:rPr>
          <w:sz w:val="20"/>
        </w:rPr>
        <w:t>statements. These included the UK Companies Act and tax legislation; and</w:t>
      </w:r>
    </w:p>
    <w:p w:rsidR="00874FFE" w:rsidRDefault="00380149">
      <w:pPr>
        <w:pStyle w:val="ListParagraph"/>
        <w:numPr>
          <w:ilvl w:val="0"/>
          <w:numId w:val="9"/>
        </w:numPr>
        <w:tabs>
          <w:tab w:val="left" w:pos="515"/>
        </w:tabs>
        <w:spacing w:line="259" w:lineRule="auto"/>
        <w:ind w:left="515" w:right="251" w:hanging="360"/>
        <w:rPr>
          <w:sz w:val="20"/>
        </w:rPr>
      </w:pPr>
      <w:r>
        <w:rPr>
          <w:sz w:val="20"/>
        </w:rPr>
        <w:t>do not have a direct</w:t>
      </w:r>
      <w:r>
        <w:rPr>
          <w:spacing w:val="-1"/>
          <w:sz w:val="20"/>
        </w:rPr>
        <w:t xml:space="preserve"> </w:t>
      </w:r>
      <w:r>
        <w:rPr>
          <w:sz w:val="20"/>
        </w:rPr>
        <w:t>effect</w:t>
      </w:r>
      <w:r>
        <w:rPr>
          <w:spacing w:val="-1"/>
          <w:sz w:val="20"/>
        </w:rPr>
        <w:t xml:space="preserve"> </w:t>
      </w:r>
      <w:r>
        <w:rPr>
          <w:sz w:val="20"/>
        </w:rPr>
        <w:t>on</w:t>
      </w:r>
      <w:r>
        <w:rPr>
          <w:spacing w:val="-1"/>
          <w:sz w:val="20"/>
        </w:rPr>
        <w:t xml:space="preserve"> </w:t>
      </w:r>
      <w:r>
        <w:rPr>
          <w:sz w:val="20"/>
        </w:rPr>
        <w:t>the</w:t>
      </w:r>
      <w:r>
        <w:rPr>
          <w:spacing w:val="-1"/>
          <w:sz w:val="20"/>
        </w:rPr>
        <w:t xml:space="preserve"> </w:t>
      </w:r>
      <w:r>
        <w:rPr>
          <w:sz w:val="20"/>
        </w:rPr>
        <w:t>financial</w:t>
      </w:r>
      <w:r>
        <w:rPr>
          <w:spacing w:val="-1"/>
          <w:sz w:val="20"/>
        </w:rPr>
        <w:t xml:space="preserve"> </w:t>
      </w:r>
      <w:r>
        <w:rPr>
          <w:sz w:val="20"/>
        </w:rPr>
        <w:t>statements</w:t>
      </w:r>
      <w:r>
        <w:rPr>
          <w:spacing w:val="-1"/>
          <w:sz w:val="20"/>
        </w:rPr>
        <w:t xml:space="preserve"> </w:t>
      </w:r>
      <w:r>
        <w:rPr>
          <w:sz w:val="20"/>
        </w:rPr>
        <w:t>but</w:t>
      </w:r>
      <w:r>
        <w:rPr>
          <w:spacing w:val="-1"/>
          <w:sz w:val="20"/>
        </w:rPr>
        <w:t xml:space="preserve"> </w:t>
      </w:r>
      <w:r>
        <w:rPr>
          <w:sz w:val="20"/>
        </w:rPr>
        <w:t>compliance</w:t>
      </w:r>
      <w:r>
        <w:rPr>
          <w:spacing w:val="-1"/>
          <w:sz w:val="20"/>
        </w:rPr>
        <w:t xml:space="preserve"> </w:t>
      </w:r>
      <w:r>
        <w:rPr>
          <w:sz w:val="20"/>
        </w:rPr>
        <w:t>with</w:t>
      </w:r>
      <w:r>
        <w:rPr>
          <w:spacing w:val="-1"/>
          <w:sz w:val="20"/>
        </w:rPr>
        <w:t xml:space="preserve"> </w:t>
      </w:r>
      <w:r>
        <w:rPr>
          <w:sz w:val="20"/>
        </w:rPr>
        <w:t>which</w:t>
      </w:r>
      <w:r>
        <w:rPr>
          <w:spacing w:val="-1"/>
          <w:sz w:val="20"/>
        </w:rPr>
        <w:t xml:space="preserve"> </w:t>
      </w:r>
      <w:r>
        <w:rPr>
          <w:sz w:val="20"/>
        </w:rPr>
        <w:t>may</w:t>
      </w:r>
      <w:r>
        <w:rPr>
          <w:spacing w:val="-3"/>
          <w:sz w:val="20"/>
        </w:rPr>
        <w:t xml:space="preserve"> </w:t>
      </w:r>
      <w:r>
        <w:rPr>
          <w:sz w:val="20"/>
        </w:rPr>
        <w:t>be fundamental</w:t>
      </w:r>
      <w:r>
        <w:rPr>
          <w:spacing w:val="-2"/>
          <w:sz w:val="20"/>
        </w:rPr>
        <w:t xml:space="preserve"> </w:t>
      </w:r>
      <w:r>
        <w:rPr>
          <w:sz w:val="20"/>
        </w:rPr>
        <w:t>to</w:t>
      </w:r>
      <w:r>
        <w:rPr>
          <w:spacing w:val="-2"/>
          <w:sz w:val="20"/>
        </w:rPr>
        <w:t xml:space="preserve"> </w:t>
      </w:r>
      <w:r>
        <w:rPr>
          <w:sz w:val="20"/>
        </w:rPr>
        <w:t>the charitable company’s ability to operate or to avoid a material penalty.</w:t>
      </w:r>
    </w:p>
    <w:p w:rsidR="00874FFE" w:rsidRDefault="00380149">
      <w:pPr>
        <w:pStyle w:val="ListParagraph"/>
        <w:numPr>
          <w:ilvl w:val="0"/>
          <w:numId w:val="9"/>
        </w:numPr>
        <w:tabs>
          <w:tab w:val="left" w:pos="515"/>
        </w:tabs>
        <w:spacing w:line="259" w:lineRule="auto"/>
        <w:ind w:left="515" w:right="251" w:hanging="360"/>
        <w:rPr>
          <w:sz w:val="20"/>
        </w:rPr>
      </w:pPr>
      <w:r>
        <w:rPr>
          <w:sz w:val="20"/>
        </w:rPr>
        <w:t>We discussed among the audit engagement team regarding the opportunities and incentives that may exist within the organisation for fraud and how and where fraud might occur in the financial statements.</w:t>
      </w:r>
    </w:p>
    <w:p w:rsidR="00874FFE" w:rsidRDefault="00380149">
      <w:pPr>
        <w:pStyle w:val="BodyText"/>
        <w:spacing w:before="198"/>
        <w:ind w:left="155" w:right="245"/>
        <w:jc w:val="both"/>
      </w:pPr>
      <w:r>
        <w:t>In common with all audits under ISAs (UK), we are also</w:t>
      </w:r>
      <w:r>
        <w:t xml:space="preserve"> required to perform specific procedures to respond to</w:t>
      </w:r>
      <w:r>
        <w:rPr>
          <w:spacing w:val="40"/>
        </w:rPr>
        <w:t xml:space="preserve"> </w:t>
      </w:r>
      <w:r>
        <w:t>the risk of management override. In addressing the risk of fraud through management override of controls, we tested the appropriateness of journal entries and other adjustments; assessed whether the ju</w:t>
      </w:r>
      <w:r>
        <w:t>dgements made in making accounting estimates are indicative of a potential bias; and evaluated the business rationale of any significant transactions that are unusual or outside the normal course of business.</w:t>
      </w:r>
    </w:p>
    <w:p w:rsidR="00874FFE" w:rsidRDefault="00874FFE">
      <w:pPr>
        <w:pStyle w:val="BodyText"/>
        <w:spacing w:before="2"/>
      </w:pPr>
    </w:p>
    <w:p w:rsidR="00874FFE" w:rsidRDefault="00380149">
      <w:pPr>
        <w:pStyle w:val="BodyText"/>
        <w:spacing w:before="1"/>
        <w:ind w:left="155"/>
        <w:jc w:val="both"/>
      </w:pPr>
      <w:r>
        <w:t>In</w:t>
      </w:r>
      <w:r>
        <w:rPr>
          <w:spacing w:val="-10"/>
        </w:rPr>
        <w:t xml:space="preserve"> </w:t>
      </w:r>
      <w:r>
        <w:t>addition</w:t>
      </w:r>
      <w:r>
        <w:rPr>
          <w:spacing w:val="-9"/>
        </w:rPr>
        <w:t xml:space="preserve"> </w:t>
      </w:r>
      <w:r>
        <w:t>to</w:t>
      </w:r>
      <w:r>
        <w:rPr>
          <w:spacing w:val="-10"/>
        </w:rPr>
        <w:t xml:space="preserve"> </w:t>
      </w:r>
      <w:r>
        <w:t>the</w:t>
      </w:r>
      <w:r>
        <w:rPr>
          <w:spacing w:val="-9"/>
        </w:rPr>
        <w:t xml:space="preserve"> </w:t>
      </w:r>
      <w:r>
        <w:t>above,</w:t>
      </w:r>
      <w:r>
        <w:rPr>
          <w:spacing w:val="-10"/>
        </w:rPr>
        <w:t xml:space="preserve"> </w:t>
      </w:r>
      <w:r>
        <w:t>our</w:t>
      </w:r>
      <w:r>
        <w:rPr>
          <w:spacing w:val="-9"/>
        </w:rPr>
        <w:t xml:space="preserve"> </w:t>
      </w:r>
      <w:r>
        <w:t>procedures</w:t>
      </w:r>
      <w:r>
        <w:rPr>
          <w:spacing w:val="-10"/>
        </w:rPr>
        <w:t xml:space="preserve"> </w:t>
      </w:r>
      <w:r>
        <w:t>to</w:t>
      </w:r>
      <w:r>
        <w:rPr>
          <w:spacing w:val="-9"/>
        </w:rPr>
        <w:t xml:space="preserve"> </w:t>
      </w:r>
      <w:r>
        <w:t>re</w:t>
      </w:r>
      <w:r>
        <w:t>spond</w:t>
      </w:r>
      <w:r>
        <w:rPr>
          <w:spacing w:val="-10"/>
        </w:rPr>
        <w:t xml:space="preserve"> </w:t>
      </w:r>
      <w:r>
        <w:t>to</w:t>
      </w:r>
      <w:r>
        <w:rPr>
          <w:spacing w:val="-9"/>
        </w:rPr>
        <w:t xml:space="preserve"> </w:t>
      </w:r>
      <w:r>
        <w:t>the</w:t>
      </w:r>
      <w:r>
        <w:rPr>
          <w:spacing w:val="-9"/>
        </w:rPr>
        <w:t xml:space="preserve"> </w:t>
      </w:r>
      <w:r>
        <w:t>risks</w:t>
      </w:r>
      <w:r>
        <w:rPr>
          <w:spacing w:val="-10"/>
        </w:rPr>
        <w:t xml:space="preserve"> </w:t>
      </w:r>
      <w:r>
        <w:t>identified</w:t>
      </w:r>
      <w:r>
        <w:rPr>
          <w:spacing w:val="-9"/>
        </w:rPr>
        <w:t xml:space="preserve"> </w:t>
      </w:r>
      <w:r>
        <w:t>included</w:t>
      </w:r>
      <w:r>
        <w:rPr>
          <w:spacing w:val="-10"/>
        </w:rPr>
        <w:t xml:space="preserve"> </w:t>
      </w:r>
      <w:r>
        <w:t>the</w:t>
      </w:r>
      <w:r>
        <w:rPr>
          <w:spacing w:val="-9"/>
        </w:rPr>
        <w:t xml:space="preserve"> </w:t>
      </w:r>
      <w:r>
        <w:rPr>
          <w:spacing w:val="-2"/>
        </w:rPr>
        <w:t>following:</w:t>
      </w:r>
    </w:p>
    <w:p w:rsidR="00874FFE" w:rsidRDefault="00874FFE">
      <w:pPr>
        <w:pStyle w:val="BodyText"/>
        <w:spacing w:before="6"/>
      </w:pPr>
    </w:p>
    <w:p w:rsidR="00874FFE" w:rsidRDefault="00380149">
      <w:pPr>
        <w:pStyle w:val="ListParagraph"/>
        <w:numPr>
          <w:ilvl w:val="0"/>
          <w:numId w:val="9"/>
        </w:numPr>
        <w:tabs>
          <w:tab w:val="left" w:pos="515"/>
        </w:tabs>
        <w:spacing w:line="259" w:lineRule="auto"/>
        <w:ind w:left="515" w:right="252" w:hanging="360"/>
        <w:rPr>
          <w:sz w:val="20"/>
        </w:rPr>
      </w:pPr>
      <w:r>
        <w:rPr>
          <w:sz w:val="20"/>
        </w:rPr>
        <w:t>reviewing financial statement disclosures by</w:t>
      </w:r>
      <w:r>
        <w:rPr>
          <w:spacing w:val="-1"/>
          <w:sz w:val="20"/>
        </w:rPr>
        <w:t xml:space="preserve"> </w:t>
      </w:r>
      <w:r>
        <w:rPr>
          <w:sz w:val="20"/>
        </w:rPr>
        <w:t>testing to supporting documentation to assess compliance with provisions of relevant laws and regulations described as having a direct effect on the financi</w:t>
      </w:r>
      <w:r>
        <w:rPr>
          <w:sz w:val="20"/>
        </w:rPr>
        <w:t>al statements;</w:t>
      </w:r>
    </w:p>
    <w:p w:rsidR="00874FFE" w:rsidRDefault="00380149">
      <w:pPr>
        <w:pStyle w:val="ListParagraph"/>
        <w:numPr>
          <w:ilvl w:val="0"/>
          <w:numId w:val="9"/>
        </w:numPr>
        <w:tabs>
          <w:tab w:val="left" w:pos="515"/>
        </w:tabs>
        <w:spacing w:line="259" w:lineRule="auto"/>
        <w:ind w:left="515" w:right="251" w:hanging="360"/>
        <w:rPr>
          <w:sz w:val="20"/>
        </w:rPr>
      </w:pPr>
      <w:r>
        <w:rPr>
          <w:sz w:val="20"/>
        </w:rPr>
        <w:t>performing analytical procedures to identify any unusual or unexpected relationships that may indicate risks of material misstatement due to fraud;</w:t>
      </w:r>
    </w:p>
    <w:p w:rsidR="00874FFE" w:rsidRDefault="00380149">
      <w:pPr>
        <w:pStyle w:val="ListParagraph"/>
        <w:numPr>
          <w:ilvl w:val="0"/>
          <w:numId w:val="9"/>
        </w:numPr>
        <w:tabs>
          <w:tab w:val="left" w:pos="515"/>
        </w:tabs>
        <w:spacing w:line="259" w:lineRule="auto"/>
        <w:ind w:left="515" w:right="250" w:hanging="360"/>
        <w:rPr>
          <w:sz w:val="20"/>
        </w:rPr>
      </w:pPr>
      <w:r>
        <w:rPr>
          <w:sz w:val="20"/>
        </w:rPr>
        <w:t>enquiring of management, and external legal counsel concerning actual and potential litigatio</w:t>
      </w:r>
      <w:r>
        <w:rPr>
          <w:sz w:val="20"/>
        </w:rPr>
        <w:t>n and claims, and instances of non-compliance with laws and regulations; and</w:t>
      </w:r>
    </w:p>
    <w:p w:rsidR="00874FFE" w:rsidRDefault="00380149">
      <w:pPr>
        <w:pStyle w:val="ListParagraph"/>
        <w:numPr>
          <w:ilvl w:val="0"/>
          <w:numId w:val="9"/>
        </w:numPr>
        <w:tabs>
          <w:tab w:val="left" w:pos="515"/>
        </w:tabs>
        <w:spacing w:line="236" w:lineRule="exact"/>
        <w:ind w:left="515" w:hanging="360"/>
        <w:rPr>
          <w:sz w:val="20"/>
        </w:rPr>
      </w:pPr>
      <w:r>
        <w:rPr>
          <w:sz w:val="20"/>
        </w:rPr>
        <w:t>reading</w:t>
      </w:r>
      <w:r>
        <w:rPr>
          <w:spacing w:val="-9"/>
          <w:sz w:val="20"/>
        </w:rPr>
        <w:t xml:space="preserve"> </w:t>
      </w:r>
      <w:r>
        <w:rPr>
          <w:sz w:val="20"/>
        </w:rPr>
        <w:t>minutes</w:t>
      </w:r>
      <w:r>
        <w:rPr>
          <w:spacing w:val="-8"/>
          <w:sz w:val="20"/>
        </w:rPr>
        <w:t xml:space="preserve"> </w:t>
      </w:r>
      <w:r>
        <w:rPr>
          <w:sz w:val="20"/>
        </w:rPr>
        <w:t>of</w:t>
      </w:r>
      <w:r>
        <w:rPr>
          <w:spacing w:val="-9"/>
          <w:sz w:val="20"/>
        </w:rPr>
        <w:t xml:space="preserve"> </w:t>
      </w:r>
      <w:r>
        <w:rPr>
          <w:sz w:val="20"/>
        </w:rPr>
        <w:t>meetings</w:t>
      </w:r>
      <w:r>
        <w:rPr>
          <w:spacing w:val="-8"/>
          <w:sz w:val="20"/>
        </w:rPr>
        <w:t xml:space="preserve"> </w:t>
      </w:r>
      <w:r>
        <w:rPr>
          <w:sz w:val="20"/>
        </w:rPr>
        <w:t>of</w:t>
      </w:r>
      <w:r>
        <w:rPr>
          <w:spacing w:val="-9"/>
          <w:sz w:val="20"/>
        </w:rPr>
        <w:t xml:space="preserve"> </w:t>
      </w:r>
      <w:r>
        <w:rPr>
          <w:sz w:val="20"/>
        </w:rPr>
        <w:t>those</w:t>
      </w:r>
      <w:r>
        <w:rPr>
          <w:spacing w:val="-8"/>
          <w:sz w:val="20"/>
        </w:rPr>
        <w:t xml:space="preserve"> </w:t>
      </w:r>
      <w:r>
        <w:rPr>
          <w:sz w:val="20"/>
        </w:rPr>
        <w:t>charged</w:t>
      </w:r>
      <w:r>
        <w:rPr>
          <w:spacing w:val="-9"/>
          <w:sz w:val="20"/>
        </w:rPr>
        <w:t xml:space="preserve"> </w:t>
      </w:r>
      <w:r>
        <w:rPr>
          <w:sz w:val="20"/>
        </w:rPr>
        <w:t>with</w:t>
      </w:r>
      <w:r>
        <w:rPr>
          <w:spacing w:val="-8"/>
          <w:sz w:val="20"/>
        </w:rPr>
        <w:t xml:space="preserve"> </w:t>
      </w:r>
      <w:r>
        <w:rPr>
          <w:spacing w:val="-2"/>
          <w:sz w:val="20"/>
        </w:rPr>
        <w:t>governance.</w:t>
      </w:r>
    </w:p>
    <w:p w:rsidR="00874FFE" w:rsidRDefault="00380149">
      <w:pPr>
        <w:pStyle w:val="BodyText"/>
        <w:spacing w:before="127"/>
        <w:ind w:left="155" w:right="250"/>
        <w:jc w:val="both"/>
      </w:pPr>
      <w:r>
        <w:t xml:space="preserve">A further description of our responsibilities for the audit of the financial statements is located on the Financial Reporting Council's website at: </w:t>
      </w:r>
      <w:hyperlink r:id="rId10">
        <w:r>
          <w:rPr>
            <w:u w:val="single"/>
          </w:rPr>
          <w:t>www.frc.org.uk/auditorsresponsibilities</w:t>
        </w:r>
        <w:r>
          <w:t>.</w:t>
        </w:r>
      </w:hyperlink>
      <w:r>
        <w:t xml:space="preserve"> T</w:t>
      </w:r>
      <w:r>
        <w:t>his description forms part of our Auditors' report.</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80" name="Graphic 80"/>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791DE4" id="Group 79"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EUTKwMAAEUNAAAOAAAAZHJzL2Uyb0RvYy54bWysV99vmzAQfp+0/8Hy+0ogCSGopJratZpU&#10;dZXaac+OMT80wJ7thPS/39mExE2rKXTkAZ3x57vvzuf44/JqV1doy6QqeZNg/2KCEWsoT8smT/DP&#10;59svEUZKkyYlFW9Ygl+Ywlerz58uWxGzgBe8SplE4KRRcSsSXGgtYs9TtGA1URdcsAYmMy5romEo&#10;cy+VpAXvdeUFk0notVymQnLKlIK3N90kXln/Wcao/pFlimlUJRi4afuU9rk2T291SeJcElGUdE+D&#10;fIBFTcoGgh5c3RBN0EaWb1zVJZVc8UxfUF57PMtKymwOkI0/OcnmTvKNsLnkcZuLQ5mgtCd1+rBb&#10;+rB9lKhME7xYYtSQGvbIhkUwhuK0Io8BcyfFk3iUXYZg3nP6W8G0dzpvxvkRvMtkbRZBomhnq/5y&#10;qDrbaUThZRiE03AGm0NhLpgtwnm3K7SArXuzihbf/rnOI3EX1FI7UGkF9Jc6llD9XwmfCiKY3Rll&#10;yrMvYQRJ9CXsOgre2CJalKngfqT2xXy3PovQ7yrwfoWCKLReD5mSmG6UvmPclpps75WGMNCLaW+R&#10;orforulNCYfDHIvKHguNERwLiREci3UXXhBt1hlXxkSts1cFbJUlYmZrvmXP3OL0yYYByeNs1bio&#10;w773LQHYDgGGCfjRwP48mJkMzoztwEcJP53MogHhHfgo4WfzRTAgvAMfJXw4WYYDwjvwUcIvwqA/&#10;HOf0nQMfJfzSnw1pPQc+Snh/EoZDes/Fj0Mg8JdDus938OMQmC78If3nO/hxCMCfz5AONP8+PX4c&#10;AuEiHNKDvoMfh0AURIOa0MGPQ2AZ+fYGPfcCcPCjEAj86dSKmDMJuPhxCATR3Mq3cwk4+BMC4OGg&#10;A8B2lUbVGElgr09zVSteleltWVV2IPP1dSXRlhjhbX/7W+EVTEilb4gqOpyd2sOqxqpLFXdSyei3&#10;NU9fQGm1oNYTrP5siGQYVd8b0HJG2veG7I11b0hdXXP7AWAlBcR83v0iUiATPsEadNYD7yUdiXsF&#10;ZVI/YM3Khn/daJ6VRl6BvOwZ7QcgL61ltTpYrz4G3LFFHb9+Vn8B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NZ8RRMrAwAA&#10;RQ0AAA4AAAAAAAAAAAAAAAAALgIAAGRycy9lMm9Eb2MueG1sUEsBAi0AFAAGAAgAAAAhABicn5nc&#10;AAAAAwEAAA8AAAAAAAAAAAAAAAAAhQUAAGRycy9kb3ducmV2LnhtbFBLBQYAAAAABAAEAPMAAACO&#10;BgAAAAA=&#10;">
                <v:shape id="Graphic 80"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cbewwAAANsAAAAPAAAAZHJzL2Rvd25yZXYueG1sRE/Pa8Iw&#10;FL4L/g/hDbxpOg8iXdMyhsomCs7JYLe35q0tJi+1iVr31y8HYceP73dW9NaIC3W+cazgcZKAIC6d&#10;brhScPhYjucgfEDWaByTght5KPLhIMNUuyu/02UfKhFD2KeooA6hTaX0ZU0W/cS1xJH7cZ3FEGFX&#10;Sd3hNYZbI6dJMpMWG44NNbb0UlN53J+tgt12Zfj2llTfCzM9bH6b09enXys1euifn0AE6sO/+O5+&#10;1QrmcX38En+AzP8AAAD//wMAUEsBAi0AFAAGAAgAAAAhANvh9svuAAAAhQEAABMAAAAAAAAAAAAA&#10;AAAAAAAAAFtDb250ZW50X1R5cGVzXS54bWxQSwECLQAUAAYACAAAACEAWvQsW78AAAAVAQAACwAA&#10;AAAAAAAAAAAAAAAfAQAAX3JlbHMvLnJlbHNQSwECLQAUAAYACAAAACEAANHG3sMAAADb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3537" w:right="0" w:hanging="3312"/>
      </w:pPr>
      <w:r>
        <w:t>INDEPENDENT</w:t>
      </w:r>
      <w:r>
        <w:rPr>
          <w:spacing w:val="-7"/>
        </w:rPr>
        <w:t xml:space="preserve"> </w:t>
      </w:r>
      <w:r>
        <w:t>AUDITORS'</w:t>
      </w:r>
      <w:r>
        <w:rPr>
          <w:spacing w:val="-6"/>
        </w:rPr>
        <w:t xml:space="preserve"> </w:t>
      </w:r>
      <w:r>
        <w:t>REPORT</w:t>
      </w:r>
      <w:r>
        <w:rPr>
          <w:spacing w:val="-6"/>
        </w:rPr>
        <w:t xml:space="preserve"> </w:t>
      </w:r>
      <w:r>
        <w:t>ON</w:t>
      </w:r>
      <w:r>
        <w:rPr>
          <w:spacing w:val="-6"/>
        </w:rPr>
        <w:t xml:space="preserve"> </w:t>
      </w:r>
      <w:r>
        <w:t>THE</w:t>
      </w:r>
      <w:r>
        <w:rPr>
          <w:spacing w:val="-6"/>
        </w:rPr>
        <w:t xml:space="preserve"> </w:t>
      </w:r>
      <w:r>
        <w:t>FINANCIAL</w:t>
      </w:r>
      <w:r>
        <w:rPr>
          <w:spacing w:val="-5"/>
        </w:rPr>
        <w:t xml:space="preserve"> </w:t>
      </w:r>
      <w:r>
        <w:t>STATEMENTS</w:t>
      </w:r>
      <w:r>
        <w:rPr>
          <w:spacing w:val="-5"/>
        </w:rPr>
        <w:t xml:space="preserve"> </w:t>
      </w:r>
      <w:r>
        <w:t>TO</w:t>
      </w:r>
      <w:r>
        <w:rPr>
          <w:spacing w:val="-5"/>
        </w:rPr>
        <w:t xml:space="preserve"> </w:t>
      </w:r>
      <w:r>
        <w:t>THE</w:t>
      </w:r>
      <w:r>
        <w:rPr>
          <w:spacing w:val="-5"/>
        </w:rPr>
        <w:t xml:space="preserve"> </w:t>
      </w:r>
      <w:r>
        <w:t>MEMBERS</w:t>
      </w:r>
      <w:r>
        <w:rPr>
          <w:spacing w:val="-5"/>
        </w:rPr>
        <w:t xml:space="preserve"> </w:t>
      </w:r>
      <w:r>
        <w:t>OF</w:t>
      </w:r>
      <w:r>
        <w:rPr>
          <w:spacing w:val="40"/>
        </w:rPr>
        <w:t xml:space="preserve"> </w:t>
      </w:r>
      <w:r>
        <w:t>URBIS ACADEMY TRUST (CONTINUED)</w:t>
      </w:r>
    </w:p>
    <w:p w:rsidR="00874FFE" w:rsidRDefault="00380149">
      <w:pPr>
        <w:pStyle w:val="BodyText"/>
        <w:spacing w:before="172"/>
        <w:rPr>
          <w:b/>
        </w:rPr>
      </w:pPr>
      <w:r>
        <w:rPr>
          <w:noProof/>
          <w:lang w:val="en-GB" w:eastAsia="en-GB"/>
        </w:rPr>
        <mc:AlternateContent>
          <mc:Choice Requires="wps">
            <w:drawing>
              <wp:anchor distT="0" distB="0" distL="0" distR="0" simplePos="0" relativeHeight="487610368" behindDoc="1" locked="0" layoutInCell="1" allowOverlap="1">
                <wp:simplePos x="0" y="0"/>
                <wp:positionH relativeFrom="page">
                  <wp:posOffset>822960</wp:posOffset>
                </wp:positionH>
                <wp:positionV relativeFrom="paragraph">
                  <wp:posOffset>272058</wp:posOffset>
                </wp:positionV>
                <wp:extent cx="6263640" cy="1079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5E4501" id="Graphic 81" o:spid="_x0000_s1026" style="position:absolute;margin-left:64.8pt;margin-top:21.4pt;width:493.2pt;height:.85pt;z-index:-1570611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ruBegIAAAcIAAAOAAAAZHJzL2Uyb0RvYy54bWysVU1v2zAMvQ/YfxB0X/zRxE2MOMXQoMWA&#10;oivQDDsrshwbkyVNUuLk34+S7dTNLk1hHwzKfOYjRelxeXesOTowbSopMhxNQoyYoDKvxC7DvzYP&#10;3+YYGUtETrgULMMnZvDd6uuXZaNSFstS8pxpBEGESRuV4dJalQaBoSWriZlIxQQ4C6lrYmGpd0Gu&#10;SQPRax7EYZgEjdS50pIyY+DrunXilY9fFIzan0VhmEU8w5Cb9W/t31v3DlZLku40UWVFuzTIJ7Ko&#10;SSWA9BxqTSxBe139F6quqJZGFnZCZR3Ioqgo8zVANVF4Uc1rSRTztcDmGHXeJjNeWPp8eNGoyjM8&#10;jzASpIYePXbbAV9gexplUkC9qhftCjTqSdI/BhzBO49bmA5zLHTtsFAeOvq9Pp33mh0tovAxiZOb&#10;ZAotoeCLwtvFzJEFJO1/pntjH5n0gcjhydi2VXlvkbK36FH0poaGu1Zz32qLEbRaYwSt3ratVsS6&#10;/1x2zkTNIJOyT8R5a3lgG+lx9qIISPLNy8UQda6qLxiwLQIMR/hZ4mgWT7sN+gj3AD4K/U04nV9B&#10;P4CPQj+d3cZX0A/go9An4SK5gn4AH4X+Nom9UH3w3A3go9Avouk1R28AH4U+CpPkmrM3xF8k0N1B&#10;f//BHioMF04K/LVxV9RIXuUPFed+oXfbe67Rgbgh4p/uNLyDKW3smpiyxXlXB+OiU8tWIJ1UbmV+&#10;AuFtQGozbP7uiWYY8R8CpN2Nqd7QvbHtDW35vfTDzEsJcG6Ov4lWyNFn2IK+Pst+cJC0V05X+hnr&#10;/hTy+97KonKy6pW8zahbwLTxYtxNRjfOhmuPepvfq38AAAD//wMAUEsDBBQABgAIAAAAIQDdq3Wh&#10;3wAAAAoBAAAPAAAAZHJzL2Rvd25yZXYueG1sTI9BS8NAEIXvgv9hGcGLtJuEGmrMphRBBMGDrYjH&#10;bXZMQrOzYXfTpP/e6cke35uPN++Vm9n24oQ+dI4UpMsEBFLtTEeNgq/962INIkRNRveOUMEZA2yq&#10;25tSF8ZN9ImnXWwEh1AotII2xqGQMtQtWh2WbkDi26/zVkeWvpHG64nDbS+zJMml1R3xh1YP+NJi&#10;fdyNVkH9PX1008PbIM/mfdz648+8N06p+7t5+wwi4hz/YbjU5+pQcaeDG8kE0bPOnnJGFawynnAB&#10;0jTndQd2Vo8gq1JeT6j+AAAA//8DAFBLAQItABQABgAIAAAAIQC2gziS/gAAAOEBAAATAAAAAAAA&#10;AAAAAAAAAAAAAABbQ29udGVudF9UeXBlc10ueG1sUEsBAi0AFAAGAAgAAAAhADj9If/WAAAAlAEA&#10;AAsAAAAAAAAAAAAAAAAALwEAAF9yZWxzLy5yZWxzUEsBAi0AFAAGAAgAAAAhAIuqu4F6AgAABwgA&#10;AA4AAAAAAAAAAAAAAAAALgIAAGRycy9lMm9Eb2MueG1sUEsBAi0AFAAGAAgAAAAhAN2rdaHfAAAA&#10;CgEAAA8AAAAAAAAAAAAAAAAA1A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jc w:val="both"/>
      </w:pPr>
      <w:bookmarkStart w:id="13" w:name="Use_of_our_report"/>
      <w:bookmarkEnd w:id="13"/>
      <w:r>
        <w:t>Use</w:t>
      </w:r>
      <w:r>
        <w:rPr>
          <w:spacing w:val="-4"/>
        </w:rPr>
        <w:t xml:space="preserve"> </w:t>
      </w:r>
      <w:r>
        <w:t>of</w:t>
      </w:r>
      <w:r>
        <w:rPr>
          <w:spacing w:val="-4"/>
        </w:rPr>
        <w:t xml:space="preserve"> </w:t>
      </w:r>
      <w:r>
        <w:t>our</w:t>
      </w:r>
      <w:r>
        <w:rPr>
          <w:spacing w:val="-4"/>
        </w:rPr>
        <w:t xml:space="preserve"> </w:t>
      </w:r>
      <w:r>
        <w:rPr>
          <w:spacing w:val="-2"/>
        </w:rPr>
        <w:t>report</w:t>
      </w:r>
    </w:p>
    <w:p w:rsidR="00874FFE" w:rsidRDefault="00874FFE">
      <w:pPr>
        <w:pStyle w:val="BodyText"/>
        <w:spacing w:before="58"/>
        <w:rPr>
          <w:b/>
        </w:rPr>
      </w:pPr>
    </w:p>
    <w:p w:rsidR="00874FFE" w:rsidRDefault="00380149">
      <w:pPr>
        <w:pStyle w:val="BodyText"/>
        <w:ind w:left="155" w:right="250"/>
        <w:jc w:val="both"/>
      </w:pPr>
      <w:r>
        <w:t>This report is made solely</w:t>
      </w:r>
      <w:r>
        <w:rPr>
          <w:spacing w:val="-7"/>
        </w:rPr>
        <w:t xml:space="preserve"> </w:t>
      </w:r>
      <w:r>
        <w:t>to the Academy's members, as a body,</w:t>
      </w:r>
      <w:r>
        <w:rPr>
          <w:spacing w:val="-2"/>
        </w:rPr>
        <w:t xml:space="preserve"> </w:t>
      </w:r>
      <w:r>
        <w:t>in</w:t>
      </w:r>
      <w:r>
        <w:rPr>
          <w:spacing w:val="-1"/>
        </w:rPr>
        <w:t xml:space="preserve"> </w:t>
      </w:r>
      <w:r>
        <w:t>accordance</w:t>
      </w:r>
      <w:r>
        <w:rPr>
          <w:spacing w:val="-1"/>
        </w:rPr>
        <w:t xml:space="preserve"> </w:t>
      </w:r>
      <w:r>
        <w:t>with Chapter</w:t>
      </w:r>
      <w:r>
        <w:rPr>
          <w:spacing w:val="-1"/>
        </w:rPr>
        <w:t xml:space="preserve"> </w:t>
      </w:r>
      <w:r>
        <w:t>3</w:t>
      </w:r>
      <w:r>
        <w:rPr>
          <w:spacing w:val="-1"/>
        </w:rPr>
        <w:t xml:space="preserve"> </w:t>
      </w:r>
      <w:r>
        <w:t>of</w:t>
      </w:r>
      <w:r>
        <w:rPr>
          <w:spacing w:val="-1"/>
        </w:rPr>
        <w:t xml:space="preserve"> </w:t>
      </w:r>
      <w:r>
        <w:t>Part</w:t>
      </w:r>
      <w:r>
        <w:rPr>
          <w:spacing w:val="-1"/>
        </w:rPr>
        <w:t xml:space="preserve"> </w:t>
      </w:r>
      <w:r>
        <w:t>16</w:t>
      </w:r>
      <w:r>
        <w:rPr>
          <w:spacing w:val="-1"/>
        </w:rPr>
        <w:t xml:space="preserve"> </w:t>
      </w:r>
      <w:r>
        <w:t>of</w:t>
      </w:r>
      <w:r>
        <w:rPr>
          <w:spacing w:val="-1"/>
        </w:rPr>
        <w:t xml:space="preserve"> </w:t>
      </w:r>
      <w:r>
        <w:t>the Companies Act 2006. Our audit work has been undertaken so that we might state to the Academy's members those matters we are required to state to them in an Auditors' report</w:t>
      </w:r>
      <w:r>
        <w:t xml:space="preserve"> and for no other purpose. To the fullest extent permitted by law, we do not accept or assume responsibility to anyone other than the Academy and its members, as a body, for our audit work, for this report, or for the opinions we have formed.</w:t>
      </w:r>
    </w:p>
    <w:p w:rsidR="00874FFE" w:rsidRDefault="00874FFE">
      <w:pPr>
        <w:pStyle w:val="BodyText"/>
      </w:pPr>
    </w:p>
    <w:p w:rsidR="00874FFE" w:rsidRDefault="00874FFE">
      <w:pPr>
        <w:pStyle w:val="BodyText"/>
      </w:pPr>
    </w:p>
    <w:p w:rsidR="00874FFE" w:rsidRDefault="00874FFE">
      <w:pPr>
        <w:pStyle w:val="BodyText"/>
      </w:pPr>
    </w:p>
    <w:p w:rsidR="00874FFE" w:rsidRDefault="00874FFE">
      <w:pPr>
        <w:pStyle w:val="BodyText"/>
        <w:spacing w:before="97"/>
      </w:pPr>
    </w:p>
    <w:p w:rsidR="00874FFE" w:rsidRDefault="00380149">
      <w:pPr>
        <w:pStyle w:val="Heading2"/>
        <w:spacing w:before="1"/>
        <w:jc w:val="both"/>
      </w:pPr>
      <w:r>
        <w:t>Edward</w:t>
      </w:r>
      <w:r>
        <w:rPr>
          <w:spacing w:val="-9"/>
        </w:rPr>
        <w:t xml:space="preserve"> </w:t>
      </w:r>
      <w:r>
        <w:t>Pa</w:t>
      </w:r>
      <w:r>
        <w:t>ssmore</w:t>
      </w:r>
      <w:r>
        <w:rPr>
          <w:spacing w:val="-8"/>
        </w:rPr>
        <w:t xml:space="preserve"> </w:t>
      </w:r>
      <w:r>
        <w:t>FCA</w:t>
      </w:r>
      <w:r>
        <w:rPr>
          <w:spacing w:val="-14"/>
        </w:rPr>
        <w:t xml:space="preserve"> </w:t>
      </w:r>
      <w:r>
        <w:t>(Senior</w:t>
      </w:r>
      <w:r>
        <w:rPr>
          <w:spacing w:val="-8"/>
        </w:rPr>
        <w:t xml:space="preserve"> </w:t>
      </w:r>
      <w:r>
        <w:t>statutory</w:t>
      </w:r>
      <w:r>
        <w:rPr>
          <w:spacing w:val="-9"/>
        </w:rPr>
        <w:t xml:space="preserve"> </w:t>
      </w:r>
      <w:r>
        <w:rPr>
          <w:spacing w:val="-2"/>
        </w:rPr>
        <w:t>auditor)</w:t>
      </w:r>
    </w:p>
    <w:p w:rsidR="00874FFE" w:rsidRDefault="00874FFE">
      <w:pPr>
        <w:pStyle w:val="BodyText"/>
        <w:rPr>
          <w:b/>
        </w:rPr>
      </w:pPr>
    </w:p>
    <w:p w:rsidR="00874FFE" w:rsidRDefault="00380149">
      <w:pPr>
        <w:spacing w:line="480" w:lineRule="auto"/>
        <w:ind w:left="155" w:right="8143"/>
        <w:rPr>
          <w:sz w:val="20"/>
        </w:rPr>
      </w:pPr>
      <w:r>
        <w:rPr>
          <w:sz w:val="20"/>
        </w:rPr>
        <w:t>for</w:t>
      </w:r>
      <w:r>
        <w:rPr>
          <w:spacing w:val="-10"/>
          <w:sz w:val="20"/>
        </w:rPr>
        <w:t xml:space="preserve"> </w:t>
      </w:r>
      <w:r>
        <w:rPr>
          <w:sz w:val="20"/>
        </w:rPr>
        <w:t>and</w:t>
      </w:r>
      <w:r>
        <w:rPr>
          <w:spacing w:val="-10"/>
          <w:sz w:val="20"/>
        </w:rPr>
        <w:t xml:space="preserve"> </w:t>
      </w:r>
      <w:r>
        <w:rPr>
          <w:sz w:val="20"/>
        </w:rPr>
        <w:t>on</w:t>
      </w:r>
      <w:r>
        <w:rPr>
          <w:spacing w:val="-10"/>
          <w:sz w:val="20"/>
        </w:rPr>
        <w:t xml:space="preserve"> </w:t>
      </w:r>
      <w:r>
        <w:rPr>
          <w:sz w:val="20"/>
        </w:rPr>
        <w:t>behalf</w:t>
      </w:r>
      <w:r>
        <w:rPr>
          <w:spacing w:val="-10"/>
          <w:sz w:val="20"/>
        </w:rPr>
        <w:t xml:space="preserve"> </w:t>
      </w:r>
      <w:r>
        <w:rPr>
          <w:sz w:val="20"/>
        </w:rPr>
        <w:t xml:space="preserve">of </w:t>
      </w:r>
      <w:r>
        <w:rPr>
          <w:b/>
          <w:sz w:val="20"/>
        </w:rPr>
        <w:t xml:space="preserve">BKL Audit LLP </w:t>
      </w:r>
      <w:r>
        <w:rPr>
          <w:sz w:val="20"/>
        </w:rPr>
        <w:t>Statutory Auditor</w:t>
      </w:r>
    </w:p>
    <w:p w:rsidR="00874FFE" w:rsidRDefault="00380149">
      <w:pPr>
        <w:pStyle w:val="BodyText"/>
        <w:spacing w:before="3"/>
        <w:ind w:left="155" w:right="8143"/>
      </w:pPr>
      <w:r>
        <w:t>35</w:t>
      </w:r>
      <w:r>
        <w:rPr>
          <w:spacing w:val="-14"/>
        </w:rPr>
        <w:t xml:space="preserve"> </w:t>
      </w:r>
      <w:r>
        <w:t>Ballards</w:t>
      </w:r>
      <w:r>
        <w:rPr>
          <w:spacing w:val="-14"/>
        </w:rPr>
        <w:t xml:space="preserve"> </w:t>
      </w:r>
      <w:r>
        <w:t xml:space="preserve">Lane </w:t>
      </w:r>
      <w:r>
        <w:rPr>
          <w:spacing w:val="-2"/>
        </w:rPr>
        <w:t>London</w:t>
      </w:r>
    </w:p>
    <w:p w:rsidR="00874FFE" w:rsidRDefault="00380149">
      <w:pPr>
        <w:pStyle w:val="BodyText"/>
        <w:spacing w:before="1"/>
        <w:ind w:left="155"/>
      </w:pPr>
      <w:r>
        <w:t>N3</w:t>
      </w:r>
      <w:r>
        <w:rPr>
          <w:spacing w:val="-3"/>
        </w:rPr>
        <w:t xml:space="preserve"> </w:t>
      </w:r>
      <w:r>
        <w:rPr>
          <w:spacing w:val="-5"/>
        </w:rPr>
        <w:t>1XW</w:t>
      </w:r>
    </w:p>
    <w:p w:rsidR="00874FFE" w:rsidRDefault="00380149">
      <w:pPr>
        <w:pStyle w:val="BodyText"/>
        <w:spacing w:before="144"/>
        <w:ind w:left="155"/>
      </w:pPr>
      <w:r>
        <w:t>12</w:t>
      </w:r>
      <w:r>
        <w:rPr>
          <w:spacing w:val="-6"/>
        </w:rPr>
        <w:t xml:space="preserve"> </w:t>
      </w:r>
      <w:r>
        <w:t>December</w:t>
      </w:r>
      <w:r>
        <w:rPr>
          <w:spacing w:val="-6"/>
        </w:rPr>
        <w:t xml:space="preserve"> </w:t>
      </w:r>
      <w:r>
        <w:rPr>
          <w:spacing w:val="-4"/>
        </w:rPr>
        <w:t>2024</w:t>
      </w:r>
    </w:p>
    <w:p w:rsidR="00874FFE" w:rsidRDefault="00874FFE">
      <w:p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83" name="Graphic 83"/>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F886D2" id="Group 82"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F1KwMAAEUNAAAOAAAAZHJzL2Uyb0RvYy54bWysV11vmzAUfZ+0/2D5fSWQhBBUUk3tWk2q&#10;ukrttGfHmIAG2LOdkP77XZtA3LSaQkce0HV87Hvuh83h8mpflWjHpCp4nWD/YoIRqylPi3qT4J/P&#10;t18ijJQmdUpKXrMEvzCFr1afP102ImYBz3mZMolgk1rFjUhwrrWIPU/RnFVEXXDBapjMuKyIhqHc&#10;eKkkDexelV4wmYRew2UqJKdMKfj3pp3EK7t/ljGqf2SZYhqVCQZu2j6lfa7N01tdkngjicgLeqBB&#10;PsCiIkUNTvutbogmaCuLN1tVBZVc8UxfUF55PMsKymwMEI0/OYnmTvKtsLFs4mYj+jRBak/y9OFt&#10;6cPuUaIiTXAUYFSTCmpk3SIYQ3IasYkBcyfFk3iUbYRg3nP6W8G0dzpvxpsjeJ/JyiyCQNHeZv2l&#10;zzrba0ThzzAIp+EMikNhLpgtwnlbFZpD6d6sovm3f67zSNw6tdR6Ko2A/lLHFKr/S+FTTgSzlVEm&#10;PV0Kp8cUth0VTdskWpTJoE2pitUhme/mZxH6bQbez1AQhbZv+0hJTLdK3zFuU01290q3bZ12Fsk7&#10;i+7rzpRwOMyxKO2x0BjBsZAYwbFYt+4F0WadqZ8xUePUKodSWSJmtuI79swtTp8UDEgeZ8vaRfV1&#10;71oCsC0CDOPwo479eTAzEZzp24GP4n46mUUD3DvwUdzP5gt7cs+M3oGP4j6cLMMB0TvwUdwvwqA7&#10;HOf0nQMfxf3Snw1pPQc+int/EoZDes/Fj0Mg8JdDus938OMQmC78If3nO/hxCMDlM6QDze3T4cch&#10;EC7CIT3oO/hxCERBNKgJHfw4BJaRb9+gZ16BvoMfhUDgT6dWxJxJwMWPQyCI5ssBtzC8ynv8CQEI&#10;odcBYLtKo6yNJLCvT/OqVrws0tuiLO1AbtbXpUQ7YoS3/R34vIIJqfQNUXmLs1MHWFlbddlJJaPf&#10;1jx9AaXVgFpPsPqzJZJhVH6vQcsZad8ZsjPWnSF1ec3tB4CVFODzef+LSIGM+wRr0FkPvJN0JO4U&#10;lAm9x5qVNf+61TwrjLwCedkxOgxAXlrLanWwXn0MuGOLOn79rP4C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G+hMXUrAwAA&#10;RQ0AAA4AAAAAAAAAAAAAAAAALgIAAGRycy9lMm9Eb2MueG1sUEsBAi0AFAAGAAgAAAAhABicn5nc&#10;AAAAAwEAAA8AAAAAAAAAAAAAAAAAhQUAAGRycy9kb3ducmV2LnhtbFBLBQYAAAAABAAEAPMAAACO&#10;BgAAAAA=&#10;">
                <v:shape id="Graphic 83"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1ipxgAAANsAAAAPAAAAZHJzL2Rvd25yZXYueG1sRI/dagIx&#10;FITvBd8hHKF3mlWhyGoUkbbY0kL9QfDuuDnuLiYn203UtU9vCgUvh5n5hpnMGmvEhWpfOlbQ7yUg&#10;iDOnS84VbDev3REIH5A1Gsek4EYeZtN2a4Kpdlde0WUdchEh7FNUUIRQpVL6rCCLvucq4ugdXW0x&#10;RFnnUtd4jXBr5CBJnqXFkuNCgRUtCspO67NV8P31Zvj2nuSHFzPYfv6WP/ud/1DqqdPMxyACNeER&#10;/m8vtYLREP6+xB8gp3cAAAD//wMAUEsBAi0AFAAGAAgAAAAhANvh9svuAAAAhQEAABMAAAAAAAAA&#10;AAAAAAAAAAAAAFtDb250ZW50X1R5cGVzXS54bWxQSwECLQAUAAYACAAAACEAWvQsW78AAAAVAQAA&#10;CwAAAAAAAAAAAAAAAAAfAQAAX3JlbHMvLnJlbHNQSwECLQAUAAYACAAAACEA8ANYqcYAAADb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1586" w:right="0" w:hanging="1102"/>
      </w:pPr>
      <w:r>
        <w:t>INDEPENDENT</w:t>
      </w:r>
      <w:r>
        <w:rPr>
          <w:spacing w:val="-11"/>
        </w:rPr>
        <w:t xml:space="preserve"> </w:t>
      </w:r>
      <w:r>
        <w:t>REPORTING</w:t>
      </w:r>
      <w:r>
        <w:rPr>
          <w:spacing w:val="-11"/>
        </w:rPr>
        <w:t xml:space="preserve"> </w:t>
      </w:r>
      <w:r>
        <w:t>ACCOUNTANT'S</w:t>
      </w:r>
      <w:r>
        <w:rPr>
          <w:spacing w:val="-11"/>
        </w:rPr>
        <w:t xml:space="preserve"> </w:t>
      </w:r>
      <w:r>
        <w:t>ASSURANCE</w:t>
      </w:r>
      <w:r>
        <w:rPr>
          <w:spacing w:val="-11"/>
        </w:rPr>
        <w:t xml:space="preserve"> </w:t>
      </w:r>
      <w:r>
        <w:t>REPORT</w:t>
      </w:r>
      <w:r>
        <w:rPr>
          <w:spacing w:val="-11"/>
        </w:rPr>
        <w:t xml:space="preserve"> </w:t>
      </w:r>
      <w:r>
        <w:t>ON</w:t>
      </w:r>
      <w:r>
        <w:rPr>
          <w:spacing w:val="-11"/>
        </w:rPr>
        <w:t xml:space="preserve"> </w:t>
      </w:r>
      <w:r>
        <w:t>REGULARITY</w:t>
      </w:r>
      <w:r>
        <w:rPr>
          <w:spacing w:val="-10"/>
        </w:rPr>
        <w:t xml:space="preserve"> </w:t>
      </w:r>
      <w:r>
        <w:t>TO</w:t>
      </w:r>
      <w:r>
        <w:rPr>
          <w:spacing w:val="-10"/>
        </w:rPr>
        <w:t xml:space="preserve"> </w:t>
      </w:r>
      <w:r>
        <w:t>URBIS ACADEMY TRUST AND THE EDUCATION AND SKILLS FUNDING AGENCY</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1139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C12AE2" id="Graphic 84" o:spid="_x0000_s1026" style="position:absolute;margin-left:64.8pt;margin-top:9.9pt;width:493.2pt;height:.85pt;z-index:-1570508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yN3ewIAAAcIAAAOAAAAZHJzL2Uyb0RvYy54bWysVVFv2jAQfp+0/2D5fSSkECAiVFNRq0lV&#10;V6lMezaOQ6I5tmcbAv9+ZyehKXuBKnmIzrnP99354u+W98eKowPTppQixeNRiBETVGal2KX41+bx&#10;2xwjY4nICJeCpfjEDL5fff2yrFXCIllInjGNIIgwSa1SXFirkiAwtGAVMSOpmABnLnVFLCz1Lsg0&#10;qSF6xYMoDOOgljpTWlJmDHxdN0688vHznFH7M88Ns4inGHKz/q39e+vewWpJkp0mqihpmwb5RBYV&#10;KQWQnkOtiSVor8v/QlUl1dLI3I6orAKZ5yVlvgaoZhxeVPNWEMV8LXA4Rp2PyQwXlr4cXjUqsxTP&#10;JxgJUkGPntrjgC9wPLUyCaDe1Kt2BRr1LOkfA47gg8ctTIs55rpyWCgPHf1Zn85nzY4WUfgYR/Fd&#10;PIGWUPCNw9li6sgCknSb6d7YJyZ9IHJ4NrZpVdZZpOgsehSdqaHhrtXct9piBK3WGEGrt02rFbFu&#10;n8vOmajuZVJ0iThvJQ9sIz3OXhQBSb57ueijzlV1BQO2QYDhCD9LPJ5GvhtXcvfgg9DfhZN5259r&#10;Su/BB6GfTGfRDfQ9+CD0cbiIb6DvwQehn8WRF6ore9+DD0K/GE9u+fV68EHox2Ec3/Lv9fEXCbR3&#10;0N9/sPsKw4WTAn9t3BU1kpfZY8m5X+jd9oFrdCBuiPin/Rs+wJQ2dk1M0eC8q4Vx0aplI5BOKrcy&#10;O4Hw1iC1KTZ/90QzjPgPAdLuxlRn6M7Ydoa2/EH6YealBDg3x99EK+ToU2xBX19kNzhI0imnK/2M&#10;dTuF/L63Mi+drHolbzJqFzBtvBi3k9GNs/7ao97n9+of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KwPI3d7AgAABw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90"/>
        <w:rPr>
          <w:b/>
        </w:rPr>
      </w:pPr>
    </w:p>
    <w:p w:rsidR="00874FFE" w:rsidRDefault="00380149">
      <w:pPr>
        <w:pStyle w:val="BodyText"/>
        <w:ind w:left="155" w:right="251"/>
        <w:jc w:val="both"/>
      </w:pPr>
      <w:r>
        <w:t>In accordance with the terms of our engagement letter dated 7 September 2023 and further to the requirements of the Education and Skills Funding Agency (ESFA) as included in the Academies Accounts Direction 2023 to 2024, we have carried out an engagement t</w:t>
      </w:r>
      <w:r>
        <w:t>o obtain limited assurance about whether the expenditure disbursed and income received by Urbis Academy Trust during the year 1 September 2023 to 31 August 2024 have been applied to the purposes identified by Parliament and the financial transactions confo</w:t>
      </w:r>
      <w:r>
        <w:t>rm to the authorities which govern them.</w:t>
      </w:r>
    </w:p>
    <w:p w:rsidR="00874FFE" w:rsidRDefault="00874FFE">
      <w:pPr>
        <w:pStyle w:val="BodyText"/>
        <w:spacing w:before="2"/>
      </w:pPr>
    </w:p>
    <w:p w:rsidR="00874FFE" w:rsidRDefault="00380149">
      <w:pPr>
        <w:pStyle w:val="BodyText"/>
        <w:spacing w:before="1"/>
        <w:ind w:left="155" w:right="251"/>
        <w:jc w:val="both"/>
      </w:pPr>
      <w:r>
        <w:t>This report is made solely to Urbis Academy Trust and ESFA in accordance with the terms of our engagement letter. Our work has been undertaken so that we might state to Urbis Academy Trust and ESFA those matters we</w:t>
      </w:r>
      <w:r>
        <w:t xml:space="preserve"> are required to state in a report and for no other purpose. To the fullest extent permitted by law, we do not </w:t>
      </w:r>
      <w:bookmarkStart w:id="14" w:name="Respective_responsibilities_of_Urbis_Aca"/>
      <w:bookmarkEnd w:id="14"/>
      <w:r>
        <w:t>accept or assume responsibility to anyone other than Urbis Academy Trust and ESFA, for our work, for this report, or for the conclusion we have f</w:t>
      </w:r>
      <w:r>
        <w:t>ormed.</w:t>
      </w:r>
    </w:p>
    <w:p w:rsidR="00874FFE" w:rsidRDefault="00874FFE">
      <w:pPr>
        <w:pStyle w:val="BodyText"/>
        <w:spacing w:before="2"/>
      </w:pPr>
    </w:p>
    <w:p w:rsidR="00874FFE" w:rsidRDefault="00380149">
      <w:pPr>
        <w:pStyle w:val="Heading2"/>
        <w:ind w:right="693"/>
      </w:pPr>
      <w:r>
        <w:t>Respective</w:t>
      </w:r>
      <w:r>
        <w:rPr>
          <w:spacing w:val="-7"/>
        </w:rPr>
        <w:t xml:space="preserve"> </w:t>
      </w:r>
      <w:r>
        <w:t>responsibilities</w:t>
      </w:r>
      <w:r>
        <w:rPr>
          <w:spacing w:val="-7"/>
        </w:rPr>
        <w:t xml:space="preserve"> </w:t>
      </w:r>
      <w:r>
        <w:t>of</w:t>
      </w:r>
      <w:r>
        <w:rPr>
          <w:spacing w:val="-7"/>
        </w:rPr>
        <w:t xml:space="preserve"> </w:t>
      </w:r>
      <w:r>
        <w:t>Urbis</w:t>
      </w:r>
      <w:r>
        <w:rPr>
          <w:spacing w:val="-7"/>
        </w:rPr>
        <w:t xml:space="preserve"> </w:t>
      </w:r>
      <w:r>
        <w:t>Academy</w:t>
      </w:r>
      <w:r>
        <w:rPr>
          <w:spacing w:val="-6"/>
        </w:rPr>
        <w:t xml:space="preserve"> </w:t>
      </w:r>
      <w:r>
        <w:t>Trust's</w:t>
      </w:r>
      <w:r>
        <w:rPr>
          <w:spacing w:val="-6"/>
        </w:rPr>
        <w:t xml:space="preserve"> </w:t>
      </w:r>
      <w:r>
        <w:t>accounting</w:t>
      </w:r>
      <w:r>
        <w:rPr>
          <w:spacing w:val="-6"/>
        </w:rPr>
        <w:t xml:space="preserve"> </w:t>
      </w:r>
      <w:r>
        <w:t>officer</w:t>
      </w:r>
      <w:r>
        <w:rPr>
          <w:spacing w:val="-6"/>
        </w:rPr>
        <w:t xml:space="preserve"> </w:t>
      </w:r>
      <w:r>
        <w:t>and</w:t>
      </w:r>
      <w:r>
        <w:rPr>
          <w:spacing w:val="-6"/>
        </w:rPr>
        <w:t xml:space="preserve"> </w:t>
      </w:r>
      <w:r>
        <w:t>the</w:t>
      </w:r>
      <w:r>
        <w:rPr>
          <w:spacing w:val="-6"/>
        </w:rPr>
        <w:t xml:space="preserve"> </w:t>
      </w:r>
      <w:r>
        <w:t xml:space="preserve">reporting </w:t>
      </w:r>
      <w:r>
        <w:rPr>
          <w:spacing w:val="-2"/>
        </w:rPr>
        <w:t>accountant</w:t>
      </w:r>
    </w:p>
    <w:p w:rsidR="00874FFE" w:rsidRDefault="00874FFE">
      <w:pPr>
        <w:pStyle w:val="BodyText"/>
        <w:spacing w:before="1"/>
        <w:rPr>
          <w:b/>
        </w:rPr>
      </w:pPr>
    </w:p>
    <w:p w:rsidR="00874FFE" w:rsidRDefault="00380149">
      <w:pPr>
        <w:pStyle w:val="BodyText"/>
        <w:ind w:left="155" w:right="251"/>
        <w:jc w:val="both"/>
      </w:pPr>
      <w:r>
        <w:t>The accounting officer is responsible, under the requirements of Urbis Academy</w:t>
      </w:r>
      <w:r>
        <w:rPr>
          <w:spacing w:val="-8"/>
        </w:rPr>
        <w:t xml:space="preserve"> </w:t>
      </w:r>
      <w:r>
        <w:t>Trust's funding agreement with the Secretary of State for Education</w:t>
      </w:r>
      <w:r>
        <w:t xml:space="preserve"> and the Academy Trust Handbook, extant from 1 September 2023, for ensuring</w:t>
      </w:r>
      <w:r>
        <w:rPr>
          <w:spacing w:val="-5"/>
        </w:rPr>
        <w:t xml:space="preserve"> </w:t>
      </w:r>
      <w:r>
        <w:t>that</w:t>
      </w:r>
      <w:r>
        <w:rPr>
          <w:spacing w:val="-4"/>
        </w:rPr>
        <w:t xml:space="preserve"> </w:t>
      </w:r>
      <w:r>
        <w:t>expenditure</w:t>
      </w:r>
      <w:r>
        <w:rPr>
          <w:spacing w:val="-5"/>
        </w:rPr>
        <w:t xml:space="preserve"> </w:t>
      </w:r>
      <w:r>
        <w:t>disbursed</w:t>
      </w:r>
      <w:r>
        <w:rPr>
          <w:spacing w:val="-5"/>
        </w:rPr>
        <w:t xml:space="preserve"> </w:t>
      </w:r>
      <w:r>
        <w:t>and</w:t>
      </w:r>
      <w:r>
        <w:rPr>
          <w:spacing w:val="-5"/>
        </w:rPr>
        <w:t xml:space="preserve"> </w:t>
      </w:r>
      <w:r>
        <w:t>income</w:t>
      </w:r>
      <w:r>
        <w:rPr>
          <w:spacing w:val="-5"/>
        </w:rPr>
        <w:t xml:space="preserve"> </w:t>
      </w:r>
      <w:r>
        <w:t>received</w:t>
      </w:r>
      <w:r>
        <w:rPr>
          <w:spacing w:val="-5"/>
        </w:rPr>
        <w:t xml:space="preserve"> </w:t>
      </w:r>
      <w:r>
        <w:t>is</w:t>
      </w:r>
      <w:r>
        <w:rPr>
          <w:spacing w:val="-4"/>
        </w:rPr>
        <w:t xml:space="preserve"> </w:t>
      </w:r>
      <w:r>
        <w:t>applied</w:t>
      </w:r>
      <w:r>
        <w:rPr>
          <w:spacing w:val="-5"/>
        </w:rPr>
        <w:t xml:space="preserve"> </w:t>
      </w:r>
      <w:r>
        <w:t>for</w:t>
      </w:r>
      <w:r>
        <w:rPr>
          <w:spacing w:val="-4"/>
        </w:rPr>
        <w:t xml:space="preserve"> </w:t>
      </w:r>
      <w:r>
        <w:t>the</w:t>
      </w:r>
      <w:r>
        <w:rPr>
          <w:spacing w:val="-5"/>
        </w:rPr>
        <w:t xml:space="preserve"> </w:t>
      </w:r>
      <w:r>
        <w:t>purposes</w:t>
      </w:r>
      <w:r>
        <w:rPr>
          <w:spacing w:val="-4"/>
        </w:rPr>
        <w:t xml:space="preserve"> </w:t>
      </w:r>
      <w:r>
        <w:t>intended</w:t>
      </w:r>
      <w:r>
        <w:rPr>
          <w:spacing w:val="-5"/>
        </w:rPr>
        <w:t xml:space="preserve"> </w:t>
      </w:r>
      <w:r>
        <w:t>by</w:t>
      </w:r>
      <w:r>
        <w:rPr>
          <w:spacing w:val="-9"/>
        </w:rPr>
        <w:t xml:space="preserve"> </w:t>
      </w:r>
      <w:r>
        <w:t>Parliament</w:t>
      </w:r>
      <w:r>
        <w:rPr>
          <w:spacing w:val="-5"/>
        </w:rPr>
        <w:t xml:space="preserve"> </w:t>
      </w:r>
      <w:r>
        <w:t>and the financial transactions conform to the authorities which govern them.</w:t>
      </w:r>
    </w:p>
    <w:p w:rsidR="00874FFE" w:rsidRDefault="00874FFE">
      <w:pPr>
        <w:pStyle w:val="BodyText"/>
        <w:spacing w:before="2"/>
      </w:pPr>
    </w:p>
    <w:p w:rsidR="00874FFE" w:rsidRDefault="00380149">
      <w:pPr>
        <w:pStyle w:val="BodyText"/>
        <w:spacing w:before="1"/>
        <w:ind w:left="155" w:right="249"/>
        <w:jc w:val="both"/>
      </w:pPr>
      <w:r>
        <w:t>Our responsibilities for this engagement are established in the United Kingdom by our profession's ethical guidance and are to obtain limited assurance and report in accordance with our engagement letter and the requirements of the Academies Accounts Direc</w:t>
      </w:r>
      <w:r>
        <w:t xml:space="preserve">tion 2023 to 2024. We report to you whether anything has come to our attention in carrying out our work which suggests that in all material respects, expenditure disbursed and </w:t>
      </w:r>
      <w:bookmarkStart w:id="15" w:name="Approach"/>
      <w:bookmarkEnd w:id="15"/>
      <w:r>
        <w:t>income received during the year 1 September 2023 to 31 August 2024 have not been</w:t>
      </w:r>
      <w:r>
        <w:t xml:space="preserve"> applied to purposes intended by</w:t>
      </w:r>
      <w:r>
        <w:rPr>
          <w:spacing w:val="-4"/>
        </w:rPr>
        <w:t xml:space="preserve"> </w:t>
      </w:r>
      <w:r>
        <w:t>Parliament or that the financial transactions do not conform to the authorities which govern them.</w:t>
      </w:r>
    </w:p>
    <w:p w:rsidR="00874FFE" w:rsidRDefault="00874FFE">
      <w:pPr>
        <w:pStyle w:val="BodyText"/>
        <w:spacing w:before="2"/>
      </w:pPr>
    </w:p>
    <w:p w:rsidR="00874FFE" w:rsidRDefault="00380149">
      <w:pPr>
        <w:pStyle w:val="Heading2"/>
      </w:pPr>
      <w:r>
        <w:rPr>
          <w:spacing w:val="-2"/>
        </w:rPr>
        <w:t>Approach</w:t>
      </w:r>
    </w:p>
    <w:p w:rsidR="00874FFE" w:rsidRDefault="00874FFE">
      <w:pPr>
        <w:pStyle w:val="BodyText"/>
        <w:spacing w:before="1"/>
        <w:rPr>
          <w:b/>
        </w:rPr>
      </w:pPr>
    </w:p>
    <w:p w:rsidR="00874FFE" w:rsidRDefault="00380149">
      <w:pPr>
        <w:pStyle w:val="BodyText"/>
        <w:ind w:left="155" w:right="251"/>
        <w:jc w:val="both"/>
      </w:pPr>
      <w:r>
        <w:t>We conducted our engagement in accordance with the Framework and Guide for External Auditors and Reporting Accoun</w:t>
      </w:r>
      <w:r>
        <w:t>tant of Academy Trusts issued by ESFA. We performed a limited assurance engagement as defined in our engagement letter.</w:t>
      </w:r>
    </w:p>
    <w:p w:rsidR="00874FFE" w:rsidRDefault="00874FFE">
      <w:pPr>
        <w:pStyle w:val="BodyText"/>
        <w:spacing w:before="2"/>
      </w:pPr>
    </w:p>
    <w:p w:rsidR="00874FFE" w:rsidRDefault="00380149">
      <w:pPr>
        <w:pStyle w:val="BodyText"/>
        <w:ind w:left="155" w:right="251"/>
        <w:jc w:val="both"/>
      </w:pPr>
      <w:r>
        <w:t>The objective of a limited assurance engagement is to perform such procedures as to obtain information and explanations in order to pro</w:t>
      </w:r>
      <w:r>
        <w:t xml:space="preserve">vide us with sufficient appropriate evidence to express a negative conclusion on </w:t>
      </w:r>
      <w:r>
        <w:rPr>
          <w:spacing w:val="-2"/>
        </w:rPr>
        <w:t>regularity.</w:t>
      </w:r>
    </w:p>
    <w:p w:rsidR="00874FFE" w:rsidRDefault="00874FFE">
      <w:pPr>
        <w:pStyle w:val="BodyText"/>
        <w:spacing w:before="1"/>
      </w:pPr>
    </w:p>
    <w:p w:rsidR="00874FFE" w:rsidRDefault="00380149">
      <w:pPr>
        <w:pStyle w:val="BodyText"/>
        <w:spacing w:before="1"/>
        <w:ind w:left="155" w:right="250"/>
        <w:jc w:val="both"/>
      </w:pPr>
      <w:r>
        <w:t>A limited assurance engagement is more limited in scope than a reasonable assurance engagement and consequently</w:t>
      </w:r>
      <w:r>
        <w:rPr>
          <w:spacing w:val="-3"/>
        </w:rPr>
        <w:t xml:space="preserve"> </w:t>
      </w:r>
      <w:r>
        <w:t>does not enable us</w:t>
      </w:r>
      <w:r>
        <w:rPr>
          <w:spacing w:val="-2"/>
        </w:rPr>
        <w:t xml:space="preserve"> </w:t>
      </w:r>
      <w:r>
        <w:t>to</w:t>
      </w:r>
      <w:r>
        <w:rPr>
          <w:spacing w:val="-2"/>
        </w:rPr>
        <w:t xml:space="preserve"> </w:t>
      </w:r>
      <w:r>
        <w:t>obtain</w:t>
      </w:r>
      <w:r>
        <w:rPr>
          <w:spacing w:val="-2"/>
        </w:rPr>
        <w:t xml:space="preserve"> </w:t>
      </w:r>
      <w:r>
        <w:t>assurance</w:t>
      </w:r>
      <w:r>
        <w:rPr>
          <w:spacing w:val="-2"/>
        </w:rPr>
        <w:t xml:space="preserve"> </w:t>
      </w:r>
      <w:r>
        <w:t>that we would become</w:t>
      </w:r>
      <w:r>
        <w:rPr>
          <w:spacing w:val="-2"/>
        </w:rPr>
        <w:t xml:space="preserve"> </w:t>
      </w:r>
      <w:r>
        <w:t>aware</w:t>
      </w:r>
      <w:r>
        <w:rPr>
          <w:spacing w:val="-2"/>
        </w:rPr>
        <w:t xml:space="preserve"> </w:t>
      </w:r>
      <w:r>
        <w:t>of</w:t>
      </w:r>
      <w:r>
        <w:rPr>
          <w:spacing w:val="-2"/>
        </w:rPr>
        <w:t xml:space="preserve"> </w:t>
      </w:r>
      <w:r>
        <w:t>all</w:t>
      </w:r>
      <w:r>
        <w:rPr>
          <w:spacing w:val="-2"/>
        </w:rPr>
        <w:t xml:space="preserve"> </w:t>
      </w:r>
      <w:r>
        <w:t>significant</w:t>
      </w:r>
      <w:r>
        <w:rPr>
          <w:spacing w:val="-2"/>
        </w:rPr>
        <w:t xml:space="preserve"> </w:t>
      </w:r>
      <w:r>
        <w:t>matters</w:t>
      </w:r>
      <w:r>
        <w:rPr>
          <w:spacing w:val="-2"/>
        </w:rPr>
        <w:t xml:space="preserve"> </w:t>
      </w:r>
      <w:r>
        <w:t>that might be identified in a reasonable assurance engagement. Accordingly, we do not express a positive opinion.</w:t>
      </w:r>
    </w:p>
    <w:p w:rsidR="00874FFE" w:rsidRDefault="00874FFE">
      <w:pPr>
        <w:pStyle w:val="BodyText"/>
        <w:spacing w:before="1"/>
      </w:pPr>
    </w:p>
    <w:p w:rsidR="00874FFE" w:rsidRDefault="00380149">
      <w:pPr>
        <w:pStyle w:val="BodyText"/>
        <w:ind w:left="155"/>
      </w:pPr>
      <w:r>
        <w:t>Our engagement includes examination,</w:t>
      </w:r>
      <w:r>
        <w:rPr>
          <w:spacing w:val="-3"/>
        </w:rPr>
        <w:t xml:space="preserve"> </w:t>
      </w:r>
      <w:r>
        <w:t>on</w:t>
      </w:r>
      <w:r>
        <w:rPr>
          <w:spacing w:val="-3"/>
        </w:rPr>
        <w:t xml:space="preserve"> </w:t>
      </w:r>
      <w:r>
        <w:t>a</w:t>
      </w:r>
      <w:r>
        <w:rPr>
          <w:spacing w:val="-3"/>
        </w:rPr>
        <w:t xml:space="preserve"> </w:t>
      </w:r>
      <w:r>
        <w:t>test</w:t>
      </w:r>
      <w:r>
        <w:rPr>
          <w:spacing w:val="-3"/>
        </w:rPr>
        <w:t xml:space="preserve"> </w:t>
      </w:r>
      <w:r>
        <w:t>basis,</w:t>
      </w:r>
      <w:r>
        <w:rPr>
          <w:spacing w:val="-3"/>
        </w:rPr>
        <w:t xml:space="preserve"> </w:t>
      </w:r>
      <w:r>
        <w:t>of</w:t>
      </w:r>
      <w:r>
        <w:rPr>
          <w:spacing w:val="-3"/>
        </w:rPr>
        <w:t xml:space="preserve"> </w:t>
      </w:r>
      <w:r>
        <w:t>evidence</w:t>
      </w:r>
      <w:r>
        <w:rPr>
          <w:spacing w:val="-3"/>
        </w:rPr>
        <w:t xml:space="preserve"> </w:t>
      </w:r>
      <w:r>
        <w:t>relevant</w:t>
      </w:r>
      <w:r>
        <w:rPr>
          <w:spacing w:val="-3"/>
        </w:rPr>
        <w:t xml:space="preserve"> </w:t>
      </w:r>
      <w:r>
        <w:t>to</w:t>
      </w:r>
      <w:r>
        <w:rPr>
          <w:spacing w:val="-3"/>
        </w:rPr>
        <w:t xml:space="preserve"> </w:t>
      </w:r>
      <w:r>
        <w:t>the</w:t>
      </w:r>
      <w:r>
        <w:rPr>
          <w:spacing w:val="-3"/>
        </w:rPr>
        <w:t xml:space="preserve"> </w:t>
      </w:r>
      <w:r>
        <w:t>regul</w:t>
      </w:r>
      <w:r>
        <w:t>arity</w:t>
      </w:r>
      <w:r>
        <w:rPr>
          <w:spacing w:val="-8"/>
        </w:rPr>
        <w:t xml:space="preserve"> </w:t>
      </w:r>
      <w:r>
        <w:t>and</w:t>
      </w:r>
      <w:r>
        <w:rPr>
          <w:spacing w:val="-3"/>
        </w:rPr>
        <w:t xml:space="preserve"> </w:t>
      </w:r>
      <w:r>
        <w:t>propriety</w:t>
      </w:r>
      <w:r>
        <w:rPr>
          <w:spacing w:val="-8"/>
        </w:rPr>
        <w:t xml:space="preserve"> </w:t>
      </w:r>
      <w:r>
        <w:t>of</w:t>
      </w:r>
      <w:r>
        <w:rPr>
          <w:spacing w:val="-2"/>
        </w:rPr>
        <w:t xml:space="preserve"> </w:t>
      </w:r>
      <w:r>
        <w:t>the Academy's income and expenditure.</w:t>
      </w:r>
    </w:p>
    <w:p w:rsidR="00874FFE" w:rsidRDefault="00874FFE">
      <w:pPr>
        <w:pStyle w:val="BodyText"/>
        <w:spacing w:before="1"/>
      </w:pPr>
    </w:p>
    <w:p w:rsidR="00874FFE" w:rsidRDefault="00380149">
      <w:pPr>
        <w:pStyle w:val="BodyText"/>
        <w:spacing w:before="1"/>
        <w:ind w:left="155"/>
      </w:pPr>
      <w:r>
        <w:t>The</w:t>
      </w:r>
      <w:r>
        <w:rPr>
          <w:spacing w:val="-9"/>
        </w:rPr>
        <w:t xml:space="preserve"> </w:t>
      </w:r>
      <w:r>
        <w:t>work</w:t>
      </w:r>
      <w:r>
        <w:rPr>
          <w:spacing w:val="-9"/>
        </w:rPr>
        <w:t xml:space="preserve"> </w:t>
      </w:r>
      <w:r>
        <w:t>undertaken</w:t>
      </w:r>
      <w:r>
        <w:rPr>
          <w:spacing w:val="-9"/>
        </w:rPr>
        <w:t xml:space="preserve"> </w:t>
      </w:r>
      <w:r>
        <w:t>to</w:t>
      </w:r>
      <w:r>
        <w:rPr>
          <w:spacing w:val="-9"/>
        </w:rPr>
        <w:t xml:space="preserve"> </w:t>
      </w:r>
      <w:r>
        <w:t>draw</w:t>
      </w:r>
      <w:r>
        <w:rPr>
          <w:spacing w:val="-9"/>
        </w:rPr>
        <w:t xml:space="preserve"> </w:t>
      </w:r>
      <w:r>
        <w:t>to</w:t>
      </w:r>
      <w:r>
        <w:rPr>
          <w:spacing w:val="-9"/>
        </w:rPr>
        <w:t xml:space="preserve"> </w:t>
      </w:r>
      <w:r>
        <w:t>our</w:t>
      </w:r>
      <w:r>
        <w:rPr>
          <w:spacing w:val="-8"/>
        </w:rPr>
        <w:t xml:space="preserve"> </w:t>
      </w:r>
      <w:r>
        <w:t>conclusion</w:t>
      </w:r>
      <w:r>
        <w:rPr>
          <w:spacing w:val="-9"/>
        </w:rPr>
        <w:t xml:space="preserve"> </w:t>
      </w:r>
      <w:r>
        <w:rPr>
          <w:spacing w:val="-2"/>
        </w:rPr>
        <w:t>includes:</w:t>
      </w:r>
    </w:p>
    <w:p w:rsidR="00874FFE" w:rsidRDefault="00874FFE">
      <w:pPr>
        <w:pStyle w:val="BodyText"/>
        <w:spacing w:before="6"/>
      </w:pPr>
    </w:p>
    <w:p w:rsidR="00874FFE" w:rsidRDefault="00380149">
      <w:pPr>
        <w:pStyle w:val="ListParagraph"/>
        <w:numPr>
          <w:ilvl w:val="0"/>
          <w:numId w:val="9"/>
        </w:numPr>
        <w:tabs>
          <w:tab w:val="left" w:pos="515"/>
        </w:tabs>
        <w:ind w:left="515" w:hanging="360"/>
        <w:rPr>
          <w:sz w:val="20"/>
        </w:rPr>
      </w:pPr>
      <w:r>
        <w:rPr>
          <w:sz w:val="20"/>
        </w:rPr>
        <w:t>review</w:t>
      </w:r>
      <w:r>
        <w:rPr>
          <w:spacing w:val="-7"/>
          <w:sz w:val="20"/>
        </w:rPr>
        <w:t xml:space="preserve"> </w:t>
      </w:r>
      <w:r>
        <w:rPr>
          <w:sz w:val="20"/>
        </w:rPr>
        <w:t>of</w:t>
      </w:r>
      <w:r>
        <w:rPr>
          <w:spacing w:val="-7"/>
          <w:sz w:val="20"/>
        </w:rPr>
        <w:t xml:space="preserve"> </w:t>
      </w:r>
      <w:r>
        <w:rPr>
          <w:sz w:val="20"/>
        </w:rPr>
        <w:t>management</w:t>
      </w:r>
      <w:r>
        <w:rPr>
          <w:spacing w:val="-7"/>
          <w:sz w:val="20"/>
        </w:rPr>
        <w:t xml:space="preserve"> </w:t>
      </w:r>
      <w:r>
        <w:rPr>
          <w:sz w:val="20"/>
        </w:rPr>
        <w:t>reporting</w:t>
      </w:r>
      <w:r>
        <w:rPr>
          <w:spacing w:val="-7"/>
          <w:sz w:val="20"/>
        </w:rPr>
        <w:t xml:space="preserve"> </w:t>
      </w:r>
      <w:r>
        <w:rPr>
          <w:spacing w:val="-2"/>
          <w:sz w:val="20"/>
        </w:rPr>
        <w:t>documents.</w:t>
      </w:r>
    </w:p>
    <w:p w:rsidR="00874FFE" w:rsidRDefault="00380149">
      <w:pPr>
        <w:pStyle w:val="ListParagraph"/>
        <w:numPr>
          <w:ilvl w:val="0"/>
          <w:numId w:val="9"/>
        </w:numPr>
        <w:tabs>
          <w:tab w:val="left" w:pos="515"/>
        </w:tabs>
        <w:spacing w:before="7"/>
        <w:ind w:left="515" w:hanging="360"/>
        <w:rPr>
          <w:sz w:val="20"/>
        </w:rPr>
      </w:pPr>
      <w:r>
        <w:rPr>
          <w:sz w:val="20"/>
        </w:rPr>
        <w:t>review</w:t>
      </w:r>
      <w:r>
        <w:rPr>
          <w:spacing w:val="-9"/>
          <w:sz w:val="20"/>
        </w:rPr>
        <w:t xml:space="preserve"> </w:t>
      </w:r>
      <w:r>
        <w:rPr>
          <w:sz w:val="20"/>
        </w:rPr>
        <w:t>of</w:t>
      </w:r>
      <w:r>
        <w:rPr>
          <w:spacing w:val="-8"/>
          <w:sz w:val="20"/>
        </w:rPr>
        <w:t xml:space="preserve"> </w:t>
      </w:r>
      <w:r>
        <w:rPr>
          <w:sz w:val="20"/>
        </w:rPr>
        <w:t>Trustees/Governors</w:t>
      </w:r>
      <w:r>
        <w:rPr>
          <w:spacing w:val="-8"/>
          <w:sz w:val="20"/>
        </w:rPr>
        <w:t xml:space="preserve"> </w:t>
      </w:r>
      <w:r>
        <w:rPr>
          <w:sz w:val="20"/>
        </w:rPr>
        <w:t>meeting</w:t>
      </w:r>
      <w:r>
        <w:rPr>
          <w:spacing w:val="-8"/>
          <w:sz w:val="20"/>
        </w:rPr>
        <w:t xml:space="preserve"> </w:t>
      </w:r>
      <w:r>
        <w:rPr>
          <w:spacing w:val="-2"/>
          <w:sz w:val="20"/>
        </w:rPr>
        <w:t>minutes.</w:t>
      </w:r>
    </w:p>
    <w:p w:rsidR="00874FFE" w:rsidRDefault="00380149">
      <w:pPr>
        <w:pStyle w:val="ListParagraph"/>
        <w:numPr>
          <w:ilvl w:val="0"/>
          <w:numId w:val="9"/>
        </w:numPr>
        <w:tabs>
          <w:tab w:val="left" w:pos="515"/>
        </w:tabs>
        <w:spacing w:before="7" w:line="259" w:lineRule="auto"/>
        <w:ind w:left="515" w:right="245" w:hanging="360"/>
        <w:rPr>
          <w:sz w:val="20"/>
        </w:rPr>
      </w:pPr>
      <w:r>
        <w:rPr>
          <w:sz w:val="20"/>
        </w:rPr>
        <w:t>consideration of whether any personal benefit has been derived from the Academy Trust’s transactions by staff or related parties.</w:t>
      </w:r>
    </w:p>
    <w:p w:rsidR="00874FFE" w:rsidRDefault="00380149">
      <w:pPr>
        <w:pStyle w:val="ListParagraph"/>
        <w:numPr>
          <w:ilvl w:val="0"/>
          <w:numId w:val="9"/>
        </w:numPr>
        <w:tabs>
          <w:tab w:val="left" w:pos="515"/>
        </w:tabs>
        <w:spacing w:line="236" w:lineRule="exact"/>
        <w:ind w:left="515" w:hanging="360"/>
        <w:rPr>
          <w:sz w:val="20"/>
        </w:rPr>
      </w:pPr>
      <w:r>
        <w:rPr>
          <w:sz w:val="20"/>
        </w:rPr>
        <w:t>consideration</w:t>
      </w:r>
      <w:r>
        <w:rPr>
          <w:spacing w:val="-9"/>
          <w:sz w:val="20"/>
        </w:rPr>
        <w:t xml:space="preserve"> </w:t>
      </w:r>
      <w:r>
        <w:rPr>
          <w:sz w:val="20"/>
        </w:rPr>
        <w:t>of</w:t>
      </w:r>
      <w:r>
        <w:rPr>
          <w:spacing w:val="-7"/>
          <w:sz w:val="20"/>
        </w:rPr>
        <w:t xml:space="preserve"> </w:t>
      </w:r>
      <w:r>
        <w:rPr>
          <w:sz w:val="20"/>
        </w:rPr>
        <w:t>the</w:t>
      </w:r>
      <w:r>
        <w:rPr>
          <w:spacing w:val="-8"/>
          <w:sz w:val="20"/>
        </w:rPr>
        <w:t xml:space="preserve"> </w:t>
      </w:r>
      <w:r>
        <w:rPr>
          <w:sz w:val="20"/>
        </w:rPr>
        <w:t>Academies</w:t>
      </w:r>
      <w:r>
        <w:rPr>
          <w:spacing w:val="-8"/>
          <w:sz w:val="20"/>
        </w:rPr>
        <w:t xml:space="preserve"> </w:t>
      </w:r>
      <w:r>
        <w:rPr>
          <w:sz w:val="20"/>
        </w:rPr>
        <w:t>Trust</w:t>
      </w:r>
      <w:r>
        <w:rPr>
          <w:spacing w:val="-7"/>
          <w:sz w:val="20"/>
        </w:rPr>
        <w:t xml:space="preserve"> </w:t>
      </w:r>
      <w:r>
        <w:rPr>
          <w:sz w:val="20"/>
        </w:rPr>
        <w:t>Handbook</w:t>
      </w:r>
      <w:r>
        <w:rPr>
          <w:spacing w:val="-7"/>
          <w:sz w:val="20"/>
        </w:rPr>
        <w:t xml:space="preserve"> </w:t>
      </w:r>
      <w:r>
        <w:rPr>
          <w:sz w:val="20"/>
        </w:rPr>
        <w:t>regularity</w:t>
      </w:r>
      <w:r>
        <w:rPr>
          <w:spacing w:val="-13"/>
          <w:sz w:val="20"/>
        </w:rPr>
        <w:t xml:space="preserve"> </w:t>
      </w:r>
      <w:r>
        <w:rPr>
          <w:sz w:val="20"/>
        </w:rPr>
        <w:t>requirements</w:t>
      </w:r>
      <w:r>
        <w:rPr>
          <w:spacing w:val="-7"/>
          <w:sz w:val="20"/>
        </w:rPr>
        <w:t xml:space="preserve"> </w:t>
      </w:r>
      <w:r>
        <w:rPr>
          <w:sz w:val="20"/>
        </w:rPr>
        <w:t>and</w:t>
      </w:r>
      <w:r>
        <w:rPr>
          <w:spacing w:val="-9"/>
          <w:sz w:val="20"/>
        </w:rPr>
        <w:t xml:space="preserve"> </w:t>
      </w:r>
      <w:r>
        <w:rPr>
          <w:sz w:val="20"/>
        </w:rPr>
        <w:t>related</w:t>
      </w:r>
      <w:r>
        <w:rPr>
          <w:spacing w:val="-8"/>
          <w:sz w:val="20"/>
        </w:rPr>
        <w:t xml:space="preserve"> </w:t>
      </w:r>
      <w:r>
        <w:rPr>
          <w:sz w:val="20"/>
        </w:rPr>
        <w:t>documents;</w:t>
      </w:r>
      <w:r>
        <w:rPr>
          <w:spacing w:val="-7"/>
          <w:sz w:val="20"/>
        </w:rPr>
        <w:t xml:space="preserve"> </w:t>
      </w:r>
      <w:r>
        <w:rPr>
          <w:spacing w:val="-5"/>
          <w:sz w:val="20"/>
        </w:rPr>
        <w:t>and</w:t>
      </w:r>
    </w:p>
    <w:p w:rsidR="00874FFE" w:rsidRDefault="00380149">
      <w:pPr>
        <w:pStyle w:val="ListParagraph"/>
        <w:numPr>
          <w:ilvl w:val="0"/>
          <w:numId w:val="9"/>
        </w:numPr>
        <w:tabs>
          <w:tab w:val="left" w:pos="515"/>
        </w:tabs>
        <w:spacing w:before="7"/>
        <w:ind w:left="515" w:hanging="360"/>
        <w:rPr>
          <w:sz w:val="20"/>
        </w:rPr>
      </w:pPr>
      <w:r>
        <w:rPr>
          <w:sz w:val="20"/>
        </w:rPr>
        <w:t>review</w:t>
      </w:r>
      <w:r>
        <w:rPr>
          <w:spacing w:val="-12"/>
          <w:sz w:val="20"/>
        </w:rPr>
        <w:t xml:space="preserve"> </w:t>
      </w:r>
      <w:r>
        <w:rPr>
          <w:sz w:val="20"/>
        </w:rPr>
        <w:t>of</w:t>
      </w:r>
      <w:r>
        <w:rPr>
          <w:spacing w:val="-10"/>
          <w:sz w:val="20"/>
        </w:rPr>
        <w:t xml:space="preserve"> </w:t>
      </w:r>
      <w:r>
        <w:rPr>
          <w:sz w:val="20"/>
        </w:rPr>
        <w:t>internal</w:t>
      </w:r>
      <w:r>
        <w:rPr>
          <w:spacing w:val="-10"/>
          <w:sz w:val="20"/>
        </w:rPr>
        <w:t xml:space="preserve"> </w:t>
      </w:r>
      <w:r>
        <w:rPr>
          <w:spacing w:val="-2"/>
          <w:sz w:val="20"/>
        </w:rPr>
        <w:t>controls.</w:t>
      </w:r>
    </w:p>
    <w:p w:rsidR="00874FFE" w:rsidRDefault="00874FFE">
      <w:pPr>
        <w:rPr>
          <w:sz w:val="20"/>
        </w:r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86" name="Graphic 86"/>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D784E9B" id="Group 85"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s4WLAMAAEUNAAAOAAAAZHJzL2Uyb0RvYy54bWysV11vmzAUfZ+0/2D5feUjCSGopJratZpU&#10;dZXaac8OmA8NsGc7If33uzaBuGk1hY48oOv42Pfec6/x4fJqX1doR4UsWRNj78LFiDYJS8smj/HP&#10;59svIUZSkSYlFWtojF+oxFfrz58uWx5RnxWsSqlAsEkjo5bHuFCKR44jk4LWRF4wThuYzJioiYKh&#10;yJ1UkBZ2ryvHd93AaZlIuWAJlRL+vekm8drsn2U0UT+yTFKFqhhDbMo8hXlu9NNZX5IoF4QXZXII&#10;g3wgipqUDTgdtrohiqCtKN9sVZeJYJJl6iJhtcOyrEyoyQGy8dyTbO4E23KTSx61OR9oAmpPePrw&#10;tsnD7lGgMo1xuMCoITXUyLhFMAZyWp5HgLkT/Ik/ii5DMO9Z8lvCtHM6r8f5EbzPRK0XQaJob1h/&#10;GVine4US+DPwg1kwh+IkMOfPl4FxTKKkgNK9WZUU3/65ziFR59SENoTScugveaRQ/h+FTwXh1FRG&#10;anp6CoMjhV1HhUFHokFpBg2lMpIHMt/lZxl4XV++z5AfBqZvh0yBqq1Ud5QZqsnuXqqurdPeIkVv&#10;JfumNwUcDn0sKnMsFEZwLARGcCw2nXtOlF6n66dN1Fq1KqBUJhA9W7MdfWYGp04KBkEeZ6vGRg11&#10;71sCsB0CDO3wo469hT/XGZzp24JP4n7mzsMR7i34JO7ni6U/wr0Fn8R94K5Mz59JvgWfxP0y8PvD&#10;cU7fWfBJ3K+8+ZjWs+CTuPfcIBjTezZ+mgB8bzWm+zwLP00As6U3pv88Cz9NAPDyGdOB+u3T46cJ&#10;IFgGY3rQs/DTBBD64agmtPDTBLAKPXODnvkO8iz8JAH43mxmRMyZAdj4aQLww8VqxCUAV/mAPwkA&#10;Uhh0ANi20qgaLQnM9amvasmqMr0tq8oMRL65rgTaES28ze8QzysYF1LdEFl0ODN1gFWNUZe9VNL6&#10;bcPSF1BaLaj1GMs/WyIoRtX3BrSclva9IXpj0xtCVdfMfAAYSQE+n/e/iOBIu4+xAp31wHpJR6Je&#10;QenUB6xe2bCvW8WyUssrkJd9RIcByEtjGa0O1quPAXtsUMevn/Vf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DZds4WLAMA&#10;AEUNAAAOAAAAAAAAAAAAAAAAAC4CAABkcnMvZTJvRG9jLnhtbFBLAQItABQABgAIAAAAIQAYnJ+Z&#10;3AAAAAMBAAAPAAAAAAAAAAAAAAAAAIYFAABkcnMvZG93bnJldi54bWxQSwUGAAAAAAQABADzAAAA&#10;jwYAAAAA&#10;">
                <v:shape id="Graphic 86"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PsxxQAAANsAAAAPAAAAZHJzL2Rvd25yZXYueG1sRI9PawIx&#10;FMTvgt8hPKE3zepBZDWKiJa2VKh/ELw9N8/dxeRlu0l19dM3hYLHYWZ+w0xmjTXiSrUvHSvo9xIQ&#10;xJnTJecK9rtVdwTCB2SNxjEpuJOH2bTdmmCq3Y03dN2GXEQI+xQVFCFUqZQ+K8ii77mKOHpnV1sM&#10;Uda51DXeItwaOUiSobRYclwosKJFQdll+2MVfK1fDd/fk/y0NIP956P8Ph78h1IvnWY+BhGoCc/w&#10;f/tNKxgN4e9L/AFy+gsAAP//AwBQSwECLQAUAAYACAAAACEA2+H2y+4AAACFAQAAEwAAAAAAAAAA&#10;AAAAAAAAAAAAW0NvbnRlbnRfVHlwZXNdLnhtbFBLAQItABQABgAIAAAAIQBa9CxbvwAAABUBAAAL&#10;AAAAAAAAAAAAAAAAAB8BAABfcmVscy8ucmVsc1BLAQItABQABgAIAAAAIQDgdPsx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1036" w:right="0" w:hanging="552"/>
      </w:pPr>
      <w:r>
        <w:t>INDEPENDENT</w:t>
      </w:r>
      <w:r>
        <w:rPr>
          <w:spacing w:val="-11"/>
        </w:rPr>
        <w:t xml:space="preserve"> </w:t>
      </w:r>
      <w:r>
        <w:t>REPORTING</w:t>
      </w:r>
      <w:r>
        <w:rPr>
          <w:spacing w:val="-11"/>
        </w:rPr>
        <w:t xml:space="preserve"> </w:t>
      </w:r>
      <w:r>
        <w:t>ACCOUNTANT'S</w:t>
      </w:r>
      <w:r>
        <w:rPr>
          <w:spacing w:val="-11"/>
        </w:rPr>
        <w:t xml:space="preserve"> </w:t>
      </w:r>
      <w:r>
        <w:t>ASSURANCE</w:t>
      </w:r>
      <w:r>
        <w:rPr>
          <w:spacing w:val="-11"/>
        </w:rPr>
        <w:t xml:space="preserve"> </w:t>
      </w:r>
      <w:r>
        <w:t>REPORT</w:t>
      </w:r>
      <w:r>
        <w:rPr>
          <w:spacing w:val="-11"/>
        </w:rPr>
        <w:t xml:space="preserve"> </w:t>
      </w:r>
      <w:r>
        <w:t>ON</w:t>
      </w:r>
      <w:r>
        <w:rPr>
          <w:spacing w:val="-11"/>
        </w:rPr>
        <w:t xml:space="preserve"> </w:t>
      </w:r>
      <w:r>
        <w:t>REGULARITY</w:t>
      </w:r>
      <w:r>
        <w:rPr>
          <w:spacing w:val="-10"/>
        </w:rPr>
        <w:t xml:space="preserve"> </w:t>
      </w:r>
      <w:r>
        <w:t>TO</w:t>
      </w:r>
      <w:r>
        <w:rPr>
          <w:spacing w:val="-10"/>
        </w:rPr>
        <w:t xml:space="preserve"> </w:t>
      </w:r>
      <w:r>
        <w:t>URBIS ACADEMY TRUST AND THE EDUCATION &amp; SKILLS FUNDING AGENCY (CONTINUED)</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12416"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7F7030" id="Graphic 87" o:spid="_x0000_s1026" style="position:absolute;margin-left:64.8pt;margin-top:9.9pt;width:493.2pt;height:.85pt;z-index:-1570406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oSTegIAAAcIAAAOAAAAZHJzL2Uyb0RvYy54bWysVU1v2zAMvQ/YfxB0X/zRxEmMOMXQoMWA&#10;oivQDDsrshwbkyVNUuL034+S7dTNLk1hHwzKfOYjRelxdXuqOToybSopMhxNQoyYoDKvxD7Dv7b3&#10;3xYYGUtETrgULMOvzODb9dcvq0alLJal5DnTCIIIkzYqw6W1Kg0CQ0tWEzORiglwFlLXxMJS74Nc&#10;kwai1zyIwzAJGqlzpSVlxsDXTevEax+/KBi1P4vCMIt4hiE369/av3fuHaxXJN1rosqKdmmQT2RR&#10;k0oA6TnUhliCDrr6L1RdUS2NLOyEyjqQRVFR5muAaqLwopqXkijma4HNMeq8TWa8sPTp+KxRlWd4&#10;McdIkBp69NBtB3yB7WmUSQH1op61K9CoR0n/GHAE7zxuYTrMqdC1w0J56OT3+vW81+xkEYWPSZzc&#10;JFNoCQVfFM6XM0cWkLT/mR6MfWDSByLHR2PbVuW9RcreoifRmxoa7lrNfastRtBqjRG0ete2WhHr&#10;/nPZORM1g0zKPhHnreWRbaXH2YsiIMk3LxdD1LmqvmDAtggwHOFniaNZPO026CPcA/go9DfhdHEF&#10;/QA+Cv10No+voB/AR6FPwmVyBf0APgr9PIm9UH3w3A3go9Avo+k1R28AH4U+CpPkmrM3xF8k0N1B&#10;f//BHioMF04K/LVxV9RIXuX3Fed+ofe7O67Rkbgh4p/uNLyDKW3shpiyxXlXB+OiU8tWIJ1U7mT+&#10;CsLbgNRm2Pw9EM0w4j8ESLsbU72he2PXG9ryO+mHmZcS4NyefhOtkKPPsAV9fZL94CBpr5yu9DPW&#10;/Snk94OVReVk1St5m1G3gGnjxbibjG6cDdce9Ta/1/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jm6Ek3oCAAAH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rPr>
          <w:b/>
        </w:rPr>
      </w:pPr>
    </w:p>
    <w:p w:rsidR="00874FFE" w:rsidRDefault="00874FFE">
      <w:pPr>
        <w:pStyle w:val="BodyText"/>
        <w:spacing w:before="90"/>
        <w:rPr>
          <w:b/>
        </w:rPr>
      </w:pPr>
    </w:p>
    <w:p w:rsidR="00874FFE" w:rsidRDefault="00380149">
      <w:pPr>
        <w:pStyle w:val="Heading2"/>
      </w:pPr>
      <w:bookmarkStart w:id="16" w:name="Conclusion"/>
      <w:bookmarkEnd w:id="16"/>
      <w:r>
        <w:rPr>
          <w:spacing w:val="-2"/>
        </w:rPr>
        <w:t>Conclusion</w:t>
      </w:r>
    </w:p>
    <w:p w:rsidR="00874FFE" w:rsidRDefault="00874FFE">
      <w:pPr>
        <w:pStyle w:val="BodyText"/>
        <w:spacing w:before="1"/>
        <w:rPr>
          <w:b/>
        </w:rPr>
      </w:pPr>
    </w:p>
    <w:p w:rsidR="00874FFE" w:rsidRDefault="00380149">
      <w:pPr>
        <w:pStyle w:val="BodyText"/>
        <w:ind w:left="155" w:right="251"/>
        <w:jc w:val="both"/>
      </w:pPr>
      <w:r>
        <w:t>In the course</w:t>
      </w:r>
      <w:r>
        <w:rPr>
          <w:spacing w:val="-1"/>
        </w:rPr>
        <w:t xml:space="preserve"> </w:t>
      </w:r>
      <w:r>
        <w:t>of our work, except</w:t>
      </w:r>
      <w:r>
        <w:rPr>
          <w:spacing w:val="-1"/>
        </w:rPr>
        <w:t xml:space="preserve"> </w:t>
      </w:r>
      <w:r>
        <w:t>for</w:t>
      </w:r>
      <w:r>
        <w:rPr>
          <w:spacing w:val="-1"/>
        </w:rPr>
        <w:t xml:space="preserve"> </w:t>
      </w:r>
      <w:r>
        <w:t>the</w:t>
      </w:r>
      <w:r>
        <w:rPr>
          <w:spacing w:val="-1"/>
        </w:rPr>
        <w:t xml:space="preserve"> </w:t>
      </w:r>
      <w:r>
        <w:t>matters</w:t>
      </w:r>
      <w:r>
        <w:rPr>
          <w:spacing w:val="-1"/>
        </w:rPr>
        <w:t xml:space="preserve"> </w:t>
      </w:r>
      <w:r>
        <w:t>listed</w:t>
      </w:r>
      <w:r>
        <w:rPr>
          <w:spacing w:val="-1"/>
        </w:rPr>
        <w:t xml:space="preserve"> </w:t>
      </w:r>
      <w:r>
        <w:t>below nothing</w:t>
      </w:r>
      <w:r>
        <w:rPr>
          <w:spacing w:val="-2"/>
        </w:rPr>
        <w:t xml:space="preserve"> </w:t>
      </w:r>
      <w:r>
        <w:t>has</w:t>
      </w:r>
      <w:r>
        <w:rPr>
          <w:spacing w:val="-2"/>
        </w:rPr>
        <w:t xml:space="preserve"> </w:t>
      </w:r>
      <w:r>
        <w:t>come</w:t>
      </w:r>
      <w:r>
        <w:rPr>
          <w:spacing w:val="-2"/>
        </w:rPr>
        <w:t xml:space="preserve"> </w:t>
      </w:r>
      <w:r>
        <w:t>to our</w:t>
      </w:r>
      <w:r>
        <w:rPr>
          <w:spacing w:val="-2"/>
        </w:rPr>
        <w:t xml:space="preserve"> </w:t>
      </w:r>
      <w:r>
        <w:t>attention</w:t>
      </w:r>
      <w:r>
        <w:rPr>
          <w:spacing w:val="-3"/>
        </w:rPr>
        <w:t xml:space="preserve"> </w:t>
      </w:r>
      <w:r>
        <w:t>which</w:t>
      </w:r>
      <w:r>
        <w:rPr>
          <w:spacing w:val="-3"/>
        </w:rPr>
        <w:t xml:space="preserve"> </w:t>
      </w:r>
      <w:r>
        <w:t>suggest</w:t>
      </w:r>
      <w:r>
        <w:rPr>
          <w:spacing w:val="-2"/>
        </w:rPr>
        <w:t xml:space="preserve"> </w:t>
      </w:r>
      <w:r>
        <w:t>in all material respects the expenditure disbursed and income received during the year 1 September 2023 to 31 August 2024 has not been applied to purposes intended by Parliament and the financial transactions do not conf</w:t>
      </w:r>
      <w:r>
        <w:t>orm to the authorities which govern them.</w:t>
      </w:r>
    </w:p>
    <w:p w:rsidR="00874FFE" w:rsidRDefault="00874FFE">
      <w:pPr>
        <w:pStyle w:val="BodyText"/>
        <w:spacing w:before="2"/>
      </w:pPr>
    </w:p>
    <w:p w:rsidR="00874FFE" w:rsidRDefault="00380149">
      <w:pPr>
        <w:pStyle w:val="BodyText"/>
        <w:ind w:left="155"/>
        <w:jc w:val="both"/>
      </w:pPr>
      <w:r>
        <w:t>The</w:t>
      </w:r>
      <w:r>
        <w:rPr>
          <w:spacing w:val="-9"/>
        </w:rPr>
        <w:t xml:space="preserve"> </w:t>
      </w:r>
      <w:r>
        <w:t>Academy</w:t>
      </w:r>
      <w:r>
        <w:rPr>
          <w:spacing w:val="-14"/>
        </w:rPr>
        <w:t xml:space="preserve"> </w:t>
      </w:r>
      <w:r>
        <w:t>trust</w:t>
      </w:r>
      <w:r>
        <w:rPr>
          <w:spacing w:val="-9"/>
        </w:rPr>
        <w:t xml:space="preserve"> </w:t>
      </w:r>
      <w:r>
        <w:t>entered</w:t>
      </w:r>
      <w:r>
        <w:rPr>
          <w:spacing w:val="-9"/>
        </w:rPr>
        <w:t xml:space="preserve"> </w:t>
      </w:r>
      <w:r>
        <w:t>into</w:t>
      </w:r>
      <w:r>
        <w:rPr>
          <w:spacing w:val="-9"/>
        </w:rPr>
        <w:t xml:space="preserve"> </w:t>
      </w:r>
      <w:r>
        <w:t>a</w:t>
      </w:r>
      <w:r>
        <w:rPr>
          <w:spacing w:val="-9"/>
        </w:rPr>
        <w:t xml:space="preserve"> </w:t>
      </w:r>
      <w:r>
        <w:t>deficit</w:t>
      </w:r>
      <w:r>
        <w:rPr>
          <w:spacing w:val="-9"/>
        </w:rPr>
        <w:t xml:space="preserve"> </w:t>
      </w:r>
      <w:r>
        <w:t>position</w:t>
      </w:r>
      <w:r>
        <w:rPr>
          <w:spacing w:val="-10"/>
        </w:rPr>
        <w:t xml:space="preserve"> </w:t>
      </w:r>
      <w:r>
        <w:t>during</w:t>
      </w:r>
      <w:r>
        <w:rPr>
          <w:spacing w:val="-9"/>
        </w:rPr>
        <w:t xml:space="preserve"> </w:t>
      </w:r>
      <w:r>
        <w:t>the</w:t>
      </w:r>
      <w:r>
        <w:rPr>
          <w:spacing w:val="-9"/>
        </w:rPr>
        <w:t xml:space="preserve"> </w:t>
      </w:r>
      <w:r>
        <w:rPr>
          <w:spacing w:val="-2"/>
        </w:rPr>
        <w:t>year.</w:t>
      </w:r>
    </w:p>
    <w:p w:rsidR="00874FFE" w:rsidRDefault="00874FFE">
      <w:pPr>
        <w:pStyle w:val="BodyText"/>
      </w:pPr>
    </w:p>
    <w:p w:rsidR="00874FFE" w:rsidRDefault="00874FFE">
      <w:pPr>
        <w:pStyle w:val="BodyText"/>
      </w:pPr>
    </w:p>
    <w:p w:rsidR="00874FFE" w:rsidRDefault="00874FFE">
      <w:pPr>
        <w:pStyle w:val="BodyText"/>
      </w:pPr>
    </w:p>
    <w:p w:rsidR="00874FFE" w:rsidRDefault="00874FFE">
      <w:pPr>
        <w:pStyle w:val="BodyText"/>
        <w:spacing w:before="38"/>
      </w:pPr>
    </w:p>
    <w:p w:rsidR="00874FFE" w:rsidRDefault="00380149">
      <w:pPr>
        <w:pStyle w:val="Heading2"/>
        <w:spacing w:line="480" w:lineRule="auto"/>
        <w:ind w:right="8089"/>
      </w:pPr>
      <w:r>
        <w:t>Reporting</w:t>
      </w:r>
      <w:r>
        <w:rPr>
          <w:spacing w:val="-14"/>
        </w:rPr>
        <w:t xml:space="preserve"> </w:t>
      </w:r>
      <w:r>
        <w:t>Accountant BKL Audit LLP</w:t>
      </w:r>
    </w:p>
    <w:p w:rsidR="00874FFE" w:rsidRDefault="00380149">
      <w:pPr>
        <w:pStyle w:val="BodyText"/>
        <w:spacing w:before="2"/>
        <w:ind w:left="155" w:right="8143"/>
      </w:pPr>
      <w:r>
        <w:t>Chartered</w:t>
      </w:r>
      <w:r>
        <w:rPr>
          <w:spacing w:val="-14"/>
        </w:rPr>
        <w:t xml:space="preserve"> </w:t>
      </w:r>
      <w:r>
        <w:t>Accountants Statutory Auditor</w:t>
      </w:r>
    </w:p>
    <w:p w:rsidR="00874FFE" w:rsidRDefault="00874FFE">
      <w:pPr>
        <w:pStyle w:val="BodyText"/>
        <w:spacing w:before="1"/>
      </w:pPr>
    </w:p>
    <w:p w:rsidR="00874FFE" w:rsidRDefault="00380149">
      <w:pPr>
        <w:pStyle w:val="BodyText"/>
        <w:ind w:left="155" w:right="8143"/>
      </w:pPr>
      <w:r>
        <w:t>35</w:t>
      </w:r>
      <w:r>
        <w:rPr>
          <w:spacing w:val="-14"/>
        </w:rPr>
        <w:t xml:space="preserve"> </w:t>
      </w:r>
      <w:r>
        <w:t>Ballards</w:t>
      </w:r>
      <w:r>
        <w:rPr>
          <w:spacing w:val="-14"/>
        </w:rPr>
        <w:t xml:space="preserve"> </w:t>
      </w:r>
      <w:r>
        <w:t xml:space="preserve">Lane </w:t>
      </w:r>
      <w:r>
        <w:rPr>
          <w:spacing w:val="-2"/>
        </w:rPr>
        <w:t>London</w:t>
      </w:r>
    </w:p>
    <w:p w:rsidR="00874FFE" w:rsidRDefault="00380149">
      <w:pPr>
        <w:pStyle w:val="BodyText"/>
        <w:spacing w:before="1"/>
        <w:ind w:left="155"/>
      </w:pPr>
      <w:r>
        <w:t>N3</w:t>
      </w:r>
      <w:r>
        <w:rPr>
          <w:spacing w:val="-3"/>
        </w:rPr>
        <w:t xml:space="preserve"> </w:t>
      </w:r>
      <w:r>
        <w:rPr>
          <w:spacing w:val="-5"/>
        </w:rPr>
        <w:t>1XW</w:t>
      </w:r>
    </w:p>
    <w:p w:rsidR="00874FFE" w:rsidRDefault="00874FFE">
      <w:pPr>
        <w:pStyle w:val="BodyText"/>
        <w:spacing w:before="1"/>
      </w:pPr>
    </w:p>
    <w:p w:rsidR="00874FFE" w:rsidRDefault="00380149">
      <w:pPr>
        <w:pStyle w:val="BodyText"/>
        <w:ind w:left="155"/>
        <w:jc w:val="both"/>
      </w:pPr>
      <w:r>
        <w:t>Date:</w:t>
      </w:r>
      <w:r>
        <w:rPr>
          <w:spacing w:val="-8"/>
        </w:rPr>
        <w:t xml:space="preserve"> </w:t>
      </w:r>
      <w:r>
        <w:t>12</w:t>
      </w:r>
      <w:r>
        <w:rPr>
          <w:spacing w:val="-7"/>
        </w:rPr>
        <w:t xml:space="preserve"> </w:t>
      </w:r>
      <w:r>
        <w:t>December</w:t>
      </w:r>
      <w:r>
        <w:rPr>
          <w:spacing w:val="-7"/>
        </w:rPr>
        <w:t xml:space="preserve"> </w:t>
      </w:r>
      <w:r>
        <w:rPr>
          <w:spacing w:val="-4"/>
        </w:rPr>
        <w:t>2024</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89" name="Graphic 89"/>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853C5EB" id="Group 88"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qrqKwMAAEUNAAAOAAAAZHJzL2Uyb0RvYy54bWysV11vmzAUfZ+0/2D5fSWQhCSopJratZpU&#10;dZXaac+OMR8aYM92Qvrvd20CcdNqCh15QNfxse+5H8aHy6t9VaIdk6rgdYz9iwlGrKY8Keosxj+f&#10;b78sMVKa1Akpec1i/MIUvlp//nTZiIgFPOdlwiSCTWoVNSLGudYi8jxFc1YRdcEFq2Ey5bIiGoYy&#10;8xJJGti9Kr1gMgm9hstESE6ZUvDvTTuJ13b/NGVU/0hTxTQqYwzctH1K+9yYp7e+JFEmicgLeqBB&#10;PsCiIkUNTvutbogmaCuLN1tVBZVc8VRfUF55PE0LymwMEI0/OYnmTvKtsLFkUZOJPk2Q2pM8fXhb&#10;+rB7lKhIYryEStWkghpZtwjGkJxGZBFg7qR4Eo+yjRDMe05/K5j2TufNODuC96mszCIIFO1t1l/6&#10;rLO9RhT+DINwGs6gOBTmgtkinLdVoTmU7s0qmn/75zqPRK1TS62n0gjoL3VMofq/FD7lRDBbGWXS&#10;06VwdUxh21HLVZtEizIZtClVkTok8938LEK/zcD7GQqWoe3bPlIS0a3Sd4zbVJPdvdJtWyedRfLO&#10;ovu6MyUcDnMsSnssNEZwLCRGcCw2rXtBtFln6mdM1Di1yqFUloiZrfiOPXOL0ycFA5LH2bJ2UX3d&#10;u5YAbIsAwzj8qGN/HsxMBGf6duCjuJ9OZvbonOnegY/ifjZfBAOid+CjuA8nq3CAewc+ivtFGHSH&#10;45y+c+CjuF/5syGt58BHce9PwnBI77n4cQgE/mpI9/kOfhwC04U/pP98Bz8OAXj5DOlA8/bp8OMQ&#10;CBfhkB70Hfw4BJZBqx3OfAH6Dn4cAqulb2/Qcwk4+FEIBP50akXMmQRc/DgEguXcKo9zCTj4EwKw&#10;Q68DwHaVRlkbSWCvT3NVK14WyW1RlnYgs811KdGOGOFtf4db4RVMSKVviMpbnJ06wMraqstOKhn9&#10;tuHJCyitBtR6jNWfLZEMo/J7DVrOSPvOkJ2x6Qypy2tuPwCspACfz/tfRApk3MdYg8564J2kI1Gn&#10;oEzoPdasrPnXreZpYeQVyMuO0WEA8tJaVquD9epjwB1b1PHrZ/0X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IsWquorAwAA&#10;RQ0AAA4AAAAAAAAAAAAAAAAALgIAAGRycy9lMm9Eb2MueG1sUEsBAi0AFAAGAAgAAAAhABicn5nc&#10;AAAAAwEAAA8AAAAAAAAAAAAAAAAAhQUAAGRycy9kb3ducmV2LnhtbFBLBQYAAAAABAAEAPMAAACO&#10;BgAAAAA=&#10;">
                <v:shape id="Graphic 89"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29DxQAAANsAAAAPAAAAZHJzL2Rvd25yZXYueG1sRI9BawIx&#10;FITvBf9DeEJvNasH0a1RRFqxpUK1UujtuXnuLiYv6ybq6q83QsHjMDPfMKNJY404Ue1Lxwq6nQQE&#10;ceZ0ybmCzc/7ywCED8gajWNScCEPk3HraYSpdmde0WkdchEh7FNUUIRQpVL6rCCLvuMq4ujtXG0x&#10;RFnnUtd4jnBrZC9J+tJiyXGhwIpmBWX79dEq+F7ODV8+knz7Znqbr2t5+Pv1n0o9t5vpK4hATXiE&#10;/9sLrWAwhPuX+APk+AYAAP//AwBQSwECLQAUAAYACAAAACEA2+H2y+4AAACFAQAAEwAAAAAAAAAA&#10;AAAAAAAAAAAAW0NvbnRlbnRfVHlwZXNdLnhtbFBLAQItABQABgAIAAAAIQBa9CxbvwAAABUBAAAL&#10;AAAAAAAAAAAAAAAAAB8BAABfcmVscy8ucmVsc1BLAQItABQABgAIAAAAIQCR629DxQAAANsAAAAP&#10;AAAAAAAAAAAAAAAAAAcCAABkcnMvZG93bnJldi54bWxQSwUGAAAAAAMAAwC3AAAA+Q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right="252" w:hanging="2866"/>
      </w:pPr>
      <w:bookmarkStart w:id="17" w:name="STATEMENT_OF_FINANCIAL_ACTIVITIES_(INCOR"/>
      <w:bookmarkEnd w:id="17"/>
      <w:r>
        <w:t>STATEMENT</w:t>
      </w:r>
      <w:r>
        <w:rPr>
          <w:spacing w:val="-11"/>
        </w:rPr>
        <w:t xml:space="preserve"> </w:t>
      </w:r>
      <w:r>
        <w:t>OF</w:t>
      </w:r>
      <w:r>
        <w:rPr>
          <w:spacing w:val="-11"/>
        </w:rPr>
        <w:t xml:space="preserve"> </w:t>
      </w:r>
      <w:r>
        <w:t>FINANCIAL</w:t>
      </w:r>
      <w:r>
        <w:rPr>
          <w:spacing w:val="-12"/>
        </w:rPr>
        <w:t xml:space="preserve"> </w:t>
      </w:r>
      <w:r>
        <w:t>ACTIVITIES</w:t>
      </w:r>
      <w:r>
        <w:rPr>
          <w:spacing w:val="-12"/>
        </w:rPr>
        <w:t xml:space="preserve"> </w:t>
      </w:r>
      <w:r>
        <w:t>(INCORPORATING</w:t>
      </w:r>
      <w:r>
        <w:rPr>
          <w:spacing w:val="-11"/>
        </w:rPr>
        <w:t xml:space="preserve"> </w:t>
      </w:r>
      <w:r>
        <w:t>INCOME</w:t>
      </w:r>
      <w:r>
        <w:rPr>
          <w:spacing w:val="-11"/>
        </w:rPr>
        <w:t xml:space="preserve"> </w:t>
      </w:r>
      <w:r>
        <w:t>AND</w:t>
      </w:r>
      <w:r>
        <w:rPr>
          <w:spacing w:val="-12"/>
        </w:rPr>
        <w:t xml:space="preserve"> </w:t>
      </w:r>
      <w:r>
        <w:t>EXPENDITURE</w:t>
      </w:r>
      <w:r>
        <w:rPr>
          <w:spacing w:val="-12"/>
        </w:rPr>
        <w:t xml:space="preserve"> </w:t>
      </w:r>
      <w:r>
        <w:t>ACCOUNT) FOR THE YEAR ENDED 31 AUGUST 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13440"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55A49B" id="Graphic 90" o:spid="_x0000_s1026" style="position:absolute;margin-left:64.8pt;margin-top:9.9pt;width:493.2pt;height:.85pt;z-index:-1570304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oneQIAAAcIAAAOAAAAZHJzL2Uyb0RvYy54bWysVV1vmzAUfZ+0/2D5feGjCWlQSDU1ajWp&#10;6io1054dYwKasT3bCcm/37WBlGYvTQUP6Jp78Lkf9rnLu2PN0YFpU0mR4WgSYsQElXkldhn+tXn4&#10;douRsUTkhEvBMnxiBt+tvn5ZNiplsSwlz5lGsIkwaaMyXFqr0iAwtGQ1MROpmABnIXVNLCz1Lsg1&#10;aWD3mgdxGCZBI3WutKTMGPi6bp145fcvCkbtz6IwzCKeYYjN+rf27617B6slSXeaqLKiXRjkE1HU&#10;pBJAet5qTSxBe139t1VdUS2NLOyEyjqQRVFR5nOAbKLwIpvXkijmc4HiGHUukxlvW/p8eNGoyjO8&#10;gPIIUkOPHrtywBcoT6NMCqhX9aJdgkY9SfrHgCN453EL02GOha4dFtJDR1/r07nW7GgRhY9JnNwk&#10;U+Ck4IvC+WLmyAKS9j/TvbGPTPqNyOHJ2LZVeW+RsrfoUfSmhoa7VnPfaosRtFpjBK3etq1WxLr/&#10;XHTORM0gkrIPxHlreWAb6XH2IgkI8s3LxRB1zqpPGLAtAgxH+FniaBZPuwJ9hHsAH4X+JpzeXkE/&#10;gI9CP53N4yvoB/BR6JNwkVxBP4CPQj9PYn8TP3juBvBR6BfR9JqjN4CPQh+FSXLN2RviLwLo7qC/&#10;/2APFYYLJwX+2rgraiSv8oeKc7/Qu+091+hA3BDxT3ca3sGUNnZNTNnivKuDcdGpZSuQTiq3Mj+B&#10;8DYgtRk2f/dEM4z4DwHS7sZUb+je2PaGtvxe+mHmpQQ4N8ffRCvk6DNsQV+fZT84SNorp0v9jHV/&#10;Cvl9b2VROVn1St5G1C1g2ngx7iajG2fDtUe9ze/VPwAAAP//AwBQSwMEFAAGAAgAAAAhALmnlyne&#10;AAAACgEAAA8AAABkcnMvZG93bnJldi54bWxMj01Lw0AQhu+C/2EZoRexmwQMNmZTiiBCoQdbEY/b&#10;7JiEZmfD7qZJ/32nJ73Nyzy8H+V6tr04ow+dIwXpMgGBVDvTUaPg6/D+9AIiRE1G945QwQUDrKv7&#10;u1IXxk30ied9bASbUCi0gjbGoZAy1C1aHZZuQOLfr/NWR5a+kcbric1tL7MkyaXVHXFCqwd8a7E+&#10;7UeroP6edt30+DHIi9mOG3/6mQ/GKbV4mDevICLO8Q+GW32uDhV3OrqRTBA962yVM8rHiifcgDTN&#10;ed1RQZY+g6xK+X9CdQUAAP//AwBQSwECLQAUAAYACAAAACEAtoM4kv4AAADhAQAAEwAAAAAAAAAA&#10;AAAAAAAAAAAAW0NvbnRlbnRfVHlwZXNdLnhtbFBLAQItABQABgAIAAAAIQA4/SH/1gAAAJQBAAAL&#10;AAAAAAAAAAAAAAAAAC8BAABfcmVscy8ucmVsc1BLAQItABQABgAIAAAAIQApKooneQIAAAcIAAAO&#10;AAAAAAAAAAAAAAAAAC4CAABkcnMvZTJvRG9jLnhtbFBLAQItABQABgAIAAAAIQC5p5cp3gAAAAoB&#10;AAAPAAAAAAAAAAAAAAAAANM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227"/>
        <w:rPr>
          <w:b/>
        </w:rPr>
      </w:pPr>
    </w:p>
    <w:p w:rsidR="00874FFE" w:rsidRDefault="00874FFE">
      <w:pPr>
        <w:sectPr w:rsidR="00874FFE">
          <w:pgSz w:w="11910" w:h="16840"/>
          <w:pgMar w:top="2100" w:right="420" w:bottom="620" w:left="1140" w:header="783" w:footer="432" w:gutter="0"/>
          <w:cols w:space="720"/>
        </w:sectPr>
      </w:pPr>
    </w:p>
    <w:p w:rsidR="00874FFE" w:rsidRDefault="00874FFE">
      <w:pPr>
        <w:pStyle w:val="BodyText"/>
        <w:spacing w:before="93"/>
        <w:rPr>
          <w:b/>
        </w:rPr>
      </w:pPr>
    </w:p>
    <w:p w:rsidR="00874FFE" w:rsidRDefault="00380149">
      <w:pPr>
        <w:pStyle w:val="Heading2"/>
        <w:spacing w:before="1"/>
        <w:ind w:left="0" w:right="1"/>
        <w:jc w:val="right"/>
      </w:pPr>
      <w:r>
        <w:rPr>
          <w:spacing w:val="-2"/>
        </w:rPr>
        <w:t>Unrestricted</w:t>
      </w:r>
    </w:p>
    <w:p w:rsidR="00874FFE" w:rsidRDefault="00380149">
      <w:pPr>
        <w:ind w:left="3775" w:hanging="104"/>
        <w:jc w:val="right"/>
        <w:rPr>
          <w:b/>
          <w:sz w:val="20"/>
        </w:rPr>
      </w:pPr>
      <w:r>
        <w:rPr>
          <w:b/>
          <w:spacing w:val="-2"/>
          <w:sz w:val="20"/>
        </w:rPr>
        <w:t xml:space="preserve">funds </w:t>
      </w:r>
      <w:r>
        <w:rPr>
          <w:b/>
          <w:spacing w:val="-4"/>
          <w:sz w:val="20"/>
        </w:rPr>
        <w:t>2024</w:t>
      </w:r>
    </w:p>
    <w:p w:rsidR="00874FFE" w:rsidRDefault="00380149">
      <w:pPr>
        <w:spacing w:before="93"/>
        <w:rPr>
          <w:b/>
          <w:sz w:val="20"/>
        </w:rPr>
      </w:pPr>
      <w:r>
        <w:br w:type="column"/>
      </w:r>
    </w:p>
    <w:p w:rsidR="00874FFE" w:rsidRDefault="00380149">
      <w:pPr>
        <w:spacing w:before="1"/>
        <w:ind w:right="1"/>
        <w:jc w:val="right"/>
        <w:rPr>
          <w:b/>
          <w:sz w:val="20"/>
        </w:rPr>
      </w:pPr>
      <w:r>
        <w:rPr>
          <w:b/>
          <w:spacing w:val="-2"/>
          <w:sz w:val="20"/>
        </w:rPr>
        <w:t>Restricted</w:t>
      </w:r>
    </w:p>
    <w:p w:rsidR="00874FFE" w:rsidRDefault="00380149">
      <w:pPr>
        <w:ind w:left="957" w:hanging="104"/>
        <w:jc w:val="right"/>
        <w:rPr>
          <w:b/>
          <w:sz w:val="20"/>
        </w:rPr>
      </w:pPr>
      <w:r>
        <w:rPr>
          <w:b/>
          <w:spacing w:val="-2"/>
          <w:sz w:val="20"/>
        </w:rPr>
        <w:t xml:space="preserve">funds </w:t>
      </w:r>
      <w:r>
        <w:rPr>
          <w:b/>
          <w:spacing w:val="-4"/>
          <w:sz w:val="20"/>
        </w:rPr>
        <w:t>2024</w:t>
      </w:r>
    </w:p>
    <w:p w:rsidR="00874FFE" w:rsidRDefault="00380149">
      <w:pPr>
        <w:spacing w:before="93"/>
        <w:ind w:left="369" w:right="1" w:firstLine="55"/>
        <w:jc w:val="right"/>
        <w:rPr>
          <w:b/>
          <w:sz w:val="20"/>
        </w:rPr>
      </w:pPr>
      <w:r>
        <w:br w:type="column"/>
      </w:r>
      <w:r>
        <w:rPr>
          <w:b/>
          <w:spacing w:val="-2"/>
          <w:sz w:val="20"/>
        </w:rPr>
        <w:t xml:space="preserve">Restricted </w:t>
      </w:r>
      <w:r>
        <w:rPr>
          <w:b/>
          <w:sz w:val="20"/>
        </w:rPr>
        <w:t>fixed</w:t>
      </w:r>
      <w:r>
        <w:rPr>
          <w:b/>
          <w:spacing w:val="-10"/>
          <w:sz w:val="20"/>
        </w:rPr>
        <w:t xml:space="preserve"> </w:t>
      </w:r>
      <w:r>
        <w:rPr>
          <w:b/>
          <w:spacing w:val="-2"/>
          <w:sz w:val="20"/>
        </w:rPr>
        <w:t>asset</w:t>
      </w:r>
    </w:p>
    <w:p w:rsidR="00874FFE" w:rsidRDefault="00380149">
      <w:pPr>
        <w:spacing w:before="1"/>
        <w:ind w:left="957" w:hanging="104"/>
        <w:jc w:val="right"/>
        <w:rPr>
          <w:b/>
          <w:sz w:val="20"/>
        </w:rPr>
      </w:pPr>
      <w:r>
        <w:rPr>
          <w:b/>
          <w:spacing w:val="-2"/>
          <w:sz w:val="20"/>
        </w:rPr>
        <w:t xml:space="preserve">funds </w:t>
      </w:r>
      <w:r>
        <w:rPr>
          <w:b/>
          <w:spacing w:val="-4"/>
          <w:sz w:val="20"/>
        </w:rPr>
        <w:t>2024</w:t>
      </w:r>
    </w:p>
    <w:p w:rsidR="00874FFE" w:rsidRDefault="00380149">
      <w:pPr>
        <w:spacing w:before="93"/>
        <w:rPr>
          <w:b/>
          <w:sz w:val="20"/>
        </w:rPr>
      </w:pPr>
      <w:r>
        <w:br w:type="column"/>
      </w:r>
    </w:p>
    <w:p w:rsidR="00874FFE" w:rsidRDefault="00380149">
      <w:pPr>
        <w:pStyle w:val="Heading2"/>
        <w:spacing w:before="1"/>
        <w:ind w:left="854" w:firstLine="64"/>
        <w:jc w:val="both"/>
      </w:pPr>
      <w:r>
        <w:rPr>
          <w:spacing w:val="-2"/>
        </w:rPr>
        <w:t xml:space="preserve">Total funds </w:t>
      </w:r>
      <w:r>
        <w:rPr>
          <w:spacing w:val="-4"/>
        </w:rPr>
        <w:t>2024</w:t>
      </w:r>
    </w:p>
    <w:p w:rsidR="00874FFE" w:rsidRDefault="00380149">
      <w:pPr>
        <w:spacing w:before="93"/>
        <w:rPr>
          <w:b/>
          <w:sz w:val="20"/>
        </w:rPr>
      </w:pPr>
      <w:r>
        <w:br w:type="column"/>
      </w:r>
    </w:p>
    <w:p w:rsidR="00874FFE" w:rsidRDefault="00380149">
      <w:pPr>
        <w:spacing w:before="1"/>
        <w:ind w:left="911" w:right="365" w:firstLine="45"/>
        <w:jc w:val="both"/>
        <w:rPr>
          <w:i/>
          <w:sz w:val="20"/>
        </w:rPr>
      </w:pPr>
      <w:r>
        <w:rPr>
          <w:i/>
          <w:spacing w:val="-2"/>
          <w:sz w:val="20"/>
        </w:rPr>
        <w:t xml:space="preserve">Total funds </w:t>
      </w:r>
      <w:r>
        <w:rPr>
          <w:i/>
          <w:spacing w:val="-4"/>
          <w:sz w:val="20"/>
        </w:rPr>
        <w:t>2023</w:t>
      </w:r>
    </w:p>
    <w:p w:rsidR="00874FFE" w:rsidRDefault="00874FFE">
      <w:pPr>
        <w:jc w:val="both"/>
        <w:rPr>
          <w:sz w:val="20"/>
        </w:rPr>
        <w:sectPr w:rsidR="00874FFE">
          <w:type w:val="continuous"/>
          <w:pgSz w:w="11910" w:h="16840"/>
          <w:pgMar w:top="640" w:right="420" w:bottom="280" w:left="1140" w:header="783" w:footer="432" w:gutter="0"/>
          <w:cols w:num="5" w:space="720" w:equalWidth="0">
            <w:col w:w="4218" w:space="40"/>
            <w:col w:w="1401" w:space="39"/>
            <w:col w:w="1400" w:space="39"/>
            <w:col w:w="1401" w:space="40"/>
            <w:col w:w="1772"/>
          </w:cols>
        </w:sectPr>
      </w:pPr>
    </w:p>
    <w:p w:rsidR="00874FFE" w:rsidRDefault="00874FFE">
      <w:pPr>
        <w:pStyle w:val="BodyText"/>
        <w:spacing w:before="145"/>
        <w:rPr>
          <w:i/>
        </w:rPr>
      </w:pPr>
    </w:p>
    <w:p w:rsidR="00874FFE" w:rsidRDefault="00380149">
      <w:pPr>
        <w:pStyle w:val="Heading2"/>
      </w:pPr>
      <w:r>
        <w:t>Income</w:t>
      </w:r>
      <w:r>
        <w:rPr>
          <w:spacing w:val="-9"/>
        </w:rPr>
        <w:t xml:space="preserve"> </w:t>
      </w:r>
      <w:r>
        <w:rPr>
          <w:spacing w:val="-2"/>
        </w:rPr>
        <w:t>from:</w:t>
      </w:r>
    </w:p>
    <w:p w:rsidR="00874FFE" w:rsidRDefault="00380149">
      <w:pPr>
        <w:pStyle w:val="BodyText"/>
        <w:spacing w:before="73"/>
        <w:ind w:left="155"/>
      </w:pPr>
      <w:r>
        <w:t>Donations</w:t>
      </w:r>
      <w:r>
        <w:rPr>
          <w:spacing w:val="-13"/>
        </w:rPr>
        <w:t xml:space="preserve"> </w:t>
      </w:r>
      <w:r>
        <w:t>and</w:t>
      </w:r>
      <w:r>
        <w:rPr>
          <w:spacing w:val="-12"/>
        </w:rPr>
        <w:t xml:space="preserve"> </w:t>
      </w:r>
      <w:r>
        <w:rPr>
          <w:spacing w:val="-2"/>
        </w:rPr>
        <w:t>capital</w:t>
      </w:r>
    </w:p>
    <w:p w:rsidR="00874FFE" w:rsidRDefault="00380149">
      <w:pPr>
        <w:pStyle w:val="Heading2"/>
        <w:tabs>
          <w:tab w:val="left" w:pos="1598"/>
          <w:tab w:val="left" w:pos="3038"/>
          <w:tab w:val="left" w:pos="4478"/>
          <w:tab w:val="left" w:pos="5918"/>
          <w:tab w:val="left" w:pos="7358"/>
        </w:tabs>
        <w:spacing w:before="1"/>
        <w:ind w:left="156"/>
        <w:rPr>
          <w:b w:val="0"/>
          <w:i/>
        </w:rPr>
      </w:pPr>
      <w:r>
        <w:rPr>
          <w:b w:val="0"/>
        </w:rPr>
        <w:br w:type="column"/>
      </w:r>
      <w:r>
        <w:rPr>
          <w:spacing w:val="-4"/>
        </w:rPr>
        <w:t>Note</w:t>
      </w:r>
      <w:r>
        <w:tab/>
      </w:r>
      <w:r>
        <w:rPr>
          <w:spacing w:val="-4"/>
        </w:rPr>
        <w:t>£000</w:t>
      </w:r>
      <w:r>
        <w:tab/>
      </w:r>
      <w:r>
        <w:rPr>
          <w:spacing w:val="-4"/>
        </w:rPr>
        <w:t>£000</w:t>
      </w:r>
      <w:r>
        <w:tab/>
      </w:r>
      <w:r>
        <w:rPr>
          <w:spacing w:val="-4"/>
        </w:rPr>
        <w:t>£000</w:t>
      </w:r>
      <w:r>
        <w:tab/>
      </w:r>
      <w:r>
        <w:rPr>
          <w:spacing w:val="-4"/>
        </w:rPr>
        <w:t>£000</w:t>
      </w:r>
      <w:r>
        <w:tab/>
      </w:r>
      <w:r>
        <w:rPr>
          <w:b w:val="0"/>
          <w:i/>
          <w:spacing w:val="-4"/>
        </w:rPr>
        <w:t>£000</w:t>
      </w:r>
    </w:p>
    <w:p w:rsidR="00874FFE" w:rsidRDefault="00874FFE">
      <w:pPr>
        <w:sectPr w:rsidR="00874FFE">
          <w:type w:val="continuous"/>
          <w:pgSz w:w="11910" w:h="16840"/>
          <w:pgMar w:top="640" w:right="420" w:bottom="280" w:left="1140" w:header="783" w:footer="432" w:gutter="0"/>
          <w:cols w:num="2" w:space="720" w:equalWidth="0">
            <w:col w:w="2108" w:space="69"/>
            <w:col w:w="8173"/>
          </w:cols>
        </w:sectPr>
      </w:pPr>
    </w:p>
    <w:p w:rsidR="00874FFE" w:rsidRDefault="00380149">
      <w:pPr>
        <w:tabs>
          <w:tab w:val="left" w:pos="2548"/>
          <w:tab w:val="left" w:pos="3981"/>
          <w:tab w:val="left" w:pos="5522"/>
          <w:tab w:val="left" w:pos="6962"/>
          <w:tab w:val="left" w:pos="8291"/>
          <w:tab w:val="left" w:pos="9455"/>
        </w:tabs>
        <w:ind w:left="155"/>
        <w:rPr>
          <w:i/>
          <w:sz w:val="20"/>
        </w:rPr>
      </w:pPr>
      <w:r>
        <w:rPr>
          <w:spacing w:val="-2"/>
          <w:sz w:val="20"/>
        </w:rPr>
        <w:t>grants</w:t>
      </w:r>
      <w:r>
        <w:rPr>
          <w:sz w:val="20"/>
        </w:rPr>
        <w:tab/>
      </w:r>
      <w:r>
        <w:rPr>
          <w:spacing w:val="-10"/>
          <w:sz w:val="20"/>
        </w:rPr>
        <w:t>3</w:t>
      </w:r>
      <w:r>
        <w:rPr>
          <w:sz w:val="20"/>
        </w:rPr>
        <w:tab/>
      </w:r>
      <w:r>
        <w:rPr>
          <w:b/>
          <w:spacing w:val="-10"/>
          <w:sz w:val="20"/>
        </w:rPr>
        <w:t>-</w:t>
      </w:r>
      <w:r>
        <w:rPr>
          <w:b/>
          <w:sz w:val="20"/>
        </w:rPr>
        <w:tab/>
      </w:r>
      <w:r>
        <w:rPr>
          <w:b/>
          <w:spacing w:val="-10"/>
          <w:sz w:val="20"/>
        </w:rPr>
        <w:t>3</w:t>
      </w:r>
      <w:r>
        <w:rPr>
          <w:b/>
          <w:sz w:val="20"/>
        </w:rPr>
        <w:tab/>
      </w:r>
      <w:r>
        <w:rPr>
          <w:b/>
          <w:spacing w:val="-10"/>
          <w:sz w:val="20"/>
        </w:rPr>
        <w:t>8</w:t>
      </w:r>
      <w:r>
        <w:rPr>
          <w:b/>
          <w:sz w:val="20"/>
        </w:rPr>
        <w:tab/>
      </w:r>
      <w:r>
        <w:rPr>
          <w:b/>
          <w:spacing w:val="-5"/>
          <w:sz w:val="20"/>
        </w:rPr>
        <w:t>11</w:t>
      </w:r>
      <w:r>
        <w:rPr>
          <w:b/>
          <w:sz w:val="20"/>
        </w:rPr>
        <w:tab/>
      </w:r>
      <w:r>
        <w:rPr>
          <w:i/>
          <w:spacing w:val="-2"/>
          <w:sz w:val="20"/>
        </w:rPr>
        <w:t>1,061</w:t>
      </w:r>
    </w:p>
    <w:p w:rsidR="00874FFE" w:rsidRDefault="00380149">
      <w:pPr>
        <w:tabs>
          <w:tab w:val="left" w:pos="2548"/>
          <w:tab w:val="left" w:pos="3971"/>
          <w:tab w:val="left" w:pos="5421"/>
          <w:tab w:val="left" w:pos="6861"/>
          <w:tab w:val="left" w:pos="8291"/>
          <w:tab w:val="left" w:pos="9621"/>
        </w:tabs>
        <w:spacing w:before="72"/>
        <w:ind w:left="155"/>
        <w:rPr>
          <w:i/>
          <w:sz w:val="20"/>
        </w:rPr>
      </w:pPr>
      <w:r>
        <w:rPr>
          <w:sz w:val="20"/>
        </w:rPr>
        <w:t>Other</w:t>
      </w:r>
      <w:r>
        <w:rPr>
          <w:spacing w:val="-12"/>
          <w:sz w:val="20"/>
        </w:rPr>
        <w:t xml:space="preserve"> </w:t>
      </w:r>
      <w:r>
        <w:rPr>
          <w:sz w:val="20"/>
        </w:rPr>
        <w:t>trading</w:t>
      </w:r>
      <w:r>
        <w:rPr>
          <w:spacing w:val="-12"/>
          <w:sz w:val="20"/>
        </w:rPr>
        <w:t xml:space="preserve"> </w:t>
      </w:r>
      <w:r>
        <w:rPr>
          <w:spacing w:val="-2"/>
          <w:sz w:val="20"/>
        </w:rPr>
        <w:t>activities</w:t>
      </w:r>
      <w:r>
        <w:rPr>
          <w:sz w:val="20"/>
        </w:rPr>
        <w:tab/>
      </w:r>
      <w:r>
        <w:rPr>
          <w:spacing w:val="-10"/>
          <w:sz w:val="20"/>
        </w:rPr>
        <w:t>5</w:t>
      </w:r>
      <w:r>
        <w:rPr>
          <w:sz w:val="20"/>
        </w:rPr>
        <w:tab/>
      </w:r>
      <w:r>
        <w:rPr>
          <w:b/>
          <w:spacing w:val="-5"/>
          <w:sz w:val="20"/>
        </w:rPr>
        <w:t>74</w:t>
      </w:r>
      <w:r>
        <w:rPr>
          <w:b/>
          <w:sz w:val="20"/>
        </w:rPr>
        <w:tab/>
      </w:r>
      <w:r>
        <w:rPr>
          <w:b/>
          <w:spacing w:val="-10"/>
          <w:sz w:val="20"/>
        </w:rPr>
        <w:t>-</w:t>
      </w:r>
      <w:r>
        <w:rPr>
          <w:b/>
          <w:sz w:val="20"/>
        </w:rPr>
        <w:tab/>
      </w:r>
      <w:r>
        <w:rPr>
          <w:b/>
          <w:spacing w:val="-10"/>
          <w:sz w:val="20"/>
        </w:rPr>
        <w:t>-</w:t>
      </w:r>
      <w:r>
        <w:rPr>
          <w:b/>
          <w:sz w:val="20"/>
        </w:rPr>
        <w:tab/>
      </w:r>
      <w:r>
        <w:rPr>
          <w:b/>
          <w:spacing w:val="-5"/>
          <w:sz w:val="20"/>
        </w:rPr>
        <w:t>74</w:t>
      </w:r>
      <w:r>
        <w:rPr>
          <w:rFonts w:ascii="Times New Roman"/>
          <w:sz w:val="20"/>
        </w:rPr>
        <w:tab/>
      </w:r>
      <w:r>
        <w:rPr>
          <w:i/>
          <w:spacing w:val="-5"/>
          <w:sz w:val="20"/>
        </w:rPr>
        <w:t>137</w:t>
      </w:r>
    </w:p>
    <w:p w:rsidR="00874FFE" w:rsidRDefault="00380149">
      <w:pPr>
        <w:tabs>
          <w:tab w:val="left" w:pos="2548"/>
          <w:tab w:val="left" w:pos="3981"/>
          <w:tab w:val="left" w:pos="5135"/>
          <w:tab w:val="left" w:pos="6861"/>
          <w:tab w:val="left" w:pos="8015"/>
          <w:tab w:val="left" w:pos="9455"/>
        </w:tabs>
        <w:spacing w:before="73"/>
        <w:ind w:left="155"/>
        <w:rPr>
          <w:i/>
          <w:sz w:val="20"/>
        </w:rPr>
      </w:pPr>
      <w:r>
        <w:rPr>
          <w:spacing w:val="-2"/>
          <w:sz w:val="20"/>
        </w:rPr>
        <w:t>Charitable</w:t>
      </w:r>
      <w:r>
        <w:rPr>
          <w:sz w:val="20"/>
        </w:rPr>
        <w:t xml:space="preserve"> </w:t>
      </w:r>
      <w:r>
        <w:rPr>
          <w:spacing w:val="-2"/>
          <w:sz w:val="20"/>
        </w:rPr>
        <w:t>activities</w:t>
      </w:r>
      <w:r>
        <w:rPr>
          <w:sz w:val="20"/>
        </w:rPr>
        <w:tab/>
      </w:r>
      <w:r>
        <w:rPr>
          <w:spacing w:val="-10"/>
          <w:sz w:val="20"/>
        </w:rPr>
        <w:t>4</w:t>
      </w:r>
      <w:r>
        <w:rPr>
          <w:sz w:val="20"/>
        </w:rPr>
        <w:tab/>
      </w:r>
      <w:r>
        <w:rPr>
          <w:b/>
          <w:spacing w:val="-10"/>
          <w:sz w:val="20"/>
        </w:rPr>
        <w:t>-</w:t>
      </w:r>
      <w:r>
        <w:rPr>
          <w:b/>
          <w:sz w:val="20"/>
        </w:rPr>
        <w:tab/>
      </w:r>
      <w:r>
        <w:rPr>
          <w:b/>
          <w:spacing w:val="-2"/>
          <w:sz w:val="20"/>
        </w:rPr>
        <w:t>2,593</w:t>
      </w:r>
      <w:r>
        <w:rPr>
          <w:b/>
          <w:sz w:val="20"/>
        </w:rPr>
        <w:tab/>
      </w:r>
      <w:r>
        <w:rPr>
          <w:b/>
          <w:spacing w:val="-10"/>
          <w:sz w:val="20"/>
        </w:rPr>
        <w:t>-</w:t>
      </w:r>
      <w:r>
        <w:rPr>
          <w:b/>
          <w:sz w:val="20"/>
        </w:rPr>
        <w:tab/>
      </w:r>
      <w:r>
        <w:rPr>
          <w:b/>
          <w:spacing w:val="-2"/>
          <w:sz w:val="20"/>
        </w:rPr>
        <w:t>2,593</w:t>
      </w:r>
      <w:r>
        <w:rPr>
          <w:b/>
          <w:sz w:val="20"/>
        </w:rPr>
        <w:tab/>
      </w:r>
      <w:r>
        <w:rPr>
          <w:i/>
          <w:spacing w:val="-2"/>
          <w:sz w:val="20"/>
        </w:rPr>
        <w:t>2,448</w:t>
      </w:r>
    </w:p>
    <w:p w:rsidR="00874FFE" w:rsidRDefault="00380149">
      <w:pPr>
        <w:pStyle w:val="BodyText"/>
        <w:spacing w:before="25"/>
        <w:rPr>
          <w:i/>
        </w:rPr>
      </w:pPr>
      <w:r>
        <w:rPr>
          <w:noProof/>
          <w:lang w:val="en-GB" w:eastAsia="en-GB"/>
        </w:rPr>
        <mc:AlternateContent>
          <mc:Choice Requires="wps">
            <w:drawing>
              <wp:anchor distT="0" distB="0" distL="0" distR="0" simplePos="0" relativeHeight="487613952" behindDoc="1" locked="0" layoutInCell="1" allowOverlap="1">
                <wp:simplePos x="0" y="0"/>
                <wp:positionH relativeFrom="page">
                  <wp:posOffset>2595372</wp:posOffset>
                </wp:positionH>
                <wp:positionV relativeFrom="paragraph">
                  <wp:posOffset>177428</wp:posOffset>
                </wp:positionV>
                <wp:extent cx="791210" cy="1270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1D94D0" id="Graphic 91" o:spid="_x0000_s1026" style="position:absolute;margin-left:204.35pt;margin-top:13.95pt;width:62.3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GPMwIAAOIEAAAOAAAAZHJzL2Uyb0RvYy54bWysVMFu2zAMvQ/YPwi6L7YDdFmMOMXQosWA&#10;oivQFDsrshwbk0VNVOLk70fJUeJtpw3zQabEJ5rvkfTq9thrdlAOOzAVL2Y5Z8pIqDuzq/jb5uHD&#10;J87QC1MLDUZV/KSQ367fv1sNtlRzaEHXyjEKYrAcbMVb722ZZShb1QucgVWGnA24Xnjaul1WOzFQ&#10;9F5n8zz/mA3gautAKkQ6vR+dfB3jN42S/mvToPJMV5xy83F1cd2GNVuvRLlzwradPKch/iGLXnSG&#10;PnoJdS+8YHvX/RGq76QDhMbPJPQZNE0nVeRAbIr8NzavrbAqciFx0F5kwv8XVj4fXhzr6oovC86M&#10;6KlGj2c56ITkGSyWhHq1Ly4QRPsE8juSI/vFEzZ4xhwb1wcs0WPHqPXporU6eibpcLEs5gVVRJKr&#10;mC/yWIpMlOmu3KN/VBDjiMMT+rFSdbJEmyx5NMl0VO9QaR0r7TmjSjvOqNLbsdJW+HAvJBdMNlwT&#10;aVMewdnDQW0gwnygsFjmy5sbzhIPSvQK0WYKJU4TVPKlt43hRgwJMEpM0ZI/vUfc5LN/BU5ipmhS&#10;A6pQspH2xYhS0OFUbATd1Q+d1oE9ut32Tjt2EGF+4hOEpCsTWGyEsfahC7ZQn6inBuqiiuOPvXCK&#10;M/3FUNeGCUyGS8Y2Gc7rO4hzGoV36DfHb8JZZsmsuKfWeYY0E6JMXRFIXbDhpoHPew9NF1om5jZm&#10;dN7QIEUC56EPkzrdR9T117T+CQAA//8DAFBLAwQUAAYACAAAACEAI/FJy98AAAAJAQAADwAAAGRy&#10;cy9kb3ducmV2LnhtbEyPwU7DMAyG70i8Q2QkLhNLWce2lqYTQkLiSovEjmljmoomKUm2hbfHnNjR&#10;9qff31/tk5nYCX0YnRVwv8yAoe2dGu0g4L19udsBC1FaJSdnUcAPBtjX11eVLJU72zc8NXFgFGJD&#10;KQXoGOeS89BrNDIs3YyWbp/OGxlp9ANXXp4p3Ex8lWUbbuRo6YOWMz5r7L+aoxHwnfdJtt2YDqn9&#10;ODSb14XX64UQtzfp6RFYxBT/YfjTJ3WoyalzR6sCmwSss92WUAGrbQGMgIc8z4F1tCgK4HXFLxvU&#10;vwAAAP//AwBQSwECLQAUAAYACAAAACEAtoM4kv4AAADhAQAAEwAAAAAAAAAAAAAAAAAAAAAAW0Nv&#10;bnRlbnRfVHlwZXNdLnhtbFBLAQItABQABgAIAAAAIQA4/SH/1gAAAJQBAAALAAAAAAAAAAAAAAAA&#10;AC8BAABfcmVscy8ucmVsc1BLAQItABQABgAIAAAAIQDhBHGPMwIAAOIEAAAOAAAAAAAAAAAAAAAA&#10;AC4CAABkcnMvZTJvRG9jLnhtbFBLAQItABQABgAIAAAAIQAj8UnL3wAAAAkBAAAPAAAAAAAAAAAA&#10;AAAAAI0EAABkcnMvZG93bnJldi54bWxQSwUGAAAAAAQABADzAAAAmQU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4464" behindDoc="1" locked="0" layoutInCell="1" allowOverlap="1">
                <wp:simplePos x="0" y="0"/>
                <wp:positionH relativeFrom="page">
                  <wp:posOffset>3509771</wp:posOffset>
                </wp:positionH>
                <wp:positionV relativeFrom="paragraph">
                  <wp:posOffset>177428</wp:posOffset>
                </wp:positionV>
                <wp:extent cx="791210" cy="12700"/>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5CDFA2" id="Graphic 92" o:spid="_x0000_s1026" style="position:absolute;margin-left:276.35pt;margin-top:13.95pt;width:62.3pt;height:1pt;z-index:-1570201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GysNQIAAOIEAAAOAAAAZHJzL2Uyb0RvYy54bWysVE2P2yAQvVfqf0DcG9uRtmmsOKtqV7uq&#10;tNqutFn1TDCOUTFDgcTOv++ATeK2p1bNAQ/MY3hvPrK5HTpFTsI6CbqixSKnRGgOtdSHir7tHj58&#10;osR5pmumQIuKnoWjt9v37za9KcUSWlC1sASDaFf2pqKt96bMMsdb0TG3ACM0OhuwHfO4tYestqzH&#10;6J3Klnn+MevB1sYCF87h6f3opNsYv2kE91+bxglPVEWRm4+rjes+rNl2w8qDZaaVfKLB/oFFx6TG&#10;Ry+h7pln5GjlH6E6yS04aPyCQ5dB00guogZUU+S/qXltmRFRCybHmUua3P8Ly59PL5bIuqLrJSWa&#10;dVijxykdeILp6Y0rEfVqXmwQ6MwT8O8OHdkvnrBxE2ZobBewKI8MMdfnS67F4AnHw9W6WBZYEY6u&#10;YrnKYykyVqa7/Oj8o4AYh52enB8rVSeLtcnig06mxXqHSqtYaU8JVtpSgpXej5U2zId7gVwwSX8l&#10;0iYewdnBSewgwnyQsFrn65sbSpIOJHqFKD2HoqYZKvnS18RwIwYTsC4CL4yW/Ok74mbP/hU4JTNF&#10;4wqcGB8KsuOLl1Tg6/NkO1CyfpBKBfXOHvZ3ypITC/MTfxPhGSw2wlj70AV7qM/YUz12UUXdjyOz&#10;ghL1RWPXhglMhk3GPhnWqzuIcxoTb53fDd+YNcSgWVGPrfMMaSZYmboC+QfAiA03NXw+emhkaJnI&#10;bWQ0bXCQov5p6MOkzvcRdf1r2v4EAAD//wMAUEsDBBQABgAIAAAAIQAbvQ1s3wAAAAkBAAAPAAAA&#10;ZHJzL2Rvd25yZXYueG1sTI/BTsMwDIbvSLxDZCQu05bSsXYtTSeEhMSVFokd08Y0FU1SmmwLb485&#10;wdH2p9/fXx2imdgZFz86K+BukwBD2zs12kHAW/u83gPzQVolJ2dRwDd6ONTXV5UslbvYVzw3YWAU&#10;Yn0pBegQ5pJz32s00m/cjJZuH24xMtC4DFwt8kLhZuJpkmTcyNHSBy1nfNLYfzYnI+Br20fZdmM8&#10;xvb92GQvq0Xfr4S4vYmPD8ACxvAHw68+qUNNTp07WeXZJGC3S3NCBaR5AYyALM+3wDpaFAXwuuL/&#10;G9Q/AAAA//8DAFBLAQItABQABgAIAAAAIQC2gziS/gAAAOEBAAATAAAAAAAAAAAAAAAAAAAAAABb&#10;Q29udGVudF9UeXBlc10ueG1sUEsBAi0AFAAGAAgAAAAhADj9If/WAAAAlAEAAAsAAAAAAAAAAAAA&#10;AAAALwEAAF9yZWxzLy5yZWxzUEsBAi0AFAAGAAgAAAAhAJPobKw1AgAA4gQAAA4AAAAAAAAAAAAA&#10;AAAALgIAAGRycy9lMm9Eb2MueG1sUEsBAi0AFAAGAAgAAAAhABu9DWzfAAAACQEAAA8AAAAAAAAA&#10;AAAAAAAAjwQAAGRycy9kb3ducmV2LnhtbFBLBQYAAAAABAAEAPMAAACbBQ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4976" behindDoc="1" locked="0" layoutInCell="1" allowOverlap="1">
                <wp:simplePos x="0" y="0"/>
                <wp:positionH relativeFrom="page">
                  <wp:posOffset>4424171</wp:posOffset>
                </wp:positionH>
                <wp:positionV relativeFrom="paragraph">
                  <wp:posOffset>177428</wp:posOffset>
                </wp:positionV>
                <wp:extent cx="791210" cy="1270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25272" id="Graphic 93" o:spid="_x0000_s1026" style="position:absolute;margin-left:348.35pt;margin-top:13.95pt;width:62.3pt;height:1pt;z-index:-1570150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JiyNQIAAOIEAAAOAAAAZHJzL2Uyb0RvYy54bWysVE2P2yAQvVfqf0DcG9uptmmsOKtqV7uq&#10;tNqutKl6JhjHqJihQGLn33fAJnHbU6vmgAfmMbw3H9ncDp0iJ2GdBF3RYpFTIjSHWupDRb/uHt59&#10;pMR5pmumQIuKnoWjt9u3bza9KcUSWlC1sASDaFf2pqKt96bMMsdb0TG3ACM0OhuwHfO4tYestqzH&#10;6J3Klnn+IevB1sYCF87h6f3opNsYv2kE91+axglPVEWRm4+rjes+rNl2w8qDZaaVfKLB/oFFx6TG&#10;Ry+h7pln5GjlH6E6yS04aPyCQ5dB00guogZUU+S/qXltmRFRCybHmUua3P8Ly59PL5bIuqLr95Ro&#10;1mGNHqd04AmmpzeuRNSrebFBoDNPwL87dGS/eMLGTZihsV3AojwyxFyfL7kWgyccD1frYllgRTi6&#10;iuUqj6XIWJnu8qPzjwJiHHZ6cn6sVJ0s1iaLDzqZFusdKq1ipT0lWGlLCVZ6P1baMB/uBXLBJP2V&#10;SJt4BGcHJ7GDCPNBwmqdr29uKEk6kOgVovQcippmqORLXxPDjRhMwLoIvDBa8qfviJs9+1fglMwU&#10;jStwYnwoyI4vXlKBr8+T7UDJ+kEqFdQ7e9jfKUtOLMxP/E2EZ7DYCGPtQxfsoT5jT/XYRRV1P47M&#10;CkrUZ41dGyYwGTYZ+2RYr+4gzmlMvHV+N3xj1hCDZkU9ts4zpJlgZeoK5B8AIzbc1PDp6KGRoWUi&#10;t5HRtMFBivqnoQ+TOt9H1PWvafsTAAD//wMAUEsDBBQABgAIAAAAIQDaUlXY3gAAAAkBAAAPAAAA&#10;ZHJzL2Rvd25yZXYueG1sTI/BTsMwDIbvSLxDZCQuE0vXoW4tTSeEhMSVFokd0yY0FY1TkmwLb485&#10;wdH2p9/fXx+SndlZ+zA5FLBZZ8A0Dk5NOAp4657v9sBClKjk7FAL+NYBDs31VS0r5S74qs9tHBmF&#10;YKikABPjUnEeBqOtDGu3aKTbh/NWRhr9yJWXFwq3M8+zrOBWTkgfjFz0k9HDZ3uyAr62Q5JdP6Vj&#10;6t6PbfGy8uZ+JcTtTXp8ABZ1in8w/OqTOjTk1LsTqsBmAUVZ7AgVkO9KYATs880WWE+LsgTe1Px/&#10;g+YHAAD//wMAUEsBAi0AFAAGAAgAAAAhALaDOJL+AAAA4QEAABMAAAAAAAAAAAAAAAAAAAAAAFtD&#10;b250ZW50X1R5cGVzXS54bWxQSwECLQAUAAYACAAAACEAOP0h/9YAAACUAQAACwAAAAAAAAAAAAAA&#10;AAAvAQAAX3JlbHMvLnJlbHNQSwECLQAUAAYACAAAACEAvUyYsjUCAADiBAAADgAAAAAAAAAAAAAA&#10;AAAuAgAAZHJzL2Uyb0RvYy54bWxQSwECLQAUAAYACAAAACEA2lJV2N4AAAAJAQAADwAAAAAAAAAA&#10;AAAAAACPBAAAZHJzL2Rvd25yZXYueG1sUEsFBgAAAAAEAAQA8wAAAJoFA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5488" behindDoc="1" locked="0" layoutInCell="1" allowOverlap="1">
                <wp:simplePos x="0" y="0"/>
                <wp:positionH relativeFrom="page">
                  <wp:posOffset>5338571</wp:posOffset>
                </wp:positionH>
                <wp:positionV relativeFrom="paragraph">
                  <wp:posOffset>177428</wp:posOffset>
                </wp:positionV>
                <wp:extent cx="791210" cy="1270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C307A6" id="Graphic 94" o:spid="_x0000_s1026" style="position:absolute;margin-left:420.35pt;margin-top:13.95pt;width:62.3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FfqNQIAAOIEAAAOAAAAZHJzL2Uyb0RvYy54bWysVE2P2yAQvVfqf0DcG9tRt2msOKtqV7uq&#10;tNqutKl6JhjHqJihQGLn33fAJnHbU6vmgAfmMbw3H9ncDp0iJ2GdBF3RYpFTIjSHWupDRb/uHt59&#10;pMR5pmumQIuKnoWjt9u3bza9KcUSWlC1sASDaFf2pqKt96bMMsdb0TG3ACM0OhuwHfO4tYestqzH&#10;6J3Klnn+IevB1sYCF87h6f3opNsYv2kE91+axglPVEWRm4+rjes+rNl2w8qDZaaVfKLB/oFFx6TG&#10;Ry+h7pln5GjlH6E6yS04aPyCQ5dB00guogZUU+S/qXltmRFRCybHmUua3P8Ly59PL5bIuqLr95Ro&#10;1mGNHqd04AmmpzeuRNSrebFBoDNPwL87dGS/eMLGTZihsV3AojwyxFyfL7kWgyccD1frYllgRTi6&#10;iuUqj6XIWJnu8qPzjwJiHHZ6cn6sVJ0s1iaLDzqZFusdKq1ipT0lWGlLCVZ6P1baMB/uBXLBJP2V&#10;SJt4BGcHJ7GDCPNBwmqdr29uKEk6kOgVovQcippmqORLXxPDjRhMwLoIvDBa8qfviJs9+1fglMwU&#10;jStwYnwoyI4vXlKBr8+T7UDJ+kEqFdQ7e9jfKUtOLMxP/E2EZ7DYCGPtQxfsoT5jT/XYRRV1P47M&#10;CkrUZ41dGyYwGTYZ+2RYr+4gzmlMvHV+N3xj1hCDZkU9ts4zpJlgZeoK5B8AIzbc1PDp6KGRoWUi&#10;t5HRtMFBivqnoQ+TOt9H1PWvafsTAAD//wMAUEsDBBQABgAIAAAAIQBsk2eI3wAAAAkBAAAPAAAA&#10;ZHJzL2Rvd25yZXYueG1sTI/BTsMwDIbvSLxDZCQuE0vZRreWphNCQuJKi8SObhOaiiYpSbaFt8ec&#10;2NH2p9/fX+2TmdhJ+TA6K+B+mQFTtndytIOA9/blbgcsRLQSJ2eVgB8VYF9fX1VYSne2b+rUxIFR&#10;iA0lCtAxziXnodfKYFi6WVm6fTpvMNLoBy49nincTHyVZTk3OFr6oHFWz1r1X83RCPhe9wnbbkyH&#10;1H4cmvx14fVmIcTtTXp6BBZViv8w/OmTOtTk1LmjlYFNAnabbEuogNW2AEZAkT+sgXW0KArgdcUv&#10;G9S/AAAA//8DAFBLAQItABQABgAIAAAAIQC2gziS/gAAAOEBAAATAAAAAAAAAAAAAAAAAAAAAABb&#10;Q29udGVudF9UeXBlc10ueG1sUEsBAi0AFAAGAAgAAAAhADj9If/WAAAAlAEAAAsAAAAAAAAAAAAA&#10;AAAALwEAAF9yZWxzLy5yZWxzUEsBAi0AFAAGAAgAAAAhAHcwV+o1AgAA4gQAAA4AAAAAAAAAAAAA&#10;AAAALgIAAGRycy9lMm9Eb2MueG1sUEsBAi0AFAAGAAgAAAAhAGyTZ4jfAAAACQEAAA8AAAAAAAAA&#10;AAAAAAAAjwQAAGRycy9kb3ducmV2LnhtbFBLBQYAAAAABAAEAPMAAACbBQ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6000" behindDoc="1" locked="0" layoutInCell="1" allowOverlap="1">
                <wp:simplePos x="0" y="0"/>
                <wp:positionH relativeFrom="page">
                  <wp:posOffset>6252971</wp:posOffset>
                </wp:positionH>
                <wp:positionV relativeFrom="paragraph">
                  <wp:posOffset>177428</wp:posOffset>
                </wp:positionV>
                <wp:extent cx="791210" cy="1270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4AB2C6" id="Graphic 95" o:spid="_x0000_s1026" style="position:absolute;margin-left:492.35pt;margin-top:13.95pt;width:62.3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P0NQIAAOIEAAAOAAAAZHJzL2Uyb0RvYy54bWysVFFv2yAQfp+0/4B4X2xH6rJYcaqpVatJ&#10;VVepqfZMMI7RMMeAxM6/34FN4m1Pm5YHfHAfx33f3WVzO3SKnIR1EnRFi0VOidAcaqkPFX3bPXz4&#10;RInzTNdMgRYVPQtHb7fv3216U4oltKBqYQkG0a7sTUVb702ZZY63omNuAUZodDZgO+Zxaw9ZbVmP&#10;0TuVLfP8Y9aDrY0FLpzD0/vRSbcxftMI7r82jROeqIpibj6uNq77sGbbDSsPlplW8ikN9g9ZdExq&#10;fPQS6p55Ro5W/hGqk9yCg8YvOHQZNI3kInJANkX+G5vXlhkRuaA4zlxkcv8vLH8+vVgi64qubyjR&#10;rMMaPU5y4AnK0xtXIurVvNhA0Jkn4N8dOrJfPGHjJszQ2C5gkR4Zotbni9Zi8ITj4WpdLAusCEdX&#10;sVzlsRQZK9NdfnT+UUCMw05Pzo+VqpPF2mTxQSfTYr1DpVWstKcEK20pwUrvx0ob5sO9kFwwSX9N&#10;pE15BGcHJ7GDCPOBwmqdr29QoMQDE71ClJ5DkdMMlXzpa2K4EYMCrIuQF0ZL/vQdcbNn/wqcxEzR&#10;uAInxocC7fjiRQp8fS62AyXrB6lUYO/sYX+nLDmxMD/xNyU8g8VGGGsfumAP9Rl7qscuqqj7cWRW&#10;UKK+aOzaMIHJsMnYJ8N6dQdxTqPw1vnd8I1ZQwyaFfXYOs+QZoKVqSsw/wAYseGmhs9HD40MLRNz&#10;GzOaNjhIkf809GFS5/uIuv41bX8CAAD//wMAUEsDBBQABgAIAAAAIQAIz0vU3wAAAAoBAAAPAAAA&#10;ZHJzL2Rvd25yZXYueG1sTI/LTsMwEEX3SPyDNUhsKur0obZO41QICYktCRJdTmI3jojHIXZb8/e4&#10;K1jOzNGdc4tDtAO76Mn3jiQs5hkwTa1TPXUSPurXpx0wH5AUDo60hB/t4VDe3xWYK3eld32pQsdS&#10;CPkcJZgQxpxz3xpt0c/dqCndTm6yGNI4dVxNeE3hduDLLNtwiz2lDwZH/WJ0+1WdrYTvVRuxbvp4&#10;jPXnsdq8zSaznkn5+BCf98CCjuEPhpt+UocyOTXuTMqzQYLYrbcJlbDcCmA3YJGJFbAmbYQAXhb8&#10;f4XyFwAA//8DAFBLAQItABQABgAIAAAAIQC2gziS/gAAAOEBAAATAAAAAAAAAAAAAAAAAAAAAABb&#10;Q29udGVudF9UeXBlc10ueG1sUEsBAi0AFAAGAAgAAAAhADj9If/WAAAAlAEAAAsAAAAAAAAAAAAA&#10;AAAALwEAAF9yZWxzLy5yZWxzUEsBAi0AFAAGAAgAAAAhAFmUo/Q1AgAA4gQAAA4AAAAAAAAAAAAA&#10;AAAALgIAAGRycy9lMm9Eb2MueG1sUEsBAi0AFAAGAAgAAAAhAAjPS9TfAAAACgEAAA8AAAAAAAAA&#10;AAAAAAAAjwQAAGRycy9kb3ducmV2LnhtbFBLBQYAAAAABAAEAPMAAACbBQAAAAA=&#10;" path="m790955,l,,,12191r790955,l790955,xe" fillcolor="black" stroked="f">
                <v:path arrowok="t"/>
                <w10:wrap type="topAndBottom" anchorx="page"/>
              </v:shape>
            </w:pict>
          </mc:Fallback>
        </mc:AlternateContent>
      </w:r>
    </w:p>
    <w:p w:rsidR="00874FFE" w:rsidRDefault="00380149">
      <w:pPr>
        <w:pStyle w:val="Heading2"/>
        <w:tabs>
          <w:tab w:val="left" w:pos="3971"/>
          <w:tab w:val="left" w:pos="5135"/>
          <w:tab w:val="left" w:pos="6962"/>
          <w:tab w:val="left" w:pos="8015"/>
          <w:tab w:val="left" w:pos="9455"/>
        </w:tabs>
        <w:spacing w:before="76"/>
        <w:rPr>
          <w:b w:val="0"/>
          <w:i/>
        </w:rPr>
      </w:pPr>
      <w:r>
        <w:t>Total</w:t>
      </w:r>
      <w:r>
        <w:rPr>
          <w:spacing w:val="-5"/>
        </w:rPr>
        <w:t xml:space="preserve"> </w:t>
      </w:r>
      <w:r>
        <w:rPr>
          <w:spacing w:val="-2"/>
        </w:rPr>
        <w:t>income</w:t>
      </w:r>
      <w:r>
        <w:tab/>
      </w:r>
      <w:r>
        <w:rPr>
          <w:spacing w:val="-5"/>
        </w:rPr>
        <w:t>74</w:t>
      </w:r>
      <w:r>
        <w:tab/>
      </w:r>
      <w:r>
        <w:rPr>
          <w:spacing w:val="-2"/>
        </w:rPr>
        <w:t>2,596</w:t>
      </w:r>
      <w:r>
        <w:tab/>
      </w:r>
      <w:r>
        <w:rPr>
          <w:spacing w:val="-10"/>
        </w:rPr>
        <w:t>8</w:t>
      </w:r>
      <w:r>
        <w:tab/>
      </w:r>
      <w:r>
        <w:rPr>
          <w:spacing w:val="-2"/>
        </w:rPr>
        <w:t>2,678</w:t>
      </w:r>
      <w:r>
        <w:tab/>
      </w:r>
      <w:r>
        <w:rPr>
          <w:b w:val="0"/>
          <w:i/>
          <w:spacing w:val="-2"/>
        </w:rPr>
        <w:t>3,646</w:t>
      </w:r>
    </w:p>
    <w:p w:rsidR="00874FFE" w:rsidRDefault="00380149">
      <w:pPr>
        <w:pStyle w:val="BodyText"/>
        <w:rPr>
          <w:i/>
          <w:sz w:val="8"/>
        </w:rPr>
      </w:pPr>
      <w:r>
        <w:rPr>
          <w:noProof/>
          <w:lang w:val="en-GB" w:eastAsia="en-GB"/>
        </w:rPr>
        <mc:AlternateContent>
          <mc:Choice Requires="wps">
            <w:drawing>
              <wp:anchor distT="0" distB="0" distL="0" distR="0" simplePos="0" relativeHeight="487616512" behindDoc="1" locked="0" layoutInCell="1" allowOverlap="1">
                <wp:simplePos x="0" y="0"/>
                <wp:positionH relativeFrom="page">
                  <wp:posOffset>2595372</wp:posOffset>
                </wp:positionH>
                <wp:positionV relativeFrom="paragraph">
                  <wp:posOffset>73926</wp:posOffset>
                </wp:positionV>
                <wp:extent cx="791210" cy="1270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CBE541" id="Graphic 96" o:spid="_x0000_s1026" style="position:absolute;margin-left:204.35pt;margin-top:5.8pt;width:62.3pt;height:1pt;z-index:-1569996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L7XNQIAAOIEAAAOAAAAZHJzL2Uyb0RvYy54bWysVE2P2yAQvVfqf0DcG9uRdtNYcVbVrnZV&#10;abVdaVP1TDCOUTFDgcTOv++ATeK2p1bNAQ/MY3hvPrK5GzpFTsI6CbqixSKnRGgOtdSHin7dPX74&#10;SInzTNdMgRYVPQtH77bv3216U4oltKBqYQkG0a7sTUVb702ZZY63omNuAUZodDZgO+Zxaw9ZbVmP&#10;0TuVLfP8NuvB1sYCF87h6cPopNsYv2kE91+axglPVEWRm4+rjes+rNl2w8qDZaaVfKLB/oFFx6TG&#10;Ry+hHphn5GjlH6E6yS04aPyCQ5dB00guogZUU+S/qXlrmRFRCybHmUua3P8Ly19Or5bIuqLrW0o0&#10;67BGT1M68ATT0xtXIurNvNog0Jln4N8dOrJfPGHjJszQ2C5gUR4ZYq7Pl1yLwROOh6t1sSywIhxd&#10;xXKVx1JkrEx3+dH5JwExDjs9Oz9Wqk4Wa5PFB51Mi/UOlVax0p4SrLSlBCu9HyttmA/3Arlgkv5K&#10;pE08grODk9hBhPkgYbXO1zc3lCQdSPQKUXoORU0zVPKlr4nhRgwmYF0EXhgt+dN3xM2e/StwSmaK&#10;xhU4MT4UZMcXL6nA1+fJdqBk/SiVCuqdPezvlSUnFuYn/ibCM1hshLH2oQv2UJ+xp3rsooq6H0dm&#10;BSXqs8auDROYDJuMfTKsV/cQ5zQm3jq/G74xa4hBs6IeW+cF0kywMnUF8g+AERtuavh09NDI0DKR&#10;28ho2uAgRf3T0IdJne8j6vrXtP0JAAD//wMAUEsDBBQABgAIAAAAIQDQqedx3QAAAAkBAAAPAAAA&#10;ZHJzL2Rvd25yZXYueG1sTI/BTsMwDIbvSLxDZCQuE0tHRplK0wkhIXGlRWJHtwlNRZOUJNvC22NO&#10;cLT/T78/1/tsZ3bSIU7eSdisC2DaDV5NbpTw1j3f7IDFhE7h7J2W8K0j7JvLixor5c/uVZ/aNDIq&#10;cbFCCSalpeI8DkZbjGu/aEfZhw8WE41h5CrgmcrtzG+LouQWJ0cXDC76yejhsz1aCV9iyNj1Uz7k&#10;7v3Qli+rYLYrKa+v8uMDsKRz+oPhV5/UoSGn3h+dimyWsC1294RSsCmBEXAnhADW00KUwJua//+g&#10;+QEAAP//AwBQSwECLQAUAAYACAAAACEAtoM4kv4AAADhAQAAEwAAAAAAAAAAAAAAAAAAAAAAW0Nv&#10;bnRlbnRfVHlwZXNdLnhtbFBLAQItABQABgAIAAAAIQA4/SH/1gAAAJQBAAALAAAAAAAAAAAAAAAA&#10;AC8BAABfcmVscy8ucmVsc1BLAQItABQABgAIAAAAIQAreL7XNQIAAOIEAAAOAAAAAAAAAAAAAAAA&#10;AC4CAABkcnMvZTJvRG9jLnhtbFBLAQItABQABgAIAAAAIQDQqedx3QAAAAkBAAAPAAAAAAAAAAAA&#10;AAAAAI8EAABkcnMvZG93bnJldi54bWxQSwUGAAAAAAQABADzAAAAmQU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7024" behindDoc="1" locked="0" layoutInCell="1" allowOverlap="1">
                <wp:simplePos x="0" y="0"/>
                <wp:positionH relativeFrom="page">
                  <wp:posOffset>3509771</wp:posOffset>
                </wp:positionH>
                <wp:positionV relativeFrom="paragraph">
                  <wp:posOffset>73926</wp:posOffset>
                </wp:positionV>
                <wp:extent cx="791210" cy="1270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1D901B" id="Graphic 97" o:spid="_x0000_s1026" style="position:absolute;margin-left:276.35pt;margin-top:5.8pt;width:62.3pt;height:1pt;z-index:-1569945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ErJNQIAAOIEAAAOAAAAZHJzL2Uyb0RvYy54bWysVE2P2yAQvVfqf0DcG9uRtmmsOKtqV7uq&#10;tNqutFn1TDCOUTFDgcTOv++ATeK2p1bNAQ/MY3hvPrK5HTpFTsI6CbqixSKnRGgOtdSHir7tHj58&#10;osR5pmumQIuKnoWjt9v37za9KcUSWlC1sASDaFf2pqKt96bMMsdb0TG3ACM0OhuwHfO4tYestqzH&#10;6J3Klnn+MevB1sYCF87h6f3opNsYv2kE91+bxglPVEWRm4+rjes+rNl2w8qDZaaVfKLB/oFFx6TG&#10;Ry+h7pln5GjlH6E6yS04aPyCQ5dB00guogZUU+S/qXltmRFRCybHmUua3P8Ly59PL5bIuqLrFSWa&#10;dVijxykdeILp6Y0rEfVqXmwQ6MwT8O8OHdkvnrBxE2ZobBewKI8MMdfnS67F4AnHw9W6WBZYEY6u&#10;YrnKYykyVqa7/Oj8o4AYh52enB8rVSeLtcnig06mxXqHSqtYaU8JVtpSgpXej5U2zId7gVwwSX8l&#10;0iYewdnBSewgwnyQsFrn65sbSpIOJHqFKD2HoqYZKvnS18RwIwYTsC4CL4yW/Ok74mbP/hU4JTNF&#10;4wqcGB8KsuOLl1Tg6/NkO1CyfpBKBfXOHvZ3ypITC/MTfxPhGSw2wlj70AV7qM/YUz12UUXdjyOz&#10;ghL1RWPXhglMhk3GPhnWqzuIcxoTb53fDd+YNcSgWVGPrfMMaSZYmboC+QfAiA03NXw+emhkaJnI&#10;bWQ0bXCQov5p6MOkzvcRdf1r2v4EAAD//wMAUEsDBBQABgAIAAAAIQDo5aPW3gAAAAkBAAAPAAAA&#10;ZHJzL2Rvd25yZXYueG1sTI/BTsMwDIbvSLxDZCQuE0u3shSVphNCQuJKi8SObhOaiiYpTbaFt8ec&#10;2NH+P/3+XO2TndhJL2H0TsJmnQHTrvdqdIOE9/bl7gFYiOgUTt5pCT86wL6+vqqwVP7s3vSpiQOj&#10;EhdKlGBinEvOQ2+0xbD2s3aUffrFYqRxGbha8EzlduLbLBPc4ujogsFZPxvdfzVHK+E77xO23ZgO&#10;qf04NOJ1tZj7lZS3N+npEVjUKf7D8KdP6lCTU+ePTgU2SdjttgWhFGwEMAJEUeTAOlrkAnhd8csP&#10;6l8AAAD//wMAUEsBAi0AFAAGAAgAAAAhALaDOJL+AAAA4QEAABMAAAAAAAAAAAAAAAAAAAAAAFtD&#10;b250ZW50X1R5cGVzXS54bWxQSwECLQAUAAYACAAAACEAOP0h/9YAAACUAQAACwAAAAAAAAAAAAAA&#10;AAAvAQAAX3JlbHMvLnJlbHNQSwECLQAUAAYACAAAACEABdxKyTUCAADiBAAADgAAAAAAAAAAAAAA&#10;AAAuAgAAZHJzL2Uyb0RvYy54bWxQSwECLQAUAAYACAAAACEA6OWj1t4AAAAJAQAADwAAAAAAAAAA&#10;AAAAAACPBAAAZHJzL2Rvd25yZXYueG1sUEsFBgAAAAAEAAQA8wAAAJoFA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7536" behindDoc="1" locked="0" layoutInCell="1" allowOverlap="1">
                <wp:simplePos x="0" y="0"/>
                <wp:positionH relativeFrom="page">
                  <wp:posOffset>4424171</wp:posOffset>
                </wp:positionH>
                <wp:positionV relativeFrom="paragraph">
                  <wp:posOffset>73926</wp:posOffset>
                </wp:positionV>
                <wp:extent cx="791210" cy="1270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AC717C" id="Graphic 98" o:spid="_x0000_s1026" style="position:absolute;margin-left:348.35pt;margin-top:5.8pt;width:62.3pt;height:1pt;z-index:-1569894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mNQIAAOI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Cu6RqU0&#10;61Cjx6kceILl6Y0rEfVqXmwg6MwT8O8OHdkvnrBxE2ZobBewSI8MsdbnS63F4AnHw9W6WBaoCEdX&#10;sVzlUYqMlekuPzr/KCDGYacn50el6mSxNll80Mm0qHdQWkWlPSWotKUEld6PShvmw72QXDBJf02k&#10;TXkEZwcnsYMI84HCap2vb24oSTww0StE6TkUOc1QyZe+JoYbMViAdRHywmjJn74jbvbsX4FTMVM0&#10;rsCJ8aFAO754KQW+Pi+2AyXrB6lUYO/sYX+nLDmxMD/xNyU8g8VGGLUPXbCH+ow91WMXVdT9ODIr&#10;KFFfNHZtmMBk2GTsk2G9uoM4p7Hw1vnd8I1ZQwyaFfXYOs+QZoKVqSsw/wAYseGmhs9HD40MLRNz&#10;GzOaNjhIkf809GFS5/uIuv41bX8CAAD//wMAUEsDBBQABgAIAAAAIQApCvti3QAAAAkBAAAPAAAA&#10;ZHJzL2Rvd25yZXYueG1sTI/BTsMwDIbvSLxDZCQu05Z2RWErTSeEhMSVFokd3SY0FU1SmmwLb485&#10;wdH+P/3+XB2SndhZL2H0TkK+yYBp13s1ukHCW/u83gELEZ3CyTst4VsHONTXVxWWyl/cqz43cWBU&#10;4kKJEkyMc8l56I22GDZ+1o6yD79YjDQuA1cLXqjcTnybZYJbHB1dMDjrJ6P7z+ZkJXwVfcK2G9Mx&#10;te/HRrysFnO3kvL2Jj0+AIs6xT8YfvVJHWpy6vzJqcAmCWIv7gmlIBfACNht8wJYR4tCAK8r/v+D&#10;+gcAAP//AwBQSwECLQAUAAYACAAAACEAtoM4kv4AAADhAQAAEwAAAAAAAAAAAAAAAAAAAAAAW0Nv&#10;bnRlbnRfVHlwZXNdLnhtbFBLAQItABQABgAIAAAAIQA4/SH/1gAAAJQBAAALAAAAAAAAAAAAAAAA&#10;AC8BAABfcmVscy8ucmVsc1BLAQItABQABgAIAAAAIQC/gSBmNQIAAOIEAAAOAAAAAAAAAAAAAAAA&#10;AC4CAABkcnMvZTJvRG9jLnhtbFBLAQItABQABgAIAAAAIQApCvti3QAAAAkBAAAPAAAAAAAAAAAA&#10;AAAAAI8EAABkcnMvZG93bnJldi54bWxQSwUGAAAAAAQABADzAAAAmQU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8048" behindDoc="1" locked="0" layoutInCell="1" allowOverlap="1">
                <wp:simplePos x="0" y="0"/>
                <wp:positionH relativeFrom="page">
                  <wp:posOffset>5338571</wp:posOffset>
                </wp:positionH>
                <wp:positionV relativeFrom="paragraph">
                  <wp:posOffset>73926</wp:posOffset>
                </wp:positionV>
                <wp:extent cx="791210" cy="1270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2D6EB4" id="Graphic 99" o:spid="_x0000_s1026" style="position:absolute;margin-left:420.35pt;margin-top:5.8pt;width:62.3pt;height:1pt;z-index:-1569843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dR4NQIAAOIEAAAOAAAAZHJzL2Uyb0RvYy54bWysVE2P2yAQvVfqf0DcG9uRtqmtOKtqV7uq&#10;tNqutFn1jDGOrWKGAomdf98Bm8RtT62aAx6Yx/DefGR7O/aSnISxHaiSZquUEqE41J06lPRt//Dh&#10;EyXWMVUzCUqU9Cwsvd29f7cddCHW0IKshSEYRNli0CVtndNFkljeip7ZFWih0NmA6ZnDrTkktWED&#10;Ru9lsk7Tj8kAptYGuLAWT+8nJ92F+E0juPvaNFY4IkuK3FxYTVgrvya7LSsOhum24zMN9g8setYp&#10;fPQS6p45Ro6m+yNU33EDFhq34tAn0DQdF0EDqsnS39S8tkyLoAWTY/UlTfb/heXPpxdDurqkeU6J&#10;Yj3W6HFOB55gegZtC0S96hfjBVr9BPy7RUfyi8dv7IwZG9N7LMojY8j1+ZJrMTrC8XCTZ+sMK8LR&#10;la03aShFwop4lx+texQQ4rDTk3VTpeposTZafFTRNFhvX2kZKu0owUobSrDS1VRpzZy/58l5kwxX&#10;Im3k4Z09nMQeAsx5CZs8zW9uKIk6kOgVItUSipoWqOiLXx3CTRhMQJ55Xhgt+uN3wi2e/StwTGaM&#10;xiVYMT3kZYcXL6nA15fJtiC7+qGT0qu35lDdSUNOzM9P+M2EF7DQCFPtfRdUUJ+xpwbsopLaH0dm&#10;BCXyi8Ku9RMYDRONKhrGyTsIcxoSb6zbj9+Y0USjWVKHrfMMcSZYEbsC+XvAhPU3FXw+Omg63zKB&#10;28Ro3uAgBf3z0PtJXe4D6vrXtPsJAAD//wMAUEsDBBQABgAIAAAAIQCfy8ky3gAAAAkBAAAPAAAA&#10;ZHJzL2Rvd25yZXYueG1sTI/BTsMwDIbvSLxDZCQuE0tHR7aVphNCQuJKi8SOaROaisYpTbaFt8ec&#10;2NH+P/3+XO6TG9nJzGHwKGG1zIAZ7LwesJfw3rzcbYGFqFCr0aOR8GMC7Kvrq1IV2p/xzZzq2DMq&#10;wVAoCTbGqeA8dNY4FZZ+MkjZp5+dijTOPdezOlO5G/l9lgnu1IB0warJPFvTfdVHJ+E775Jq2iEd&#10;UvNxqMXrYrbrhZS3N+npEVg0Kf7D8KdP6lCRU+uPqAMbJWzX2YZQClYCGAE78ZADa2mRC+BVyS8/&#10;qH4BAAD//wMAUEsBAi0AFAAGAAgAAAAhALaDOJL+AAAA4QEAABMAAAAAAAAAAAAAAAAAAAAAAFtD&#10;b250ZW50X1R5cGVzXS54bWxQSwECLQAUAAYACAAAACEAOP0h/9YAAACUAQAACwAAAAAAAAAAAAAA&#10;AAAvAQAAX3JlbHMvLnJlbHNQSwECLQAUAAYACAAAACEAkSXUeDUCAADiBAAADgAAAAAAAAAAAAAA&#10;AAAuAgAAZHJzL2Uyb0RvYy54bWxQSwECLQAUAAYACAAAACEAn8vJMt4AAAAJAQAADwAAAAAAAAAA&#10;AAAAAACPBAAAZHJzL2Rvd25yZXYueG1sUEsFBgAAAAAEAAQA8wAAAJoFA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8560" behindDoc="1" locked="0" layoutInCell="1" allowOverlap="1">
                <wp:simplePos x="0" y="0"/>
                <wp:positionH relativeFrom="page">
                  <wp:posOffset>6252971</wp:posOffset>
                </wp:positionH>
                <wp:positionV relativeFrom="paragraph">
                  <wp:posOffset>73926</wp:posOffset>
                </wp:positionV>
                <wp:extent cx="791210" cy="1270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663462" id="Graphic 100" o:spid="_x0000_s1026" style="position:absolute;margin-left:492.35pt;margin-top:5.8pt;width:62.3pt;height:1pt;z-index:-1569792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ve1NQIAAOQEAAAOAAAAZHJzL2Uyb0RvYy54bWysVE2P2yAQvVfqf0DcG9uRtmmsOKtqV7uq&#10;tNqutFn1TDCOUTFDgcTOv++ATeK2p1bNAQ/MY3hvPrK5HTpFTsI6CbqixSKnRGgOtdSHir7tHj58&#10;osR5pmumQIuKnoWjt9v37za9KcUSWlC1sASDaFf2pqKt96bMMsdb0TG3ACM0OhuwHfO4tYestqzH&#10;6J3Klnn+MevB1sYCF87h6f3opNsYv2kE91+bxglPVEWRm4+rjes+rNl2w8qDZaaVfKLB/oFFx6TG&#10;Ry+h7pln5GjlH6E6yS04aPyCQ5dB00guogZUU+S/qXltmRFRCybHmUua3P8Ly59PL5bIGmuXY340&#10;67BIj1M+whEmqDeuRNyrebFBojNPwL87dGS/eMLGTZihsV3AokAyxGyfL9kWgyccD1frYlngmxxd&#10;xXI1vpWxMt3lR+cfBcQ47PTk/FirOlmsTRYfdDItVjzUWsVae0qw1pYSrPV+rLVhPtwL5IJJ+iuR&#10;NvEIzg5OYgcR5oOE1Tpf39xQknQg0StE6TkUNc1QyZe+JoYbMZiAdRF4YbTkT98RN3v2r8CxcLOo&#10;XIET40NBdnzxkgrEzZPtQMn6QSoV1Dt72N8pS04sTFD8TYRnsNgIY+1DF+yhPmNX9dhGFXU/jswK&#10;StQXjX2Lun0ybDL2ybBe3UGc1Jh46/xu+MasIQbNinpsnWdIU8HK1BXIPwBGbLip4fPRQyNDy0Ru&#10;I6Npg6MU9U9jH2Z1vo+o65/T9icAAAD//wMAUEsDBBQABgAIAAAAIQCPowAb3gAAAAoBAAAPAAAA&#10;ZHJzL2Rvd25yZXYueG1sTI/BTsMwDIbvSLxDZCQuE0tLp7KVphNCQuJKi8SObhOaiiYpSbaFt8c7&#10;wc3W/+n353qfzMxOyofJWQH5OgOm7ODkZEcB793L3RZYiGglzs4qAT8qwL65vqqxku5s39SpjSOj&#10;EhsqFKBjXCrOw6CVwbB2i7KUfTpvMNLqRy49nqnczPw+y0pucLJ0QeOinrUavtqjEfBdDAm7fkqH&#10;1H0c2vJ15fVmJcTtTXp6BBZVin8wXPRJHRpy6t3RysBmAbvt5oFQCvIS2AXIs10BrKepKIE3Nf//&#10;QvMLAAD//wMAUEsBAi0AFAAGAAgAAAAhALaDOJL+AAAA4QEAABMAAAAAAAAAAAAAAAAAAAAAAFtD&#10;b250ZW50X1R5cGVzXS54bWxQSwECLQAUAAYACAAAACEAOP0h/9YAAACUAQAACwAAAAAAAAAAAAAA&#10;AAAvAQAAX3JlbHMvLnJlbHNQSwECLQAUAAYACAAAACEATrb3tTUCAADkBAAADgAAAAAAAAAAAAAA&#10;AAAuAgAAZHJzL2Uyb0RvYy54bWxQSwECLQAUAAYACAAAACEAj6MAG94AAAAKAQAADwAAAAAAAAAA&#10;AAAAAACPBAAAZHJzL2Rvd25yZXYueG1sUEsFBgAAAAAEAAQA8wAAAJoFAAAAAA==&#10;" path="m790955,l,,,12191r790955,l790955,xe" fillcolor="black" stroked="f">
                <v:path arrowok="t"/>
                <w10:wrap type="topAndBottom" anchorx="page"/>
              </v:shape>
            </w:pict>
          </mc:Fallback>
        </mc:AlternateContent>
      </w:r>
    </w:p>
    <w:p w:rsidR="00874FFE" w:rsidRDefault="00380149">
      <w:pPr>
        <w:spacing w:before="4"/>
        <w:ind w:left="155"/>
        <w:rPr>
          <w:b/>
          <w:sz w:val="20"/>
        </w:rPr>
      </w:pPr>
      <w:r>
        <w:rPr>
          <w:b/>
          <w:sz w:val="20"/>
        </w:rPr>
        <w:t>Expenditure</w:t>
      </w:r>
      <w:r>
        <w:rPr>
          <w:b/>
          <w:spacing w:val="-12"/>
          <w:sz w:val="20"/>
        </w:rPr>
        <w:t xml:space="preserve"> </w:t>
      </w:r>
      <w:r>
        <w:rPr>
          <w:b/>
          <w:spacing w:val="-5"/>
          <w:sz w:val="20"/>
        </w:rPr>
        <w:t>on:</w:t>
      </w:r>
    </w:p>
    <w:p w:rsidR="00874FFE" w:rsidRDefault="00380149">
      <w:pPr>
        <w:tabs>
          <w:tab w:val="left" w:pos="2548"/>
          <w:tab w:val="left" w:pos="3971"/>
          <w:tab w:val="left" w:pos="5135"/>
          <w:tab w:val="left" w:pos="6741"/>
          <w:tab w:val="left" w:pos="8015"/>
          <w:tab w:val="left" w:pos="9455"/>
        </w:tabs>
        <w:spacing w:before="73"/>
        <w:ind w:left="155"/>
        <w:rPr>
          <w:i/>
          <w:sz w:val="20"/>
        </w:rPr>
      </w:pPr>
      <w:r>
        <w:rPr>
          <w:spacing w:val="-2"/>
          <w:sz w:val="20"/>
        </w:rPr>
        <w:t>Charitable</w:t>
      </w:r>
      <w:r>
        <w:rPr>
          <w:sz w:val="20"/>
        </w:rPr>
        <w:t xml:space="preserve"> </w:t>
      </w:r>
      <w:r>
        <w:rPr>
          <w:spacing w:val="-2"/>
          <w:sz w:val="20"/>
        </w:rPr>
        <w:t>activities</w:t>
      </w:r>
      <w:r>
        <w:rPr>
          <w:sz w:val="20"/>
        </w:rPr>
        <w:tab/>
      </w:r>
      <w:r>
        <w:rPr>
          <w:spacing w:val="-10"/>
          <w:sz w:val="20"/>
        </w:rPr>
        <w:t>6</w:t>
      </w:r>
      <w:r>
        <w:rPr>
          <w:sz w:val="20"/>
        </w:rPr>
        <w:tab/>
      </w:r>
      <w:r>
        <w:rPr>
          <w:b/>
          <w:spacing w:val="-5"/>
          <w:sz w:val="20"/>
        </w:rPr>
        <w:t>25</w:t>
      </w:r>
      <w:r>
        <w:rPr>
          <w:b/>
          <w:sz w:val="20"/>
        </w:rPr>
        <w:tab/>
      </w:r>
      <w:r>
        <w:rPr>
          <w:b/>
          <w:spacing w:val="-2"/>
          <w:sz w:val="20"/>
        </w:rPr>
        <w:t>2,858</w:t>
      </w:r>
      <w:r>
        <w:rPr>
          <w:b/>
          <w:sz w:val="20"/>
        </w:rPr>
        <w:tab/>
      </w:r>
      <w:r>
        <w:rPr>
          <w:b/>
          <w:spacing w:val="-5"/>
          <w:sz w:val="20"/>
        </w:rPr>
        <w:t>309</w:t>
      </w:r>
      <w:r>
        <w:rPr>
          <w:b/>
          <w:sz w:val="20"/>
        </w:rPr>
        <w:tab/>
      </w:r>
      <w:r>
        <w:rPr>
          <w:b/>
          <w:spacing w:val="-2"/>
          <w:sz w:val="20"/>
        </w:rPr>
        <w:t>3,192</w:t>
      </w:r>
      <w:r>
        <w:rPr>
          <w:b/>
          <w:sz w:val="20"/>
        </w:rPr>
        <w:tab/>
      </w:r>
      <w:r>
        <w:rPr>
          <w:i/>
          <w:spacing w:val="-2"/>
          <w:sz w:val="20"/>
        </w:rPr>
        <w:t>2,884</w:t>
      </w:r>
    </w:p>
    <w:p w:rsidR="00874FFE" w:rsidRDefault="00380149">
      <w:pPr>
        <w:pStyle w:val="BodyText"/>
        <w:spacing w:before="25"/>
        <w:rPr>
          <w:i/>
        </w:rPr>
      </w:pPr>
      <w:r>
        <w:rPr>
          <w:noProof/>
          <w:lang w:val="en-GB" w:eastAsia="en-GB"/>
        </w:rPr>
        <mc:AlternateContent>
          <mc:Choice Requires="wps">
            <w:drawing>
              <wp:anchor distT="0" distB="0" distL="0" distR="0" simplePos="0" relativeHeight="487619072" behindDoc="1" locked="0" layoutInCell="1" allowOverlap="1">
                <wp:simplePos x="0" y="0"/>
                <wp:positionH relativeFrom="page">
                  <wp:posOffset>2595372</wp:posOffset>
                </wp:positionH>
                <wp:positionV relativeFrom="paragraph">
                  <wp:posOffset>177189</wp:posOffset>
                </wp:positionV>
                <wp:extent cx="791210" cy="12700"/>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F75808" id="Graphic 101" o:spid="_x0000_s1026" style="position:absolute;margin-left:204.35pt;margin-top:13.95pt;width:62.3pt;height:1pt;z-index:-1569740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l7NQIAAOQEAAAOAAAAZHJzL2Uyb0RvYy54bWysVMFu2zAMvQ/YPwi6L7YDdFmMOMXQosWA&#10;oivQFDsrshwbk0WNUuLk70fJUeJtpw3LwabEJ5rvPSqr22Ov2UGh68BUvJjlnCkjoe7MruJvm4cP&#10;nzhzXphaaDCq4ifl+O36/bvVYEs1hxZ0rZBREePKwVa89d6WWeZkq3rhZmCVoWQD2AtPS9xlNYqB&#10;qvc6m+f5x2wArC2CVM7R7v2Y5OtYv2mU9F+bxinPdMWpNx+fGJ/b8MzWK1HuUNi2k+c2xD900YvO&#10;0Ecvpe6FF2yP3R+l+k4iOGj8TEKfQdN0UkUOxKbIf2Pz2gqrIhcSx9mLTO7/lZXPhxdkXU3e5QVn&#10;RvRk0uNZj7BFAg3WlYR7tS8YKDr7BPK7o0T2SyYs3BlzbLAPWCLIjlHt00VtdfRM0uZiWcwL8kRS&#10;qpgv8mhGJsp0Vu6df1QQ64jDk/OjV3WKRJsieTQpRHI8eK2j154z8ho5I6+3o9dW+HAuNBdCNlwb&#10;aVMfIdnDQW0gwnygsFjmy5sbzhIPavQK0WYKJU4TVMqlt43lRgwJsIwSU7WUT+8RN/nsX4GTmKma&#10;1OBUsGykfQmiFLQ5FduB7uqHTuvA3uFue6eRHUS4QfEXhKQjE1gchNH7MAVbqE80VQONUcXdj71A&#10;xZn+Ymhuwx1MAaZgmwL0+g7iTY3Co/Ob4zeBllkKK+5pdJ4h3QpRpqkIpC7YcNLA572HpgsjE3sb&#10;Ozov6CpFAudrH+7qdB1R1z+n9U8AAAD//wMAUEsDBBQABgAIAAAAIQAj8UnL3wAAAAkBAAAPAAAA&#10;ZHJzL2Rvd25yZXYueG1sTI/BTsMwDIbvSLxDZCQuE0tZx7aWphNCQuJKi8SOaWOaiiYpSbaFt8ec&#10;2NH2p9/fX+2TmdgJfRidFXC/zICh7Z0a7SDgvX252wELUVolJ2dRwA8G2NfXV5UslTvbNzw1cWAU&#10;YkMpBegY55Lz0Gs0MizdjJZun84bGWn0A1denincTHyVZRtu5Gjpg5YzPmvsv5qjEfCd90m23ZgO&#10;qf04NJvXhdfrhRC3N+npEVjEFP9h+NMndajJqXNHqwKbBKyz3ZZQAattAYyAhzzPgXW0KArgdcUv&#10;G9S/AAAA//8DAFBLAQItABQABgAIAAAAIQC2gziS/gAAAOEBAAATAAAAAAAAAAAAAAAAAAAAAABb&#10;Q29udGVudF9UeXBlc10ueG1sUEsBAi0AFAAGAAgAAAAhADj9If/WAAAAlAEAAAsAAAAAAAAAAAAA&#10;AAAALwEAAF9yZWxzLy5yZWxzUEsBAi0AFAAGAAgAAAAhAKgxGXs1AgAA5AQAAA4AAAAAAAAAAAAA&#10;AAAALgIAAGRycy9lMm9Eb2MueG1sUEsBAi0AFAAGAAgAAAAhACPxScvfAAAACQEAAA8AAAAAAAAA&#10;AAAAAAAAjwQAAGRycy9kb3ducmV2LnhtbFBLBQYAAAAABAAEAPMAAACbBQ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19584" behindDoc="1" locked="0" layoutInCell="1" allowOverlap="1">
                <wp:simplePos x="0" y="0"/>
                <wp:positionH relativeFrom="page">
                  <wp:posOffset>3509771</wp:posOffset>
                </wp:positionH>
                <wp:positionV relativeFrom="paragraph">
                  <wp:posOffset>177189</wp:posOffset>
                </wp:positionV>
                <wp:extent cx="791210" cy="1270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6C19B6" id="Graphic 102" o:spid="_x0000_s1026" style="position:absolute;margin-left:276.35pt;margin-top:13.95pt;width:62.3pt;height:1pt;z-index:-1569689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1vz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fEmJ&#10;Zh2K9DjVIxxhgXrjSsS9mhcbKDrzBPy7Q0f2iyds3IQZGtsFLBIkQ6z2+VJtMXjC8XC1LpYFasLR&#10;VSxXeRQjY2W6y4/OPwqIcdjpyflRqzpZrE0WH3QyLSoetFZRa08Jam0pQa33o9aG+XAvJBdM0l8T&#10;aVMewdnBSewgwnygsFrn65sbShIPTPQKUXoORU4zVPKlr4nhRgwWYF2EvDBa8qfviJs9+1fgVMwU&#10;jStwYnwo0I4vXkqBr8+L7UDJ+kEqFdg7e9jfKUtOLExQ/E0Jz2CxEUbtQxfsoT5jV/XYRhV1P47M&#10;CkrUF419G2YwGTYZ+2RYr+4gTmosvHV+N3xj1hCDZkU9ts4zpKlgZeoKzD8ARmy4qeHz0UMjQ8vE&#10;3MaMpg2OUuQ/jX2Y1fk+oq5/TtufAAAA//8DAFBLAwQUAAYACAAAACEAG70NbN8AAAAJAQAADwAA&#10;AGRycy9kb3ducmV2LnhtbEyPwU7DMAyG70i8Q2QkLtOW0rF2LU0nhITElRaJHdPGNBVNUppsC2+P&#10;OcHR9qff318dopnYGRc/OivgbpMAQ9s7NdpBwFv7vN4D80FaJSdnUcA3ejjU11eVLJW72Fc8N2Fg&#10;FGJ9KQXoEOaSc99rNNJv3IyWbh9uMTLQuAxcLfJC4WbiaZJk3MjR0gctZ3zS2H82JyPga9tH2XZj&#10;PMb2/dhkL6tF36+EuL2Jjw/AAsbwB8OvPqlDTU6dO1nl2SRgt0tzQgWkeQGMgCzPt8A6WhQF8Lri&#10;/xvUPwAAAP//AwBQSwECLQAUAAYACAAAACEAtoM4kv4AAADhAQAAEwAAAAAAAAAAAAAAAAAAAAAA&#10;W0NvbnRlbnRfVHlwZXNdLnhtbFBLAQItABQABgAIAAAAIQA4/SH/1gAAAJQBAAALAAAAAAAAAAAA&#10;AAAAAC8BAABfcmVscy8ucmVsc1BLAQItABQABgAIAAAAIQDDv1vzNgIAAOQEAAAOAAAAAAAAAAAA&#10;AAAAAC4CAABkcnMvZTJvRG9jLnhtbFBLAQItABQABgAIAAAAIQAbvQ1s3wAAAAkBAAAPAAAAAAAA&#10;AAAAAAAAAJAEAABkcnMvZG93bnJldi54bWxQSwUGAAAAAAQABADzAAAAnAU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0096" behindDoc="1" locked="0" layoutInCell="1" allowOverlap="1">
                <wp:simplePos x="0" y="0"/>
                <wp:positionH relativeFrom="page">
                  <wp:posOffset>4424171</wp:posOffset>
                </wp:positionH>
                <wp:positionV relativeFrom="paragraph">
                  <wp:posOffset>177189</wp:posOffset>
                </wp:positionV>
                <wp:extent cx="791210" cy="1270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21EE16" id="Graphic 103" o:spid="_x0000_s1026" style="position:absolute;margin-left:348.35pt;margin-top:13.95pt;width:62.3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LU9NgIAAOQEAAAOAAAAZHJzL2Uyb0RvYy54bWysVMGO0zAQvSPxD5bvNEnRUho1XaFd7Qpp&#10;tay0RZxdx2ksHI+x3Sb9e8ZO3AY4gejBGXuex/PmzXRzO3SKnIR1EnRFi0VOidAcaqkPFf26e3j3&#10;kRLnma6ZAi0qehaO3m7fvtn0phRLaEHVwhIMol3Zm4q23psyyxxvRcfcAozQ6GzAdszj1h6y2rIe&#10;o3cqW+b5h6wHWxsLXDiHp/ejk25j/KYR3H9pGic8URXF3HxcbVz3Yc22G1YeLDOt5FMa7B+y6JjU&#10;+Ogl1D3zjByt/CNUJ7kFB41fcOgyaBrJReSAbIr8NzavLTMicsHiOHMpk/t/Yfnz6cUSWaN2+XtK&#10;NOtQpMepHuEIC9QbVyLu1bzYQNGZJ+DfHTqyXzxh4ybM0NguYJEgGWK1z5dqi8ETjoerdbEsUBOO&#10;rmK5yqMYGSvTXX50/lFAjMNOT86PWtXJYm2y+KCTaVHxoLWKWntKUGtLCWq9H7U2zId7Iblgkv6a&#10;SJvyCM4OTmIHEeYDhdU6X9/cUJJ4YKJXiNJzKHKaoZIvfU0MN2KwAOsi5IXRkj99R9zs2b8Cp2Km&#10;aFyBE+NDgXZ88VIKfH1ebAdK1g9SqcDe2cP+TllyYmGC4m9KeAaLjTBqH7pgD/UZu6rHNqqo+3Fk&#10;VlCiPmvs2zCDybDJ2CfDenUHcVJj4a3zu+Ebs4YYNCvqsXWeIU0FK1NXYP4BMGLDTQ2fjh4aGVom&#10;5jZmNG1wlCL/aezDrM73EXX9c9r+BAAA//8DAFBLAwQUAAYACAAAACEA2lJV2N4AAAAJAQAADwAA&#10;AGRycy9kb3ducmV2LnhtbEyPwU7DMAyG70i8Q2QkLhNL16FuLU0nhITElRaJHdMmNBWNU5JsC2+P&#10;OcHR9qff318fkp3ZWfswORSwWWfANA5OTTgKeOue7/bAQpSo5OxQC/jWAQ7N9VUtK+Uu+KrPbRwZ&#10;hWCopAAT41JxHgajrQxrt2ik24fzVkYa/ciVlxcKtzPPs6zgVk5IH4xc9JPRw2d7sgK+tkOSXT+l&#10;Y+rej23xsvLmfiXE7U16fAAWdYp/MPzqkzo05NS7E6rAZgFFWewIFZDvSmAE7PPNFlhPi7IE3tT8&#10;f4PmBwAA//8DAFBLAQItABQABgAIAAAAIQC2gziS/gAAAOEBAAATAAAAAAAAAAAAAAAAAAAAAABb&#10;Q29udGVudF9UeXBlc10ueG1sUEsBAi0AFAAGAAgAAAAhADj9If/WAAAAlAEAAAsAAAAAAAAAAAAA&#10;AAAALwEAAF9yZWxzLy5yZWxzUEsBAi0AFAAGAAgAAAAhACU4tT02AgAA5AQAAA4AAAAAAAAAAAAA&#10;AAAALgIAAGRycy9lMm9Eb2MueG1sUEsBAi0AFAAGAAgAAAAhANpSVdjeAAAACQEAAA8AAAAAAAAA&#10;AAAAAAAAkAQAAGRycy9kb3ducmV2LnhtbFBLBQYAAAAABAAEAPMAAACbBQ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0608" behindDoc="1" locked="0" layoutInCell="1" allowOverlap="1">
                <wp:simplePos x="0" y="0"/>
                <wp:positionH relativeFrom="page">
                  <wp:posOffset>5338571</wp:posOffset>
                </wp:positionH>
                <wp:positionV relativeFrom="paragraph">
                  <wp:posOffset>177189</wp:posOffset>
                </wp:positionV>
                <wp:extent cx="791210" cy="1270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F04FE8" id="Graphic 104" o:spid="_x0000_s1026" style="position:absolute;margin-left:420.35pt;margin-top:13.95pt;width:62.3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a84NgIAAOQEAAAOAAAAZHJzL2Uyb0RvYy54bWysVMGO0zAQvSPxD5bvNEnFUho1XaFd7Qpp&#10;tay0RZxdx2ksHI+x3Sb9e8ZO3AY4gejBGXuex/PmzXRzO3SKnIR1EnRFi0VOidAcaqkPFf26e3j3&#10;kRLnma6ZAi0qehaO3m7fvtn0phRLaEHVwhIMol3Zm4q23psyyxxvRcfcAozQ6GzAdszj1h6y2rIe&#10;o3cqW+b5h6wHWxsLXDiHp/ejk25j/KYR3H9pGic8URXF3HxcbVz3Yc22G1YeLDOt5FMa7B+y6JjU&#10;+Ogl1D3zjByt/CNUJ7kFB41fcOgyaBrJReSAbIr8NzavLTMicsHiOHMpk/t/Yfnz6cUSWaN2+XtK&#10;NOtQpMepHuEIC9QbVyLu1bzYQNGZJ+DfHTqyXzxh4ybM0NguYJEgGWK1z5dqi8ETjoerdbEsUBOO&#10;rmK5yqMYGSvTXX50/lFAjMNOT86PWtXJYm2y+KCTaVHxoLWKWntKUGtLCWq9H7U2zId7Iblgkv6a&#10;SJvyCM4OTmIHEeYDhdU6X9/cUJJ4YKJXiNJzKHKaoZIvfU0MN2KwAOsi5IXRkj99R9zs2b8Cp2Km&#10;aFyBE+NDgXZ88VIKfH1ebAdK1g9SqcDe2cP+TllyYmGC4m9KeAaLjTBqH7pgD/UZu6rHNqqo+3Fk&#10;VlCiPmvs2zCDybDJ2CfDenUHcVJj4a3zu+Ebs4YYNCvqsXWeIU0FK1NXYP4BMGLDTQ2fjh4aGVom&#10;5jZmNG1wlCL/aezDrM73EXX9c9r+BAAA//8DAFBLAwQUAAYACAAAACEAbJNniN8AAAAJAQAADwAA&#10;AGRycy9kb3ducmV2LnhtbEyPwU7DMAyG70i8Q2QkLhNL2Ua3lqYTQkLiSovEjm4TmoomKUm2hbfH&#10;nNjR9qff31/tk5nYSfkwOivgfpkBU7Z3crSDgPf25W4HLES0EidnlYAfFWBfX19VWEp3tm/q1MSB&#10;UYgNJQrQMc4l56HXymBYullZun06bzDS6AcuPZ4p3Ex8lWU5Nzha+qBxVs9a9V/N0Qj4XvcJ225M&#10;h9R+HJr8deH1ZiHE7U16egQWVYr/MPzpkzrU5NS5o5WBTQJ2m2xLqIDVtgBGQJE/rIF1tCgK4HXF&#10;LxvUvwAAAP//AwBQSwECLQAUAAYACAAAACEAtoM4kv4AAADhAQAAEwAAAAAAAAAAAAAAAAAAAAAA&#10;W0NvbnRlbnRfVHlwZXNdLnhtbFBLAQItABQABgAIAAAAIQA4/SH/1gAAAJQBAAALAAAAAAAAAAAA&#10;AAAAAC8BAABfcmVscy8ucmVsc1BLAQItABQABgAIAAAAIQBUpa84NgIAAOQEAAAOAAAAAAAAAAAA&#10;AAAAAC4CAABkcnMvZTJvRG9jLnhtbFBLAQItABQABgAIAAAAIQBsk2eI3wAAAAkBAAAPAAAAAAAA&#10;AAAAAAAAAJAEAABkcnMvZG93bnJldi54bWxQSwUGAAAAAAQABADzAAAAnAU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1120" behindDoc="1" locked="0" layoutInCell="1" allowOverlap="1">
                <wp:simplePos x="0" y="0"/>
                <wp:positionH relativeFrom="page">
                  <wp:posOffset>6252971</wp:posOffset>
                </wp:positionH>
                <wp:positionV relativeFrom="paragraph">
                  <wp:posOffset>177189</wp:posOffset>
                </wp:positionV>
                <wp:extent cx="791210" cy="1270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51FD3E" id="Graphic 105" o:spid="_x0000_s1026" style="position:absolute;margin-left:492.35pt;margin-top:13.95pt;width:62.3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H2NQIAAOQEAAAOAAAAZHJzL2Uyb0RvYy54bWysVE2P2yAQvVfqf0DcG9uRtmmsOKtqV7uq&#10;tNqutFn1TDCOUTFDgcTOv++ATeK2p1bNAQ/MY3hvPrK5HTpFTsI6CbqixSKnRGgOtdSHir7tHj58&#10;osR5pmumQIuKnoWjt9v37za9KcUSWlC1sASDaFf2pqKt96bMMsdb0TG3ACM0OhuwHfO4tYestqzH&#10;6J3Klnn+MevB1sYCF87h6f3opNsYv2kE91+bxglPVEWRm4+rjes+rNl2w8qDZaaVfKLB/oFFx6TG&#10;Ry+h7pln5GjlH6E6yS04aPyCQ5dB00guogZUU+S/qXltmRFRCybHmUua3P8Ly59PL5bIGmuX31Ci&#10;WYdFepzyEY4wQb1xJeJezYsNEp15Av7doSP7xRM2bsIMje0CFgWSIWb7fMm2GDzheLhaF8sCa8LR&#10;VSxXeSxGxsp0lx+dfxQQ47DTk/NjrepksTZZfNDJtFjxUGsVa+0pwVpbSrDW+7HWhvlwL5ALJumv&#10;RNrEIzg7OIkdRJgPElbrfH2DGUo6kOgVovQcippmqORLXxPDjRhMwLoIvDBa8qfviJs9+1fglMwU&#10;jStwYnwoyI4vXlKBr8+T7UDJ+kEqFdQ7e9jfKUtOLExQ/E2EZ7DYCGPtQxfsoT5jV/XYRhV1P47M&#10;CkrUF419G2YwGTYZ+2RYr+4gTmpMvHV+N3xj1hCDZkU9ts4zpKlgZeoK5B8AIzbc1PD56KGRoWUi&#10;t5HRtMFRivqnsQ+zOt9H1PXPafsTAAD//wMAUEsDBBQABgAIAAAAIQAIz0vU3wAAAAoBAAAPAAAA&#10;ZHJzL2Rvd25yZXYueG1sTI/LTsMwEEX3SPyDNUhsKur0obZO41QICYktCRJdTmI3jojHIXZb8/e4&#10;K1jOzNGdc4tDtAO76Mn3jiQs5hkwTa1TPXUSPurXpx0wH5AUDo60hB/t4VDe3xWYK3eld32pQsdS&#10;CPkcJZgQxpxz3xpt0c/dqCndTm6yGNI4dVxNeE3hduDLLNtwiz2lDwZH/WJ0+1WdrYTvVRuxbvp4&#10;jPXnsdq8zSaznkn5+BCf98CCjuEPhpt+UocyOTXuTMqzQYLYrbcJlbDcCmA3YJGJFbAmbYQAXhb8&#10;f4XyFwAA//8DAFBLAQItABQABgAIAAAAIQC2gziS/gAAAOEBAAATAAAAAAAAAAAAAAAAAAAAAABb&#10;Q29udGVudF9UeXBlc10ueG1sUEsBAi0AFAAGAAgAAAAhADj9If/WAAAAlAEAAAsAAAAAAAAAAAAA&#10;AAAALwEAAF9yZWxzLy5yZWxzUEsBAi0AFAAGAAgAAAAhALIiQfY1AgAA5AQAAA4AAAAAAAAAAAAA&#10;AAAALgIAAGRycy9lMm9Eb2MueG1sUEsBAi0AFAAGAAgAAAAhAAjPS9TfAAAACgEAAA8AAAAAAAAA&#10;AAAAAAAAjwQAAGRycy9kb3ducmV2LnhtbFBLBQYAAAAABAAEAPMAAACbBQAAAAA=&#10;" path="m790955,l,,,12191r790955,l790955,xe" fillcolor="black" stroked="f">
                <v:path arrowok="t"/>
                <w10:wrap type="topAndBottom" anchorx="page"/>
              </v:shape>
            </w:pict>
          </mc:Fallback>
        </mc:AlternateContent>
      </w:r>
    </w:p>
    <w:p w:rsidR="00874FFE" w:rsidRDefault="00380149">
      <w:pPr>
        <w:tabs>
          <w:tab w:val="left" w:pos="3971"/>
          <w:tab w:val="left" w:pos="5135"/>
          <w:tab w:val="left" w:pos="6741"/>
          <w:tab w:val="left" w:pos="8015"/>
          <w:tab w:val="left" w:pos="9455"/>
        </w:tabs>
        <w:spacing w:before="76"/>
        <w:ind w:left="155"/>
        <w:rPr>
          <w:i/>
          <w:sz w:val="20"/>
        </w:rPr>
      </w:pPr>
      <w:r>
        <w:rPr>
          <w:b/>
          <w:sz w:val="20"/>
        </w:rPr>
        <w:t>Total</w:t>
      </w:r>
      <w:r>
        <w:rPr>
          <w:b/>
          <w:spacing w:val="-5"/>
          <w:sz w:val="20"/>
        </w:rPr>
        <w:t xml:space="preserve"> </w:t>
      </w:r>
      <w:r>
        <w:rPr>
          <w:b/>
          <w:spacing w:val="-2"/>
          <w:sz w:val="20"/>
        </w:rPr>
        <w:t>expenditure</w:t>
      </w:r>
      <w:r>
        <w:rPr>
          <w:b/>
          <w:sz w:val="20"/>
        </w:rPr>
        <w:tab/>
      </w:r>
      <w:r>
        <w:rPr>
          <w:b/>
          <w:spacing w:val="-5"/>
          <w:sz w:val="20"/>
        </w:rPr>
        <w:t>25</w:t>
      </w:r>
      <w:r>
        <w:rPr>
          <w:b/>
          <w:sz w:val="20"/>
        </w:rPr>
        <w:tab/>
      </w:r>
      <w:r>
        <w:rPr>
          <w:b/>
          <w:spacing w:val="-2"/>
          <w:sz w:val="20"/>
        </w:rPr>
        <w:t>2,858</w:t>
      </w:r>
      <w:r>
        <w:rPr>
          <w:b/>
          <w:sz w:val="20"/>
        </w:rPr>
        <w:tab/>
      </w:r>
      <w:r>
        <w:rPr>
          <w:b/>
          <w:spacing w:val="-5"/>
          <w:sz w:val="20"/>
        </w:rPr>
        <w:t>309</w:t>
      </w:r>
      <w:r>
        <w:rPr>
          <w:b/>
          <w:sz w:val="20"/>
        </w:rPr>
        <w:tab/>
      </w:r>
      <w:r>
        <w:rPr>
          <w:b/>
          <w:spacing w:val="-2"/>
          <w:sz w:val="20"/>
        </w:rPr>
        <w:t>3,192</w:t>
      </w:r>
      <w:r>
        <w:rPr>
          <w:b/>
          <w:sz w:val="20"/>
        </w:rPr>
        <w:tab/>
      </w:r>
      <w:r>
        <w:rPr>
          <w:i/>
          <w:spacing w:val="-2"/>
          <w:sz w:val="20"/>
        </w:rPr>
        <w:t>2,884</w:t>
      </w:r>
    </w:p>
    <w:p w:rsidR="00874FFE" w:rsidRDefault="00380149">
      <w:pPr>
        <w:pStyle w:val="BodyText"/>
        <w:rPr>
          <w:i/>
          <w:sz w:val="8"/>
        </w:rPr>
      </w:pPr>
      <w:r>
        <w:rPr>
          <w:noProof/>
          <w:lang w:val="en-GB" w:eastAsia="en-GB"/>
        </w:rPr>
        <mc:AlternateContent>
          <mc:Choice Requires="wps">
            <w:drawing>
              <wp:anchor distT="0" distB="0" distL="0" distR="0" simplePos="0" relativeHeight="487621632" behindDoc="1" locked="0" layoutInCell="1" allowOverlap="1">
                <wp:simplePos x="0" y="0"/>
                <wp:positionH relativeFrom="page">
                  <wp:posOffset>2595372</wp:posOffset>
                </wp:positionH>
                <wp:positionV relativeFrom="paragraph">
                  <wp:posOffset>73926</wp:posOffset>
                </wp:positionV>
                <wp:extent cx="791210" cy="1270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4FB7E5" id="Graphic 106" o:spid="_x0000_s1026" style="position:absolute;margin-left:204.35pt;margin-top:5.8pt;width:62.3pt;height:1pt;z-index:-1569484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AN+NgIAAOQEAAAOAAAAZHJzL2Uyb0RvYy54bWysVFFv2yAQfp+0/4B4X2xHarNYcaqpVatJ&#10;VVepmfZMMI7RMMeAxM6/34FN4m1Pm5YHfHAfx3333WVzN3SKnIR1EnRFi0VOidAcaqkPFf26e/zw&#10;kRLnma6ZAi0qehaO3m3fv9v0phRLaEHVwhIMol3Zm4q23psyyxxvRcfcAozQ6GzAdszj1h6y2rIe&#10;o3cqW+b5bdaDrY0FLpzD04fRSbcxftMI7r80jROeqIpibj6uNq77sGbbDSsPlplW8ikN9g9ZdExq&#10;fPQS6oF5Ro5W/hGqk9yCg8YvOHQZNI3kInJANkX+G5u3lhkRuWBxnLmUyf2/sPzl9GqJrFG7/JYS&#10;zToU6WmqRzjCAvXGlYh7M682UHTmGfh3h47sF0/YuAkzNLYLWCRIhljt86XaYvCE4+FqXSwL1ISj&#10;q1iu8ihGxsp0lx+dfxIQ47DTs/OjVnWyWJssPuhkWlQ8aK2i1p4S1NpSglrvR60N8+FeSC6YpL8m&#10;0qY8grODk9hBhPlAYbXO1zc3lCQemOgVovQcipxmqORLXxPDjRgswLoIeWG05E/fETd79q/AqZgp&#10;GlfgxPhQoB1fvJQCX58X24GS9aNUKrB39rC/V5acWJig+JsSnsFiI4zahy7YQ33GruqxjSrqfhyZ&#10;FZSozxr7NsxgMmwy9smwXt1DnNRYeOv8bvjGrCEGzYp6bJ0XSFPBytQVmH8AjNhwU8Ono4dGhpaJ&#10;uY0ZTRscpch/Gvswq/N9RF3/nLY/AQAA//8DAFBLAwQUAAYACAAAACEA0Knncd0AAAAJAQAADwAA&#10;AGRycy9kb3ducmV2LnhtbEyPwU7DMAyG70i8Q2QkLhNLR0aZStMJISFxpUViR7cJTUWTlCTbwttj&#10;TnC0/0+/P9f7bGd20iFO3knYrAtg2g1eTW6U8NY93+yAxYRO4eydlvCtI+yby4saK+XP7lWf2jQy&#10;KnGxQgkmpaXiPA5GW4xrv2hH2YcPFhONYeQq4JnK7cxvi6LkFidHFwwu+sno4bM9WglfYsjY9VM+&#10;5O790JYvq2C2Kymvr/LjA7Ckc/qD4Vef1KEhp94fnYpslrAtdveEUrApgRFwJ4QA1tNClMCbmv//&#10;oPkBAAD//wMAUEsBAi0AFAAGAAgAAAAhALaDOJL+AAAA4QEAABMAAAAAAAAAAAAAAAAAAAAAAFtD&#10;b250ZW50X1R5cGVzXS54bWxQSwECLQAUAAYACAAAACEAOP0h/9YAAACUAQAACwAAAAAAAAAAAAAA&#10;AAAvAQAAX3JlbHMvLnJlbHNQSwECLQAUAAYACAAAACEA2awDfjYCAADkBAAADgAAAAAAAAAAAAAA&#10;AAAuAgAAZHJzL2Uyb0RvYy54bWxQSwECLQAUAAYACAAAACEA0Knncd0AAAAJAQAADwAAAAAAAAAA&#10;AAAAAACQBAAAZHJzL2Rvd25yZXYueG1sUEsFBgAAAAAEAAQA8wAAAJoFA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2144" behindDoc="1" locked="0" layoutInCell="1" allowOverlap="1">
                <wp:simplePos x="0" y="0"/>
                <wp:positionH relativeFrom="page">
                  <wp:posOffset>3509771</wp:posOffset>
                </wp:positionH>
                <wp:positionV relativeFrom="paragraph">
                  <wp:posOffset>73926</wp:posOffset>
                </wp:positionV>
                <wp:extent cx="791210" cy="1270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3204E4" id="Graphic 107" o:spid="_x0000_s1026" style="position:absolute;margin-left:276.35pt;margin-top:5.8pt;width:62.3pt;height:1pt;z-index:-1569433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fEWJ&#10;Zh2K9DjVIxxhgXrjSsS9mhcbKDrzBPy7Q0f2iyds3IQZGtsFLBIkQ6z2+VJtMXjC8XC1LpYFasLR&#10;VSxXeRQjY2W6y4/OPwqIcdjpyflRqzpZrE0WH3QyLSoetFZRa08Jam0pQa33o9aG+XAvJBdM0l8T&#10;aVMewdnBSewgwnygsFrn65sbShIPTPQKUXoORU4zVPKlr4nhRgwWYF2EvDBa8qfviJs9+1fgVMwU&#10;jStwYnwo0I4vXkqBr8+L7UDJ+kEqFdg7e9jfKUtOLExQ/E0Jz2CxEUbtQxfsoT5jV/XYRhV1P47M&#10;CkrUF419G2YwGTYZ+2RYr+4gTmosvHV+N3xj1hCDZkU9ts4zpKlgZeoKzD8ARmy4qeHz0UMjQ8vE&#10;3MaMpg2OUuQ/jX2Y1fk+oq5/TtufAAAA//8DAFBLAwQUAAYACAAAACEA6OWj1t4AAAAJAQAADwAA&#10;AGRycy9kb3ducmV2LnhtbEyPwU7DMAyG70i8Q2QkLhNLt7IUlaYTQkLiSovEjm4TmoomKU22hbfH&#10;nNjR/j/9/lztk53YSS9h9E7CZp0B0673anSDhPf25e4BWIjoFE7eaQk/OsC+vr6qsFT+7N70qYkD&#10;oxIXSpRgYpxLzkNvtMWw9rN2lH36xWKkcRm4WvBM5Xbi2ywT3OLo6ILBWT8b3X81RyvhO+8Ttt2Y&#10;Dqn9ODTidbWY+5WUtzfp6RFY1Cn+w/CnT+pQk1Pnj04FNknY7bYFoRRsBDACRFHkwDpa5AJ4XfHL&#10;D+pfAAAA//8DAFBLAQItABQABgAIAAAAIQC2gziS/gAAAOEBAAATAAAAAAAAAAAAAAAAAAAAAABb&#10;Q29udGVudF9UeXBlc10ueG1sUEsBAi0AFAAGAAgAAAAhADj9If/WAAAAlAEAAAsAAAAAAAAAAAAA&#10;AAAALwEAAF9yZWxzLy5yZWxzUEsBAi0AFAAGAAgAAAAhAD8r7bA2AgAA5AQAAA4AAAAAAAAAAAAA&#10;AAAALgIAAGRycy9lMm9Eb2MueG1sUEsBAi0AFAAGAAgAAAAhAOjlo9beAAAACQEAAA8AAAAAAAAA&#10;AAAAAAAAkAQAAGRycy9kb3ducmV2LnhtbFBLBQYAAAAABAAEAPMAAACbBQ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2656" behindDoc="1" locked="0" layoutInCell="1" allowOverlap="1">
                <wp:simplePos x="0" y="0"/>
                <wp:positionH relativeFrom="page">
                  <wp:posOffset>4424171</wp:posOffset>
                </wp:positionH>
                <wp:positionV relativeFrom="paragraph">
                  <wp:posOffset>73926</wp:posOffset>
                </wp:positionV>
                <wp:extent cx="791210" cy="1270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D2F5F5" id="Graphic 108" o:spid="_x0000_s1026" style="position:absolute;margin-left:348.35pt;margin-top:5.8pt;width:62.3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jZ0NQ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HKXS&#10;rEORHqd6hCMsUG9cibhX82IDRWeegH936Mh+8YSNmzBDY7uARYJkiNU+X6otBk84Hq7WxbJATTi6&#10;iuUqj2JkrEx3+dH5RwExDjs9OT9qVSeLtcnig06mRcWD1ipq7SlBrS0lqPV+1NowH+6F5IJJ+msi&#10;bcojODs4iR1EmA8UVut8fXNDSeKBiV4hSs+hyGmGSr70NTHciMECrIuQF0ZL/vQdcbNn/wqcipmi&#10;cQVOjA8F2vHFSynw9XmxHShZP0ilAntnD/s7ZcmJhQmKvynhGSw2wqh96II91Gfsqh7bqKLux5FZ&#10;QYn6orFvwwwmwyZjnwzr1R3ESY2Ft87vhm/MGmLQrKjH1nmGNBWsTF2B+QfAiA03NXw+emhkaJmY&#10;25jRtMFRivynsQ+zOt9H1PXPafsTAAD//wMAUEsDBBQABgAIAAAAIQApCvti3QAAAAkBAAAPAAAA&#10;ZHJzL2Rvd25yZXYueG1sTI/BTsMwDIbvSLxDZCQu05Z2RWErTSeEhMSVFokd3SY0FU1SmmwLb485&#10;wdH+P/3+XB2SndhZL2H0TkK+yYBp13s1ukHCW/u83gELEZ3CyTst4VsHONTXVxWWyl/cqz43cWBU&#10;4kKJEkyMc8l56I22GDZ+1o6yD79YjDQuA1cLXqjcTnybZYJbHB1dMDjrJ6P7z+ZkJXwVfcK2G9Mx&#10;te/HRrysFnO3kvL2Jj0+AIs6xT8YfvVJHWpy6vzJqcAmCWIv7gmlIBfACNht8wJYR4tCAK8r/v+D&#10;+gcAAP//AwBQSwECLQAUAAYACAAAACEAtoM4kv4AAADhAQAAEwAAAAAAAAAAAAAAAAAAAAAAW0Nv&#10;bnRlbnRfVHlwZXNdLnhtbFBLAQItABQABgAIAAAAIQA4/SH/1gAAAJQBAAALAAAAAAAAAAAAAAAA&#10;AC8BAABfcmVscy8ucmVsc1BLAQItABQABgAIAAAAIQA7ljZ0NQIAAOQEAAAOAAAAAAAAAAAAAAAA&#10;AC4CAABkcnMvZTJvRG9jLnhtbFBLAQItABQABgAIAAAAIQApCvti3QAAAAkBAAAPAAAAAAAAAAAA&#10;AAAAAI8EAABkcnMvZG93bnJldi54bWxQSwUGAAAAAAQABADzAAAAmQU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3168" behindDoc="1" locked="0" layoutInCell="1" allowOverlap="1">
                <wp:simplePos x="0" y="0"/>
                <wp:positionH relativeFrom="page">
                  <wp:posOffset>5338571</wp:posOffset>
                </wp:positionH>
                <wp:positionV relativeFrom="paragraph">
                  <wp:posOffset>73926</wp:posOffset>
                </wp:positionV>
                <wp:extent cx="791210" cy="1270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3C688" id="Graphic 109" o:spid="_x0000_s1026" style="position:absolute;margin-left:420.35pt;margin-top:5.8pt;width:62.3pt;height:1pt;z-index:-1569331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di6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fE2J&#10;Zh2K9DjVIxxhgXrjSsS9mhcbKDrzBPy7Q0f2iyds3IQZGtsFLBIkQ6z2+VJtMXjC8XC1LpYFasLR&#10;VSxXeRQjY2W6y4/OPwqIcdjpyflRqzpZrE0WH3QyLSoetFZRa08Jam0pQa33o9aG+XAvJBdM0l8T&#10;aVMewdnBSewgwnygsFrn65sbShIPTPQKUXoORU4zVPKlr4nhRgwWYF2EvDBa8qfviJs9+1fgVMwU&#10;jStwYnwo0I4vXkqBr8+L7UDJ+kEqFdg7e9jfKUtOLExQ/E0Jz2CxEUbtQxfsoT5jV/XYRhV1P47M&#10;CkrUF419G2YwGTYZ+2RYr+4gTmosvHV+N3xj1hCDZkU9ts4zpKlgZeoKzD8ARmy4qeHz0UMjQ8vE&#10;3MaMpg2OUuQ/jX2Y1fk+oq5/TtufAAAA//8DAFBLAwQUAAYACAAAACEAn8vJMt4AAAAJAQAADwAA&#10;AGRycy9kb3ducmV2LnhtbEyPwU7DMAyG70i8Q2QkLhNLR0e2laYTQkLiSovEjmkTmorGKU22hbfH&#10;nNjR/j/9/lzukxvZycxh8ChhtcyAGey8HrCX8N683G2BhahQq9GjkfBjAuyr66tSFdqf8c2c6tgz&#10;KsFQKAk2xqngPHTWOBWWfjJI2aefnYo0zj3XszpTuRv5fZYJ7tSAdMGqyTxb033VRyfhO++Satoh&#10;HVLzcajF62K264WUtzfp6RFYNCn+w/CnT+pQkVPrj6gDGyVs19mGUApWAhgBO/GQA2tpkQvgVckv&#10;P6h+AQAA//8DAFBLAQItABQABgAIAAAAIQC2gziS/gAAAOEBAAATAAAAAAAAAAAAAAAAAAAAAABb&#10;Q29udGVudF9UeXBlc10ueG1sUEsBAi0AFAAGAAgAAAAhADj9If/WAAAAlAEAAAsAAAAAAAAAAAAA&#10;AAAALwEAAF9yZWxzLy5yZWxzUEsBAi0AFAAGAAgAAAAhAN0R2Lo2AgAA5AQAAA4AAAAAAAAAAAAA&#10;AAAALgIAAGRycy9lMm9Eb2MueG1sUEsBAi0AFAAGAAgAAAAhAJ/LyTLeAAAACQEAAA8AAAAAAAAA&#10;AAAAAAAAkAQAAGRycy9kb3ducmV2LnhtbFBLBQYAAAAABAAEAPMAAACbBQAAAAA=&#10;" path="m790955,l,,,12191r790955,l79095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23680" behindDoc="1" locked="0" layoutInCell="1" allowOverlap="1">
                <wp:simplePos x="0" y="0"/>
                <wp:positionH relativeFrom="page">
                  <wp:posOffset>6252971</wp:posOffset>
                </wp:positionH>
                <wp:positionV relativeFrom="paragraph">
                  <wp:posOffset>73926</wp:posOffset>
                </wp:positionV>
                <wp:extent cx="791210" cy="12700"/>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51BF74" id="Graphic 110" o:spid="_x0000_s1026" style="position:absolute;margin-left:492.35pt;margin-top:5.8pt;width:62.3pt;height:1pt;z-index:-1569280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1D8NQIAAOQEAAAOAAAAZHJzL2Uyb0RvYy54bWysVFFv2yAQfp+0/4B4X2xH6rJYcaqpVatJ&#10;VVepqfZMMI7RMMeAxM6/34FN4m1Pm5YHfHAfd/d9d2RzO3SKnIR1EnRFi0VOidAcaqkPFX3bPXz4&#10;RInzTNdMgRYVPQtHb7fv3216U4oltKBqYQkG0a7sTUVb702ZZY63omNuAUZodDZgO+Zxaw9ZbVmP&#10;0TuVLfP8Y9aDrY0FLpzD0/vRSbcxftMI7r82jROeqIpibT6uNq77sGbbDSsPlplW8qkM9g9VdExq&#10;THoJdc88I0cr/wjVSW7BQeMXHLoMmkZyETkgmyL/jc1ry4yIXFAcZy4yuf8Xlj+fXiyRNfauQH00&#10;67BJj5Me4QgF6o0rEfdqXmyg6MwT8O8OHdkvnrBxE2ZobBewSJAMUe3zRW0xeMLxcLUuliEnR1ex&#10;XOUxV8bKdJcfnX8UEOOw05PzY6/qZLE2WXzQybTY8dBrFXvtKcFeW0qw1/ux14b5cC8UF0zSXwtp&#10;Ux3B2cFJ7CDCfKCwWufrmxtKEg8s9ApReg5FTjNU8qWvieFGDAqwLkJdGC3503fEzdL+FTiJmaJx&#10;BU6MiQLtmPEiBWafi+1AyfpBKhXYO3vY3ylLTiy8oPibCp7B4iCMvQ9TsIf6jFPV4xhV1P04Miso&#10;UV80zi3y9smwydgnw3p1B/GlRuGt87vhG7OGGDQr6nF0niG9ClamqcD6A2DEhpsaPh89NDKMTKxt&#10;rGja4FOK/KdnH97qfB9R1z+n7U8AAAD//wMAUEsDBBQABgAIAAAAIQCPowAb3gAAAAoBAAAPAAAA&#10;ZHJzL2Rvd25yZXYueG1sTI/BTsMwDIbvSLxDZCQuE0tLp7KVphNCQuJKi8SObhOaiiYpSbaFt8c7&#10;wc3W/+n353qfzMxOyofJWQH5OgOm7ODkZEcB793L3RZYiGglzs4qAT8qwL65vqqxku5s39SpjSOj&#10;EhsqFKBjXCrOw6CVwbB2i7KUfTpvMNLqRy49nqnczPw+y0pucLJ0QeOinrUavtqjEfBdDAm7fkqH&#10;1H0c2vJ15fVmJcTtTXp6BBZVin8wXPRJHRpy6t3RysBmAbvt5oFQCvIS2AXIs10BrKepKIE3Nf//&#10;QvMLAAD//wMAUEsBAi0AFAAGAAgAAAAhALaDOJL+AAAA4QEAABMAAAAAAAAAAAAAAAAAAAAAAFtD&#10;b250ZW50X1R5cGVzXS54bWxQSwECLQAUAAYACAAAACEAOP0h/9YAAACUAQAACwAAAAAAAAAAAAAA&#10;AAAvAQAAX3JlbHMvLnJlbHNQSwECLQAUAAYACAAAACEAhB9Q/DUCAADkBAAADgAAAAAAAAAAAAAA&#10;AAAuAgAAZHJzL2Uyb0RvYy54bWxQSwECLQAUAAYACAAAACEAj6MAG94AAAAKAQAADwAAAAAAAAAA&#10;AAAAAACPBAAAZHJzL2Rvd25yZXYueG1sUEsFBgAAAAAEAAQA8wAAAJoFAAAAAA==&#10;" path="m790955,l,,,12191r790955,l790955,xe" fillcolor="black" stroked="f">
                <v:path arrowok="t"/>
                <w10:wrap type="topAndBottom" anchorx="page"/>
              </v:shape>
            </w:pict>
          </mc:Fallback>
        </mc:AlternateContent>
      </w:r>
    </w:p>
    <w:p w:rsidR="00874FFE" w:rsidRDefault="00380149">
      <w:pPr>
        <w:spacing w:before="148"/>
        <w:ind w:left="155"/>
        <w:rPr>
          <w:b/>
          <w:sz w:val="20"/>
        </w:rPr>
      </w:pPr>
      <w:r>
        <w:rPr>
          <w:b/>
          <w:spacing w:val="-5"/>
          <w:sz w:val="20"/>
        </w:rPr>
        <w:t>Net</w:t>
      </w:r>
    </w:p>
    <w:p w:rsidR="00874FFE" w:rsidRDefault="00380149">
      <w:pPr>
        <w:pStyle w:val="Heading2"/>
        <w:tabs>
          <w:tab w:val="left" w:pos="3971"/>
          <w:tab w:val="left" w:pos="5234"/>
          <w:tab w:val="left" w:pos="6674"/>
          <w:tab w:val="left" w:pos="8114"/>
          <w:tab w:val="right" w:pos="9952"/>
        </w:tabs>
        <w:spacing w:before="1"/>
        <w:rPr>
          <w:b w:val="0"/>
          <w:i/>
        </w:rPr>
      </w:pPr>
      <w:r>
        <w:rPr>
          <w:spacing w:val="-2"/>
        </w:rPr>
        <w:t>income/(expenditure)</w:t>
      </w:r>
      <w:r>
        <w:tab/>
      </w:r>
      <w:r>
        <w:rPr>
          <w:spacing w:val="-5"/>
        </w:rPr>
        <w:t>49</w:t>
      </w:r>
      <w:r>
        <w:tab/>
      </w:r>
      <w:r>
        <w:rPr>
          <w:spacing w:val="-2"/>
        </w:rPr>
        <w:t>(262)</w:t>
      </w:r>
      <w:r>
        <w:tab/>
      </w:r>
      <w:r>
        <w:rPr>
          <w:spacing w:val="-2"/>
        </w:rPr>
        <w:t>(301)</w:t>
      </w:r>
      <w:r>
        <w:tab/>
      </w:r>
      <w:r>
        <w:rPr>
          <w:spacing w:val="-2"/>
        </w:rPr>
        <w:t>(514)</w:t>
      </w:r>
      <w:r>
        <w:rPr>
          <w:rFonts w:ascii="Times New Roman"/>
          <w:b w:val="0"/>
        </w:rPr>
        <w:tab/>
      </w:r>
      <w:r>
        <w:rPr>
          <w:b w:val="0"/>
          <w:i/>
          <w:spacing w:val="-5"/>
        </w:rPr>
        <w:t>762</w:t>
      </w:r>
    </w:p>
    <w:p w:rsidR="00874FFE" w:rsidRDefault="00380149">
      <w:pPr>
        <w:pStyle w:val="Heading2"/>
        <w:spacing w:before="72"/>
        <w:ind w:right="8143"/>
      </w:pPr>
      <w:r>
        <w:rPr>
          <w:noProof/>
          <w:lang w:val="en-GB" w:eastAsia="en-GB"/>
        </w:rPr>
        <mc:AlternateContent>
          <mc:Choice Requires="wps">
            <w:drawing>
              <wp:anchor distT="0" distB="0" distL="0" distR="0" simplePos="0" relativeHeight="15764992" behindDoc="0" locked="0" layoutInCell="1" allowOverlap="1">
                <wp:simplePos x="0" y="0"/>
                <wp:positionH relativeFrom="page">
                  <wp:posOffset>2595372</wp:posOffset>
                </wp:positionH>
                <wp:positionV relativeFrom="paragraph">
                  <wp:posOffset>424077</wp:posOffset>
                </wp:positionV>
                <wp:extent cx="791210" cy="1270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1F200B" id="Graphic 111" o:spid="_x0000_s1026" style="position:absolute;margin-left:204.35pt;margin-top:33.4pt;width:62.3pt;height:1pt;z-index:1576499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L4yNQIAAOQEAAAOAAAAZHJzL2Uyb0RvYy54bWysVMFu2zAMvQ/YPwi6L7YDdFmMOMXQosWA&#10;oivQFDsrshwbk0WNUuLk70fJUeJtpw3LwabEJ5rvPSqr22Ov2UGh68BUvJjlnCkjoe7MruJvm4cP&#10;nzhzXphaaDCq4ifl+O36/bvVYEs1hxZ0rZBREePKwVa89d6WWeZkq3rhZmCVoWQD2AtPS9xlNYqB&#10;qvc6m+f5x2wArC2CVM7R7v2Y5OtYv2mU9F+bxinPdMWpNx+fGJ/b8MzWK1HuUNi2k+c2xD900YvO&#10;0Ecvpe6FF2yP3R+l+k4iOGj8TEKfQdN0UkUOxKbIf2Pz2gqrIhcSx9mLTO7/lZXPhxdkXU3eFQVn&#10;RvRk0uNZj7BFAg3WlYR7tS8YKDr7BPK7o0T2SyYs3BlzbLAPWCLIjlHt00VtdfRM0uZiWcwL8kRS&#10;qpgv8mhGJsp0Vu6df1QQ64jDk/OjV3WKRJsieTQpRHI8eK2j154z8ho5I6+3o9dW+HAuNBdCNlwb&#10;aVMfIdnDQW0gwnygsFjmy5sbzhIPavQK0WYKJU4TVMqlt43lRgwJsIwSU7WUT+8RN/nsX4GTmKma&#10;1OBUsGykfQmiFLQ5FduB7uqHTuvA3uFue6eRHUS4QfEXhKQjE1gchNH7MAVbqE80VQONUcXdj71A&#10;xZn+Ymhuwx1MAaZgmwL0+g7iTY3Co/Ob4zeBllkKK+5pdJ4h3QpRpqkIpC7YcNLA572HpgsjE3sb&#10;Ozov6CpFAudrH+7qdB1R1z+n9U8AAAD//wMAUEsDBBQABgAIAAAAIQBHcAUl3gAAAAkBAAAPAAAA&#10;ZHJzL2Rvd25yZXYueG1sTI/BTsMwDIbvSLxDZCQuE0uho6tK0wkhIXGlRWJHt8maiiYpSbaFt8ec&#10;2NH2p9/fX++SmdlJ+TA5K+B+nQFTdnBysqOAj+71rgQWIlqJs7NKwI8KsGuur2qspDvbd3Vq48go&#10;xIYKBegYl4rzMGhlMKzdoizdDs4bjDT6kUuPZwo3M3/IsoIbnCx90LioF62Gr/ZoBHznQ8Kun9I+&#10;dZ/7tnhbeb1ZCXF7k56fgEWV4j8Mf/qkDg059e5oZWCzgE1WbgkVUBRUgYDHPM+B9bQoS+BNzS8b&#10;NL8AAAD//wMAUEsBAi0AFAAGAAgAAAAhALaDOJL+AAAA4QEAABMAAAAAAAAAAAAAAAAAAAAAAFtD&#10;b250ZW50X1R5cGVzXS54bWxQSwECLQAUAAYACAAAACEAOP0h/9YAAACUAQAACwAAAAAAAAAAAAAA&#10;AAAvAQAAX3JlbHMvLnJlbHNQSwECLQAUAAYACAAAACEAYpi+MjUCAADkBAAADgAAAAAAAAAAAAAA&#10;AAAuAgAAZHJzL2Uyb0RvYy54bWxQSwECLQAUAAYACAAAACEAR3AFJd4AAAAJAQAADwAAAAAAAAAA&#10;AAAAAACPBAAAZHJzL2Rvd25yZXYueG1sUEsFBgAAAAAEAAQA8wAAAJoFAAAAAA==&#10;" path="m790955,l,,,12191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65504" behindDoc="0" locked="0" layoutInCell="1" allowOverlap="1">
                <wp:simplePos x="0" y="0"/>
                <wp:positionH relativeFrom="page">
                  <wp:posOffset>3509771</wp:posOffset>
                </wp:positionH>
                <wp:positionV relativeFrom="paragraph">
                  <wp:posOffset>424077</wp:posOffset>
                </wp:positionV>
                <wp:extent cx="791210" cy="1270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4D3231" id="Graphic 112" o:spid="_x0000_s1026" style="position:absolute;margin-left:276.35pt;margin-top:33.4pt;width:62.3pt;height:1pt;z-index:1576550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vy6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YkmJ&#10;Zh2K9DjVIxxhgXrjSsS9mhcbKDrzBPy7Q0f2iyds3IQZGtsFLBIkQ6z2+VJtMXjC8XC1LpYFasLR&#10;VSxXeRQjY2W6y4/OPwqIcdjpyflRqzpZrE0WH3QyLSoetFZRa08Jam0pQa33o9aG+XAvJBdM0l8T&#10;aVMewdnBSewgwnygsFrn65sbShIPTPQKUXoORU4zVPKlr4nhRgwWYF2EvDBa8qfviJs9+1fgVMwU&#10;jStwYnwo0I4vXkqBr8+L7UDJ+kEqFdg7e9jfKUtOLExQ/E0Jz2CxEUbtQxfsoT5jV/XYRhV1P47M&#10;CkrUF419G2YwGTYZ+2RYr+4gTmosvHV+N3xj1hCDZkU9ts4zpKlgZeoKzD8ARmy4qeHz0UMjQ8vE&#10;3MaMpg2OUuQ/jX2Y1fk+oq5/TtufAAAA//8DAFBLAwQUAAYACAAAACEAfzxBgt4AAAAJAQAADwAA&#10;AGRycy9kb3ducmV2LnhtbEyPwU7DMAyG70i8Q2QkLhNL2VhalaYTQkLiSovEjm4TmoomKU22hbfH&#10;nNjNlj/9/v5qn+zETnoJo3cS7tcZMO16r0Y3SHhvX+4KYCGiUzh5pyX86AD7+vqqwlL5s3vTpyYO&#10;jEJcKFGCiXEuOQ+90RbD2s/a0e3TLxYjrcvA1YJnCrcT32SZ4BZHRx8MzvrZ6P6rOVoJ39s+YduN&#10;6ZDaj0MjXleLeVhJeXuTnh6BRZ3iPwx/+qQONTl1/uhUYJOE3W6TEypBCKpAgMjzLbCOhqIAXlf8&#10;skH9CwAA//8DAFBLAQItABQABgAIAAAAIQC2gziS/gAAAOEBAAATAAAAAAAAAAAAAAAAAAAAAABb&#10;Q29udGVudF9UeXBlc10ueG1sUEsBAi0AFAAGAAgAAAAhADj9If/WAAAAlAEAAAsAAAAAAAAAAAAA&#10;AAAALwEAAF9yZWxzLy5yZWxzUEsBAi0AFAAGAAgAAAAhAAkW/Lo2AgAA5AQAAA4AAAAAAAAAAAAA&#10;AAAALgIAAGRycy9lMm9Eb2MueG1sUEsBAi0AFAAGAAgAAAAhAH88QYLeAAAACQEAAA8AAAAAAAAA&#10;AAAAAAAAkAQAAGRycy9kb3ducmV2LnhtbFBLBQYAAAAABAAEAPMAAACbBQAAAAA=&#10;" path="m790955,l,,,12191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66016" behindDoc="0" locked="0" layoutInCell="1" allowOverlap="1">
                <wp:simplePos x="0" y="0"/>
                <wp:positionH relativeFrom="page">
                  <wp:posOffset>4424171</wp:posOffset>
                </wp:positionH>
                <wp:positionV relativeFrom="paragraph">
                  <wp:posOffset>424077</wp:posOffset>
                </wp:positionV>
                <wp:extent cx="791210" cy="1270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2B092D" id="Graphic 113" o:spid="_x0000_s1026" style="position:absolute;margin-left:348.35pt;margin-top:33.4pt;width:62.3pt;height:1pt;z-index:1576601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RJ0NgIAAOQEAAAOAAAAZHJzL2Uyb0RvYy54bWysVMGO0zAQvSPxD5bvNEnRUho1XaFd7Qpp&#10;tay0RZxdx2ksHI+x3Sb9e8ZO3AY4gejBGXuex/PmzXRzO3SKnIR1EnRFi0VOidAcaqkPFf26e3j3&#10;kRLnma6ZAi0qehaO3m7fvtn0phRLaEHVwhIMol3Zm4q23psyyxxvRcfcAozQ6GzAdszj1h6y2rIe&#10;o3cqW+b5h6wHWxsLXDiHp/ejk25j/KYR3H9pGic8URXF3HxcbVz3Yc22G1YeLDOt5FMa7B+y6JjU&#10;+Ogl1D3zjByt/CNUJ7kFB41fcOgyaBrJReSAbIr8NzavLTMicsHiOHMpk/t/Yfnz6cUSWaN2xXtK&#10;NOtQpMepHuEIC9QbVyLu1bzYQNGZJ+DfHTqyXzxh4ybM0NguYJEgGWK1z5dqi8ETjoerdbEsUBOO&#10;rmK5yqMYGSvTXX50/lFAjMNOT86PWtXJYm2y+KCTaVHxoLWKWntKUGtLCWq9H7U2zId7Iblgkv6a&#10;SJvyCM4OTmIHEeYDhdU6X9/cUJJ4YKJXiNJzKHKaoZIvfU0MN2KwAOsi5IXRkj99R9zs2b8Cp2Km&#10;aFyBE+NDgXZ88VIKfH1ebAdK1g9SqcDe2cP+TllyYmGC4m9KeAaLjTBqH7pgD/UZu6rHNqqo+3Fk&#10;VlCiPmvs2zCDybDJ2CfDenUHcVJj4a3zu+Ebs4YYNCvqsXWeIU0FK1NXYP4BMGLDTQ2fjh4aGVom&#10;5jZmNG1wlCL/aezDrM73EXX9c9r+BAAA//8DAFBLAwQUAAYACAAAACEAvtMZNt4AAAAJAQAADwAA&#10;AGRycy9kb3ducmV2LnhtbEyPwU7DMBBE70j8g7VIXCrqtEUmhDgVQkLiSoJEj05s4oh4HWy3NX/P&#10;coLb7s5o9k29z25mJxPi5FHCZl0AMzh4PeEo4a17vimBxaRQq9mjkfBtIuyby4taVdqf8dWc2jQy&#10;CsFYKQk2paXiPA7WOBXXfjFI2ocPTiVaw8h1UGcKdzPfFoXgTk1IH6xazJM1w2d7dBK+dkNWXT/l&#10;Q+7eD614WQV7u5Ly+io/PgBLJqc/M/ziEzo0xNT7I+rIZgniXtyRlQZBFchQbjc7YD0dyhJ4U/P/&#10;DZofAAAA//8DAFBLAQItABQABgAIAAAAIQC2gziS/gAAAOEBAAATAAAAAAAAAAAAAAAAAAAAAABb&#10;Q29udGVudF9UeXBlc10ueG1sUEsBAi0AFAAGAAgAAAAhADj9If/WAAAAlAEAAAsAAAAAAAAAAAAA&#10;AAAALwEAAF9yZWxzLy5yZWxzUEsBAi0AFAAGAAgAAAAhAO+REnQ2AgAA5AQAAA4AAAAAAAAAAAAA&#10;AAAALgIAAGRycy9lMm9Eb2MueG1sUEsBAi0AFAAGAAgAAAAhAL7TGTbeAAAACQEAAA8AAAAAAAAA&#10;AAAAAAAAkAQAAGRycy9kb3ducmV2LnhtbFBLBQYAAAAABAAEAPMAAACbBQAAAAA=&#10;" path="m790955,l,,,12191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66528" behindDoc="0" locked="0" layoutInCell="1" allowOverlap="1">
                <wp:simplePos x="0" y="0"/>
                <wp:positionH relativeFrom="page">
                  <wp:posOffset>5338571</wp:posOffset>
                </wp:positionH>
                <wp:positionV relativeFrom="paragraph">
                  <wp:posOffset>424077</wp:posOffset>
                </wp:positionV>
                <wp:extent cx="791210" cy="12700"/>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DE0294" id="Graphic 114" o:spid="_x0000_s1026" style="position:absolute;margin-left:420.35pt;margin-top:33.4pt;width:62.3pt;height:1pt;z-index:1576652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AhxNgIAAOQEAAAOAAAAZHJzL2Uyb0RvYy54bWysVMGO0zAQvSPxD5bvNEnFUho1XaFd7Qpp&#10;tay0RZxdx2ksHI+x3Sb9e8ZO3AY4gejBGXuex/PmzXRzO3SKnIR1EnRFi0VOidAcaqkPFf26e3j3&#10;kRLnma6ZAi0qehaO3m7fvtn0phRLaEHVwhIMol3Zm4q23psyyxxvRcfcAozQ6GzAdszj1h6y2rIe&#10;o3cqW+b5h6wHWxsLXDiHp/ejk25j/KYR3H9pGic8URXF3HxcbVz3Yc22G1YeLDOt5FMa7B+y6JjU&#10;+Ogl1D3zjByt/CNUJ7kFB41fcOgyaBrJReSAbIr8NzavLTMicsHiOHMpk/t/Yfnz6cUSWaN2xXtK&#10;NOtQpMepHuEIC9QbVyLu1bzYQNGZJ+DfHTqyXzxh4ybM0NguYJEgGWK1z5dqi8ETjoerdbEsUBOO&#10;rmK5yqMYGSvTXX50/lFAjMNOT86PWtXJYm2y+KCTaVHxoLWKWntKUGtLCWq9H7U2zId7Iblgkv6a&#10;SJvyCM4OTmIHEeYDhdU6X9/cUJJ4YKJXiNJzKHKaoZIvfU0MN2KwAOsi5IXRkj99R9zs2b8Cp2Km&#10;aFyBE+NDgXZ88VIKfH1ebAdK1g9SqcDe2cP+TllyYmGC4m9KeAaLjTBqH7pgD/UZu6rHNqqo+3Fk&#10;VlCiPmvs2zCDybDJ2CfDenUHcVJj4a3zu+Ebs4YYNCvqsXWeIU0FK1NXYP4BMGLDTQ2fjh4aGVom&#10;5jZmNG1wlCL/aezDrM73EXX9c9r+BAAA//8DAFBLAwQUAAYACAAAACEACBIrZt4AAAAJAQAADwAA&#10;AGRycy9kb3ducmV2LnhtbEyPwU7DMAyG70i8Q2QkLhNLYSOU0nRCSEhcaZHYMW1MU9EkJcm28PaY&#10;Exxtf/r9/fUu25kdMcTJOwnX6wIYusHryY0S3rrnqxJYTMppNXuHEr4xwq45P6tVpf3JveKxTSOj&#10;EBcrJcGktFScx8GgVXHtF3R0+/DBqkRjGLkO6kThduY3RSG4VZOjD0Yt+GRw+GwPVsLXZsiq66e8&#10;z937vhUvq2C2KykvL/LjA7CEOf3B8KtP6tCQU+8PTkc2Syi3xR2hEoSgCgTci9sNsJ4WZQm8qfn/&#10;Bs0PAAAA//8DAFBLAQItABQABgAIAAAAIQC2gziS/gAAAOEBAAATAAAAAAAAAAAAAAAAAAAAAABb&#10;Q29udGVudF9UeXBlc10ueG1sUEsBAi0AFAAGAAgAAAAhADj9If/WAAAAlAEAAAsAAAAAAAAAAAAA&#10;AAAALwEAAF9yZWxzLy5yZWxzUEsBAi0AFAAGAAgAAAAhAJ4MCHE2AgAA5AQAAA4AAAAAAAAAAAAA&#10;AAAALgIAAGRycy9lMm9Eb2MueG1sUEsBAi0AFAAGAAgAAAAhAAgSK2beAAAACQEAAA8AAAAAAAAA&#10;AAAAAAAAkAQAAGRycy9kb3ducmV2LnhtbFBLBQYAAAAABAAEAPMAAACbBQAAAAA=&#10;" path="m790955,l,,,12191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67040" behindDoc="0" locked="0" layoutInCell="1" allowOverlap="1">
                <wp:simplePos x="0" y="0"/>
                <wp:positionH relativeFrom="page">
                  <wp:posOffset>6252971</wp:posOffset>
                </wp:positionH>
                <wp:positionV relativeFrom="paragraph">
                  <wp:posOffset>424077</wp:posOffset>
                </wp:positionV>
                <wp:extent cx="791210" cy="12700"/>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1"/>
                              </a:lnTo>
                              <a:lnTo>
                                <a:pt x="790955" y="12191"/>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163BC0" id="Graphic 115" o:spid="_x0000_s1026" style="position:absolute;margin-left:492.35pt;margin-top:33.4pt;width:62.3pt;height:1pt;z-index:1576704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a/NQIAAOQEAAAOAAAAZHJzL2Uyb0RvYy54bWysVE2P2yAQvVfqf0DcG9uRtmmsOKtqV7uq&#10;tNqutFn1TDCOUTFDgcTOv++ATeK2p1bNAQ/MY3hvPrK5HTpFTsI6CbqixSKnRGgOtdSHir7tHj58&#10;osR5pmumQIuKnoWjt9v37za9KcUSWlC1sASDaFf2pqKt96bMMsdb0TG3ACM0OhuwHfO4tYestqzH&#10;6J3Klnn+MevB1sYCF87h6f3opNsYv2kE91+bxglPVEWRm4+rjes+rNl2w8qDZaaVfKLB/oFFx6TG&#10;Ry+h7pln5GjlH6E6yS04aPyCQ5dB00guogZUU+S/qXltmRFRCybHmUua3P8Ly59PL5bIGmtX3FCi&#10;WYdFepzyEY4wQb1xJeJezYsNEp15Av7doSP7xRM2bsIMje0CFgWSIWb7fMm2GDzheLhaF8sCa8LR&#10;VSxXeSxGxsp0lx+dfxQQ47DTk/NjrepksTZZfNDJtFjxUGsVa+0pwVpbSrDW+7HWhvlwL5ALJumv&#10;RNrEIzg7OIkdRJgPElbrfH2DGUo6kOgVovQcippmqORLXxPDjRhMwLoIvDBa8qfviJs9+1fglMwU&#10;jStwYnwoyI4vXlKBr8+T7UDJ+kEqFdQ7e9jfKUtOLExQ/E2EZ7DYCGPtQxfsoT5jV/XYRhV1P47M&#10;CkrUF419G2YwGTYZ+2RYr+4gTmpMvHV+N3xj1hCDZkU9ts4zpKlgZeoK5B8AIzbc1PD56KGRoWUi&#10;t5HRtMFRivqnsQ+zOt9H1PXPafsTAAD//wMAUEsDBBQABgAIAAAAIQC1shqY3wAAAAoBAAAPAAAA&#10;ZHJzL2Rvd25yZXYueG1sTI/BTsMwDIbvSLxDZCQu05aOTaUrTSeEhMSVFokd08ZrKhqnJNkW3p7s&#10;BEfbn35/f7WPZmJndH60JGC9yoAh9VaNNAj4aF+XBTAfJCk5WUIBP+hhX9/eVLJU9kLveG7CwFII&#10;+VIK0CHMJee+12ikX9kZKd2O1hkZ0ugGrpy8pHAz8Ycsy7mRI6UPWs74orH/ak5GwPemj7LtxniI&#10;7eehyd8WTm8XQtzfxecnYAFj+IPhqp/UoU5OnT2R8mwSsCu2jwkVkOepwhVYZ7sNsC5tigJ4XfH/&#10;FepfAAAA//8DAFBLAQItABQABgAIAAAAIQC2gziS/gAAAOEBAAATAAAAAAAAAAAAAAAAAAAAAABb&#10;Q29udGVudF9UeXBlc10ueG1sUEsBAi0AFAAGAAgAAAAhADj9If/WAAAAlAEAAAsAAAAAAAAAAAAA&#10;AAAALwEAAF9yZWxzLy5yZWxzUEsBAi0AFAAGAAgAAAAhAHiL5r81AgAA5AQAAA4AAAAAAAAAAAAA&#10;AAAALgIAAGRycy9lMm9Eb2MueG1sUEsBAi0AFAAGAAgAAAAhALWyGpjfAAAACgEAAA8AAAAAAAAA&#10;AAAAAAAAjwQAAGRycy9kb3ducmV2LnhtbFBLBQYAAAAABAAEAPMAAACbBQAAAAA=&#10;" path="m790955,l,,,12191r790955,l790955,xe" fillcolor="black" stroked="f">
                <v:path arrowok="t"/>
                <w10:wrap anchorx="page"/>
              </v:shape>
            </w:pict>
          </mc:Fallback>
        </mc:AlternateContent>
      </w:r>
      <w:r>
        <w:t>Net movement in funds</w:t>
      </w:r>
      <w:r>
        <w:rPr>
          <w:spacing w:val="-14"/>
        </w:rPr>
        <w:t xml:space="preserve"> </w:t>
      </w:r>
      <w:r>
        <w:t>before</w:t>
      </w:r>
      <w:r>
        <w:rPr>
          <w:spacing w:val="-14"/>
        </w:rPr>
        <w:t xml:space="preserve"> </w:t>
      </w:r>
      <w:r>
        <w:t xml:space="preserve">other </w:t>
      </w:r>
      <w:r>
        <w:rPr>
          <w:spacing w:val="-2"/>
        </w:rPr>
        <w:t>recognised</w:t>
      </w:r>
    </w:p>
    <w:p w:rsidR="00874FFE" w:rsidRDefault="00380149">
      <w:pPr>
        <w:pStyle w:val="Heading2"/>
        <w:tabs>
          <w:tab w:val="left" w:pos="3971"/>
          <w:tab w:val="left" w:pos="5234"/>
          <w:tab w:val="left" w:pos="6674"/>
          <w:tab w:val="left" w:pos="8114"/>
          <w:tab w:val="right" w:pos="9952"/>
        </w:tabs>
        <w:spacing w:before="1"/>
        <w:rPr>
          <w:b w:val="0"/>
          <w:i/>
        </w:rPr>
      </w:pPr>
      <w:r>
        <w:rPr>
          <w:spacing w:val="-2"/>
        </w:rPr>
        <w:t>gains/(losses)</w:t>
      </w:r>
      <w:r>
        <w:tab/>
      </w:r>
      <w:r>
        <w:rPr>
          <w:spacing w:val="-5"/>
        </w:rPr>
        <w:t>49</w:t>
      </w:r>
      <w:r>
        <w:tab/>
      </w:r>
      <w:r>
        <w:rPr>
          <w:spacing w:val="-2"/>
        </w:rPr>
        <w:t>(262)</w:t>
      </w:r>
      <w:r>
        <w:tab/>
      </w:r>
      <w:r>
        <w:rPr>
          <w:spacing w:val="-2"/>
        </w:rPr>
        <w:t>(301)</w:t>
      </w:r>
      <w:r>
        <w:tab/>
      </w:r>
      <w:r>
        <w:rPr>
          <w:spacing w:val="-2"/>
        </w:rPr>
        <w:t>(514)</w:t>
      </w:r>
      <w:r>
        <w:rPr>
          <w:rFonts w:ascii="Times New Roman"/>
          <w:b w:val="0"/>
        </w:rPr>
        <w:tab/>
      </w:r>
      <w:r>
        <w:rPr>
          <w:b w:val="0"/>
          <w:i/>
          <w:spacing w:val="-5"/>
        </w:rPr>
        <w:t>762</w:t>
      </w:r>
    </w:p>
    <w:p w:rsidR="00874FFE" w:rsidRDefault="00380149">
      <w:pPr>
        <w:pStyle w:val="Heading2"/>
        <w:spacing w:before="217"/>
        <w:ind w:right="8533"/>
      </w:pPr>
      <w:r>
        <w:t>Other</w:t>
      </w:r>
      <w:r>
        <w:rPr>
          <w:spacing w:val="-14"/>
        </w:rPr>
        <w:t xml:space="preserve"> </w:t>
      </w:r>
      <w:r>
        <w:t xml:space="preserve">recognised </w:t>
      </w:r>
      <w:r>
        <w:rPr>
          <w:spacing w:val="-2"/>
        </w:rPr>
        <w:t>gains/(losses):</w:t>
      </w:r>
    </w:p>
    <w:p w:rsidR="00874FFE" w:rsidRDefault="00380149">
      <w:pPr>
        <w:pStyle w:val="BodyText"/>
        <w:spacing w:before="72"/>
        <w:ind w:left="155" w:right="8121"/>
      </w:pPr>
      <w:r>
        <w:t>Actuarial</w:t>
      </w:r>
      <w:r>
        <w:rPr>
          <w:spacing w:val="-14"/>
        </w:rPr>
        <w:t xml:space="preserve"> </w:t>
      </w:r>
      <w:r>
        <w:t>(losses)/gains on defined benefit</w:t>
      </w:r>
    </w:p>
    <w:p w:rsidR="00874FFE" w:rsidRDefault="00380149">
      <w:pPr>
        <w:tabs>
          <w:tab w:val="left" w:pos="2493"/>
          <w:tab w:val="left" w:pos="3981"/>
          <w:tab w:val="left" w:pos="5455"/>
          <w:tab w:val="left" w:pos="6861"/>
          <w:tab w:val="left" w:pos="8335"/>
          <w:tab w:val="right" w:pos="9952"/>
        </w:tabs>
        <w:spacing w:before="1"/>
        <w:ind w:left="155"/>
        <w:rPr>
          <w:i/>
          <w:sz w:val="20"/>
        </w:rPr>
      </w:pPr>
      <w:r>
        <w:rPr>
          <w:sz w:val="20"/>
        </w:rPr>
        <w:t>pension</w:t>
      </w:r>
      <w:r>
        <w:rPr>
          <w:spacing w:val="-9"/>
          <w:sz w:val="20"/>
        </w:rPr>
        <w:t xml:space="preserve"> </w:t>
      </w:r>
      <w:r>
        <w:rPr>
          <w:spacing w:val="-2"/>
          <w:sz w:val="20"/>
        </w:rPr>
        <w:t>schemes</w:t>
      </w:r>
      <w:r>
        <w:rPr>
          <w:sz w:val="20"/>
        </w:rPr>
        <w:tab/>
      </w:r>
      <w:r>
        <w:rPr>
          <w:spacing w:val="-5"/>
          <w:sz w:val="20"/>
        </w:rPr>
        <w:t>22</w:t>
      </w:r>
      <w:r>
        <w:rPr>
          <w:sz w:val="20"/>
        </w:rPr>
        <w:tab/>
      </w:r>
      <w:r>
        <w:rPr>
          <w:b/>
          <w:spacing w:val="-10"/>
          <w:sz w:val="20"/>
        </w:rPr>
        <w:t>-</w:t>
      </w:r>
      <w:r>
        <w:rPr>
          <w:b/>
          <w:sz w:val="20"/>
        </w:rPr>
        <w:tab/>
      </w:r>
      <w:r>
        <w:rPr>
          <w:b/>
          <w:spacing w:val="-5"/>
          <w:sz w:val="20"/>
        </w:rPr>
        <w:t>(3)</w:t>
      </w:r>
      <w:r>
        <w:rPr>
          <w:b/>
          <w:sz w:val="20"/>
        </w:rPr>
        <w:tab/>
      </w:r>
      <w:r>
        <w:rPr>
          <w:b/>
          <w:spacing w:val="-10"/>
          <w:sz w:val="20"/>
        </w:rPr>
        <w:t>-</w:t>
      </w:r>
      <w:r>
        <w:rPr>
          <w:b/>
          <w:sz w:val="20"/>
        </w:rPr>
        <w:tab/>
      </w:r>
      <w:r>
        <w:rPr>
          <w:b/>
          <w:spacing w:val="-5"/>
          <w:sz w:val="20"/>
        </w:rPr>
        <w:t>(3)</w:t>
      </w:r>
      <w:r>
        <w:rPr>
          <w:rFonts w:ascii="Times New Roman"/>
          <w:sz w:val="20"/>
        </w:rPr>
        <w:tab/>
      </w:r>
      <w:r>
        <w:rPr>
          <w:i/>
          <w:spacing w:val="-5"/>
          <w:sz w:val="20"/>
        </w:rPr>
        <w:t>129</w:t>
      </w:r>
    </w:p>
    <w:p w:rsidR="00874FFE" w:rsidRDefault="00380149">
      <w:pPr>
        <w:pStyle w:val="Heading2"/>
        <w:spacing w:before="145"/>
      </w:pPr>
      <w:r>
        <w:rPr>
          <w:noProof/>
          <w:lang w:val="en-GB" w:eastAsia="en-GB"/>
        </w:rPr>
        <mc:AlternateContent>
          <mc:Choice Requires="wps">
            <w:drawing>
              <wp:anchor distT="0" distB="0" distL="0" distR="0" simplePos="0" relativeHeight="15767552" behindDoc="0" locked="0" layoutInCell="1" allowOverlap="1">
                <wp:simplePos x="0" y="0"/>
                <wp:positionH relativeFrom="page">
                  <wp:posOffset>2595372</wp:posOffset>
                </wp:positionH>
                <wp:positionV relativeFrom="paragraph">
                  <wp:posOffset>177682</wp:posOffset>
                </wp:positionV>
                <wp:extent cx="791210" cy="1270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E16CE" id="Graphic 116" o:spid="_x0000_s1026" style="position:absolute;margin-left:204.35pt;margin-top:14pt;width:62.3pt;height:1pt;z-index:1576755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cWHNgIAAOQEAAAOAAAAZHJzL2Uyb0RvYy54bWysVFFv2yAQfp+0/4B4X2xHarNYcaqpVatJ&#10;VVepmfZMMI7RMMeAxM6/34FN4m1Pm5YHfHAfx3333WVzN3SKnIR1EnRFi0VOidAcaqkPFf26e/zw&#10;kRLnma6ZAi0qehaO3m3fv9v0phRLaEHVwhIMol3Zm4q23psyyxxvRcfcAozQ6GzAdszj1h6y2rIe&#10;o3cqW+b5bdaDrY0FLpzD04fRSbcxftMI7r80jROeqIpibj6uNq77sGbbDSsPlplW8ikN9g9ZdExq&#10;fPQS6oF5Ro5W/hGqk9yCg8YvOHQZNI3kInJANkX+G5u3lhkRuWBxnLmUyf2/sPzl9GqJrFG74pYS&#10;zToU6WmqRzjCAvXGlYh7M682UHTmGfh3h47sF0/YuAkzNLYLWCRIhljt86XaYvCE4+FqXSwL1ISj&#10;q1iu8ihGxsp0lx+dfxIQ47DTs/OjVnWyWJssPuhkWlQ8aK2i1p4S1NpSglrvR60N8+FeSC6YpL8m&#10;0qY8grODk9hBhPlAYbXO1zc3lCQemOgVovQcipxmqORLXxPDjRgswHoZ8sJoyZ++I2727F+BUzFT&#10;NK7AifGhQDu+eCkFvj4vtgMl60epVGDv7GF/ryw5sTBB8TclPIPFRhi1D12wh/qMXdVjG1XU/Tgy&#10;KyhRnzX2bZjBZNhk7JNhvbqHOKmx8Nb53fCNWUMMmhX12DovkKaClakrMP8AGLHhpoZPRw+NDC0T&#10;cxszmjY4SpH/NPZhVuf7iLr+OW1/AgAA//8DAFBLAwQUAAYACAAAACEAjqMof94AAAAJAQAADwAA&#10;AGRycy9kb3ducmV2LnhtbEyPQUvEMBCF74L/IYzgZXETN+taaqeLCIJXW8E9ps3YFJukNtnd+O+N&#10;Jz0O8/He96p9shM70RJG7xBu1wIYud7r0Q0Ib+3zTQEsROW0mrwjhG8KsK8vLypVan92r3Rq4sBy&#10;iAulQjAxziXnoTdkVVj7mVz+ffjFqpjPZeB6Ueccbie+EWLHrRpdbjBqpidD/WdztAhfsk+q7cZ0&#10;SO37odm9rBazXSFeX6XHB2CRUvyD4Vc/q0OdnTp/dDqwCWErivuMImyKvCkDd1JKYB2CFAJ4XfH/&#10;C+ofAAAA//8DAFBLAQItABQABgAIAAAAIQC2gziS/gAAAOEBAAATAAAAAAAAAAAAAAAAAAAAAABb&#10;Q29udGVudF9UeXBlc10ueG1sUEsBAi0AFAAGAAgAAAAhADj9If/WAAAAlAEAAAsAAAAAAAAAAAAA&#10;AAAALwEAAF9yZWxzLy5yZWxzUEsBAi0AFAAGAAgAAAAhABDxxYc2AgAA5AQAAA4AAAAAAAAAAAAA&#10;AAAALgIAAGRycy9lMm9Eb2MueG1sUEsBAi0AFAAGAAgAAAAhAI6jKH/eAAAACQEAAA8AAAAAAAAA&#10;AAAAAAAAkAQAAGRycy9kb3ducmV2LnhtbFBLBQYAAAAABAAEAPMAAACbBQ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68576" behindDoc="0" locked="0" layoutInCell="1" allowOverlap="1">
                <wp:simplePos x="0" y="0"/>
                <wp:positionH relativeFrom="page">
                  <wp:posOffset>3509771</wp:posOffset>
                </wp:positionH>
                <wp:positionV relativeFrom="paragraph">
                  <wp:posOffset>177682</wp:posOffset>
                </wp:positionV>
                <wp:extent cx="791210" cy="12700"/>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CB57BC" id="Graphic 117" o:spid="_x0000_s1026" style="position:absolute;margin-left:276.35pt;margin-top:14pt;width:62.3pt;height:1pt;z-index:1576857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tJ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YkWJ&#10;Zh2K9DjVIxxhgXrjSsS9mhcbKDrzBPy7Q0f2iyds3IQZGtsFLBIkQ6z2+VJtMXjC8XC1LpYFasLR&#10;VSxXeRQjY2W6y4/OPwqIcdjpyflRqzpZrE0WH3QyLSoetFZRa08Jam0pQa33o9aG+XAvJBdM0l8T&#10;aVMewdnBSewgwnygsFrn65sbShIPTPQKUXoORU4zVPKlr4nhRgwWYL0MeWG05E/fETd79q/AqZgp&#10;GlfgxPhQoB1fvJQCX58X24GS9YNUKrB39rC/U5acWJig+JsSnsFiI4zahy7YQ33GruqxjSrqfhyZ&#10;FZSoLxr7NsxgMmwy9smwXt1BnNRYeOv8bvjGrCEGzYp6bJ1nSFPBytQVmH8AjNhwU8Pno4dGhpaJ&#10;uY0ZTRscpch/Gvswq/N9RF3/nLY/AQAA//8DAFBLAwQUAAYACAAAACEAtu9s2N8AAAAJAQAADwAA&#10;AGRycy9kb3ducmV2LnhtbEyPUUvDMBSF3wX/Q7iCL8Mltq4dXdMhguCrreAe0yY2Zc1NTbIt/nvj&#10;k3u83I9zvlPvo5nJWTk/WeTwuGZAFA5WTjhy+OheH7ZAfBAoxWxRcfhRHvbN7U0tKmkv+K7ObRhJ&#10;CkFfCQ46hKWi1A9aGeHXdlGYfl/WGRHS6UYqnbikcDPTjLGCGjFhatBiUS9aDcf2ZDh850MUXT/F&#10;Q+w+D23xtnL6acX5/V183gEJKoZ/GP70kzo0yam3J5SezBw2m6xMKIdsmzYloCjLHEjPIWcMaFPT&#10;6wXNLwAAAP//AwBQSwECLQAUAAYACAAAACEAtoM4kv4AAADhAQAAEwAAAAAAAAAAAAAAAAAAAAAA&#10;W0NvbnRlbnRfVHlwZXNdLnhtbFBLAQItABQABgAIAAAAIQA4/SH/1gAAAJQBAAALAAAAAAAAAAAA&#10;AAAAAC8BAABfcmVscy8ucmVsc1BLAQItABQABgAIAAAAIQD2ditJNgIAAOQEAAAOAAAAAAAAAAAA&#10;AAAAAC4CAABkcnMvZTJvRG9jLnhtbFBLAQItABQABgAIAAAAIQC272zY3wAAAAkBAAAPAAAAAAAA&#10;AAAAAAAAAJAEAABkcnMvZG93bnJldi54bWxQSwUGAAAAAAQABADzAAAAnAU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69600" behindDoc="0" locked="0" layoutInCell="1" allowOverlap="1">
                <wp:simplePos x="0" y="0"/>
                <wp:positionH relativeFrom="page">
                  <wp:posOffset>4424171</wp:posOffset>
                </wp:positionH>
                <wp:positionV relativeFrom="paragraph">
                  <wp:posOffset>177682</wp:posOffset>
                </wp:positionV>
                <wp:extent cx="791210" cy="12700"/>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280A80" id="Graphic 118" o:spid="_x0000_s1026" style="position:absolute;margin-left:348.35pt;margin-top:14pt;width:62.3pt;height:1pt;z-index:1576960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N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AqXS&#10;rEORHqd6hCMsUG9cibhX82IDRWeegH936Mh+8YSNmzBDY7uARYJkiNU+X6otBk84Hq7WxbJATTi6&#10;iuUqj2JkrEx3+dH5RwExDjs9OT9qVSeLtcnig06mRcWD1ipq7SlBrS0lqPV+1NowH+6F5IJJ+msi&#10;bcojODs4iR1EmA8UVut8fXNDSeKBiV4hSs+hyGmGSr70NTHciMECrJchL4yW/Ok74mbP/hU4FTNF&#10;4wqcGB8KtOOLl1Lg6/NiO1CyfpBKBfbOHvZ3ypITCxMUf1PCM1hshFH70AV7qM/YVT22UUXdjyOz&#10;ghL1RWPfhhlMhk3GPhnWqzuIkxoLb53fDd+YNcSgWVGPrfMMaSpYmboC8w+AERtuavh89NDI0DIx&#10;tzGjaYOjFPlPYx9mdb6PqOuf0/YnAAAA//8DAFBLAwQUAAYACAAAACEAdwA0bN4AAAAJAQAADwAA&#10;AGRycy9kb3ducmV2LnhtbEyPQUvEMBCF74L/IYzgZXGTbaXW2nQRQfBqK7jHaRObYjOpTXY3/nvj&#10;SY/DfLz3vXof7cxOevWTIwm7rQCmaXBqolHCW/d8UwLzAUnh7EhL+NYe9s3lRY2Vcmd61ac2jCyF&#10;kK9QgglhqTj3g9EW/dYtmtLvw60WQzrXkasVzynczjwTouAWJ0oNBhf9ZPTw2R6thK98iNj1UzzE&#10;7v3QFi+b1dxupLy+io8PwIKO4Q+GX/2kDk1y6t2RlGezhOK+uEuohKxMmxJQZrscWC8hFwJ4U/P/&#10;C5ofAAAA//8DAFBLAQItABQABgAIAAAAIQC2gziS/gAAAOEBAAATAAAAAAAAAAAAAAAAAAAAAABb&#10;Q29udGVudF9UeXBlc10ueG1sUEsBAi0AFAAGAAgAAAAhADj9If/WAAAAlAEAAAsAAAAAAAAAAAAA&#10;AAAALwEAAF9yZWxzLy5yZWxzUEsBAi0AFAAGAAgAAAAhAPLL8I02AgAA5AQAAA4AAAAAAAAAAAAA&#10;AAAALgIAAGRycy9lMm9Eb2MueG1sUEsBAi0AFAAGAAgAAAAhAHcANGzeAAAACQEAAA8AAAAAAAAA&#10;AAAAAAAAkAQAAGRycy9kb3ducmV2LnhtbFBLBQYAAAAABAAEAPMAAACbBQ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70624" behindDoc="0" locked="0" layoutInCell="1" allowOverlap="1">
                <wp:simplePos x="0" y="0"/>
                <wp:positionH relativeFrom="page">
                  <wp:posOffset>5338571</wp:posOffset>
                </wp:positionH>
                <wp:positionV relativeFrom="paragraph">
                  <wp:posOffset>177682</wp:posOffset>
                </wp:positionV>
                <wp:extent cx="791210" cy="12700"/>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CCEE5E" id="Graphic 119" o:spid="_x0000_s1026" style="position:absolute;margin-left:420.35pt;margin-top:14pt;width:62.3pt;height:1pt;z-index:1577062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B5DNgIAAOQEAAAOAAAAZHJzL2Uyb0RvYy54bWysVFFv2yAQfp+0/4B4X2xH6rJYcaqpVatJ&#10;VVepqfZMMI7RMMeAxM6/34FN4m1Pm5YHfHAfx3333WVzO3SKnIR1EnRFi0VOidAcaqkPFX3bPXz4&#10;RInzTNdMgRYVPQtHb7fv3216U4oltKBqYQkG0a7sTUVb702ZZY63omNuAUZodDZgO+Zxaw9ZbVmP&#10;0TuVLfP8Y9aDrY0FLpzD0/vRSbcxftMI7r82jROeqIpibj6uNq77sGbbDSsPlplW8ikN9g9ZdExq&#10;fPQS6p55Ro5W/hGqk9yCg8YvOHQZNI3kInJANkX+G5vXlhkRuWBxnLmUyf2/sPz59GKJrFG7Yk2J&#10;Zh2K9DjVIxxhgXrjSsS9mhcbKDrzBPy7Q0f2iyds3IQZGtsFLBIkQ6z2+VJtMXjC8XC1LpYFasLR&#10;VSxXeRQjY2W6y4/OPwqIcdjpyflRqzpZrE0WH3QyLSoetFZRa08Jam0pQa33o9aG+XAvJBdM0l8T&#10;aVMewdnBSewgwnygsFrn65sbShIPTPQKUXoORU4zVPKlr4nhRgwWYL0MeWG05E/fETd79q/AqZgp&#10;GlfgxPhQoB1fvJQCX58X24GS9YNUKrB39rC/U5acWJig+JsSnsFiI4zahy7YQ33GruqxjSrqfhyZ&#10;FZSoLxr7NsxgMmwy9smwXt1BnNRYeOv8bvjGrCEGzYp6bJ1nSFPBytQVmH8AjNhwU8Pno4dGhpaJ&#10;uY0ZTRscpch/Gvswq/N9RF3/nLY/AQAA//8DAFBLAwQUAAYACAAAACEAwcEGPN4AAAAJAQAADwAA&#10;AGRycy9kb3ducmV2LnhtbEyPwU7DMBBE70j8g7VIXCpq05QQQpwKISFxJUGix028xBGxHWK3NX+P&#10;OdHjap9m3lS7aCZ2pMWPzkq4XQtgZHunRjtIeG9fbgpgPqBVODlLEn7Iw66+vKiwVO5k3+jYhIGl&#10;EOtLlKBDmEvOfa/JoF+7mWz6fbrFYEjnMnC14CmFm4lvhMi5wdGmBo0zPWvqv5qDkfCd9RHbboz7&#10;2H7sm/x1tejtSsrrq/j0CCxQDP8w/OkndaiTU+cOVnk2SSi24j6hEjZF2pSAh/wuA9ZJyIQAXlf8&#10;fEH9CwAA//8DAFBLAQItABQABgAIAAAAIQC2gziS/gAAAOEBAAATAAAAAAAAAAAAAAAAAAAAAABb&#10;Q29udGVudF9UeXBlc10ueG1sUEsBAi0AFAAGAAgAAAAhADj9If/WAAAAlAEAAAsAAAAAAAAAAAAA&#10;AAAALwEAAF9yZWxzLy5yZWxzUEsBAi0AFAAGAAgAAAAhABRMHkM2AgAA5AQAAA4AAAAAAAAAAAAA&#10;AAAALgIAAGRycy9lMm9Eb2MueG1sUEsBAi0AFAAGAAgAAAAhAMHBBjzeAAAACQEAAA8AAAAAAAAA&#10;AAAAAAAAkAQAAGRycy9kb3ducmV2LnhtbFBLBQYAAAAABAAEAPMAAACbBQ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71648" behindDoc="0" locked="0" layoutInCell="1" allowOverlap="1">
                <wp:simplePos x="0" y="0"/>
                <wp:positionH relativeFrom="page">
                  <wp:posOffset>6252971</wp:posOffset>
                </wp:positionH>
                <wp:positionV relativeFrom="paragraph">
                  <wp:posOffset>177682</wp:posOffset>
                </wp:positionV>
                <wp:extent cx="791210" cy="12700"/>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8E8364" id="Graphic 120" o:spid="_x0000_s1026" style="position:absolute;margin-left:492.35pt;margin-top:14pt;width:62.3pt;height:1pt;z-index:1577164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dmWNQIAAOQEAAAOAAAAZHJzL2Uyb0RvYy54bWysVFFv2yAQfp+0/4B4X+xY6rJYcaqpVatJ&#10;VVepqfZMMI7RMMeAxM6/34FN4m1Pm5YHfHAfd/d9d2RzO3SKnIR1EnRFl4ucEqE51FIfKvq2e/jw&#10;iRLnma6ZAi0qehaO3m7fv9v0phQFtKBqYQkG0a7sTUVb702ZZY63omNuAUZodDZgO+Zxaw9ZbVmP&#10;0TuVFXn+MevB1sYCF87h6f3opNsYv2kE91+bxglPVEWxNh9XG9d9WLPthpUHy0wr+VQG+4cqOiY1&#10;Jr2EumeekaOVf4TqJLfgoPELDl0GTSO5iByQzTL/jc1ry4yIXFAcZy4yuf8Xlj+fXiyRNfauQH00&#10;67BJj5Me4QgF6o0rEfdqXmyg6MwT8O8OHdkvnrBxE2ZobBewSJAMUe3zRW0xeMLxcLVeFkvMydG1&#10;LFZ5zJWxMt3lR+cfBcQ47PTk/NirOlmsTRYfdDItdjz0WsVee0qw15YS7PV+7LVhPtwLxQWT9NdC&#10;2lRHcHZwEjuIMB8orNb5+uaGksQDC71ClJ5DkdMMlXzpa2K4EYMCrItQF0ZL/vQdcbO0fwVOYqZo&#10;XIETY6JAO2a8SIHZ52I7ULJ+kEoF9s4e9nfKkhMLLyj+poJnsDgIY+/DFOyhPuNU9ThGFXU/jswK&#10;StQXjXOLvH0ybDL2ybBe3UF8qVF46/xu+MasIQbNinocnWdIr4KVaSqw/gAYseGmhs9HD40MIxNr&#10;GyuaNviUIv/p2Ye3Ot9H1PXPafsTAAD//wMAUEsDBBQABgAIAAAAIQBkgQGQ3wAAAAoBAAAPAAAA&#10;ZHJzL2Rvd25yZXYueG1sTI/BTsMwEETvSPyDtUhcKmq3qUoa4lQICYkrCRI9OvESR8TrELut+Xvc&#10;Ez2u9mnmTbmPdmQnnP3gSMJqKYAhdU4P1Ev4aF4fcmA+KNJqdIQSftHDvrq9KVWh3Zne8VSHnqUQ&#10;8oWSYEKYCs59Z9Aqv3QTUvp9udmqkM6553pW5xRuR74WYsutGig1GDXhi8Huuz5aCT9ZF1XTDvEQ&#10;m89DvX1bzGazkPL+Lj4/AQsYwz8MF/2kDlVyat2RtGejhF2+eUyohHWeNl2AldhlwFoJmRDAq5Jf&#10;T6j+AAAA//8DAFBLAQItABQABgAIAAAAIQC2gziS/gAAAOEBAAATAAAAAAAAAAAAAAAAAAAAAABb&#10;Q29udGVudF9UeXBlc10ueG1sUEsBAi0AFAAGAAgAAAAhADj9If/WAAAAlAEAAAsAAAAAAAAAAAAA&#10;AAAALwEAAF9yZWxzLy5yZWxzUEsBAi0AFAAGAAgAAAAhANkR2ZY1AgAA5AQAAA4AAAAAAAAAAAAA&#10;AAAALgIAAGRycy9lMm9Eb2MueG1sUEsBAi0AFAAGAAgAAAAhAGSBAZDfAAAACgEAAA8AAAAAAAAA&#10;AAAAAAAAjwQAAGRycy9kb3ducmV2LnhtbFBLBQYAAAAABAAEAPMAAACbBQAAAAA=&#10;" path="m790955,l,,,12192r790955,l790955,xe" fillcolor="black" stroked="f">
                <v:path arrowok="t"/>
                <w10:wrap anchorx="page"/>
              </v:shape>
            </w:pict>
          </mc:Fallback>
        </mc:AlternateContent>
      </w:r>
      <w:r>
        <w:t>Net</w:t>
      </w:r>
      <w:r>
        <w:rPr>
          <w:spacing w:val="-7"/>
        </w:rPr>
        <w:t xml:space="preserve"> </w:t>
      </w:r>
      <w:r>
        <w:t>movement</w:t>
      </w:r>
      <w:r>
        <w:rPr>
          <w:spacing w:val="-7"/>
        </w:rPr>
        <w:t xml:space="preserve"> </w:t>
      </w:r>
      <w:r>
        <w:rPr>
          <w:spacing w:val="-5"/>
        </w:rPr>
        <w:t>in</w:t>
      </w:r>
    </w:p>
    <w:p w:rsidR="00874FFE" w:rsidRDefault="00380149">
      <w:pPr>
        <w:pStyle w:val="Heading2"/>
        <w:tabs>
          <w:tab w:val="left" w:pos="3971"/>
          <w:tab w:val="left" w:pos="5234"/>
          <w:tab w:val="left" w:pos="6674"/>
          <w:tab w:val="left" w:pos="8114"/>
          <w:tab w:val="right" w:pos="9952"/>
        </w:tabs>
        <w:rPr>
          <w:b w:val="0"/>
          <w:i/>
        </w:rPr>
      </w:pPr>
      <w:r>
        <w:rPr>
          <w:noProof/>
          <w:lang w:val="en-GB" w:eastAsia="en-GB"/>
        </w:rPr>
        <mc:AlternateContent>
          <mc:Choice Requires="wps">
            <w:drawing>
              <wp:anchor distT="0" distB="0" distL="0" distR="0" simplePos="0" relativeHeight="15768064" behindDoc="0" locked="0" layoutInCell="1" allowOverlap="1">
                <wp:simplePos x="0" y="0"/>
                <wp:positionH relativeFrom="page">
                  <wp:posOffset>2595372</wp:posOffset>
                </wp:positionH>
                <wp:positionV relativeFrom="paragraph">
                  <wp:posOffset>219985</wp:posOffset>
                </wp:positionV>
                <wp:extent cx="791210" cy="3873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735"/>
                        </a:xfrm>
                        <a:custGeom>
                          <a:avLst/>
                          <a:gdLst/>
                          <a:ahLst/>
                          <a:cxnLst/>
                          <a:rect l="l" t="t" r="r" b="b"/>
                          <a:pathLst>
                            <a:path w="791210" h="38735">
                              <a:moveTo>
                                <a:pt x="790956" y="25908"/>
                              </a:moveTo>
                              <a:lnTo>
                                <a:pt x="0" y="25908"/>
                              </a:lnTo>
                              <a:lnTo>
                                <a:pt x="0" y="38112"/>
                              </a:lnTo>
                              <a:lnTo>
                                <a:pt x="790956" y="38112"/>
                              </a:lnTo>
                              <a:lnTo>
                                <a:pt x="790956" y="25908"/>
                              </a:lnTo>
                              <a:close/>
                            </a:path>
                            <a:path w="791210" h="38735">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2F8962" id="Graphic 121" o:spid="_x0000_s1026" style="position:absolute;margin-left:204.35pt;margin-top:17.3pt;width:62.3pt;height:3.05pt;z-index:15768064;visibility:visible;mso-wrap-style:square;mso-wrap-distance-left:0;mso-wrap-distance-top:0;mso-wrap-distance-right:0;mso-wrap-distance-bottom:0;mso-position-horizontal:absolute;mso-position-horizontal-relative:page;mso-position-vertical:absolute;mso-position-vertical-relative:text;v-text-anchor:top" coordsize="79121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wYWwIAAO8FAAAOAAAAZHJzL2Uyb0RvYy54bWysVFFv2jAQfp+0/2D5fSSAaCEiVFOrVpOq&#10;rlKp9mwch0RzfJ5tCPz7nZ0YMipN67Y8OGffl/Pd9+VueXNoJNkLY2tQOR2PUkqE4lDUapvT1/X9&#10;pzkl1jFVMAlK5PQoLL1ZffywbHUmJlCBLIQhGETZrNU5rZzTWZJYXomG2RFoodBZgmmYw63ZJoVh&#10;LUZvZDJJ06ukBVNoA1xYi6d3nZOuQvyyFNx9LUsrHJE5xdxcWE1YN35NVkuWbQ3TVc37NNhfZNGw&#10;WuGlp1B3zDGyM/WbUE3NDVgo3YhDk0BZ1lyEGrCacXpRzUvFtAi1IDlWn2iy/y8sf9o/G1IXqN1k&#10;TIliDYr00PPhj5CgVtsMcS/62fgSrX4E/t2iI/nF4ze2xxxK03gsFkgOge3jiW1xcITj4fUC46Mm&#10;HF3T+fV05u9KWBa/5TvrHgSEOGz/aF2nVREtVkWLH1Q0DSrutZZBa0cJam0oQa03ndaaOf+dT86b&#10;pD0nUsU8vLOBvVhDgDlfwvUiXcyuKMFkJ7NFOu+TPcOkGsKxrgtk9Me3DmE73HQ+Hk/6iNEf3x1u&#10;cP27wMNcY0QuwYqOa0/Bv1ARGgg1+z0NERUTiO8hBfgvLP6YgneBL29/Uz7mf/or0B7+dxZkXdzX&#10;UnqSrNlubqUhe+aHSXh6zQaw0BNdG/iG2EBxxAZrsaNyan/smBGUyC8KW9iPo2iYaGyiYZy8hTC0&#10;gj7GuvXhGzOaaDRz6rCLniAOCJbFBvG1nLD+SwWfdw7K2ndPyK3LqN/gVAk9109AP7aG+4A6z+nV&#10;TwAAAP//AwBQSwMEFAAGAAgAAAAhALdcH4DfAAAACQEAAA8AAABkcnMvZG93bnJldi54bWxMj8FO&#10;wzAQRO9I/IO1SFwQdcCljUKcqpRygwNtpXLcxksSiNdR7LTh73FPcFzN08zbfDHaVhyp941jDXeT&#10;BARx6UzDlYbd9uU2BeEDssHWMWn4IQ+L4vIix8y4E7/TcRMqEUvYZ6ihDqHLpPRlTRb9xHXEMft0&#10;vcUQz76SpsdTLLetvE+SmbTYcFyosaNVTeX3ZrAaVrj9eHt26mu/TPkpvfHr+nVYa319NS4fQQQa&#10;wx8MZ/2oDkV0OriBjRethmmSziOqQU1nICLwoJQCcTgnc5BFLv9/UPwCAAD//wMAUEsBAi0AFAAG&#10;AAgAAAAhALaDOJL+AAAA4QEAABMAAAAAAAAAAAAAAAAAAAAAAFtDb250ZW50X1R5cGVzXS54bWxQ&#10;SwECLQAUAAYACAAAACEAOP0h/9YAAACUAQAACwAAAAAAAAAAAAAAAAAvAQAAX3JlbHMvLnJlbHNQ&#10;SwECLQAUAAYACAAAACEAftxcGFsCAADvBQAADgAAAAAAAAAAAAAAAAAuAgAAZHJzL2Uyb0RvYy54&#10;bWxQSwECLQAUAAYACAAAACEAt1wfgN8AAAAJAQAADwAAAAAAAAAAAAAAAAC1BAAAZHJzL2Rvd25y&#10;ZXYueG1sUEsFBgAAAAAEAAQA8wAAAMEFAAAAAA==&#10;" path="m790956,25908l,25908,,38112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69088" behindDoc="0" locked="0" layoutInCell="1" allowOverlap="1">
                <wp:simplePos x="0" y="0"/>
                <wp:positionH relativeFrom="page">
                  <wp:posOffset>3509772</wp:posOffset>
                </wp:positionH>
                <wp:positionV relativeFrom="paragraph">
                  <wp:posOffset>219985</wp:posOffset>
                </wp:positionV>
                <wp:extent cx="791210" cy="3873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735"/>
                        </a:xfrm>
                        <a:custGeom>
                          <a:avLst/>
                          <a:gdLst/>
                          <a:ahLst/>
                          <a:cxnLst/>
                          <a:rect l="l" t="t" r="r" b="b"/>
                          <a:pathLst>
                            <a:path w="791210" h="38735">
                              <a:moveTo>
                                <a:pt x="790956" y="25908"/>
                              </a:moveTo>
                              <a:lnTo>
                                <a:pt x="0" y="25908"/>
                              </a:lnTo>
                              <a:lnTo>
                                <a:pt x="0" y="38112"/>
                              </a:lnTo>
                              <a:lnTo>
                                <a:pt x="790956" y="38112"/>
                              </a:lnTo>
                              <a:lnTo>
                                <a:pt x="790956" y="25908"/>
                              </a:lnTo>
                              <a:close/>
                            </a:path>
                            <a:path w="791210" h="38735">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AB2B40" id="Graphic 122" o:spid="_x0000_s1026" style="position:absolute;margin-left:276.35pt;margin-top:17.3pt;width:62.3pt;height:3.05pt;z-index:15769088;visibility:visible;mso-wrap-style:square;mso-wrap-distance-left:0;mso-wrap-distance-top:0;mso-wrap-distance-right:0;mso-wrap-distance-bottom:0;mso-position-horizontal:absolute;mso-position-horizontal-relative:page;mso-position-vertical:absolute;mso-position-vertical-relative:text;v-text-anchor:top" coordsize="79121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QsXQIAAO8FAAAOAAAAZHJzL2Uyb0RvYy54bWysVFFv2jAQfp+0/2D5fSSAaCEiVFOrVpOq&#10;rlKp9mwch0RzfJ5tCPz7nZ0YMipN67Y8JOfc5/N33/lueXNoJNkLY2tQOR2PUkqE4lDUapvT1/X9&#10;pzkl1jFVMAlK5PQoLL1ZffywbHUmJlCBLIQhGETZrNU5rZzTWZJYXomG2RFoodBZgmmYw6XZJoVh&#10;LUZvZDJJ06ukBVNoA1xYi3/vOiddhfhlKbj7WpZWOCJzitxceJvw3vh3slqybGuYrmre02B/waJh&#10;tcJDT6HumGNkZ+o3oZqaG7BQuhGHJoGyrLkIOWA24/Qim5eKaRFyQXGsPslk/19Y/rR/NqQusHaT&#10;CSWKNVikh14P/wsFarXNEPein41P0epH4N8tOpJfPH5he8yhNI3HYoLkENQ+ntQWB0c4/rxejCdj&#10;rAlH13R+PZ35sxKWxb18Z92DgBCH7R+t62pVRItV0eIHFU2DFfe1lqHWjhKstaEEa73paq2Z8/s8&#10;OW+S9kykijy8s4G9WEOAOZ/C9SJdzK4oQbKT2SKd92TPMKmGcMzrAhn98atD2A43nY/HQWpMP/rj&#10;t8MNjn8XeMg1RuQSrOi09hL8ixShgZD072WIqEggfocS4F1Y/LEE7wJfnv4mfeR/uhVoD++dBVkX&#10;97WUXiRrtptbacie+WESnv4WDGChJ7o28A2xgeKIDdZiR+XU/tgxIyiRXxS2sB9H0TDR2ETDOHkL&#10;YWiF+hjr1odvzGii0cypwy56gjggWBYbxOdywvqdCj7vHJS1757ArWPUL3CqhJ7rJ6AfW8N1QJ3n&#10;9OonAAAA//8DAFBLAwQUAAYACAAAACEAjxBbJ+AAAAAJAQAADwAAAGRycy9kb3ducmV2LnhtbEyP&#10;QU+DQBCF7yb+h82YeDF2sbRAkKGptd7qwdZEj1sYWZSdJezS4r93Pelx8r68902xmkwnTjS41jLC&#10;3SwCQVzZuuUG4fXwdJuBcF5xrTrLhPBNDlbl5UWh8tqe+YVOe9+IUMIuVwja+z6X0lWajHIz2xOH&#10;7MMORvlwDo2sB3UO5aaT8yhKpFEthwWtetpoqr72o0HYqMP786ONP9/WGT9kN26rd+MW8fpqWt+D&#10;8DT5Pxh+9YM6lMHpaEeunegQlst5GlCEeJGACECSpjGII8IiSkGWhfz/QfkDAAD//wMAUEsBAi0A&#10;FAAGAAgAAAAhALaDOJL+AAAA4QEAABMAAAAAAAAAAAAAAAAAAAAAAFtDb250ZW50X1R5cGVzXS54&#10;bWxQSwECLQAUAAYACAAAACEAOP0h/9YAAACUAQAACwAAAAAAAAAAAAAAAAAvAQAAX3JlbHMvLnJl&#10;bHNQSwECLQAUAAYACAAAACEAc1EkLF0CAADvBQAADgAAAAAAAAAAAAAAAAAuAgAAZHJzL2Uyb0Rv&#10;Yy54bWxQSwECLQAUAAYACAAAACEAjxBbJ+AAAAAJAQAADwAAAAAAAAAAAAAAAAC3BAAAZHJzL2Rv&#10;d25yZXYueG1sUEsFBgAAAAAEAAQA8wAAAMQFAAAAAA==&#10;" path="m790956,25908l,25908,,38112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0112" behindDoc="0" locked="0" layoutInCell="1" allowOverlap="1">
                <wp:simplePos x="0" y="0"/>
                <wp:positionH relativeFrom="page">
                  <wp:posOffset>4424172</wp:posOffset>
                </wp:positionH>
                <wp:positionV relativeFrom="paragraph">
                  <wp:posOffset>219985</wp:posOffset>
                </wp:positionV>
                <wp:extent cx="791210" cy="38735"/>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735"/>
                        </a:xfrm>
                        <a:custGeom>
                          <a:avLst/>
                          <a:gdLst/>
                          <a:ahLst/>
                          <a:cxnLst/>
                          <a:rect l="l" t="t" r="r" b="b"/>
                          <a:pathLst>
                            <a:path w="791210" h="38735">
                              <a:moveTo>
                                <a:pt x="790956" y="25908"/>
                              </a:moveTo>
                              <a:lnTo>
                                <a:pt x="0" y="25908"/>
                              </a:lnTo>
                              <a:lnTo>
                                <a:pt x="0" y="38112"/>
                              </a:lnTo>
                              <a:lnTo>
                                <a:pt x="790956" y="38112"/>
                              </a:lnTo>
                              <a:lnTo>
                                <a:pt x="790956" y="25908"/>
                              </a:lnTo>
                              <a:close/>
                            </a:path>
                            <a:path w="791210" h="38735">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46B96F" id="Graphic 123" o:spid="_x0000_s1026" style="position:absolute;margin-left:348.35pt;margin-top:17.3pt;width:62.3pt;height:3.05pt;z-index:15770112;visibility:visible;mso-wrap-style:square;mso-wrap-distance-left:0;mso-wrap-distance-top:0;mso-wrap-distance-right:0;mso-wrap-distance-bottom:0;mso-position-horizontal:absolute;mso-position-horizontal-relative:page;mso-position-vertical:absolute;mso-position-vertical-relative:text;v-text-anchor:top" coordsize="79121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fM/XAIAAO8FAAAOAAAAZHJzL2Uyb0RvYy54bWysVE1v2zAMvQ/YfxB0X5wPpE2MOMXQosWA&#10;oivQFDsrshwbk0VNUmLn34+SrcRLgWHd5oNMic8U+Z7J1U1bS3IQxlagMjoZjSkRikNeqV1GXzf3&#10;nxaUWMdUziQokdGjsPRm/fHDqtGpmEIJMheGYBBl00ZntHROp0lieSlqZkeghUJnAaZmDrdml+SG&#10;NRi9lsl0PL5KGjC5NsCFtXh61znpOsQvCsHd16KwwhGZUczNhdWEdevXZL1i6c4wXVa8T4P9RRY1&#10;qxReegp1xxwje1O9CVVX3ICFwo041AkURcVFqAGrmYwvqnkpmRahFiTH6hNN9v+F5U+HZ0OqHLWb&#10;zihRrEaRHno+/BES1GibIu5FPxtfotWPwL9bdCS/ePzG9pi2MLXHYoGkDWwfT2yL1hGOh9fLyXSC&#10;mnB0zRbXs7m/K2Fp/JbvrXsQEOKww6N1nVZ5tFgZLd6qaBpU3Gstg9aOEtTaUIJabzutNXP+O5+c&#10;N0lzTqSMeXhnDQexgQBzvoTr5Xg5v6IEk53Ol+NFn+wZJtUQjnVdIKM/vnUI2+Fmi8lk2keM/vju&#10;cIPr3wUe5hojcglWdFx7Cv6FitBAqNnvaYiomEB8DynAf2H5xxS8C3x5+5vyMf/TX4H28L+zIKv8&#10;vpLSk2TNbnsrDTkwP0zC02s2gIWe6NrAN8QW8iM2WIMdlVH7Y8+MoER+UdjCfhxFw0RjGw3j5C2E&#10;oRX0MdZt2m/MaKLRzKjDLnqCOCBYGhvE13LC+i8VfN47KCrfPSG3LqN+g1Ml9Fw/Af3YGu4D6jyn&#10;1z8BAAD//wMAUEsDBBQABgAIAAAAIQBO/wOT4QAAAAkBAAAPAAAAZHJzL2Rvd25yZXYueG1sTI9B&#10;T8JAEIXvJv6HzZh4MbCFklJrtwQRb3gQSPQ4tGO32p1tuluo/971pMfJ+/LeN/lqNK04U+8aywpm&#10;0wgEcWmrhmsFx8PzJAXhPHKFrWVS8E0OVsX1VY5ZZS/8Sue9r0UoYZehAu19l0npSk0G3dR2xCH7&#10;sL1BH86+llWPl1BuWjmPokQabDgsaOxoo6n82g9GwQYP7y9PNv58W6f8mN65rd4NW6Vub8b1AwhP&#10;o/+D4Vc/qEMRnE524MqJVkFynywDqiBeJCACkM5nMYiTgkW0BFnk8v8HxQ8AAAD//wMAUEsBAi0A&#10;FAAGAAgAAAAhALaDOJL+AAAA4QEAABMAAAAAAAAAAAAAAAAAAAAAAFtDb250ZW50X1R5cGVzXS54&#10;bWxQSwECLQAUAAYACAAAACEAOP0h/9YAAACUAQAACwAAAAAAAAAAAAAAAAAvAQAAX3JlbHMvLnJl&#10;bHNQSwECLQAUAAYACAAAACEAiNXzP1wCAADvBQAADgAAAAAAAAAAAAAAAAAuAgAAZHJzL2Uyb0Rv&#10;Yy54bWxQSwECLQAUAAYACAAAACEATv8Dk+EAAAAJAQAADwAAAAAAAAAAAAAAAAC2BAAAZHJzL2Rv&#10;d25yZXYueG1sUEsFBgAAAAAEAAQA8wAAAMQFAAAAAA==&#10;" path="m790956,25908l,25908,,38112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1136" behindDoc="0" locked="0" layoutInCell="1" allowOverlap="1">
                <wp:simplePos x="0" y="0"/>
                <wp:positionH relativeFrom="page">
                  <wp:posOffset>5338572</wp:posOffset>
                </wp:positionH>
                <wp:positionV relativeFrom="paragraph">
                  <wp:posOffset>219985</wp:posOffset>
                </wp:positionV>
                <wp:extent cx="791210" cy="38735"/>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735"/>
                        </a:xfrm>
                        <a:custGeom>
                          <a:avLst/>
                          <a:gdLst/>
                          <a:ahLst/>
                          <a:cxnLst/>
                          <a:rect l="l" t="t" r="r" b="b"/>
                          <a:pathLst>
                            <a:path w="791210" h="38735">
                              <a:moveTo>
                                <a:pt x="790956" y="25908"/>
                              </a:moveTo>
                              <a:lnTo>
                                <a:pt x="0" y="25908"/>
                              </a:lnTo>
                              <a:lnTo>
                                <a:pt x="0" y="38112"/>
                              </a:lnTo>
                              <a:lnTo>
                                <a:pt x="790956" y="38112"/>
                              </a:lnTo>
                              <a:lnTo>
                                <a:pt x="790956" y="25908"/>
                              </a:lnTo>
                              <a:close/>
                            </a:path>
                            <a:path w="791210" h="38735">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82EFFE" id="Graphic 124" o:spid="_x0000_s1026" style="position:absolute;margin-left:420.35pt;margin-top:17.3pt;width:62.3pt;height:3.05pt;z-index:15771136;visibility:visible;mso-wrap-style:square;mso-wrap-distance-left:0;mso-wrap-distance-top:0;mso-wrap-distance-right:0;mso-wrap-distance-bottom:0;mso-position-horizontal:absolute;mso-position-horizontal-relative:page;mso-position-vertical:absolute;mso-position-vertical-relative:text;v-text-anchor:top" coordsize="79121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VEXAIAAO8FAAAOAAAAZHJzL2Uyb0RvYy54bWysVFFv2jAQfp+0/2D5fQTCaCEiVFOrVpOq&#10;rlKZ9mwch0RzfJ5tCPz7nZ0YMipN67Y8OGffl/Pd9+VueXNoJNkLY2tQOZ2MxpQIxaGo1TanX9f3&#10;H+aUWMdUwSQokdOjsPRm9f7dstWZSKECWQhDMIiyWatzWjmnsySxvBINsyPQQqGzBNMwh1uzTQrD&#10;WozeyCQdj6+SFkyhDXBhLZ7edU66CvHLUnD3pSytcETmFHNzYTVh3fg1WS1ZtjVMVzXv02B/kUXD&#10;aoWXnkLdMcfIztSvQjU1N2ChdCMOTQJlWXMRasBqJuOLal4qpkWoBcmx+kST/X9h+dP+2ZC6QO3S&#10;j5Qo1qBIDz0f/ggJarXNEPein40v0epH4N8tOpJfPH5je8yhNI3HYoHkENg+ntgWB0c4Hl4vJukE&#10;NeHoms6vpzN/V8Ky+C3fWfcgIMRh+0frOq2KaLEqWvygomlQca+1DFo7SlBrQwlqvem01sz573xy&#10;3iTtOZEq5uGdDezFGgLM+RKuF+PF7IoSTDadLcbzPtkzTKohHOu6QEZ/fOsQtsNN55NJ2keM/vju&#10;cIPr3wQe5hojcglWdFx7Cv6FitBAqNnvaYiomEB8DynAf2HxxxS8CXx5+6vyMf/TX4H28L+zIOvi&#10;vpbSk2TNdnMrDdkzP0zC02s2gIWe6NrAN8QGiiM2WIsdlVP7Y8eMoER+VtjCfhxFw0RjEw3j5C2E&#10;oRX0MdatD9+Y0USjmVOHXfQEcUCwLDaIr+WE9V8q+LRzUNa+e0JuXUb9BqdK6Ll+AvqxNdwH1HlO&#10;r34CAAD//wMAUEsDBBQABgAIAAAAIQD4PjHD3wAAAAkBAAAPAAAAZHJzL2Rvd25yZXYueG1sTI/B&#10;TsMwEETvSPyDtUhcEHUgJYSQTVVKucGBFgmObrzEgXgdxU4b/h73BMfVPM28LReT7cSeBt86Rria&#10;JSCIa6dbbhDetk+XOQgfFGvVOSaEH/KwqE5PSlVod+BX2m9CI2IJ+0IhmBD6QkpfG7LKz1xPHLNP&#10;N1gV4jk0Ug/qEMttJ6+TJJNWtRwXjOppZaj+3owWYaW2Hy+PLv16X+b8kF/4tXke14jnZ9PyHkSg&#10;KfzBcNSP6lBFp50bWXvRIeTz5DaiCOk8AxGBu+wmBbFDOAayKuX/D6pfAAAA//8DAFBLAQItABQA&#10;BgAIAAAAIQC2gziS/gAAAOEBAAATAAAAAAAAAAAAAAAAAAAAAABbQ29udGVudF9UeXBlc10ueG1s&#10;UEsBAi0AFAAGAAgAAAAhADj9If/WAAAAlAEAAAsAAAAAAAAAAAAAAAAALwEAAF9yZWxzLy5yZWxz&#10;UEsBAi0AFAAGAAgAAAAhAGlL1URcAgAA7wUAAA4AAAAAAAAAAAAAAAAALgIAAGRycy9lMm9Eb2Mu&#10;eG1sUEsBAi0AFAAGAAgAAAAhAPg+McPfAAAACQEAAA8AAAAAAAAAAAAAAAAAtgQAAGRycy9kb3du&#10;cmV2LnhtbFBLBQYAAAAABAAEAPMAAADCBQAAAAA=&#10;" path="m790956,25908l,25908,,38112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2160" behindDoc="0" locked="0" layoutInCell="1" allowOverlap="1">
                <wp:simplePos x="0" y="0"/>
                <wp:positionH relativeFrom="page">
                  <wp:posOffset>6252972</wp:posOffset>
                </wp:positionH>
                <wp:positionV relativeFrom="paragraph">
                  <wp:posOffset>219985</wp:posOffset>
                </wp:positionV>
                <wp:extent cx="791210" cy="3873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735"/>
                        </a:xfrm>
                        <a:custGeom>
                          <a:avLst/>
                          <a:gdLst/>
                          <a:ahLst/>
                          <a:cxnLst/>
                          <a:rect l="l" t="t" r="r" b="b"/>
                          <a:pathLst>
                            <a:path w="791210" h="38735">
                              <a:moveTo>
                                <a:pt x="790956" y="25908"/>
                              </a:moveTo>
                              <a:lnTo>
                                <a:pt x="0" y="25908"/>
                              </a:lnTo>
                              <a:lnTo>
                                <a:pt x="0" y="38112"/>
                              </a:lnTo>
                              <a:lnTo>
                                <a:pt x="790956" y="38112"/>
                              </a:lnTo>
                              <a:lnTo>
                                <a:pt x="790956" y="25908"/>
                              </a:lnTo>
                              <a:close/>
                            </a:path>
                            <a:path w="791210" h="38735">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92A7E7" id="Graphic 125" o:spid="_x0000_s1026" style="position:absolute;margin-left:492.35pt;margin-top:17.3pt;width:62.3pt;height:3.05pt;z-index:15772160;visibility:visible;mso-wrap-style:square;mso-wrap-distance-left:0;mso-wrap-distance-top:0;mso-wrap-distance-right:0;mso-wrap-distance-bottom:0;mso-position-horizontal:absolute;mso-position-horizontal-relative:page;mso-position-vertical:absolute;mso-position-vertical-relative:text;v-text-anchor:top" coordsize="79121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JXWgIAAO8FAAAOAAAAZHJzL2Uyb0RvYy54bWysVMFu2zAMvQ/YPwi6L3YSpE2MOMXQosWA&#10;oivQFDsrshwbk0VNUuLk70fJVuKlh63bfLAp84l6fBS5vDk0kuyFsTWonI5HKSVCcShqtc3p6/r+&#10;05wS65gqmAQlcnoUlt6sPn5YtjoTE6hAFsIQDKJs1uqcVs7pLEksr0TD7Ai0UOgswTTM4dJsk8Kw&#10;FqM3Mpmk6VXSgim0AS6sxb93nZOuQvyyFNx9LUsrHJE5RW4uvE14b/w7WS1ZtjVMVzXvabC/YNGw&#10;WuGhp1B3zDGyM/WbUE3NDVgo3YhDk0BZ1lyEHDCbcXqRzUvFtAi5oDhWn2Sy/y8sf9o/G1IXWLvJ&#10;jBLFGizSQ6+H/4UCtdpmiHvRz8anaPUj8O8WHckvHr+wPeZQmsZjMUFyCGofT2qLgyMcf14vxpMx&#10;1oSjazq/noazEpbFvXxn3YOAEIftH63ralVEi1XR4gcVTYMV97WWodaOEqy1oQRrvelqrZnz+zw5&#10;b5L2TKSKPLyzgb1YQ4A5n8L1Il3MrihBspPZIp37aEj2DJNqCMe8LpDRH786hO1w0/l4POkjRn/8&#10;drjB8e8CD7nGiFyCFR19L8G/SBEa6LcyRFQkEL9DCfAuLP5YgneBL09/kz7yP90KtIf3zoKsi/ta&#10;Si+SNdvNrTRkz/wwCU9fswEs9ETXBr4hNlAcscFa7Kic2h87ZgQl8ovCFvbjKBomGptoGCdvIQyt&#10;UB9j3frwjRlNNJo5ddhFTxAHBMtig/hcTli/U8HnnYOy9t0TuHWM+gVOlXCN+wnox9ZwHVDnOb36&#10;CQAA//8DAFBLAwQUAAYACAAAACEAU6u/aOEAAAAKAQAADwAAAGRycy9kb3ducmV2LnhtbEyPwU7D&#10;MBBE70j8g7VIXBC1S6I2DXGqUsoNDrSVytGNlzgQr6PYacPf457guJqnmbfFcrQtO2HvG0cSphMB&#10;DKlyuqFawn73cp8B80GRVq0jlPCDHpbl9VWhcu3O9I6nbahZLCGfKwkmhC7n3FcGrfIT1yHF7NP1&#10;VoV49jXXvTrHctvyByFm3KqG4oJRHa4NVt/bwUpYq93H27NLvg6rjJ6yO78xr8NGytubcfUILOAY&#10;/mC46Ed1KKPT0Q2kPWslLLJ0HlEJSToDdgGmYpEAO0pIxRx4WfD/L5S/AAAA//8DAFBLAQItABQA&#10;BgAIAAAAIQC2gziS/gAAAOEBAAATAAAAAAAAAAAAAAAAAAAAAABbQ29udGVudF9UeXBlc10ueG1s&#10;UEsBAi0AFAAGAAgAAAAhADj9If/WAAAAlAEAAAsAAAAAAAAAAAAAAAAALwEAAF9yZWxzLy5yZWxz&#10;UEsBAi0AFAAGAAgAAAAhAJLPAldaAgAA7wUAAA4AAAAAAAAAAAAAAAAALgIAAGRycy9lMm9Eb2Mu&#10;eG1sUEsBAi0AFAAGAAgAAAAhAFOrv2jhAAAACgEAAA8AAAAAAAAAAAAAAAAAtAQAAGRycy9kb3du&#10;cmV2LnhtbFBLBQYAAAAABAAEAPMAAADCBQAAAAA=&#10;" path="m790956,25908l,25908,,38112r790956,l790956,25908xem790956,l,,,12192r790956,l790956,xe" fillcolor="black" stroked="f">
                <v:path arrowok="t"/>
                <w10:wrap anchorx="page"/>
              </v:shape>
            </w:pict>
          </mc:Fallback>
        </mc:AlternateContent>
      </w:r>
      <w:r>
        <w:rPr>
          <w:spacing w:val="-2"/>
        </w:rPr>
        <w:t>funds</w:t>
      </w:r>
      <w:r>
        <w:tab/>
      </w:r>
      <w:r>
        <w:rPr>
          <w:spacing w:val="-5"/>
        </w:rPr>
        <w:t>49</w:t>
      </w:r>
      <w:r>
        <w:tab/>
      </w:r>
      <w:r>
        <w:rPr>
          <w:spacing w:val="-2"/>
        </w:rPr>
        <w:t>(265)</w:t>
      </w:r>
      <w:r>
        <w:tab/>
      </w:r>
      <w:r>
        <w:rPr>
          <w:spacing w:val="-2"/>
        </w:rPr>
        <w:t>(301)</w:t>
      </w:r>
      <w:r>
        <w:tab/>
      </w:r>
      <w:r>
        <w:rPr>
          <w:spacing w:val="-2"/>
        </w:rPr>
        <w:t>(517)</w:t>
      </w:r>
      <w:r>
        <w:rPr>
          <w:rFonts w:ascii="Times New Roman"/>
          <w:b w:val="0"/>
        </w:rPr>
        <w:tab/>
      </w:r>
      <w:r>
        <w:rPr>
          <w:b w:val="0"/>
          <w:i/>
          <w:spacing w:val="-5"/>
        </w:rPr>
        <w:t>891</w:t>
      </w:r>
    </w:p>
    <w:p w:rsidR="00874FFE" w:rsidRDefault="00380149">
      <w:pPr>
        <w:pStyle w:val="Heading2"/>
        <w:spacing w:before="322"/>
        <w:ind w:right="8577"/>
      </w:pPr>
      <w:r>
        <w:t>Reconciliation</w:t>
      </w:r>
      <w:r>
        <w:rPr>
          <w:spacing w:val="-14"/>
        </w:rPr>
        <w:t xml:space="preserve"> </w:t>
      </w:r>
      <w:r>
        <w:t xml:space="preserve">of </w:t>
      </w:r>
      <w:r>
        <w:rPr>
          <w:spacing w:val="-2"/>
        </w:rPr>
        <w:t>funds:</w:t>
      </w:r>
    </w:p>
    <w:p w:rsidR="00874FFE" w:rsidRDefault="00380149">
      <w:pPr>
        <w:pStyle w:val="BodyText"/>
        <w:spacing w:before="73"/>
        <w:ind w:left="155"/>
      </w:pPr>
      <w:r>
        <w:t>Total</w:t>
      </w:r>
      <w:r>
        <w:rPr>
          <w:spacing w:val="-6"/>
        </w:rPr>
        <w:t xml:space="preserve"> </w:t>
      </w:r>
      <w:r>
        <w:t>funds</w:t>
      </w:r>
      <w:r>
        <w:rPr>
          <w:spacing w:val="-5"/>
        </w:rPr>
        <w:t xml:space="preserve"> </w:t>
      </w:r>
      <w:r>
        <w:rPr>
          <w:spacing w:val="-2"/>
        </w:rPr>
        <w:t>brought</w:t>
      </w:r>
    </w:p>
    <w:p w:rsidR="00874FFE" w:rsidRDefault="00380149">
      <w:pPr>
        <w:tabs>
          <w:tab w:val="left" w:pos="3971"/>
          <w:tab w:val="left" w:pos="5234"/>
          <w:tab w:val="left" w:pos="6465"/>
          <w:tab w:val="left" w:pos="7905"/>
          <w:tab w:val="left" w:pos="9345"/>
        </w:tabs>
        <w:ind w:left="155"/>
        <w:rPr>
          <w:i/>
          <w:sz w:val="20"/>
        </w:rPr>
      </w:pPr>
      <w:r>
        <w:rPr>
          <w:spacing w:val="-2"/>
          <w:sz w:val="20"/>
        </w:rPr>
        <w:t>forward</w:t>
      </w:r>
      <w:r>
        <w:rPr>
          <w:sz w:val="20"/>
        </w:rPr>
        <w:tab/>
      </w:r>
      <w:r>
        <w:rPr>
          <w:b/>
          <w:spacing w:val="-5"/>
          <w:sz w:val="20"/>
        </w:rPr>
        <w:t>43</w:t>
      </w:r>
      <w:r>
        <w:rPr>
          <w:b/>
          <w:sz w:val="20"/>
        </w:rPr>
        <w:tab/>
      </w:r>
      <w:r>
        <w:rPr>
          <w:b/>
          <w:spacing w:val="-2"/>
          <w:sz w:val="20"/>
        </w:rPr>
        <w:t>(634)</w:t>
      </w:r>
      <w:r>
        <w:rPr>
          <w:b/>
          <w:sz w:val="20"/>
        </w:rPr>
        <w:tab/>
      </w:r>
      <w:r>
        <w:rPr>
          <w:b/>
          <w:spacing w:val="-2"/>
          <w:sz w:val="20"/>
        </w:rPr>
        <w:t>13,439</w:t>
      </w:r>
      <w:r>
        <w:rPr>
          <w:b/>
          <w:sz w:val="20"/>
        </w:rPr>
        <w:tab/>
      </w:r>
      <w:r>
        <w:rPr>
          <w:b/>
          <w:spacing w:val="-2"/>
          <w:sz w:val="20"/>
        </w:rPr>
        <w:t>12,848</w:t>
      </w:r>
      <w:r>
        <w:rPr>
          <w:b/>
          <w:sz w:val="20"/>
        </w:rPr>
        <w:tab/>
      </w:r>
      <w:r>
        <w:rPr>
          <w:i/>
          <w:spacing w:val="-2"/>
          <w:sz w:val="20"/>
        </w:rPr>
        <w:t>11,957</w:t>
      </w:r>
    </w:p>
    <w:p w:rsidR="00874FFE" w:rsidRDefault="00380149">
      <w:pPr>
        <w:tabs>
          <w:tab w:val="left" w:pos="3971"/>
          <w:tab w:val="left" w:pos="5234"/>
          <w:tab w:val="left" w:pos="6674"/>
          <w:tab w:val="left" w:pos="8114"/>
          <w:tab w:val="left" w:pos="9621"/>
        </w:tabs>
        <w:spacing w:before="73"/>
        <w:ind w:left="155"/>
        <w:rPr>
          <w:i/>
          <w:sz w:val="20"/>
        </w:rPr>
      </w:pPr>
      <w:r>
        <w:rPr>
          <w:sz w:val="20"/>
        </w:rPr>
        <w:t>Net</w:t>
      </w:r>
      <w:r>
        <w:rPr>
          <w:spacing w:val="-7"/>
          <w:sz w:val="20"/>
        </w:rPr>
        <w:t xml:space="preserve"> </w:t>
      </w:r>
      <w:r>
        <w:rPr>
          <w:sz w:val="20"/>
        </w:rPr>
        <w:t>movement</w:t>
      </w:r>
      <w:r>
        <w:rPr>
          <w:spacing w:val="-5"/>
          <w:sz w:val="20"/>
        </w:rPr>
        <w:t xml:space="preserve"> </w:t>
      </w:r>
      <w:r>
        <w:rPr>
          <w:sz w:val="20"/>
        </w:rPr>
        <w:t>in</w:t>
      </w:r>
      <w:r>
        <w:rPr>
          <w:spacing w:val="-4"/>
          <w:sz w:val="20"/>
        </w:rPr>
        <w:t xml:space="preserve"> </w:t>
      </w:r>
      <w:r>
        <w:rPr>
          <w:spacing w:val="-2"/>
          <w:sz w:val="20"/>
        </w:rPr>
        <w:t>funds</w:t>
      </w:r>
      <w:r>
        <w:rPr>
          <w:sz w:val="20"/>
        </w:rPr>
        <w:tab/>
      </w:r>
      <w:r>
        <w:rPr>
          <w:b/>
          <w:spacing w:val="-5"/>
          <w:sz w:val="20"/>
        </w:rPr>
        <w:t>49</w:t>
      </w:r>
      <w:r>
        <w:rPr>
          <w:b/>
          <w:sz w:val="20"/>
        </w:rPr>
        <w:tab/>
      </w:r>
      <w:r>
        <w:rPr>
          <w:b/>
          <w:spacing w:val="-2"/>
          <w:sz w:val="20"/>
        </w:rPr>
        <w:t>(265)</w:t>
      </w:r>
      <w:r>
        <w:rPr>
          <w:b/>
          <w:sz w:val="20"/>
        </w:rPr>
        <w:tab/>
      </w:r>
      <w:r>
        <w:rPr>
          <w:b/>
          <w:spacing w:val="-2"/>
          <w:sz w:val="20"/>
        </w:rPr>
        <w:t>(301)</w:t>
      </w:r>
      <w:r>
        <w:rPr>
          <w:b/>
          <w:sz w:val="20"/>
        </w:rPr>
        <w:tab/>
      </w:r>
      <w:r>
        <w:rPr>
          <w:b/>
          <w:spacing w:val="-2"/>
          <w:sz w:val="20"/>
        </w:rPr>
        <w:t>(517)</w:t>
      </w:r>
      <w:r>
        <w:rPr>
          <w:rFonts w:ascii="Times New Roman"/>
          <w:sz w:val="20"/>
        </w:rPr>
        <w:tab/>
      </w:r>
      <w:r>
        <w:rPr>
          <w:i/>
          <w:spacing w:val="-5"/>
          <w:sz w:val="20"/>
        </w:rPr>
        <w:t>891</w:t>
      </w:r>
    </w:p>
    <w:p w:rsidR="00874FFE" w:rsidRDefault="00380149">
      <w:pPr>
        <w:spacing w:before="144"/>
        <w:ind w:left="155"/>
        <w:rPr>
          <w:b/>
          <w:sz w:val="20"/>
        </w:rPr>
      </w:pPr>
      <w:r>
        <w:rPr>
          <w:noProof/>
          <w:lang w:val="en-GB" w:eastAsia="en-GB"/>
        </w:rPr>
        <mc:AlternateContent>
          <mc:Choice Requires="wps">
            <w:drawing>
              <wp:anchor distT="0" distB="0" distL="0" distR="0" simplePos="0" relativeHeight="15772672" behindDoc="0" locked="0" layoutInCell="1" allowOverlap="1">
                <wp:simplePos x="0" y="0"/>
                <wp:positionH relativeFrom="page">
                  <wp:posOffset>2595372</wp:posOffset>
                </wp:positionH>
                <wp:positionV relativeFrom="paragraph">
                  <wp:posOffset>177388</wp:posOffset>
                </wp:positionV>
                <wp:extent cx="791210" cy="12700"/>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E9D2B" id="Graphic 126" o:spid="_x0000_s1026" style="position:absolute;margin-left:204.35pt;margin-top:13.95pt;width:62.3pt;height:1pt;z-index:15772672;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y1dNgIAAOQEAAAOAAAAZHJzL2Uyb0RvYy54bWysVFFv2yAQfp+0/4B4X+xYarNYcaqpVatJ&#10;VVepmfZMMI7RMMeAxM6/34FN4m1Pm5YHfHAfx3333WVzN3SKnIR1EnRFl4ucEqE51FIfKvp19/jh&#10;IyXOM10zBVpU9Cwcvdu+f7fpTSkKaEHVwhIMol3Zm4q23psyyxxvRcfcAozQ6GzAdszj1h6y2rIe&#10;o3cqK/L8NuvB1sYCF87h6cPopNsYv2kE91+axglPVEUxNx9XG9d9WLPthpUHy0wr+ZQG+4csOiY1&#10;PnoJ9cA8I0cr/wjVSW7BQeMXHLoMmkZyETkgm2X+G5u3lhkRuWBxnLmUyf2/sPzl9GqJrFG74pYS&#10;zToU6WmqRzjCAvXGlYh7M682UHTmGfh3h47sF0/YuAkzNLYLWCRIhljt86XaYvCE4+FqvSyWqAlH&#10;17JY5VGMjJXpLj86/yQgxmGnZ+dHrepksTZZfNDJtKh40FpFrT0lqLWlBLXej1ob5sO9kFwwSX9N&#10;pE15BGcHJ7GDCPOBwmqdr29uKEk8MNErROk5FDnNUMmXviaGGzFYgHUR8sJoyZ++I2727F+BUzFT&#10;NK7AifGhQDu+eCkFvj4vtgMl60epVGDv7GF/ryw5sTBB8TclPIPFRhi1D12wh/qMXdVjG1XU/Tgy&#10;KyhRnzX2bZjBZNhk7JNhvbqHOKmx8Nb53fCNWUMMmhX12DovkKaClakrMP8AGLHhpoZPRw+NDC0T&#10;cxszmjY4SpH/NPZhVuf7iLr+OW1/AgAA//8DAFBLAwQUAAYACAAAACEAI/FJy98AAAAJAQAADwAA&#10;AGRycy9kb3ducmV2LnhtbEyPwU7DMAyG70i8Q2QkLhNLWce2lqYTQkLiSovEjmljmoomKUm2hbfH&#10;nNjR9qff31/tk5nYCX0YnRVwv8yAoe2dGu0g4L19udsBC1FaJSdnUcAPBtjX11eVLJU72zc8NXFg&#10;FGJDKQXoGOeS89BrNDIs3YyWbp/OGxlp9ANXXp4p3Ex8lWUbbuRo6YOWMz5r7L+aoxHwnfdJtt2Y&#10;Dqn9ODSb14XX64UQtzfp6RFYxBT/YfjTJ3WoyalzR6sCmwSss92WUAGrbQGMgIc8z4F1tCgK4HXF&#10;LxvUvwAAAP//AwBQSwECLQAUAAYACAAAACEAtoM4kv4AAADhAQAAEwAAAAAAAAAAAAAAAAAAAAAA&#10;W0NvbnRlbnRfVHlwZXNdLnhtbFBLAQItABQABgAIAAAAIQA4/SH/1gAAAJQBAAALAAAAAAAAAAAA&#10;AAAAAC8BAABfcmVscy8ucmVsc1BLAQItABQABgAIAAAAIQBOCy1dNgIAAOQEAAAOAAAAAAAAAAAA&#10;AAAAAC4CAABkcnMvZTJvRG9jLnhtbFBLAQItABQABgAIAAAAIQAj8UnL3wAAAAkBAAAPAAAAAAAA&#10;AAAAAAAAAJAEAABkcnMvZG93bnJldi54bWxQSwUGAAAAAAQABADzAAAAnAU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73696" behindDoc="0" locked="0" layoutInCell="1" allowOverlap="1">
                <wp:simplePos x="0" y="0"/>
                <wp:positionH relativeFrom="page">
                  <wp:posOffset>3509771</wp:posOffset>
                </wp:positionH>
                <wp:positionV relativeFrom="paragraph">
                  <wp:posOffset>177388</wp:posOffset>
                </wp:positionV>
                <wp:extent cx="791210" cy="12700"/>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3A6AED" id="Graphic 127" o:spid="_x0000_s1026" style="position:absolute;margin-left:276.35pt;margin-top:13.95pt;width:62.3pt;height:1pt;z-index:15773696;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MOTNQIAAOQEAAAOAAAAZHJzL2Uyb0RvYy54bWysVMFu2zAMvQ/YPwi6L3YCdFmMOMXQosWA&#10;oivQFDsrshwbk0VNVOLk70fJVuJtpw3LQabEJ4qPj8z69tRpdlQOWzAln89yzpSRULVmX/K37cOH&#10;T5yhF6YSGowq+Vkhv928f7fubaEW0ICulGMUxGDR25I33tsiy1A2qhM4A6sMOWtwnfC0dfuscqKn&#10;6J3OFnn+MevBVdaBVIh0ej84+SbGr2sl/de6RuWZLjnl5uPq4roLa7ZZi2LvhG1aOaYh/iGLTrSG&#10;Hr2EuhdesINr/wjVtdIBQu1nEroM6rqVKnIgNvP8NzavjbAqcqHioL2UCf9fWPl8fHGsrUi7xZIz&#10;IzoS6XGsRziiAvUWC8K92hcXKKJ9AvkdyZH94gkbHDGn2nUBSwTZKVb7fKm2Onkm6XC5mi/mpIkk&#10;F72URzEyUaS78oD+UUGMI45P6AetqmSJJlnyZJLpSPGgtY5ae85Ia8cZab0btLbCh3shuWCy/ppI&#10;k/IIzg6OagsR5gOF5Spf3dxwlnhQoleINlMocZqgki99bQw3YKgAq0XIi6Ilf/oOuMmzfwVOxUzR&#10;pAZUw0OBdnzxUgp6fVpsBN1WD63WgT26/e5OO3YUYYLib0x4AouNMGgfumAH1Zm6qqc2Kjn+OAin&#10;ONNfDPVtmMFkuGTskuG8voM4qbHwDv329E04yyyZJffUOs+QpkIUqSso/wAYsOGmgc8HD3UbWibm&#10;NmQ0bmiUIv9x7MOsTvcRdf1z2vwEAAD//wMAUEsDBBQABgAIAAAAIQAbvQ1s3wAAAAkBAAAPAAAA&#10;ZHJzL2Rvd25yZXYueG1sTI/BTsMwDIbvSLxDZCQu05bSsXYtTSeEhMSVFokd08Y0FU1SmmwLb485&#10;wdH2p9/fXx2imdgZFz86K+BukwBD2zs12kHAW/u83gPzQVolJ2dRwDd6ONTXV5UslbvYVzw3YWAU&#10;Yn0pBegQ5pJz32s00m/cjJZuH24xMtC4DFwt8kLhZuJpkmTcyNHSBy1nfNLYfzYnI+Br20fZdmM8&#10;xvb92GQvq0Xfr4S4vYmPD8ACxvAHw68+qUNNTp07WeXZJGC3S3NCBaR5AYyALM+3wDpaFAXwuuL/&#10;G9Q/AAAA//8DAFBLAQItABQABgAIAAAAIQC2gziS/gAAAOEBAAATAAAAAAAAAAAAAAAAAAAAAABb&#10;Q29udGVudF9UeXBlc10ueG1sUEsBAi0AFAAGAAgAAAAhADj9If/WAAAAlAEAAAsAAAAAAAAAAAAA&#10;AAAALwEAAF9yZWxzLy5yZWxzUEsBAi0AFAAGAAgAAAAhAKiMw5M1AgAA5AQAAA4AAAAAAAAAAAAA&#10;AAAALgIAAGRycy9lMm9Eb2MueG1sUEsBAi0AFAAGAAgAAAAhABu9DWzfAAAACQEAAA8AAAAAAAAA&#10;AAAAAAAAjwQAAGRycy9kb3ducmV2LnhtbFBLBQYAAAAABAAEAPMAAACbBQ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74720" behindDoc="0" locked="0" layoutInCell="1" allowOverlap="1">
                <wp:simplePos x="0" y="0"/>
                <wp:positionH relativeFrom="page">
                  <wp:posOffset>4424171</wp:posOffset>
                </wp:positionH>
                <wp:positionV relativeFrom="paragraph">
                  <wp:posOffset>177388</wp:posOffset>
                </wp:positionV>
                <wp:extent cx="791210" cy="12700"/>
                <wp:effectExtent l="0" t="0" r="0" b="0"/>
                <wp:wrapNone/>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6FE208" id="Graphic 128" o:spid="_x0000_s1026" style="position:absolute;margin-left:348.35pt;margin-top:13.95pt;width:62.3pt;height:1pt;z-index:15774720;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RhXNgIAAOQEAAAOAAAAZHJzL2Uyb0RvYy54bWysVFFv2yAQfp+0/4B4X+xY6rJYcaqpVatJ&#10;VVepqfZMMI7RMMeAxM6/34FN4m1Pm5YHfHAfx3333WVzO3SKnIR1EnRFl4ucEqE51FIfKvq2e/jw&#10;iRLnma6ZAi0qehaO3m7fv9v0phQFtKBqYQkG0a7sTUVb702ZZY63omNuAUZodDZgO+Zxaw9ZbVmP&#10;0TuVFXn+MevB1sYCF87h6f3opNsYv2kE91+bxglPVEUxNx9XG9d9WLPthpUHy0wr+ZQG+4csOiY1&#10;PnoJdc88I0cr/wjVSW7BQeMXHLoMmkZyETkgm2X+G5vXlhkRuWBxnLmUyf2/sPz59GKJrFG7AqXS&#10;rEORHqd6hCMsUG9cibhX82IDRWeegH936Mh+8YSNmzBDY7uARYJkiNU+X6otBk84Hq7Wy2KJmnB0&#10;LYtVHsXIWJnu8qPzjwJiHHZ6cn7Uqk4Wa5PFB51Mi4oHrVXU2lOCWltKUOv9qLVhPtwLyQWT9NdE&#10;2pRHcHZwEjuIMB8orNb5+uaGksQDE71ClJ5DkdMMlXzpa2K4EYMFWBchL4yW/Ok74mbP/hU4FTNF&#10;4wqcGB8KtOOLl1Lg6/NiO1CyfpBKBfbOHvZ3ypITCxMUf1PCM1hshFH70AV7qM/YVT22UUXdjyOz&#10;ghL1RWPfhhlMhk3GPhnWqzuIkxoLb53fDd+YNcSgWVGPrfMMaSpYmboC8w+AERtuavh89NDI0DIx&#10;tzGjaYOjFPlPYx9mdb6PqOuf0/YnAAAA//8DAFBLAwQUAAYACAAAACEA2lJV2N4AAAAJAQAADwAA&#10;AGRycy9kb3ducmV2LnhtbEyPwU7DMAyG70i8Q2QkLhNL16FuLU0nhITElRaJHdMmNBWNU5JsC2+P&#10;OcHR9qff318fkp3ZWfswORSwWWfANA5OTTgKeOue7/bAQpSo5OxQC/jWAQ7N9VUtK+Uu+KrPbRwZ&#10;hWCopAAT41JxHgajrQxrt2ik24fzVkYa/ciVlxcKtzPPs6zgVk5IH4xc9JPRw2d7sgK+tkOSXT+l&#10;Y+rej23xsvLmfiXE7U16fAAWdYp/MPzqkzo05NS7E6rAZgFFWewIFZDvSmAE7PPNFlhPi7IE3tT8&#10;f4PmBwAA//8DAFBLAQItABQABgAIAAAAIQC2gziS/gAAAOEBAAATAAAAAAAAAAAAAAAAAAAAAABb&#10;Q29udGVudF9UeXBlc10ueG1sUEsBAi0AFAAGAAgAAAAhADj9If/WAAAAlAEAAAsAAAAAAAAAAAAA&#10;AAAALwEAAF9yZWxzLy5yZWxzUEsBAi0AFAAGAAgAAAAhAKwxGFc2AgAA5AQAAA4AAAAAAAAAAAAA&#10;AAAALgIAAGRycy9lMm9Eb2MueG1sUEsBAi0AFAAGAAgAAAAhANpSVdjeAAAACQEAAA8AAAAAAAAA&#10;AAAAAAAAkAQAAGRycy9kb3ducmV2LnhtbFBLBQYAAAAABAAEAPMAAACbBQ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75744" behindDoc="0" locked="0" layoutInCell="1" allowOverlap="1">
                <wp:simplePos x="0" y="0"/>
                <wp:positionH relativeFrom="page">
                  <wp:posOffset>5338571</wp:posOffset>
                </wp:positionH>
                <wp:positionV relativeFrom="paragraph">
                  <wp:posOffset>177388</wp:posOffset>
                </wp:positionV>
                <wp:extent cx="791210" cy="12700"/>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DE3DB2" id="Graphic 129" o:spid="_x0000_s1026" style="position:absolute;margin-left:420.35pt;margin-top:13.95pt;width:62.3pt;height:1pt;z-index:15775744;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vaZNgIAAOQEAAAOAAAAZHJzL2Uyb0RvYy54bWysVFFv2yAQfp+0/4B4X+xY6rJYcaqpVatJ&#10;VVepqfZMMI7RMMeAxM6/34FN4m1Pm5YHfHAfx3333WVzO3SKnIR1EnRFl4ucEqE51FIfKvq2e/jw&#10;iRLnma6ZAi0qehaO3m7fv9v0phQFtKBqYQkG0a7sTUVb702ZZY63omNuAUZodDZgO+Zxaw9ZbVmP&#10;0TuVFXn+MevB1sYCF87h6f3opNsYv2kE91+bxglPVEUxNx9XG9d9WLPthpUHy0wr+ZQG+4csOiY1&#10;PnoJdc88I0cr/wjVSW7BQeMXHLoMmkZyETkgm2X+G5vXlhkRuWBxnLmUyf2/sPz59GKJrFG7Yk2J&#10;Zh2K9DjVIxxhgXrjSsS9mhcbKDrzBPy7Q0f2iyds3IQZGtsFLBIkQ6z2+VJtMXjC8XC1XhZL1ISj&#10;a1ms8ihGxsp0lx+dfxQQ47DTk/OjVnWyWJssPuhkWlQ8aK2i1p4S1NpSglrvR60N8+FeSC6YpL8m&#10;0qY8grODk9hBhPlAYbXO1zc3lCQemOgVovQcipxmqORLXxPDjRgswLoIeWG05E/fETd79q/AqZgp&#10;GlfgxPhQoB1fvJQCX58X24GS9YNUKrB39rC/U5acWJig+JsSnsFiI4zahy7YQ33GruqxjSrqfhyZ&#10;FZSoLxr7NsxgMmwy9smwXt1BnNRYeOv8bvjGrCEGzYp6bJ1nSFPBytQVmH8AjNhwU8Pno4dGhpaJ&#10;uY0ZTRscpch/Gvswq/N9RF3/nLY/AQAA//8DAFBLAwQUAAYACAAAACEAbJNniN8AAAAJAQAADwAA&#10;AGRycy9kb3ducmV2LnhtbEyPwU7DMAyG70i8Q2QkLhNL2Ua3lqYTQkLiSovEjm4TmoomKUm2hbfH&#10;nNjR9qff31/tk5nYSfkwOivgfpkBU7Z3crSDgPf25W4HLES0EidnlYAfFWBfX19VWEp3tm/q1MSB&#10;UYgNJQrQMc4l56HXymBYullZun06bzDS6AcuPZ4p3Ex8lWU5Nzha+qBxVs9a9V/N0Qj4XvcJ225M&#10;h9R+HJr8deH1ZiHE7U16egQWVYr/MPzpkzrU5NS5o5WBTQJ2m2xLqIDVtgBGQJE/rIF1tCgK4HXF&#10;LxvUvwAAAP//AwBQSwECLQAUAAYACAAAACEAtoM4kv4AAADhAQAAEwAAAAAAAAAAAAAAAAAAAAAA&#10;W0NvbnRlbnRfVHlwZXNdLnhtbFBLAQItABQABgAIAAAAIQA4/SH/1gAAAJQBAAALAAAAAAAAAAAA&#10;AAAAAC8BAABfcmVscy8ucmVsc1BLAQItABQABgAIAAAAIQBKtvaZNgIAAOQEAAAOAAAAAAAAAAAA&#10;AAAAAC4CAABkcnMvZTJvRG9jLnhtbFBLAQItABQABgAIAAAAIQBsk2eI3wAAAAkBAAAPAAAAAAAA&#10;AAAAAAAAAJAEAABkcnMvZG93bnJldi54bWxQSwUGAAAAAAQABADzAAAAnAUAAAAA&#10;" path="m790955,l,,,12192r790955,l790955,xe" fillcolor="black" stroked="f">
                <v:path arrowok="t"/>
                <w10:wrap anchorx="page"/>
              </v:shape>
            </w:pict>
          </mc:Fallback>
        </mc:AlternateContent>
      </w:r>
      <w:r>
        <w:rPr>
          <w:noProof/>
          <w:lang w:val="en-GB" w:eastAsia="en-GB"/>
        </w:rPr>
        <mc:AlternateContent>
          <mc:Choice Requires="wps">
            <w:drawing>
              <wp:anchor distT="0" distB="0" distL="0" distR="0" simplePos="0" relativeHeight="15776768" behindDoc="0" locked="0" layoutInCell="1" allowOverlap="1">
                <wp:simplePos x="0" y="0"/>
                <wp:positionH relativeFrom="page">
                  <wp:posOffset>6252971</wp:posOffset>
                </wp:positionH>
                <wp:positionV relativeFrom="paragraph">
                  <wp:posOffset>177388</wp:posOffset>
                </wp:positionV>
                <wp:extent cx="791210" cy="12700"/>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12700"/>
                        </a:xfrm>
                        <a:custGeom>
                          <a:avLst/>
                          <a:gdLst/>
                          <a:ahLst/>
                          <a:cxnLst/>
                          <a:rect l="l" t="t" r="r" b="b"/>
                          <a:pathLst>
                            <a:path w="791210" h="12700">
                              <a:moveTo>
                                <a:pt x="790955" y="0"/>
                              </a:moveTo>
                              <a:lnTo>
                                <a:pt x="0" y="0"/>
                              </a:lnTo>
                              <a:lnTo>
                                <a:pt x="0" y="12192"/>
                              </a:lnTo>
                              <a:lnTo>
                                <a:pt x="790955" y="12192"/>
                              </a:lnTo>
                              <a:lnTo>
                                <a:pt x="790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A65E72" id="Graphic 130" o:spid="_x0000_s1026" style="position:absolute;margin-left:492.35pt;margin-top:13.95pt;width:62.3pt;height:1pt;z-index:15776768;visibility:visible;mso-wrap-style:square;mso-wrap-distance-left:0;mso-wrap-distance-top:0;mso-wrap-distance-right:0;mso-wrap-distance-bottom:0;mso-position-horizontal:absolute;mso-position-horizontal-relative:page;mso-position-vertical:absolute;mso-position-vertical-relative:text;v-text-anchor:top" coordsize="7912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H7fNgIAAOQEAAAOAAAAZHJzL2Uyb0RvYy54bWysVMFu2zAMvQ/YPwi6L3YydFmMOMXQosWA&#10;oivQDDsrshwbk0VNVGLn70fJUeJtpw3LQabEJ5Lvkcr6dug0OyqHLZiSz2c5Z8pIqFqzL/nX7cO7&#10;j5yhF6YSGowq+Ukhv928fbPubaEW0ICulGMUxGDR25I33tsiy1A2qhM4A6sMOWtwnfC0dfuscqKn&#10;6J3OFnn+IevBVdaBVIh0ej86+SbGr2sl/Ze6RuWZLjnV5uPq4roLa7ZZi2LvhG1aeS5D/EMVnWgN&#10;Jb2EuhdesINr/wjVtdIBQu1nEroM6rqVKnIgNvP8NzavjbAqciFx0F5kwv8XVj4fXxxrK+rde9LH&#10;iI6a9HjWIxyRQL3FgnCv9sUFimifQH5HcmS/eMIGz5ihdl3AEkE2RLVPF7XV4Jmkw+VqvphTTkmu&#10;+WKZx1yZKNJdeUD/qCDGEccn9GOvqmSJJllyMMl01PHQax177TmjXjvOqNe7sddW+HAvFBdM1l8L&#10;aVIdwdnBUW0hwnygsFzlq5sbzhIPKvQK0WYKJU4TVPKlr43hRgwJsFqEuiha8qfviJuk/StwEjNF&#10;kxpQjYkC7ZjxIgVln4qNoNvqodU6sEe3391px44ivKD4Oxc8gcVBGHsfpmAH1YmmqqcxKjn+OAin&#10;ONOfDc0t8fbJcMnYJcN5fQfxpUbhHfrt8E04yyyZJfc0Os+QXoUo0lRQ/QEwYsNNA58OHuo2jEys&#10;bazovKGnFPmfn314q9N9RF3/nDY/AQAA//8DAFBLAwQUAAYACAAAACEACM9L1N8AAAAKAQAADwAA&#10;AGRycy9kb3ducmV2LnhtbEyPy07DMBBF90j8gzVIbCrq9KG2TuNUCAmJLQkSXU5iN46IxyF2W/P3&#10;uCtYzszRnXOLQ7QDu+jJ944kLOYZME2tUz11Ej7q16cdMB+QFA6OtIQf7eFQ3t8VmCt3pXd9qULH&#10;Ugj5HCWYEMacc98abdHP3agp3U5ushjSOHVcTXhN4XbgyyzbcIs9pQ8GR/1idPtVna2E71UbsW76&#10;eIz157HavM0ms55J+fgQn/fAgo7hD4abflKHMjk17kzKs0GC2K23CZWw3ApgN2CRiRWwJm2EAF4W&#10;/H+F8hcAAP//AwBQSwECLQAUAAYACAAAACEAtoM4kv4AAADhAQAAEwAAAAAAAAAAAAAAAAAAAAAA&#10;W0NvbnRlbnRfVHlwZXNdLnhtbFBLAQItABQABgAIAAAAIQA4/SH/1gAAAJQBAAALAAAAAAAAAAAA&#10;AAAAAC8BAABfcmVscy8ucmVsc1BLAQItABQABgAIAAAAIQATuH7fNgIAAOQEAAAOAAAAAAAAAAAA&#10;AAAAAC4CAABkcnMvZTJvRG9jLnhtbFBLAQItABQABgAIAAAAIQAIz0vU3wAAAAoBAAAPAAAAAAAA&#10;AAAAAAAAAJAEAABkcnMvZG93bnJldi54bWxQSwUGAAAAAAQABADzAAAAnAUAAAAA&#10;" path="m790955,l,,,12192r790955,l790955,xe" fillcolor="black" stroked="f">
                <v:path arrowok="t"/>
                <w10:wrap anchorx="page"/>
              </v:shape>
            </w:pict>
          </mc:Fallback>
        </mc:AlternateContent>
      </w:r>
      <w:r>
        <w:rPr>
          <w:b/>
          <w:sz w:val="20"/>
        </w:rPr>
        <w:t>Total</w:t>
      </w:r>
      <w:r>
        <w:rPr>
          <w:b/>
          <w:spacing w:val="-6"/>
          <w:sz w:val="20"/>
        </w:rPr>
        <w:t xml:space="preserve"> </w:t>
      </w:r>
      <w:r>
        <w:rPr>
          <w:b/>
          <w:sz w:val="20"/>
        </w:rPr>
        <w:t>funds</w:t>
      </w:r>
      <w:r>
        <w:rPr>
          <w:b/>
          <w:spacing w:val="-5"/>
          <w:sz w:val="20"/>
        </w:rPr>
        <w:t xml:space="preserve"> </w:t>
      </w:r>
      <w:r>
        <w:rPr>
          <w:b/>
          <w:spacing w:val="-2"/>
          <w:sz w:val="20"/>
        </w:rPr>
        <w:t>carried</w:t>
      </w:r>
    </w:p>
    <w:p w:rsidR="00874FFE" w:rsidRDefault="00380149">
      <w:pPr>
        <w:tabs>
          <w:tab w:val="left" w:pos="3971"/>
          <w:tab w:val="left" w:pos="5234"/>
          <w:tab w:val="left" w:pos="6465"/>
          <w:tab w:val="left" w:pos="7905"/>
          <w:tab w:val="left" w:pos="9345"/>
        </w:tabs>
        <w:spacing w:before="1"/>
        <w:ind w:left="155"/>
        <w:rPr>
          <w:i/>
          <w:sz w:val="20"/>
        </w:rPr>
      </w:pPr>
      <w:r>
        <w:rPr>
          <w:noProof/>
          <w:lang w:val="en-GB" w:eastAsia="en-GB"/>
        </w:rPr>
        <mc:AlternateContent>
          <mc:Choice Requires="wps">
            <w:drawing>
              <wp:anchor distT="0" distB="0" distL="0" distR="0" simplePos="0" relativeHeight="15773184" behindDoc="0" locked="0" layoutInCell="1" allowOverlap="1">
                <wp:simplePos x="0" y="0"/>
                <wp:positionH relativeFrom="page">
                  <wp:posOffset>2595372</wp:posOffset>
                </wp:positionH>
                <wp:positionV relativeFrom="paragraph">
                  <wp:posOffset>220326</wp:posOffset>
                </wp:positionV>
                <wp:extent cx="791210" cy="3810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100"/>
                        </a:xfrm>
                        <a:custGeom>
                          <a:avLst/>
                          <a:gdLst/>
                          <a:ahLst/>
                          <a:cxnLst/>
                          <a:rect l="l" t="t" r="r" b="b"/>
                          <a:pathLst>
                            <a:path w="791210" h="38100">
                              <a:moveTo>
                                <a:pt x="790956" y="25908"/>
                              </a:moveTo>
                              <a:lnTo>
                                <a:pt x="0" y="25908"/>
                              </a:lnTo>
                              <a:lnTo>
                                <a:pt x="0" y="38100"/>
                              </a:lnTo>
                              <a:lnTo>
                                <a:pt x="790956" y="38100"/>
                              </a:lnTo>
                              <a:lnTo>
                                <a:pt x="790956" y="25908"/>
                              </a:lnTo>
                              <a:close/>
                            </a:path>
                            <a:path w="791210" h="38100">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6BB753" id="Graphic 131" o:spid="_x0000_s1026" style="position:absolute;margin-left:204.35pt;margin-top:17.35pt;width:62.3pt;height:3pt;z-index:15773184;visibility:visible;mso-wrap-style:square;mso-wrap-distance-left:0;mso-wrap-distance-top:0;mso-wrap-distance-right:0;mso-wrap-distance-bottom:0;mso-position-horizontal:absolute;mso-position-horizontal-relative:page;mso-position-vertical:absolute;mso-position-vertical-relative:text;v-text-anchor:top" coordsize="7912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bKWwIAAO8FAAAOAAAAZHJzL2Uyb0RvYy54bWysVFFr2zAQfh/sPwi9L7ZT2iYmThktLYPS&#10;FZqxZ0WWYzNZp0lKnPz7nWQr8RIYdJsfrJPv0/m7+3S3uNu3kuyEsQ2ogmaTlBKhOJSN2hT02+rx&#10;04wS65gqmQQlCnoQlt4tP35YdDoXU6hBlsIQDKJs3umC1s7pPEksr0XL7AS0UOiswLTM4dZsktKw&#10;DqO3Mpmm6U3SgSm1AS6sxa8PvZMuQ/yqEtx9rSorHJEFRW4uvE14r/07WS5YvjFM1w0faLC/YNGy&#10;RuFPj6EemGNka5qLUG3DDVio3IRDm0BVNVyEHDCbLD3L5q1mWoRcsDhWH8tk/19Y/rJ7NaQpUbur&#10;jBLFWhTpaaiH/4QF6rTNEfemX41P0epn4D8sOpLfPH5jB8y+Mq3HYoJkH6p9OFZb7B3h+PF2nk0z&#10;1ISj62qWpUGMhOXxLN9a9yQgxGG7Z+t6rcposTpafK+iaVBxr7UMWjtKUGtDCWq97rXWzPlznpw3&#10;SXciUkce3tnCTqwgwJxP4Xaezq9vKEGy0+t5OvPRkOwJJtUYjnmdIaM/rjqE7XHj9KM/rj1u9Pt3&#10;gcdcY0QuwYqevi/Bv5QiavbnMkRUJBDXcQnwLsynQ1GjP64XJXgX+PzvF+mjjMdbgfb43lmQTfnY&#10;SOmLZM1mfS8N2TE/TMIzEB7BQk/0beAbYg3lARusw44qqP25ZUZQIr8obGE/jqJhorGOhnHyHsLQ&#10;CvoY61b778xootEsqMMueoE4IFgeG8TncsT6kwo+bx1Uje+ewK1nNGxwqoRrPExAP7bG+4A6zenl&#10;LwAAAP//AwBQSwMEFAAGAAgAAAAhAFWSTazcAAAACQEAAA8AAABkcnMvZG93bnJldi54bWxMj8tO&#10;wzAQRfdI/IM1SOyoAw5tCXEqnoVtUz5gGpskwh5HsduGv2e6KqvR6B7dOVOuJu/EwY6xD6ThdpaB&#10;sNQE01Or4Wv7frMEEROSQRfIavi1EVbV5UWJhQlH2thDnVrBJRQL1NClNBRSxqazHuMsDJY4+w6j&#10;x8Tr2Eoz4pHLvZN3WTaXHnviCx0O9qWzzU+99xoIx7ShtF4/u498Ug/19u1z/qr19dX09Agi2Smd&#10;YTjpszpU7LQLezJROA15tlwwqkHlPBm4V0qB2J2SBciqlP8/qP4AAAD//wMAUEsBAi0AFAAGAAgA&#10;AAAhALaDOJL+AAAA4QEAABMAAAAAAAAAAAAAAAAAAAAAAFtDb250ZW50X1R5cGVzXS54bWxQSwEC&#10;LQAUAAYACAAAACEAOP0h/9YAAACUAQAACwAAAAAAAAAAAAAAAAAvAQAAX3JlbHMvLnJlbHNQSwEC&#10;LQAUAAYACAAAACEAraEmylsCAADvBQAADgAAAAAAAAAAAAAAAAAuAgAAZHJzL2Uyb0RvYy54bWxQ&#10;SwECLQAUAAYACAAAACEAVZJNrNwAAAAJAQAADwAAAAAAAAAAAAAAAAC1BAAAZHJzL2Rvd25yZXYu&#10;eG1sUEsFBgAAAAAEAAQA8wAAAL4FAAAAAA==&#10;" path="m790956,25908l,25908,,38100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4208" behindDoc="0" locked="0" layoutInCell="1" allowOverlap="1">
                <wp:simplePos x="0" y="0"/>
                <wp:positionH relativeFrom="page">
                  <wp:posOffset>3509772</wp:posOffset>
                </wp:positionH>
                <wp:positionV relativeFrom="paragraph">
                  <wp:posOffset>220326</wp:posOffset>
                </wp:positionV>
                <wp:extent cx="791210" cy="3810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100"/>
                        </a:xfrm>
                        <a:custGeom>
                          <a:avLst/>
                          <a:gdLst/>
                          <a:ahLst/>
                          <a:cxnLst/>
                          <a:rect l="l" t="t" r="r" b="b"/>
                          <a:pathLst>
                            <a:path w="791210" h="38100">
                              <a:moveTo>
                                <a:pt x="790956" y="25908"/>
                              </a:moveTo>
                              <a:lnTo>
                                <a:pt x="0" y="25908"/>
                              </a:lnTo>
                              <a:lnTo>
                                <a:pt x="0" y="38100"/>
                              </a:lnTo>
                              <a:lnTo>
                                <a:pt x="790956" y="38100"/>
                              </a:lnTo>
                              <a:lnTo>
                                <a:pt x="790956" y="25908"/>
                              </a:lnTo>
                              <a:close/>
                            </a:path>
                            <a:path w="791210" h="38100">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824298" id="Graphic 132" o:spid="_x0000_s1026" style="position:absolute;margin-left:276.35pt;margin-top:17.35pt;width:62.3pt;height:3pt;z-index:15774208;visibility:visible;mso-wrap-style:square;mso-wrap-distance-left:0;mso-wrap-distance-top:0;mso-wrap-distance-right:0;mso-wrap-distance-bottom:0;mso-position-horizontal:absolute;mso-position-horizontal-relative:page;mso-position-vertical:absolute;mso-position-vertical-relative:text;v-text-anchor:top" coordsize="7912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F7+XAIAAO8FAAAOAAAAZHJzL2Uyb0RvYy54bWysVFFr2zAQfh/sPwi9L3ZS2iYmThktLYPS&#10;FZqxZ0WWYzNZp0lK7Pz7nWQr8RIYdJsfrJPv8+m7+3S3vOsaSfbC2BpUTqeTlBKhOBS12ub02/rx&#10;05wS65gqmAQlcnoQlt6tPn5YtjoTM6hAFsIQDKJs1uqcVs7pLEksr0TD7AS0UOgswTTM4dZsk8Kw&#10;FqM3Mpml6U3Sgim0AS6sxa8PvZOuQvyyFNx9LUsrHJE5RW4uvE14b/w7WS1ZtjVMVzUfaLC/YNGw&#10;WuGhx1APzDGyM/VFqKbmBiyUbsKhSaAsay5CDpjNND3L5q1iWoRcsDhWH8tk/19Y/rJ/NaQuULur&#10;GSWKNSjS01AP/wkL1GqbIe5NvxqfotXPwH9YdCS/efzGDpiuNI3HYoKkC9U+HKstOkc4frxdTGdT&#10;1ISj62o+TYMYCcviv3xn3ZOAEIftn63rtSqixapo8U5F06DiXmsZtHaUoNaGEtR602utmfP/eXLe&#10;JO2JSBV5eGcDe7GGAHM+hdtFuri+oQTJzq4X6dxHQ7InmFRjOOZ1hoz+uOoQtseN04/+uPa40fHv&#10;Ao+5xohcghU9fV+CfylF1OzPZYioSCCu4xLgXViE24ZFjf64XpTgXeDz0y/SxxOPtwLt8b2zIOvi&#10;sZbSF8ma7eZeGrJnfpiEZ7gFI1joib4NfENsoDhgg7XYUTm1P3fMCErkF4Ut7MdRNEw0NtEwTt5D&#10;GFpBH2PduvvOjCYazZw67KIXiAOCZbFBfC5HrP9Tweedg7L23RO49YyGDU6VcI2HCejH1ngfUKc5&#10;vfoFAAD//wMAUEsDBBQABgAIAAAAIQBt3gkL3QAAAAkBAAAPAAAAZHJzL2Rvd25yZXYueG1sTI/L&#10;TsMwEEX3SPyDNUjsqEOTJhDiVDwL26Z8wDQekgh7HMVuG/4esyqr0WiO7pxbrWdrxJEmPzhWcLtI&#10;QBC3Tg/cKfjcvd3cgfABWaNxTAp+yMO6vryosNTuxFs6NqETMYR9iQr6EMZSSt/2ZNEv3Egcb19u&#10;shjiOnVST3iK4dbIZZLk0uLA8UOPIz331H43B6uAcQpbDpvNk3nP5vS+2b1+5C9KXV/Njw8gAs3h&#10;DMOfflSHOjrt3YG1F0bBarUsIqogzeKMQF4UKYi9giwpQNaV/N+g/gUAAP//AwBQSwECLQAUAAYA&#10;CAAAACEAtoM4kv4AAADhAQAAEwAAAAAAAAAAAAAAAAAAAAAAW0NvbnRlbnRfVHlwZXNdLnhtbFBL&#10;AQItABQABgAIAAAAIQA4/SH/1gAAAJQBAAALAAAAAAAAAAAAAAAAAC8BAABfcmVscy8ucmVsc1BL&#10;AQItABQABgAIAAAAIQCgLF7+XAIAAO8FAAAOAAAAAAAAAAAAAAAAAC4CAABkcnMvZTJvRG9jLnht&#10;bFBLAQItABQABgAIAAAAIQBt3gkL3QAAAAkBAAAPAAAAAAAAAAAAAAAAALYEAABkcnMvZG93bnJl&#10;di54bWxQSwUGAAAAAAQABADzAAAAwAUAAAAA&#10;" path="m790956,25908l,25908,,38100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5232" behindDoc="0" locked="0" layoutInCell="1" allowOverlap="1">
                <wp:simplePos x="0" y="0"/>
                <wp:positionH relativeFrom="page">
                  <wp:posOffset>4424172</wp:posOffset>
                </wp:positionH>
                <wp:positionV relativeFrom="paragraph">
                  <wp:posOffset>220326</wp:posOffset>
                </wp:positionV>
                <wp:extent cx="791210" cy="38100"/>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100"/>
                        </a:xfrm>
                        <a:custGeom>
                          <a:avLst/>
                          <a:gdLst/>
                          <a:ahLst/>
                          <a:cxnLst/>
                          <a:rect l="l" t="t" r="r" b="b"/>
                          <a:pathLst>
                            <a:path w="791210" h="38100">
                              <a:moveTo>
                                <a:pt x="790956" y="25908"/>
                              </a:moveTo>
                              <a:lnTo>
                                <a:pt x="0" y="25908"/>
                              </a:lnTo>
                              <a:lnTo>
                                <a:pt x="0" y="38100"/>
                              </a:lnTo>
                              <a:lnTo>
                                <a:pt x="790956" y="38100"/>
                              </a:lnTo>
                              <a:lnTo>
                                <a:pt x="790956" y="25908"/>
                              </a:lnTo>
                              <a:close/>
                            </a:path>
                            <a:path w="791210" h="38100">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A80D09" id="Graphic 133" o:spid="_x0000_s1026" style="position:absolute;margin-left:348.35pt;margin-top:17.35pt;width:62.3pt;height:3pt;z-index:15775232;visibility:visible;mso-wrap-style:square;mso-wrap-distance-left:0;mso-wrap-distance-top:0;mso-wrap-distance-right:0;mso-wrap-distance-bottom:0;mso-position-horizontal:absolute;mso-position-horizontal-relative:page;mso-position-vertical:absolute;mso-position-vertical-relative:text;v-text-anchor:top" coordsize="7912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ntWwIAAO8FAAAOAAAAZHJzL2Uyb0RvYy54bWysVN9r2zAQfh/sfxB6X+wk9EdMnDJaWgal&#10;KzRjz4osx2ayTpOU2Pnvd5KtxEtg0G1+sE6+T+fv7tPd8q5rJNkLY2tQOZ1OUkqE4lDUapvTb+vH&#10;T7eUWMdUwSQokdODsPRu9fHDstWZmEEFshCGYBBls1bntHJOZ0lieSUaZieghUJnCaZhDrdmmxSG&#10;tRi9kcksTa+TFkyhDXBhLX596J10FeKXpeDua1la4YjMKXJz4W3Ce+PfyWrJsq1huqr5QIP9BYuG&#10;1Qp/egz1wBwjO1NfhGpqbsBC6SYcmgTKsuYi5IDZTNOzbN4qpkXIBYtj9bFM9v+F5S/7V0PqArWb&#10;zylRrEGRnoZ6+E9YoFbbDHFv+tX4FK1+Bv7DoiP5zeM3dsB0pWk8FhMkXaj24Vht0TnC8ePNYjqb&#10;oiYcXfPbaRrESFgWz/KddU8CQhy2f7au16qIFquixTsVTYOKe61l0NpRglobSlDrTa+1Zs6f8+S8&#10;SdoTkSry8M4G9mINAeZ8CjeLdHF1TQmSnV0t0lsfDcmeYFKN4ZjXGTL646pD2B43Tj/649rjRr9/&#10;F3jMNUbkEqzo6fsS/EspomZ/LkNERQJxHZcA78JiNhQ1+uN6UYJ3gc//fpE+yni8FWiP750FWReP&#10;tZS+SNZsN/fSkD3zwyQ8A+ERLPRE3wa+ITZQHLDBWuyonNqfO2YEJfKLwhb24ygaJhqbaBgn7yEM&#10;raCPsW7dfWdGE41mTh120QvEAcGy2CA+lyPWn1TweeegrH33BG49o2GDUyVc42EC+rE13gfUaU6v&#10;fgEAAP//AwBQSwMEFAAGAAgAAAAhAKwxUb/dAAAACQEAAA8AAABkcnMvZG93bnJldi54bWxMj8tu&#10;wjAQRfeV+g/WVOquOJAoQIiD+qTdEvoBJh6SqPY4ig2kf9/pql2NRnN059xyOzkrLjiG3pOC+SwB&#10;gdR401Or4PPw9rACEaImo60nVPCNAbbV7U2pC+OvtMdLHVvBIRQKraCLcSikDE2HToeZH5D4dvKj&#10;05HXsZVm1FcOd1YukiSXTvfEHzo94HOHzVd9dgpIj3FPcbd7su/ZlK7rw+tH/qLU/d30uAERcYp/&#10;MPzqszpU7HT0ZzJBWAX5Ol8yqiDNeDKwWsxTEEcFWbIEWZXyf4PqBwAA//8DAFBLAQItABQABgAI&#10;AAAAIQC2gziS/gAAAOEBAAATAAAAAAAAAAAAAAAAAAAAAABbQ29udGVudF9UeXBlc10ueG1sUEsB&#10;Ai0AFAAGAAgAAAAhADj9If/WAAAAlAEAAAsAAAAAAAAAAAAAAAAALwEAAF9yZWxzLy5yZWxzUEsB&#10;Ai0AFAAGAAgAAAAhAFuoie1bAgAA7wUAAA4AAAAAAAAAAAAAAAAALgIAAGRycy9lMm9Eb2MueG1s&#10;UEsBAi0AFAAGAAgAAAAhAKwxUb/dAAAACQEAAA8AAAAAAAAAAAAAAAAAtQQAAGRycy9kb3ducmV2&#10;LnhtbFBLBQYAAAAABAAEAPMAAAC/BQAAAAA=&#10;" path="m790956,25908l,25908,,38100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6256" behindDoc="0" locked="0" layoutInCell="1" allowOverlap="1">
                <wp:simplePos x="0" y="0"/>
                <wp:positionH relativeFrom="page">
                  <wp:posOffset>5338572</wp:posOffset>
                </wp:positionH>
                <wp:positionV relativeFrom="paragraph">
                  <wp:posOffset>220326</wp:posOffset>
                </wp:positionV>
                <wp:extent cx="791210" cy="38100"/>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100"/>
                        </a:xfrm>
                        <a:custGeom>
                          <a:avLst/>
                          <a:gdLst/>
                          <a:ahLst/>
                          <a:cxnLst/>
                          <a:rect l="l" t="t" r="r" b="b"/>
                          <a:pathLst>
                            <a:path w="791210" h="38100">
                              <a:moveTo>
                                <a:pt x="790956" y="25908"/>
                              </a:moveTo>
                              <a:lnTo>
                                <a:pt x="0" y="25908"/>
                              </a:lnTo>
                              <a:lnTo>
                                <a:pt x="0" y="38100"/>
                              </a:lnTo>
                              <a:lnTo>
                                <a:pt x="790956" y="38100"/>
                              </a:lnTo>
                              <a:lnTo>
                                <a:pt x="790956" y="25908"/>
                              </a:lnTo>
                              <a:close/>
                            </a:path>
                            <a:path w="791210" h="38100">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DF2118" id="Graphic 134" o:spid="_x0000_s1026" style="position:absolute;margin-left:420.35pt;margin-top:17.35pt;width:62.3pt;height:3pt;z-index:15776256;visibility:visible;mso-wrap-style:square;mso-wrap-distance-left:0;mso-wrap-distance-top:0;mso-wrap-distance-right:0;mso-wrap-distance-bottom:0;mso-position-horizontal:absolute;mso-position-horizontal-relative:page;mso-position-vertical:absolute;mso-position-vertical-relative:text;v-text-anchor:top" coordsize="7912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q+WWwIAAO8FAAAOAAAAZHJzL2Uyb0RvYy54bWysVFFr2zAQfh/sPwi9L3bStU1MnDJaWgal&#10;KzRjz4osx2ayTpOU2Pn3O8lW6iYw6DY/WCffp/N39+luedM1kuyFsTWonE4nKSVCcShqtc3p9/X9&#10;pzkl1jFVMAlK5PQgLL1ZffywbHUmZlCBLIQhGETZrNU5rZzTWZJYXomG2QloodBZgmmYw63ZJoVh&#10;LUZvZDJL06ukBVNoA1xYi1/veiddhfhlKbj7VpZWOCJzitxceJvw3vh3slqybGuYrmo+0GB/waJh&#10;tcKfHkPdMcfIztRnoZqaG7BQugmHJoGyrLkIOWA20/Qkm5eKaRFyweJYfSyT/X9h+dP+2ZC6QO0u&#10;PlOiWIMiPQz18J+wQK22GeJe9LPxKVr9CPynRUfyxuM3dsB0pWk8FhMkXaj24Vht0TnC8eP1Yjqb&#10;oiYcXRfzaRrESFgWz/KddQ8CQhy2f7Su16qIFquixTsVTYOKe61l0NpRglobSlDrTa+1Zs6f8+S8&#10;SdpXIlXk4Z0N7MUaAsz5FK4X6eLyihIkO7tcpHMfDcm+wqQawzGvE2T0x1WHsD1unH70x7XHjX7/&#10;LvCYa4zIJVjR0/cl+JdSRM3+XIaIigTiOi4B3oXFbChq9Mf1rATvAp/+/Sx9lPF4K9Ae3zsLsi7u&#10;ayl9kazZbm6lIXvmh0l4BsIjWOiJvg18Q2ygOGCDtdhRObW/dswISuRXhS3sx1E0TDQ20TBO3kIY&#10;WkEfY926+8GMJhrNnDrsoieIA4JlsUF8LkesP6ngy85BWfvuCdx6RsMGp0q4xsME9GNrvA+o1zm9&#10;+g0AAP//AwBQSwMEFAAGAAgAAAAhABrwY+/cAAAACQEAAA8AAABkcnMvZG93bnJldi54bWxMj8tO&#10;wzAQRfdI/IM1SOyoAwmhTeNUPAvbpv2AaWySiHgc2W4b/p7pqqxGo3t050y5muwgjsaH3pGC+1kC&#10;wlDjdE+tgt32424OIkQkjYMjo+DXBFhV11clFtqdaGOOdWwFl1AoUEEX41hIGZrOWAwzNxri7Nt5&#10;i5FX30rt8cTldpAPSZJLiz3xhQ5H89qZ5qc+WAWEPm4ortcvw2c2pYt6+/6Vvyl1ezM9L0FEM8UL&#10;DGd9VoeKnfbuQDqIQcE8S54YVZBmPBlY5I8piL2CcyCrUv7/oPoDAAD//wMAUEsBAi0AFAAGAAgA&#10;AAAhALaDOJL+AAAA4QEAABMAAAAAAAAAAAAAAAAAAAAAAFtDb250ZW50X1R5cGVzXS54bWxQSwEC&#10;LQAUAAYACAAAACEAOP0h/9YAAACUAQAACwAAAAAAAAAAAAAAAAAvAQAAX3JlbHMvLnJlbHNQSwEC&#10;LQAUAAYACAAAACEAujavllsCAADvBQAADgAAAAAAAAAAAAAAAAAuAgAAZHJzL2Uyb0RvYy54bWxQ&#10;SwECLQAUAAYACAAAACEAGvBj79wAAAAJAQAADwAAAAAAAAAAAAAAAAC1BAAAZHJzL2Rvd25yZXYu&#10;eG1sUEsFBgAAAAAEAAQA8wAAAL4FAAAAAA==&#10;" path="m790956,25908l,25908,,38100r790956,l790956,25908xem790956,l,,,12192r790956,l790956,xe" fillcolor="black" stroked="f">
                <v:path arrowok="t"/>
                <w10:wrap anchorx="page"/>
              </v:shape>
            </w:pict>
          </mc:Fallback>
        </mc:AlternateContent>
      </w:r>
      <w:r>
        <w:rPr>
          <w:noProof/>
          <w:lang w:val="en-GB" w:eastAsia="en-GB"/>
        </w:rPr>
        <mc:AlternateContent>
          <mc:Choice Requires="wps">
            <w:drawing>
              <wp:anchor distT="0" distB="0" distL="0" distR="0" simplePos="0" relativeHeight="15777280" behindDoc="0" locked="0" layoutInCell="1" allowOverlap="1">
                <wp:simplePos x="0" y="0"/>
                <wp:positionH relativeFrom="page">
                  <wp:posOffset>6252972</wp:posOffset>
                </wp:positionH>
                <wp:positionV relativeFrom="paragraph">
                  <wp:posOffset>220326</wp:posOffset>
                </wp:positionV>
                <wp:extent cx="791210" cy="3810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1210" cy="38100"/>
                        </a:xfrm>
                        <a:custGeom>
                          <a:avLst/>
                          <a:gdLst/>
                          <a:ahLst/>
                          <a:cxnLst/>
                          <a:rect l="l" t="t" r="r" b="b"/>
                          <a:pathLst>
                            <a:path w="791210" h="38100">
                              <a:moveTo>
                                <a:pt x="790956" y="25908"/>
                              </a:moveTo>
                              <a:lnTo>
                                <a:pt x="0" y="25908"/>
                              </a:lnTo>
                              <a:lnTo>
                                <a:pt x="0" y="38100"/>
                              </a:lnTo>
                              <a:lnTo>
                                <a:pt x="790956" y="38100"/>
                              </a:lnTo>
                              <a:lnTo>
                                <a:pt x="790956" y="25908"/>
                              </a:lnTo>
                              <a:close/>
                            </a:path>
                            <a:path w="791210" h="38100">
                              <a:moveTo>
                                <a:pt x="790956" y="0"/>
                              </a:moveTo>
                              <a:lnTo>
                                <a:pt x="0" y="0"/>
                              </a:lnTo>
                              <a:lnTo>
                                <a:pt x="0" y="12192"/>
                              </a:lnTo>
                              <a:lnTo>
                                <a:pt x="790956" y="12192"/>
                              </a:lnTo>
                              <a:lnTo>
                                <a:pt x="790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366699" id="Graphic 135" o:spid="_x0000_s1026" style="position:absolute;margin-left:492.35pt;margin-top:17.35pt;width:62.3pt;height:3pt;z-index:15777280;visibility:visible;mso-wrap-style:square;mso-wrap-distance-left:0;mso-wrap-distance-top:0;mso-wrap-distance-right:0;mso-wrap-distance-bottom:0;mso-position-horizontal:absolute;mso-position-horizontal-relative:page;mso-position-vertical:absolute;mso-position-vertical-relative:text;v-text-anchor:top" coordsize="7912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iFWwIAAO8FAAAOAAAAZHJzL2Uyb0RvYy54bWysVFFr2zAQfh/sPwi9L3ZS0jYmThktLYPS&#10;FZqxZ0WWYzNZp0lK7Pz7nWQr8RIYdJsfrJPv0/m7+3S3vOsaSfbC2BpUTqeTlBKhOBS12ub02/rx&#10;0y0l1jFVMAlK5PQgLL1bffywbHUmZlCBLIQhGETZrNU5rZzTWZJYXomG2QloodBZgmmYw63ZJoVh&#10;LUZvZDJL0+ukBVNoA1xYi18feiddhfhlKbj7WpZWOCJzitxceJvw3vh3slqybGuYrmo+0GB/waJh&#10;tcKfHkM9MMfIztQXoZqaG7BQugmHJoGyrLkIOWA20/Qsm7eKaRFyweJYfSyT/X9h+cv+1ZC6QO2u&#10;5pQo1qBIT0M9/CcsUKtthrg3/Wp8ilY/A/9h0ZH85vEbO2C60jQeiwmSLlT7cKy26Bzh+PFmMZ1N&#10;UROOrqvbaRrESFgWz/KddU8CQhy2f7au16qIFquixTsVTYOKe61l0NpRglobSlDrTa+1Zs6f8+S8&#10;SdoTkSry8M4G9mINAeZ8CjeLdDG/pgTJzuaL9NZHQ7InmFRjOOZ1hoz+uOoQtseN04/+uPa40e/f&#10;BR5zjRG5BCt6+r4E/1KKqNmfyxBRkUBcxyXAu7CYDUWN/rhelOBd4PO/X6SPMh5vBdrje2dB1sVj&#10;LaUvkjXbzb00ZM/8MAnPQHgECz3Rt4FviA0UB2ywFjsqp/bnjhlBifyisIX9OIqGicYmGsbJewhD&#10;K+hjrFt335nRRKOZU4dd9AJxQLAsNojP5Yj1JxV83jkoa989gVvPaNjgVAnXeJiAfmyN9wF1mtOr&#10;XwAAAP//AwBQSwMEFAAGAAgAAAAhAMl6lybdAAAACgEAAA8AAABkcnMvZG93bnJldi54bWxMj8tO&#10;wzAQRfdI/IM1SOyoXRK1Tcik4lnYNuUD3NgkEfY4st02/D3OClaj0RzdObfaTtaws/ZhcISwXAhg&#10;mlqnBuoQPg9vdxtgIUpS0jjSCD86wLa+vqpkqdyF9vrcxI6lEAqlROhjHEvOQ9trK8PCjZrS7ct5&#10;K2NafceVl5cUbg2/F2LFrRwofejlqJ973X43J4tA0sc9xd3uybznU1Y0h9eP1Qvi7c30+AAs6in+&#10;wTDrJ3Wok9PRnUgFZhCKTb5OKEI2zxlYiiIDdkTIxRp4XfH/FepfAAAA//8DAFBLAQItABQABgAI&#10;AAAAIQC2gziS/gAAAOEBAAATAAAAAAAAAAAAAAAAAAAAAABbQ29udGVudF9UeXBlc10ueG1sUEsB&#10;Ai0AFAAGAAgAAAAhADj9If/WAAAAlAEAAAsAAAAAAAAAAAAAAAAALwEAAF9yZWxzLy5yZWxzUEsB&#10;Ai0AFAAGAAgAAAAhAEGyeIVbAgAA7wUAAA4AAAAAAAAAAAAAAAAALgIAAGRycy9lMm9Eb2MueG1s&#10;UEsBAi0AFAAGAAgAAAAhAMl6lybdAAAACgEAAA8AAAAAAAAAAAAAAAAAtQQAAGRycy9kb3ducmV2&#10;LnhtbFBLBQYAAAAABAAEAPMAAAC/BQAAAAA=&#10;" path="m790956,25908l,25908,,38100r790956,l790956,25908xem790956,l,,,12192r790956,l790956,xe" fillcolor="black" stroked="f">
                <v:path arrowok="t"/>
                <w10:wrap anchorx="page"/>
              </v:shape>
            </w:pict>
          </mc:Fallback>
        </mc:AlternateContent>
      </w:r>
      <w:r>
        <w:rPr>
          <w:b/>
          <w:spacing w:val="-2"/>
          <w:sz w:val="20"/>
        </w:rPr>
        <w:t>forward</w:t>
      </w:r>
      <w:r>
        <w:rPr>
          <w:b/>
          <w:sz w:val="20"/>
        </w:rPr>
        <w:tab/>
      </w:r>
      <w:r>
        <w:rPr>
          <w:b/>
          <w:spacing w:val="-5"/>
          <w:sz w:val="20"/>
        </w:rPr>
        <w:t>92</w:t>
      </w:r>
      <w:r>
        <w:rPr>
          <w:b/>
          <w:sz w:val="20"/>
        </w:rPr>
        <w:tab/>
      </w:r>
      <w:r>
        <w:rPr>
          <w:b/>
          <w:spacing w:val="-2"/>
          <w:sz w:val="20"/>
        </w:rPr>
        <w:t>(899)</w:t>
      </w:r>
      <w:r>
        <w:rPr>
          <w:b/>
          <w:sz w:val="20"/>
        </w:rPr>
        <w:tab/>
      </w:r>
      <w:r>
        <w:rPr>
          <w:b/>
          <w:spacing w:val="-2"/>
          <w:sz w:val="20"/>
        </w:rPr>
        <w:t>13,138</w:t>
      </w:r>
      <w:r>
        <w:rPr>
          <w:b/>
          <w:sz w:val="20"/>
        </w:rPr>
        <w:tab/>
      </w:r>
      <w:r>
        <w:rPr>
          <w:b/>
          <w:spacing w:val="-2"/>
          <w:sz w:val="20"/>
        </w:rPr>
        <w:t>12,331</w:t>
      </w:r>
      <w:r>
        <w:rPr>
          <w:b/>
          <w:sz w:val="20"/>
        </w:rPr>
        <w:tab/>
      </w:r>
      <w:r>
        <w:rPr>
          <w:i/>
          <w:spacing w:val="-2"/>
          <w:sz w:val="20"/>
        </w:rPr>
        <w:t>12,848</w:t>
      </w:r>
    </w:p>
    <w:p w:rsidR="00874FFE" w:rsidRDefault="00380149">
      <w:pPr>
        <w:pStyle w:val="BodyText"/>
        <w:spacing w:before="454" w:line="480" w:lineRule="auto"/>
        <w:ind w:left="156" w:right="2054"/>
      </w:pPr>
      <w:r>
        <w:t>The</w:t>
      </w:r>
      <w:r>
        <w:rPr>
          <w:spacing w:val="-6"/>
        </w:rPr>
        <w:t xml:space="preserve"> </w:t>
      </w:r>
      <w:r>
        <w:t>Statement</w:t>
      </w:r>
      <w:r>
        <w:rPr>
          <w:spacing w:val="-7"/>
        </w:rPr>
        <w:t xml:space="preserve"> </w:t>
      </w:r>
      <w:r>
        <w:t>of</w:t>
      </w:r>
      <w:r>
        <w:rPr>
          <w:spacing w:val="-7"/>
        </w:rPr>
        <w:t xml:space="preserve"> </w:t>
      </w:r>
      <w:r>
        <w:t>Financial</w:t>
      </w:r>
      <w:r>
        <w:rPr>
          <w:spacing w:val="-7"/>
        </w:rPr>
        <w:t xml:space="preserve"> </w:t>
      </w:r>
      <w:r>
        <w:t>Activities</w:t>
      </w:r>
      <w:r>
        <w:rPr>
          <w:spacing w:val="-6"/>
        </w:rPr>
        <w:t xml:space="preserve"> </w:t>
      </w:r>
      <w:r>
        <w:t>includes</w:t>
      </w:r>
      <w:r>
        <w:rPr>
          <w:spacing w:val="-7"/>
        </w:rPr>
        <w:t xml:space="preserve"> </w:t>
      </w:r>
      <w:r>
        <w:t>all</w:t>
      </w:r>
      <w:r>
        <w:rPr>
          <w:spacing w:val="-7"/>
        </w:rPr>
        <w:t xml:space="preserve"> </w:t>
      </w:r>
      <w:r>
        <w:t>gains</w:t>
      </w:r>
      <w:r>
        <w:rPr>
          <w:spacing w:val="-7"/>
        </w:rPr>
        <w:t xml:space="preserve"> </w:t>
      </w:r>
      <w:r>
        <w:t>and</w:t>
      </w:r>
      <w:r>
        <w:rPr>
          <w:spacing w:val="-7"/>
        </w:rPr>
        <w:t xml:space="preserve"> </w:t>
      </w:r>
      <w:r>
        <w:t>losses</w:t>
      </w:r>
      <w:r>
        <w:rPr>
          <w:spacing w:val="-7"/>
        </w:rPr>
        <w:t xml:space="preserve"> </w:t>
      </w:r>
      <w:r>
        <w:t>recognised</w:t>
      </w:r>
      <w:r>
        <w:rPr>
          <w:spacing w:val="-7"/>
        </w:rPr>
        <w:t xml:space="preserve"> </w:t>
      </w:r>
      <w:r>
        <w:t>in</w:t>
      </w:r>
      <w:r>
        <w:rPr>
          <w:spacing w:val="-7"/>
        </w:rPr>
        <w:t xml:space="preserve"> </w:t>
      </w:r>
      <w:r>
        <w:t>the</w:t>
      </w:r>
      <w:r>
        <w:rPr>
          <w:spacing w:val="-7"/>
        </w:rPr>
        <w:t xml:space="preserve"> </w:t>
      </w:r>
      <w:r>
        <w:t>year. The notes on pages 26 to 50 form part of these financial statements.</w:t>
      </w:r>
    </w:p>
    <w:p w:rsidR="00874FFE" w:rsidRDefault="00874FFE">
      <w:pPr>
        <w:spacing w:line="480" w:lineRule="auto"/>
        <w:sectPr w:rsidR="00874FFE">
          <w:type w:val="continuous"/>
          <w:pgSz w:w="11910" w:h="16840"/>
          <w:pgMar w:top="640" w:right="420" w:bottom="280" w:left="1140" w:header="783" w:footer="432" w:gutter="0"/>
          <w:cols w:space="720"/>
        </w:sectPr>
      </w:pPr>
    </w:p>
    <w:p w:rsidR="00874FFE" w:rsidRDefault="00874FFE">
      <w:pPr>
        <w:pStyle w:val="BodyText"/>
        <w:spacing w:before="11"/>
        <w:rPr>
          <w:sz w:val="6"/>
        </w:rPr>
      </w:pPr>
    </w:p>
    <w:p w:rsidR="00874FFE" w:rsidRDefault="00380149">
      <w:pPr>
        <w:pStyle w:val="BodyText"/>
        <w:ind w:left="156"/>
      </w:pPr>
      <w:r>
        <w:rPr>
          <w:noProof/>
          <w:lang w:val="en-GB" w:eastAsia="en-GB"/>
        </w:rPr>
        <mc:AlternateContent>
          <mc:Choice Requires="wpg">
            <w:drawing>
              <wp:inline distT="0" distB="0" distL="0" distR="0">
                <wp:extent cx="6263640" cy="923925"/>
                <wp:effectExtent l="0" t="0" r="0" b="0"/>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923925"/>
                          <a:chOff x="0" y="0"/>
                          <a:chExt cx="6263640" cy="923925"/>
                        </a:xfrm>
                      </wpg:grpSpPr>
                      <wps:wsp>
                        <wps:cNvPr id="140" name="Graphic 140"/>
                        <wps:cNvSpPr/>
                        <wps:spPr>
                          <a:xfrm>
                            <a:off x="1005840" y="0"/>
                            <a:ext cx="5257800" cy="262255"/>
                          </a:xfrm>
                          <a:custGeom>
                            <a:avLst/>
                            <a:gdLst/>
                            <a:ahLst/>
                            <a:cxnLst/>
                            <a:rect l="l" t="t" r="r" b="b"/>
                            <a:pathLst>
                              <a:path w="5257800" h="262255">
                                <a:moveTo>
                                  <a:pt x="5257800" y="0"/>
                                </a:moveTo>
                                <a:lnTo>
                                  <a:pt x="182880" y="0"/>
                                </a:lnTo>
                                <a:lnTo>
                                  <a:pt x="0" y="0"/>
                                </a:lnTo>
                                <a:lnTo>
                                  <a:pt x="0" y="28956"/>
                                </a:lnTo>
                                <a:lnTo>
                                  <a:pt x="56388" y="28956"/>
                                </a:lnTo>
                                <a:lnTo>
                                  <a:pt x="56388" y="262128"/>
                                </a:lnTo>
                                <a:lnTo>
                                  <a:pt x="182880" y="262128"/>
                                </a:lnTo>
                                <a:lnTo>
                                  <a:pt x="4543044" y="262128"/>
                                </a:lnTo>
                                <a:lnTo>
                                  <a:pt x="4578096" y="262128"/>
                                </a:lnTo>
                                <a:lnTo>
                                  <a:pt x="4578096" y="28956"/>
                                </a:lnTo>
                                <a:lnTo>
                                  <a:pt x="5257800" y="28956"/>
                                </a:lnTo>
                                <a:lnTo>
                                  <a:pt x="5257800" y="0"/>
                                </a:lnTo>
                                <a:close/>
                              </a:path>
                            </a:pathLst>
                          </a:custGeom>
                          <a:solidFill>
                            <a:srgbClr val="E7E7E7"/>
                          </a:solidFill>
                        </wps:spPr>
                        <wps:bodyPr wrap="square" lIns="0" tIns="0" rIns="0" bIns="0" rtlCol="0">
                          <a:prstTxWarp prst="textNoShape">
                            <a:avLst/>
                          </a:prstTxWarp>
                          <a:noAutofit/>
                        </wps:bodyPr>
                      </wps:wsp>
                      <wps:wsp>
                        <wps:cNvPr id="141" name="Textbox 141"/>
                        <wps:cNvSpPr txBox="1"/>
                        <wps:spPr>
                          <a:xfrm>
                            <a:off x="1005839" y="0"/>
                            <a:ext cx="5257800" cy="262890"/>
                          </a:xfrm>
                          <a:prstGeom prst="rect">
                            <a:avLst/>
                          </a:prstGeom>
                        </wps:spPr>
                        <wps:txbx>
                          <w:txbxContent>
                            <w:p w:rsidR="00874FFE" w:rsidRDefault="00380149">
                              <w:pPr>
                                <w:spacing w:before="45"/>
                                <w:ind w:right="-15"/>
                                <w:jc w:val="right"/>
                                <w:rPr>
                                  <w:b/>
                                  <w:sz w:val="32"/>
                                </w:rPr>
                              </w:pPr>
                              <w:r>
                                <w:rPr>
                                  <w:b/>
                                  <w:color w:val="FFFFFF"/>
                                  <w:spacing w:val="-2"/>
                                  <w:sz w:val="32"/>
                                  <w:shd w:val="clear" w:color="auto" w:fill="A0A0A0"/>
                                </w:rPr>
                                <w:t>DRAFT</w:t>
                              </w:r>
                            </w:p>
                          </w:txbxContent>
                        </wps:txbx>
                        <wps:bodyPr wrap="square" lIns="0" tIns="0" rIns="0" bIns="0" rtlCol="0">
                          <a:noAutofit/>
                        </wps:bodyPr>
                      </wps:wsp>
                      <wps:wsp>
                        <wps:cNvPr id="142" name="Textbox 142"/>
                        <wps:cNvSpPr txBox="1"/>
                        <wps:spPr>
                          <a:xfrm>
                            <a:off x="0" y="277368"/>
                            <a:ext cx="6263640" cy="646430"/>
                          </a:xfrm>
                          <a:prstGeom prst="rect">
                            <a:avLst/>
                          </a:prstGeom>
                          <a:solidFill>
                            <a:srgbClr val="E7E7E7"/>
                          </a:solidFill>
                        </wps:spPr>
                        <wps:txbx>
                          <w:txbxContent>
                            <w:p w:rsidR="00874FFE" w:rsidRDefault="00380149">
                              <w:pPr>
                                <w:spacing w:before="26"/>
                                <w:jc w:val="center"/>
                                <w:rPr>
                                  <w:b/>
                                  <w:color w:val="000000"/>
                                  <w:sz w:val="20"/>
                                </w:rPr>
                              </w:pPr>
                              <w:r>
                                <w:rPr>
                                  <w:b/>
                                  <w:color w:val="000000"/>
                                  <w:spacing w:val="-2"/>
                                  <w:sz w:val="20"/>
                                </w:rPr>
                                <w:t>URBIS</w:t>
                              </w:r>
                              <w:r>
                                <w:rPr>
                                  <w:b/>
                                  <w:color w:val="000000"/>
                                  <w:spacing w:val="-7"/>
                                  <w:sz w:val="20"/>
                                </w:rPr>
                                <w:t xml:space="preserve"> </w:t>
                              </w:r>
                              <w:r>
                                <w:rPr>
                                  <w:b/>
                                  <w:color w:val="000000"/>
                                  <w:spacing w:val="-2"/>
                                  <w:sz w:val="20"/>
                                </w:rPr>
                                <w:t>ACADEMY</w:t>
                              </w:r>
                              <w:r>
                                <w:rPr>
                                  <w:b/>
                                  <w:color w:val="000000"/>
                                  <w:spacing w:val="-4"/>
                                  <w:sz w:val="20"/>
                                </w:rPr>
                                <w:t xml:space="preserve"> </w:t>
                              </w:r>
                              <w:r>
                                <w:rPr>
                                  <w:b/>
                                  <w:color w:val="000000"/>
                                  <w:spacing w:val="-2"/>
                                  <w:sz w:val="20"/>
                                </w:rPr>
                                <w:t>TRUST</w:t>
                              </w:r>
                            </w:p>
                            <w:p w:rsidR="00874FFE" w:rsidRDefault="00380149">
                              <w:pPr>
                                <w:spacing w:before="72"/>
                                <w:ind w:left="3278" w:right="3334" w:firstLine="57"/>
                                <w:jc w:val="center"/>
                                <w:rPr>
                                  <w:b/>
                                  <w:color w:val="000000"/>
                                  <w:sz w:val="20"/>
                                </w:rPr>
                              </w:pPr>
                              <w:r>
                                <w:rPr>
                                  <w:b/>
                                  <w:color w:val="000000"/>
                                  <w:sz w:val="20"/>
                                </w:rPr>
                                <w:t>(A</w:t>
                              </w:r>
                              <w:r>
                                <w:rPr>
                                  <w:b/>
                                  <w:color w:val="000000"/>
                                  <w:spacing w:val="-14"/>
                                  <w:sz w:val="20"/>
                                </w:rPr>
                                <w:t xml:space="preserve"> </w:t>
                              </w:r>
                              <w:r>
                                <w:rPr>
                                  <w:b/>
                                  <w:color w:val="000000"/>
                                  <w:sz w:val="20"/>
                                </w:rPr>
                                <w:t>company</w:t>
                              </w:r>
                              <w:r>
                                <w:rPr>
                                  <w:b/>
                                  <w:color w:val="000000"/>
                                  <w:spacing w:val="-14"/>
                                  <w:sz w:val="20"/>
                                </w:rPr>
                                <w:t xml:space="preserve"> </w:t>
                              </w:r>
                              <w:r>
                                <w:rPr>
                                  <w:b/>
                                  <w:color w:val="000000"/>
                                  <w:sz w:val="20"/>
                                </w:rPr>
                                <w:t>limited</w:t>
                              </w:r>
                              <w:r>
                                <w:rPr>
                                  <w:b/>
                                  <w:color w:val="000000"/>
                                  <w:spacing w:val="-14"/>
                                  <w:sz w:val="20"/>
                                </w:rPr>
                                <w:t xml:space="preserve"> </w:t>
                              </w:r>
                              <w:r>
                                <w:rPr>
                                  <w:b/>
                                  <w:color w:val="000000"/>
                                  <w:sz w:val="20"/>
                                </w:rPr>
                                <w:t>by</w:t>
                              </w:r>
                              <w:r>
                                <w:rPr>
                                  <w:b/>
                                  <w:color w:val="000000"/>
                                  <w:spacing w:val="-14"/>
                                  <w:sz w:val="20"/>
                                </w:rPr>
                                <w:t xml:space="preserve"> </w:t>
                              </w:r>
                              <w:r>
                                <w:rPr>
                                  <w:b/>
                                  <w:color w:val="000000"/>
                                  <w:sz w:val="20"/>
                                </w:rPr>
                                <w:t>guarantee) REGISTERED</w:t>
                              </w:r>
                              <w:r>
                                <w:rPr>
                                  <w:b/>
                                  <w:color w:val="000000"/>
                                  <w:spacing w:val="-12"/>
                                  <w:sz w:val="20"/>
                                </w:rPr>
                                <w:t xml:space="preserve"> </w:t>
                              </w:r>
                              <w:r>
                                <w:rPr>
                                  <w:b/>
                                  <w:color w:val="000000"/>
                                  <w:sz w:val="20"/>
                                </w:rPr>
                                <w:t>NUMBER:</w:t>
                              </w:r>
                              <w:r>
                                <w:rPr>
                                  <w:b/>
                                  <w:color w:val="000000"/>
                                  <w:spacing w:val="-11"/>
                                  <w:sz w:val="20"/>
                                </w:rPr>
                                <w:t xml:space="preserve"> </w:t>
                              </w:r>
                              <w:r>
                                <w:rPr>
                                  <w:b/>
                                  <w:color w:val="000000"/>
                                  <w:spacing w:val="-2"/>
                                  <w:sz w:val="20"/>
                                </w:rPr>
                                <w:t>10035844</w:t>
                              </w:r>
                            </w:p>
                          </w:txbxContent>
                        </wps:txbx>
                        <wps:bodyPr wrap="square" lIns="0" tIns="0" rIns="0" bIns="0" rtlCol="0">
                          <a:noAutofit/>
                        </wps:bodyPr>
                      </wps:wsp>
                      <wps:wsp>
                        <wps:cNvPr id="143" name="Textbox 143"/>
                        <wps:cNvSpPr txBox="1"/>
                        <wps:spPr>
                          <a:xfrm>
                            <a:off x="0" y="28955"/>
                            <a:ext cx="1005840" cy="248920"/>
                          </a:xfrm>
                          <a:prstGeom prst="rect">
                            <a:avLst/>
                          </a:prstGeom>
                          <a:solidFill>
                            <a:srgbClr val="A0A0A0"/>
                          </a:solidFill>
                        </wps:spPr>
                        <wps:txbx>
                          <w:txbxContent>
                            <w:p w:rsidR="00874FFE" w:rsidRDefault="00380149">
                              <w:pPr>
                                <w:spacing w:line="186" w:lineRule="exact"/>
                                <w:jc w:val="center"/>
                                <w:rPr>
                                  <w:b/>
                                  <w:color w:val="000000"/>
                                  <w:sz w:val="20"/>
                                </w:rPr>
                              </w:pPr>
                              <w:r>
                                <w:rPr>
                                  <w:b/>
                                  <w:color w:val="FFFFFF"/>
                                  <w:spacing w:val="-2"/>
                                  <w:sz w:val="20"/>
                                </w:rPr>
                                <w:t>29/11/2024</w:t>
                              </w:r>
                            </w:p>
                            <w:p w:rsidR="00874FFE" w:rsidRDefault="00380149">
                              <w:pPr>
                                <w:spacing w:line="204" w:lineRule="exact"/>
                                <w:jc w:val="center"/>
                                <w:rPr>
                                  <w:b/>
                                  <w:color w:val="000000"/>
                                  <w:sz w:val="20"/>
                                </w:rPr>
                              </w:pPr>
                              <w:r>
                                <w:rPr>
                                  <w:b/>
                                  <w:color w:val="FFFFFF"/>
                                  <w:spacing w:val="-2"/>
                                  <w:sz w:val="20"/>
                                </w:rPr>
                                <w:t>13:51</w:t>
                              </w:r>
                            </w:p>
                          </w:txbxContent>
                        </wps:txbx>
                        <wps:bodyPr wrap="square" lIns="0" tIns="0" rIns="0" bIns="0" rtlCol="0">
                          <a:noAutofit/>
                        </wps:bodyPr>
                      </wps:wsp>
                    </wpg:wgp>
                  </a:graphicData>
                </a:graphic>
              </wp:inline>
            </w:drawing>
          </mc:Choice>
          <mc:Fallback>
            <w:pict>
              <v:group id="Group 139" o:spid="_x0000_s1027" style="width:493.2pt;height:72.75pt;mso-position-horizontal-relative:char;mso-position-vertical-relative:line" coordsize="62636,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NVfQMAAL8MAAAOAAAAZHJzL2Uyb0RvYy54bWzcV21v0zAQ/o7Ef7D8nSVx2yyNliFeJyQE&#10;SAzx2XWcJiKJje022b/n7MRpaMUYGyCEKmV2fD7fPc895+ziad/UaM+VrkSb4egsxIi3TORVu83w&#10;p+vXTxKMtKFtTmvR8gzfcI2fXj5+dNHJlBNRijrnCoGTVqedzHBpjEyDQLOSN1SfCclbWCyEaqiB&#10;qdoGuaIdeG/qgIRhHHRC5VIJxrWGty+HRXzp/BcFZ+Z9UWhuUJ1hiM24p3LPjX0Glxc03Soqy4qN&#10;YdB7RNHQqoVDJ1cvqaFop6oTV03FlNCiMGdMNIEoiopxlwNkE4VH2VwpsZMul23abeUEE0B7hNO9&#10;3bJ3+w8KVTlwt1hj1NIGSHLnIvsC4OnkNgWrKyU/yg9qyBGGbwX7omE5OF638+3BuC9UYzdBqqh3&#10;uN9MuPPeIAYvYxIv4iXQw2BtTRZrshqIYSWwd7KNla9u3xjQdDjWBTcF00moMX2AUT8Mxo8lldyx&#10;oy1AHkabh4dxKKsIXjkgnZ1FcZzpEdAjjKIwXCXWzSlSK7I6T8IRKRITsnJITQnTlO20ueLCYU73&#10;b7WBs6Ascz+ipR+xvvVDBTqxCqmdQgxGoBCFEShkMxAhqbH7rCs7RF2Gp1DKDI+R2OVG7Pm1cIbG&#10;MjeZ+WQg1oNN3c5to4QkySxvMPUG/q90Tu9uQ5L1KrY5/NDXKl4k0KQgvF+yjUlEklsdz7IBfH5m&#10;vVwtF+FyOQRyF3Oog3V8L/OfQ+Kr7G6gzKxdoc+gZrXQfEDf1o2jYaolsJtXqxZ1lb+u6toWj1bb&#10;zYtaoT2Fsnx1bn8j2DMzkLdOBxHZ0UbkN6DCDrp5hvXXHVUco/pNCzqHgjF+oPxg4wfK1C+EuyBc&#10;3SptrvvPVEkkYZhhA33qnfByp6mXFcRvDQZbu7MVz3ZGFJXVnIttiGicQOux3fSv9KDI96BriH0j&#10;ehQtI4ufPR56le1ByPTPBQh0en9bN7J3gxcwTX3fnrRt+zbUeLL2/PuOZvGx3WhE0vYZd00eQTg0&#10;rCM6Tb/ph5vJR/6bCP53aCKnNBGf7C/SNLREcn6+iF1bOrD03e0aL2PoM6OU7sUSaPOhQp2YnZL9&#10;75hdnDK7eBiz0LXHryIvv+k7wclvmazJHyP2WWh/Y9nM+P+RZKdc/x6xEIr7SnZ3zPhFbz/D53PX&#10;iQ//d1x+AwAA//8DAFBLAwQUAAYACAAAACEAo4vS89wAAAAFAQAADwAAAGRycy9kb3ducmV2Lnht&#10;bEyPQUvDQBCF74L/YRnBm91Em1JjNqUU9VQEW0G8TZNpEpqdDdltkv57Ry96eTC8x3vfZKvJtmqg&#10;3jeODcSzCBRx4cqGKwMf+5e7JSgfkEtsHZOBC3lY5ddXGaalG/mdhl2olJSwT9FAHUKXau2Lmiz6&#10;meuIxTu63mKQs6902eMo5bbV91G00BYbloUaO9rUVJx2Z2vgdcRx/RA/D9vTcXP52idvn9uYjLm9&#10;mdZPoAJN4S8MP/iCDrkwHdyZS69aA/JI+FXxHpeLOaiDhOZJAjrP9H/6/BsAAP//AwBQSwECLQAU&#10;AAYACAAAACEAtoM4kv4AAADhAQAAEwAAAAAAAAAAAAAAAAAAAAAAW0NvbnRlbnRfVHlwZXNdLnht&#10;bFBLAQItABQABgAIAAAAIQA4/SH/1gAAAJQBAAALAAAAAAAAAAAAAAAAAC8BAABfcmVscy8ucmVs&#10;c1BLAQItABQABgAIAAAAIQDU3hNVfQMAAL8MAAAOAAAAAAAAAAAAAAAAAC4CAABkcnMvZTJvRG9j&#10;LnhtbFBLAQItABQABgAIAAAAIQCji9Lz3AAAAAUBAAAPAAAAAAAAAAAAAAAAANcFAABkcnMvZG93&#10;bnJldi54bWxQSwUGAAAAAAQABADzAAAA4AYAAAAA&#10;">
                <v:shape id="Graphic 140" o:spid="_x0000_s1028" style="position:absolute;left:10058;width:52578;height:2622;visibility:visible;mso-wrap-style:square;v-text-anchor:top" coordsize="5257800,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TwxgAAANwAAAAPAAAAZHJzL2Rvd25yZXYueG1sRI9Ba8JA&#10;EIXvBf/DMkJvdWMpUqJrqNJCQES0CnqbZqdJanY2ZLca/71zKPQ2w3vz3jezrHeNulAXas8GxqME&#10;FHHhbc2lgf3nx9MrqBCRLTaeycCNAmTzwcMMU+uvvKXLLpZKQjikaKCKsU21DkVFDsPIt8SiffvO&#10;YZS1K7Xt8CrhrtHPSTLRDmuWhgpbWlZUnHe/zsDP5r0p3eKwWu/X24kO+ekrHFtjHof92xRUpD7+&#10;m/+ucyv4L4Ivz8gEen4HAAD//wMAUEsBAi0AFAAGAAgAAAAhANvh9svuAAAAhQEAABMAAAAAAAAA&#10;AAAAAAAAAAAAAFtDb250ZW50X1R5cGVzXS54bWxQSwECLQAUAAYACAAAACEAWvQsW78AAAAVAQAA&#10;CwAAAAAAAAAAAAAAAAAfAQAAX3JlbHMvLnJlbHNQSwECLQAUAAYACAAAACEAaIjU8MYAAADcAAAA&#10;DwAAAAAAAAAAAAAAAAAHAgAAZHJzL2Rvd25yZXYueG1sUEsFBgAAAAADAAMAtwAAAPoCAAAAAA==&#10;" path="m5257800,l182880,,,,,28956r56388,l56388,262128r126492,l4543044,262128r35052,l4578096,28956r679704,l5257800,xe" fillcolor="#e7e7e7" stroked="f">
                  <v:path arrowok="t"/>
                </v:shape>
                <v:shape id="Textbox 141" o:spid="_x0000_s1029" type="#_x0000_t202" style="position:absolute;left:10058;width:52578;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rsidR="00874FFE" w:rsidRDefault="00380149">
                        <w:pPr>
                          <w:spacing w:before="45"/>
                          <w:ind w:right="-15"/>
                          <w:jc w:val="right"/>
                          <w:rPr>
                            <w:b/>
                            <w:sz w:val="32"/>
                          </w:rPr>
                        </w:pPr>
                        <w:r>
                          <w:rPr>
                            <w:b/>
                            <w:color w:val="FFFFFF"/>
                            <w:spacing w:val="-2"/>
                            <w:sz w:val="32"/>
                            <w:shd w:val="clear" w:color="auto" w:fill="A0A0A0"/>
                          </w:rPr>
                          <w:t>DRAFT</w:t>
                        </w:r>
                      </w:p>
                    </w:txbxContent>
                  </v:textbox>
                </v:shape>
                <v:shape id="Textbox 142" o:spid="_x0000_s1030" type="#_x0000_t202" style="position:absolute;top:2773;width:62636;height:6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606wQAAANwAAAAPAAAAZHJzL2Rvd25yZXYueG1sRE/JasMw&#10;EL0H8g9iCr0lckwpwYlsQkPA9Fa3hxwHa2K7tUaKJS/9+6pQ6G0eb51jsZheTDT4zrKC3TYBQVxb&#10;3XGj4OP9stmD8AFZY2+ZFHyThyJfr46YaTvzG01VaEQMYZ+hgjYEl0np65YM+q11xJG72cFgiHBo&#10;pB5wjuGml2mSPEuDHceGFh29tFR/VaNRcPsc3b0vd24+70/h2ky8XF9ZqceH5XQAEWgJ/+I/d6nj&#10;/KcUfp+JF8j8BwAA//8DAFBLAQItABQABgAIAAAAIQDb4fbL7gAAAIUBAAATAAAAAAAAAAAAAAAA&#10;AAAAAABbQ29udGVudF9UeXBlc10ueG1sUEsBAi0AFAAGAAgAAAAhAFr0LFu/AAAAFQEAAAsAAAAA&#10;AAAAAAAAAAAAHwEAAF9yZWxzLy5yZWxzUEsBAi0AFAAGAAgAAAAhAKt/rTrBAAAA3AAAAA8AAAAA&#10;AAAAAAAAAAAABwIAAGRycy9kb3ducmV2LnhtbFBLBQYAAAAAAwADALcAAAD1AgAAAAA=&#10;" fillcolor="#e7e7e7" stroked="f">
                  <v:textbox inset="0,0,0,0">
                    <w:txbxContent>
                      <w:p w:rsidR="00874FFE" w:rsidRDefault="00380149">
                        <w:pPr>
                          <w:spacing w:before="26"/>
                          <w:jc w:val="center"/>
                          <w:rPr>
                            <w:b/>
                            <w:color w:val="000000"/>
                            <w:sz w:val="20"/>
                          </w:rPr>
                        </w:pPr>
                        <w:r>
                          <w:rPr>
                            <w:b/>
                            <w:color w:val="000000"/>
                            <w:spacing w:val="-2"/>
                            <w:sz w:val="20"/>
                          </w:rPr>
                          <w:t>URBIS</w:t>
                        </w:r>
                        <w:r>
                          <w:rPr>
                            <w:b/>
                            <w:color w:val="000000"/>
                            <w:spacing w:val="-7"/>
                            <w:sz w:val="20"/>
                          </w:rPr>
                          <w:t xml:space="preserve"> </w:t>
                        </w:r>
                        <w:r>
                          <w:rPr>
                            <w:b/>
                            <w:color w:val="000000"/>
                            <w:spacing w:val="-2"/>
                            <w:sz w:val="20"/>
                          </w:rPr>
                          <w:t>ACADEMY</w:t>
                        </w:r>
                        <w:r>
                          <w:rPr>
                            <w:b/>
                            <w:color w:val="000000"/>
                            <w:spacing w:val="-4"/>
                            <w:sz w:val="20"/>
                          </w:rPr>
                          <w:t xml:space="preserve"> </w:t>
                        </w:r>
                        <w:r>
                          <w:rPr>
                            <w:b/>
                            <w:color w:val="000000"/>
                            <w:spacing w:val="-2"/>
                            <w:sz w:val="20"/>
                          </w:rPr>
                          <w:t>TRUST</w:t>
                        </w:r>
                      </w:p>
                      <w:p w:rsidR="00874FFE" w:rsidRDefault="00380149">
                        <w:pPr>
                          <w:spacing w:before="72"/>
                          <w:ind w:left="3278" w:right="3334" w:firstLine="57"/>
                          <w:jc w:val="center"/>
                          <w:rPr>
                            <w:b/>
                            <w:color w:val="000000"/>
                            <w:sz w:val="20"/>
                          </w:rPr>
                        </w:pPr>
                        <w:r>
                          <w:rPr>
                            <w:b/>
                            <w:color w:val="000000"/>
                            <w:sz w:val="20"/>
                          </w:rPr>
                          <w:t>(A</w:t>
                        </w:r>
                        <w:r>
                          <w:rPr>
                            <w:b/>
                            <w:color w:val="000000"/>
                            <w:spacing w:val="-14"/>
                            <w:sz w:val="20"/>
                          </w:rPr>
                          <w:t xml:space="preserve"> </w:t>
                        </w:r>
                        <w:r>
                          <w:rPr>
                            <w:b/>
                            <w:color w:val="000000"/>
                            <w:sz w:val="20"/>
                          </w:rPr>
                          <w:t>company</w:t>
                        </w:r>
                        <w:r>
                          <w:rPr>
                            <w:b/>
                            <w:color w:val="000000"/>
                            <w:spacing w:val="-14"/>
                            <w:sz w:val="20"/>
                          </w:rPr>
                          <w:t xml:space="preserve"> </w:t>
                        </w:r>
                        <w:r>
                          <w:rPr>
                            <w:b/>
                            <w:color w:val="000000"/>
                            <w:sz w:val="20"/>
                          </w:rPr>
                          <w:t>limited</w:t>
                        </w:r>
                        <w:r>
                          <w:rPr>
                            <w:b/>
                            <w:color w:val="000000"/>
                            <w:spacing w:val="-14"/>
                            <w:sz w:val="20"/>
                          </w:rPr>
                          <w:t xml:space="preserve"> </w:t>
                        </w:r>
                        <w:r>
                          <w:rPr>
                            <w:b/>
                            <w:color w:val="000000"/>
                            <w:sz w:val="20"/>
                          </w:rPr>
                          <w:t>by</w:t>
                        </w:r>
                        <w:r>
                          <w:rPr>
                            <w:b/>
                            <w:color w:val="000000"/>
                            <w:spacing w:val="-14"/>
                            <w:sz w:val="20"/>
                          </w:rPr>
                          <w:t xml:space="preserve"> </w:t>
                        </w:r>
                        <w:r>
                          <w:rPr>
                            <w:b/>
                            <w:color w:val="000000"/>
                            <w:sz w:val="20"/>
                          </w:rPr>
                          <w:t>guarantee) REGISTERED</w:t>
                        </w:r>
                        <w:r>
                          <w:rPr>
                            <w:b/>
                            <w:color w:val="000000"/>
                            <w:spacing w:val="-12"/>
                            <w:sz w:val="20"/>
                          </w:rPr>
                          <w:t xml:space="preserve"> </w:t>
                        </w:r>
                        <w:r>
                          <w:rPr>
                            <w:b/>
                            <w:color w:val="000000"/>
                            <w:sz w:val="20"/>
                          </w:rPr>
                          <w:t>NUMBER:</w:t>
                        </w:r>
                        <w:r>
                          <w:rPr>
                            <w:b/>
                            <w:color w:val="000000"/>
                            <w:spacing w:val="-11"/>
                            <w:sz w:val="20"/>
                          </w:rPr>
                          <w:t xml:space="preserve"> </w:t>
                        </w:r>
                        <w:r>
                          <w:rPr>
                            <w:b/>
                            <w:color w:val="000000"/>
                            <w:spacing w:val="-2"/>
                            <w:sz w:val="20"/>
                          </w:rPr>
                          <w:t>10035844</w:t>
                        </w:r>
                      </w:p>
                    </w:txbxContent>
                  </v:textbox>
                </v:shape>
                <v:shape id="Textbox 143" o:spid="_x0000_s1031" type="#_x0000_t202" style="position:absolute;top:289;width:10058;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2RVwAAAANwAAAAPAAAAZHJzL2Rvd25yZXYueG1sRE/NisIw&#10;EL4LvkMYYW+aulaRahRZEMTL0uoDDMnYFptJaaLWfXqzIHibj+931tveNuJOna8dK5hOEhDE2pma&#10;SwXn0368BOEDssHGMSl4koftZjhYY2bcg3O6F6EUMYR9hgqqENpMSq8rsugnriWO3MV1FkOEXSlN&#10;h48Ybhv5nSQLabHm2FBhSz8V6WtxswpCqnV6/J37pEjnf35m8mlzyJX6GvW7FYhAffiI3+6DifPT&#10;Gfw/Ey+QmxcAAAD//wMAUEsBAi0AFAAGAAgAAAAhANvh9svuAAAAhQEAABMAAAAAAAAAAAAAAAAA&#10;AAAAAFtDb250ZW50X1R5cGVzXS54bWxQSwECLQAUAAYACAAAACEAWvQsW78AAAAVAQAACwAAAAAA&#10;AAAAAAAAAAAfAQAAX3JlbHMvLnJlbHNQSwECLQAUAAYACAAAACEAYstkVcAAAADcAAAADwAAAAAA&#10;AAAAAAAAAAAHAgAAZHJzL2Rvd25yZXYueG1sUEsFBgAAAAADAAMAtwAAAPQCAAAAAA==&#10;" fillcolor="#a0a0a0" stroked="f">
                  <v:textbox inset="0,0,0,0">
                    <w:txbxContent>
                      <w:p w:rsidR="00874FFE" w:rsidRDefault="00380149">
                        <w:pPr>
                          <w:spacing w:line="186" w:lineRule="exact"/>
                          <w:jc w:val="center"/>
                          <w:rPr>
                            <w:b/>
                            <w:color w:val="000000"/>
                            <w:sz w:val="20"/>
                          </w:rPr>
                        </w:pPr>
                        <w:r>
                          <w:rPr>
                            <w:b/>
                            <w:color w:val="FFFFFF"/>
                            <w:spacing w:val="-2"/>
                            <w:sz w:val="20"/>
                          </w:rPr>
                          <w:t>29/11/2024</w:t>
                        </w:r>
                      </w:p>
                      <w:p w:rsidR="00874FFE" w:rsidRDefault="00380149">
                        <w:pPr>
                          <w:spacing w:line="204" w:lineRule="exact"/>
                          <w:jc w:val="center"/>
                          <w:rPr>
                            <w:b/>
                            <w:color w:val="000000"/>
                            <w:sz w:val="20"/>
                          </w:rPr>
                        </w:pPr>
                        <w:r>
                          <w:rPr>
                            <w:b/>
                            <w:color w:val="FFFFFF"/>
                            <w:spacing w:val="-2"/>
                            <w:sz w:val="20"/>
                          </w:rPr>
                          <w:t>13:51</w:t>
                        </w:r>
                      </w:p>
                    </w:txbxContent>
                  </v:textbox>
                </v:shape>
                <w10:anchorlock/>
              </v:group>
            </w:pict>
          </mc:Fallback>
        </mc:AlternateContent>
      </w:r>
    </w:p>
    <w:p w:rsidR="00874FFE" w:rsidRDefault="00380149">
      <w:pPr>
        <w:pStyle w:val="BodyText"/>
        <w:spacing w:before="8"/>
        <w:rPr>
          <w:sz w:val="8"/>
        </w:rPr>
      </w:pPr>
      <w:r>
        <w:rPr>
          <w:noProof/>
          <w:lang w:val="en-GB" w:eastAsia="en-GB"/>
        </w:rPr>
        <mc:AlternateContent>
          <mc:Choice Requires="wps">
            <w:drawing>
              <wp:anchor distT="0" distB="0" distL="0" distR="0" simplePos="0" relativeHeight="487637504" behindDoc="1" locked="0" layoutInCell="1" allowOverlap="1">
                <wp:simplePos x="0" y="0"/>
                <wp:positionH relativeFrom="page">
                  <wp:posOffset>822960</wp:posOffset>
                </wp:positionH>
                <wp:positionV relativeFrom="paragraph">
                  <wp:posOffset>80013</wp:posOffset>
                </wp:positionV>
                <wp:extent cx="6263640" cy="22860"/>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2"/>
                              </a:moveTo>
                              <a:lnTo>
                                <a:pt x="6263640" y="19812"/>
                              </a:lnTo>
                            </a:path>
                            <a:path w="6263640" h="22860">
                              <a:moveTo>
                                <a:pt x="0" y="21336"/>
                              </a:moveTo>
                              <a:lnTo>
                                <a:pt x="6263640" y="21336"/>
                              </a:lnTo>
                            </a:path>
                            <a:path w="6263640" h="22860">
                              <a:moveTo>
                                <a:pt x="0" y="22860"/>
                              </a:moveTo>
                              <a:lnTo>
                                <a:pt x="6263640" y="22860"/>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83401A" id="Graphic 144" o:spid="_x0000_s1026" style="position:absolute;margin-left:64.8pt;margin-top:6.3pt;width:493.2pt;height:1.8pt;z-index:-15678976;visibility:visible;mso-wrap-style:square;mso-wrap-distance-left:0;mso-wrap-distance-top:0;mso-wrap-distance-right:0;mso-wrap-distance-bottom:0;mso-position-horizontal:absolute;mso-position-horizontal-relative:page;mso-position-vertical:absolute;mso-position-vertical-relative:text;v-text-anchor:top" coordsize="626364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IotzgIAABEMAAAOAAAAZHJzL2Uyb0RvYy54bWysVk1v2zAMvQ/YfxB0X/2R1EmMOsXQosWA&#10;oivQDjsrshwbkyVPUuL0349S7FTtLnGhHAzKfCYfRUZ6V9eHlqM9U7qRosDJRYwRE1SWjdgW+NfL&#10;3bclRtoQURIuBSvwK9P4ev31y1Xf5SyVteQlUwiCCJ33XYFrY7o8ijStWUv0heyYAGclVUsMLNU2&#10;KhXpIXrLozSOs6iXquyUpExreHt7dOK1i19VjJqfVaWZQbzAwM24p3LPjX1G6yuSbxXp6oYONMgn&#10;WLSkEZD0FOqWGIJ2qvkvVNtQJbWszAWVbSSrqqHM1QDVJPGHap5r0jFXC2yO7k7bpMOFpY/7J4Wa&#10;Eno3n2MkSAtNuh/2w76CDeo7nQPuuXtStkTdPUj6R4MjeuexCz1gDpVqLRYKRAe326+n3WYHgyi8&#10;zNJsls2hKRR8abrMXDciko8f050290y6QGT/oM2xWeVokXq06EGMpoKW22Zz12yDETRbYQTN3hyb&#10;3RFjv7PsrIl6j0k9ErHeVu7Zi3Q486EIIPnm5cJHnaoaCwbsEQGGTfjZxMll6rpxZm4PHiT9LJ4v&#10;7Qaemd6DB0k/v1ykE9J78CDps3iVTUjvwYOkX2Tp+Oc4Z+48eJD0q+EgOLP3HjxI+iTOsimz5+PD&#10;EEiT1ZTpSzx8GAKzRTJl/hIPH4YAHD5TJtCePiM+DIFskU06/jx8GALLdDlpCD18GAKrZTJpCD18&#10;EAJpMptNGUIfH4aApxHOOQZ9TfGBwHAXOx0Atq80uLCSwF2f9qrWkjflXcO5W6jt5oYrtCdWTrrf&#10;cCu8g3VKm1ui6yPOuQYYF4NqOgolK5k2snwFCdaD5iqw/rsjimHEfwgQeVawjoYajc1oKMNvpJO1&#10;TlJAzpfDb6I6ZNMX2IDOepSjhCT5qKBs6Ses/VLI7zsjq8bKK6fojoyGBehOd+kPGtkKW3/tUG9K&#10;fv0PAAD//wMAUEsDBBQABgAIAAAAIQCi39oE3QAAAAoBAAAPAAAAZHJzL2Rvd25yZXYueG1sTE/B&#10;SsNAFLwL/sPyBG92kxyCxmyKiAqKgq2l0Nsm+0yCu29jdtumfr0vJz29GWaYN1MuJ2fFAcfQe1KQ&#10;LhIQSI03PbUKNh+PV9cgQtRktPWECk4YYFmdn5W6MP5IKzysYys4hEKhFXQxDoWUoenQ6bDwAxJr&#10;n350OjIdW2lGfeRwZ2WWJLl0uif+0OkB7ztsvtZ7p+D97cnS6Tlp6webbV5/+u/dNrwodXkx3d2C&#10;iDjFPzPM9bk6VNyp9nsyQVjm2U3O1hnwnQ1pmvO6mlGegaxK+X9C9QsAAP//AwBQSwECLQAUAAYA&#10;CAAAACEAtoM4kv4AAADhAQAAEwAAAAAAAAAAAAAAAAAAAAAAW0NvbnRlbnRfVHlwZXNdLnhtbFBL&#10;AQItABQABgAIAAAAIQA4/SH/1gAAAJQBAAALAAAAAAAAAAAAAAAAAC8BAABfcmVscy8ucmVsc1BL&#10;AQItABQABgAIAAAAIQCSeIotzgIAABEMAAAOAAAAAAAAAAAAAAAAAC4CAABkcnMvZTJvRG9jLnht&#10;bFBLAQItABQABgAIAAAAIQCi39oE3QAAAAoBAAAPAAAAAAAAAAAAAAAAACgFAABkcnMvZG93bnJl&#10;di54bWxQSwUGAAAAAAQABADzAAAAMgYAAAAA&#10;" path="m,l6263640,em,1524r6263640,em,3048r6263640,em,4572r6263640,em,6096r6263640,em,7620r6263640,em,9144r6263640,em,10668r6263640,em,12192r6263640,em,13716r6263640,em,15240r6263640,em,16764r6263640,em,18288r6263640,em,19812r6263640,em,21336r6263640,em,22860r6263640,e" filled="f" strokeweight=".12pt">
                <v:path arrowok="t"/>
                <w10:wrap type="topAndBottom" anchorx="page"/>
              </v:shape>
            </w:pict>
          </mc:Fallback>
        </mc:AlternateContent>
      </w:r>
    </w:p>
    <w:p w:rsidR="00874FFE" w:rsidRDefault="00380149">
      <w:pPr>
        <w:pStyle w:val="Heading1"/>
        <w:spacing w:before="217"/>
        <w:ind w:left="0" w:right="170" w:firstLine="0"/>
        <w:jc w:val="center"/>
      </w:pPr>
      <w:bookmarkStart w:id="18" w:name="_TOC_250001"/>
      <w:r>
        <w:rPr>
          <w:spacing w:val="-4"/>
        </w:rPr>
        <w:t>BALANCE</w:t>
      </w:r>
      <w:r>
        <w:rPr>
          <w:spacing w:val="-1"/>
        </w:rPr>
        <w:t xml:space="preserve"> </w:t>
      </w:r>
      <w:bookmarkEnd w:id="18"/>
      <w:r>
        <w:rPr>
          <w:spacing w:val="-2"/>
        </w:rPr>
        <w:t>SHEET</w:t>
      </w:r>
    </w:p>
    <w:p w:rsidR="00874FFE" w:rsidRDefault="00380149">
      <w:pPr>
        <w:ind w:left="76" w:right="170"/>
        <w:jc w:val="center"/>
        <w:rPr>
          <w:b/>
          <w:sz w:val="20"/>
        </w:rPr>
      </w:pPr>
      <w:r>
        <w:rPr>
          <w:b/>
          <w:sz w:val="20"/>
        </w:rPr>
        <w:t>AS</w:t>
      </w:r>
      <w:r>
        <w:rPr>
          <w:b/>
          <w:spacing w:val="-12"/>
          <w:sz w:val="20"/>
        </w:rPr>
        <w:t xml:space="preserve"> </w:t>
      </w:r>
      <w:r>
        <w:rPr>
          <w:b/>
          <w:sz w:val="20"/>
        </w:rPr>
        <w:t>AT</w:t>
      </w:r>
      <w:r>
        <w:rPr>
          <w:b/>
          <w:spacing w:val="-10"/>
          <w:sz w:val="20"/>
        </w:rPr>
        <w:t xml:space="preserve"> </w:t>
      </w:r>
      <w:r>
        <w:rPr>
          <w:b/>
          <w:sz w:val="20"/>
        </w:rPr>
        <w:t>31</w:t>
      </w:r>
      <w:r>
        <w:rPr>
          <w:b/>
          <w:spacing w:val="-10"/>
          <w:sz w:val="20"/>
        </w:rPr>
        <w:t xml:space="preserve"> </w:t>
      </w:r>
      <w:r>
        <w:rPr>
          <w:b/>
          <w:sz w:val="20"/>
        </w:rPr>
        <w:t>AUGUST</w:t>
      </w:r>
      <w:r>
        <w:rPr>
          <w:b/>
          <w:spacing w:val="-11"/>
          <w:sz w:val="20"/>
        </w:rPr>
        <w:t xml:space="preserve"> </w:t>
      </w:r>
      <w:r>
        <w:rPr>
          <w:b/>
          <w:spacing w:val="-4"/>
          <w:sz w:val="20"/>
        </w:rPr>
        <w:t>2024</w:t>
      </w:r>
    </w:p>
    <w:p w:rsidR="00874FFE" w:rsidRDefault="00380149">
      <w:pPr>
        <w:pStyle w:val="BodyText"/>
        <w:spacing w:before="10"/>
        <w:rPr>
          <w:b/>
          <w:sz w:val="14"/>
        </w:rPr>
      </w:pPr>
      <w:r>
        <w:rPr>
          <w:noProof/>
          <w:lang w:val="en-GB" w:eastAsia="en-GB"/>
        </w:rPr>
        <mc:AlternateContent>
          <mc:Choice Requires="wps">
            <w:drawing>
              <wp:anchor distT="0" distB="0" distL="0" distR="0" simplePos="0" relativeHeight="487638016" behindDoc="1" locked="0" layoutInCell="1" allowOverlap="1">
                <wp:simplePos x="0" y="0"/>
                <wp:positionH relativeFrom="page">
                  <wp:posOffset>822960</wp:posOffset>
                </wp:positionH>
                <wp:positionV relativeFrom="paragraph">
                  <wp:posOffset>125627</wp:posOffset>
                </wp:positionV>
                <wp:extent cx="6263640" cy="1079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2DF4C6" id="Graphic 145" o:spid="_x0000_s1026" style="position:absolute;margin-left:64.8pt;margin-top:9.9pt;width:493.2pt;height:.85pt;z-index:-1567846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VeOeQIAAAkIAAAOAAAAZHJzL2Uyb0RvYy54bWysVU1v2zAMvQ/YfxB0X/zRxGmMOMXQoMWA&#10;oivQDDsrshwbkyVNUuLk34+S7dTNLk1hHwzKfOIjRetxeXesOTowbSopMhxNQoyYoDKvxC7DvzYP&#10;324xMpaInHApWIZPzOC71dcvy0alLJal5DnTCIIIkzYqw6W1Kg0CQ0tWEzORiglwFlLXxMJS74Jc&#10;kwai1zyIwzAJGqlzpSVlxsDXdevEKx+/KBi1P4vCMIt4hiE369/av7fuHayWJN1posqKdmmQT2RR&#10;k0oA6TnUmliC9rr6L1RdUS2NLOyEyjqQRVFR5muAaqLwoprXkijma4HDMep8TGa8sPT58KJRlUPv&#10;pjOMBKmhSY/debhPcECNMingXtWLdiUa9STpHwOO4J3HLUyHORa6dlgoEB39aZ/Op82OFlH4mMTJ&#10;TTKFplDwReF84ckCkvab6d7YRyZ9IHJ4MrZtVt5bpOwtehS9qaHlrtncN9tiBM3WGEGzt22zFbFu&#10;n8vOmagZZFL2iThvLQ9sIz3OXhQBSb55uRiizlX1BQO2RYDhCD9LHM3iqavgg9wD+Cj0N+H09gr6&#10;AXwU+ulsHl9BP4CPQp+Ei+QK+gF8FPp5Enup+mDvB/BR6BfR9JpfbwAfhT4Kk+Saf2+Iv0igu4P+&#10;/oM9VBgunBT4a+OuqJG8yh8qzv1C77b3XKMDcWPEP93f8A6mtLFrYsoW510djItOLVuBdFK5lfkJ&#10;pLcBrc2w+bsnmmHEfwgQdzeoekP3xrY3tOX30o8zLyXAuTn+JlohR59hC/r6LPvRQdJeOV3pZ6zb&#10;KeT3vZVF5WTVK3mbUbeAeeO1ppuNbqAN1x71NsFX/wAAAP//AwBQSwMEFAAGAAgAAAAhALmnlyne&#10;AAAACgEAAA8AAABkcnMvZG93bnJldi54bWxMj01Lw0AQhu+C/2EZoRexmwQMNmZTiiBCoQdbEY/b&#10;7JiEZmfD7qZJ/32nJ73Nyzy8H+V6tr04ow+dIwXpMgGBVDvTUaPg6/D+9AIiRE1G945QwQUDrKv7&#10;u1IXxk30ied9bASbUCi0gjbGoZAy1C1aHZZuQOLfr/NWR5a+kcbric1tL7MkyaXVHXFCqwd8a7E+&#10;7UeroP6edt30+DHIi9mOG3/6mQ/GKbV4mDevICLO8Q+GW32uDhV3OrqRTBA962yVM8rHiifcgDTN&#10;ed1RQZY+g6xK+X9CdQUAAP//AwBQSwECLQAUAAYACAAAACEAtoM4kv4AAADhAQAAEwAAAAAAAAAA&#10;AAAAAAAAAAAAW0NvbnRlbnRfVHlwZXNdLnhtbFBLAQItABQABgAIAAAAIQA4/SH/1gAAAJQBAAAL&#10;AAAAAAAAAAAAAAAAAC8BAABfcmVscy8ucmVsc1BLAQItABQABgAIAAAAIQA7QVeOeQIAAAkIAAAO&#10;AAAAAAAAAAAAAAAAAC4CAABkcnMvZTJvRG9jLnhtbFBLAQItABQABgAIAAAAIQC5p5cp3gAAAAoB&#10;AAAPAAAAAAAAAAAAAAAAANM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rPr>
          <w:b/>
        </w:rPr>
      </w:pPr>
    </w:p>
    <w:p w:rsidR="00874FFE" w:rsidRDefault="00874FFE">
      <w:pPr>
        <w:pStyle w:val="BodyText"/>
        <w:spacing w:before="97"/>
        <w:rPr>
          <w:b/>
        </w:rPr>
      </w:pPr>
    </w:p>
    <w:tbl>
      <w:tblPr>
        <w:tblW w:w="0" w:type="auto"/>
        <w:tblInd w:w="113" w:type="dxa"/>
        <w:tblLayout w:type="fixed"/>
        <w:tblCellMar>
          <w:left w:w="0" w:type="dxa"/>
          <w:right w:w="0" w:type="dxa"/>
        </w:tblCellMar>
        <w:tblLook w:val="01E0" w:firstRow="1" w:lastRow="1" w:firstColumn="1" w:lastColumn="1" w:noHBand="0" w:noVBand="0"/>
      </w:tblPr>
      <w:tblGrid>
        <w:gridCol w:w="4240"/>
        <w:gridCol w:w="765"/>
        <w:gridCol w:w="1296"/>
        <w:gridCol w:w="1296"/>
        <w:gridCol w:w="1296"/>
        <w:gridCol w:w="1229"/>
      </w:tblGrid>
      <w:tr w:rsidR="00874FFE">
        <w:trPr>
          <w:trHeight w:val="226"/>
        </w:trPr>
        <w:tc>
          <w:tcPr>
            <w:tcW w:w="6301" w:type="dxa"/>
            <w:gridSpan w:val="3"/>
          </w:tcPr>
          <w:p w:rsidR="00874FFE" w:rsidRDefault="00874FFE">
            <w:pPr>
              <w:pStyle w:val="TableParagraph"/>
              <w:rPr>
                <w:rFonts w:ascii="Times New Roman"/>
                <w:sz w:val="16"/>
              </w:rPr>
            </w:pPr>
          </w:p>
        </w:tc>
        <w:tc>
          <w:tcPr>
            <w:tcW w:w="1296" w:type="dxa"/>
          </w:tcPr>
          <w:p w:rsidR="00874FFE" w:rsidRDefault="00380149">
            <w:pPr>
              <w:pStyle w:val="TableParagraph"/>
              <w:spacing w:line="206" w:lineRule="exact"/>
              <w:ind w:right="157"/>
              <w:jc w:val="right"/>
              <w:rPr>
                <w:b/>
                <w:sz w:val="20"/>
              </w:rPr>
            </w:pPr>
            <w:r>
              <w:rPr>
                <w:b/>
                <w:spacing w:val="-4"/>
                <w:sz w:val="20"/>
              </w:rPr>
              <w:t>2024</w:t>
            </w:r>
          </w:p>
        </w:tc>
        <w:tc>
          <w:tcPr>
            <w:tcW w:w="1296" w:type="dxa"/>
          </w:tcPr>
          <w:p w:rsidR="00874FFE" w:rsidRDefault="00874FFE">
            <w:pPr>
              <w:pStyle w:val="TableParagraph"/>
              <w:rPr>
                <w:rFonts w:ascii="Times New Roman"/>
                <w:sz w:val="16"/>
              </w:rPr>
            </w:pPr>
          </w:p>
        </w:tc>
        <w:tc>
          <w:tcPr>
            <w:tcW w:w="1229" w:type="dxa"/>
          </w:tcPr>
          <w:p w:rsidR="00874FFE" w:rsidRDefault="00380149">
            <w:pPr>
              <w:pStyle w:val="TableParagraph"/>
              <w:spacing w:line="206" w:lineRule="exact"/>
              <w:ind w:right="90"/>
              <w:jc w:val="right"/>
              <w:rPr>
                <w:i/>
                <w:sz w:val="20"/>
              </w:rPr>
            </w:pPr>
            <w:r>
              <w:rPr>
                <w:i/>
                <w:spacing w:val="-4"/>
                <w:sz w:val="20"/>
              </w:rPr>
              <w:t>2023</w:t>
            </w:r>
          </w:p>
        </w:tc>
      </w:tr>
      <w:tr w:rsidR="00874FFE">
        <w:trPr>
          <w:trHeight w:val="604"/>
        </w:trPr>
        <w:tc>
          <w:tcPr>
            <w:tcW w:w="4240" w:type="dxa"/>
          </w:tcPr>
          <w:p w:rsidR="00874FFE" w:rsidRDefault="00874FFE">
            <w:pPr>
              <w:pStyle w:val="TableParagraph"/>
              <w:spacing w:before="69"/>
              <w:rPr>
                <w:b/>
                <w:sz w:val="20"/>
              </w:rPr>
            </w:pPr>
          </w:p>
          <w:p w:rsidR="00874FFE" w:rsidRDefault="00380149">
            <w:pPr>
              <w:pStyle w:val="TableParagraph"/>
              <w:ind w:left="50"/>
              <w:rPr>
                <w:b/>
                <w:sz w:val="20"/>
              </w:rPr>
            </w:pPr>
            <w:r>
              <w:rPr>
                <w:b/>
                <w:sz w:val="20"/>
              </w:rPr>
              <w:t>Fixed</w:t>
            </w:r>
            <w:r>
              <w:rPr>
                <w:b/>
                <w:spacing w:val="-7"/>
                <w:sz w:val="20"/>
              </w:rPr>
              <w:t xml:space="preserve"> </w:t>
            </w:r>
            <w:r>
              <w:rPr>
                <w:b/>
                <w:spacing w:val="-2"/>
                <w:sz w:val="20"/>
              </w:rPr>
              <w:t>assets</w:t>
            </w:r>
          </w:p>
        </w:tc>
        <w:tc>
          <w:tcPr>
            <w:tcW w:w="765" w:type="dxa"/>
          </w:tcPr>
          <w:p w:rsidR="00874FFE" w:rsidRDefault="00380149">
            <w:pPr>
              <w:pStyle w:val="TableParagraph"/>
              <w:spacing w:line="227" w:lineRule="exact"/>
              <w:ind w:left="73" w:right="71"/>
              <w:jc w:val="center"/>
              <w:rPr>
                <w:b/>
                <w:sz w:val="20"/>
              </w:rPr>
            </w:pPr>
            <w:r>
              <w:rPr>
                <w:b/>
                <w:spacing w:val="-4"/>
                <w:sz w:val="20"/>
              </w:rPr>
              <w:t>Note</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157"/>
              <w:jc w:val="right"/>
              <w:rPr>
                <w:b/>
                <w:sz w:val="20"/>
              </w:rPr>
            </w:pPr>
            <w:r>
              <w:rPr>
                <w:b/>
                <w:spacing w:val="-4"/>
                <w:sz w:val="20"/>
              </w:rPr>
              <w:t>£000</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676"/>
        </w:trPr>
        <w:tc>
          <w:tcPr>
            <w:tcW w:w="4240" w:type="dxa"/>
          </w:tcPr>
          <w:p w:rsidR="00874FFE" w:rsidRDefault="00380149">
            <w:pPr>
              <w:pStyle w:val="TableParagraph"/>
              <w:spacing w:before="68"/>
              <w:ind w:left="50"/>
              <w:rPr>
                <w:sz w:val="20"/>
              </w:rPr>
            </w:pPr>
            <w:r>
              <w:rPr>
                <w:spacing w:val="-2"/>
                <w:sz w:val="20"/>
              </w:rPr>
              <w:t>Tangible</w:t>
            </w:r>
            <w:r>
              <w:rPr>
                <w:sz w:val="20"/>
              </w:rPr>
              <w:t xml:space="preserve"> </w:t>
            </w:r>
            <w:r>
              <w:rPr>
                <w:spacing w:val="-2"/>
                <w:sz w:val="20"/>
              </w:rPr>
              <w:t>assets</w:t>
            </w:r>
          </w:p>
          <w:p w:rsidR="00874FFE" w:rsidRDefault="00380149">
            <w:pPr>
              <w:pStyle w:val="TableParagraph"/>
              <w:spacing w:before="73"/>
              <w:ind w:left="50"/>
              <w:rPr>
                <w:b/>
                <w:sz w:val="20"/>
              </w:rPr>
            </w:pPr>
            <w:r>
              <w:rPr>
                <w:b/>
                <w:sz w:val="20"/>
              </w:rPr>
              <w:t>Current</w:t>
            </w:r>
            <w:r>
              <w:rPr>
                <w:b/>
                <w:spacing w:val="-9"/>
                <w:sz w:val="20"/>
              </w:rPr>
              <w:t xml:space="preserve"> </w:t>
            </w:r>
            <w:r>
              <w:rPr>
                <w:b/>
                <w:spacing w:val="-2"/>
                <w:sz w:val="20"/>
              </w:rPr>
              <w:t>assets</w:t>
            </w:r>
          </w:p>
        </w:tc>
        <w:tc>
          <w:tcPr>
            <w:tcW w:w="765" w:type="dxa"/>
          </w:tcPr>
          <w:p w:rsidR="00874FFE" w:rsidRDefault="00380149">
            <w:pPr>
              <w:pStyle w:val="TableParagraph"/>
              <w:spacing w:before="68"/>
              <w:ind w:left="29" w:right="71"/>
              <w:jc w:val="center"/>
              <w:rPr>
                <w:sz w:val="20"/>
              </w:rPr>
            </w:pPr>
            <w:r>
              <w:rPr>
                <w:spacing w:val="-5"/>
                <w:sz w:val="20"/>
              </w:rPr>
              <w:t>12</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left="505"/>
              <w:rPr>
                <w:b/>
                <w:sz w:val="20"/>
              </w:rPr>
            </w:pPr>
            <w:r>
              <w:rPr>
                <w:b/>
                <w:spacing w:val="-2"/>
                <w:sz w:val="20"/>
              </w:rPr>
              <w:t>13,138</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before="68"/>
              <w:ind w:right="114"/>
              <w:jc w:val="right"/>
              <w:rPr>
                <w:i/>
                <w:sz w:val="20"/>
              </w:rPr>
            </w:pPr>
            <w:r>
              <w:rPr>
                <w:i/>
                <w:spacing w:val="-2"/>
                <w:sz w:val="20"/>
              </w:rPr>
              <w:t>12,483</w:t>
            </w:r>
          </w:p>
        </w:tc>
      </w:tr>
      <w:tr w:rsidR="00874FFE">
        <w:trPr>
          <w:trHeight w:val="338"/>
        </w:trPr>
        <w:tc>
          <w:tcPr>
            <w:tcW w:w="4240" w:type="dxa"/>
          </w:tcPr>
          <w:p w:rsidR="00874FFE" w:rsidRDefault="00380149">
            <w:pPr>
              <w:pStyle w:val="TableParagraph"/>
              <w:spacing w:before="68"/>
              <w:ind w:left="50"/>
              <w:rPr>
                <w:sz w:val="20"/>
              </w:rPr>
            </w:pPr>
            <w:r>
              <w:rPr>
                <w:spacing w:val="-2"/>
                <w:sz w:val="20"/>
              </w:rPr>
              <w:t>Stocks</w:t>
            </w:r>
          </w:p>
        </w:tc>
        <w:tc>
          <w:tcPr>
            <w:tcW w:w="765" w:type="dxa"/>
          </w:tcPr>
          <w:p w:rsidR="00874FFE" w:rsidRDefault="00380149">
            <w:pPr>
              <w:pStyle w:val="TableParagraph"/>
              <w:spacing w:before="68"/>
              <w:ind w:left="29" w:right="71"/>
              <w:jc w:val="center"/>
              <w:rPr>
                <w:sz w:val="20"/>
              </w:rPr>
            </w:pPr>
            <w:r>
              <w:rPr>
                <w:spacing w:val="-5"/>
                <w:sz w:val="20"/>
              </w:rPr>
              <w:t>13</w:t>
            </w:r>
          </w:p>
        </w:tc>
        <w:tc>
          <w:tcPr>
            <w:tcW w:w="1296" w:type="dxa"/>
          </w:tcPr>
          <w:p w:rsidR="00874FFE" w:rsidRDefault="00380149">
            <w:pPr>
              <w:pStyle w:val="TableParagraph"/>
              <w:spacing w:before="68"/>
              <w:ind w:right="181"/>
              <w:jc w:val="right"/>
              <w:rPr>
                <w:b/>
                <w:sz w:val="20"/>
              </w:rPr>
            </w:pPr>
            <w:r>
              <w:rPr>
                <w:b/>
                <w:spacing w:val="-5"/>
                <w:sz w:val="20"/>
              </w:rPr>
              <w:t>13</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right="181"/>
              <w:jc w:val="right"/>
              <w:rPr>
                <w:i/>
                <w:sz w:val="20"/>
              </w:rPr>
            </w:pPr>
            <w:r>
              <w:rPr>
                <w:i/>
                <w:spacing w:val="-5"/>
                <w:sz w:val="20"/>
              </w:rPr>
              <w:t>17</w:t>
            </w:r>
          </w:p>
        </w:tc>
        <w:tc>
          <w:tcPr>
            <w:tcW w:w="1229" w:type="dxa"/>
          </w:tcPr>
          <w:p w:rsidR="00874FFE" w:rsidRDefault="00874FFE">
            <w:pPr>
              <w:pStyle w:val="TableParagraph"/>
              <w:rPr>
                <w:rFonts w:ascii="Times New Roman"/>
                <w:sz w:val="18"/>
              </w:rPr>
            </w:pPr>
          </w:p>
        </w:tc>
      </w:tr>
      <w:tr w:rsidR="00874FFE">
        <w:trPr>
          <w:trHeight w:val="302"/>
        </w:trPr>
        <w:tc>
          <w:tcPr>
            <w:tcW w:w="4240" w:type="dxa"/>
          </w:tcPr>
          <w:p w:rsidR="00874FFE" w:rsidRDefault="00380149">
            <w:pPr>
              <w:pStyle w:val="TableParagraph"/>
              <w:spacing w:before="32"/>
              <w:ind w:left="50"/>
              <w:rPr>
                <w:sz w:val="20"/>
              </w:rPr>
            </w:pPr>
            <w:r>
              <w:rPr>
                <w:spacing w:val="-2"/>
                <w:sz w:val="20"/>
              </w:rPr>
              <w:t>Debtors</w:t>
            </w:r>
          </w:p>
        </w:tc>
        <w:tc>
          <w:tcPr>
            <w:tcW w:w="765" w:type="dxa"/>
          </w:tcPr>
          <w:p w:rsidR="00874FFE" w:rsidRDefault="00380149">
            <w:pPr>
              <w:pStyle w:val="TableParagraph"/>
              <w:spacing w:before="32"/>
              <w:ind w:left="29" w:right="71"/>
              <w:jc w:val="center"/>
              <w:rPr>
                <w:sz w:val="20"/>
              </w:rPr>
            </w:pPr>
            <w:r>
              <w:rPr>
                <w:spacing w:val="-5"/>
                <w:sz w:val="20"/>
              </w:rPr>
              <w:t>14</w:t>
            </w:r>
          </w:p>
        </w:tc>
        <w:tc>
          <w:tcPr>
            <w:tcW w:w="1296" w:type="dxa"/>
          </w:tcPr>
          <w:p w:rsidR="00874FFE" w:rsidRDefault="00380149">
            <w:pPr>
              <w:pStyle w:val="TableParagraph"/>
              <w:spacing w:before="32"/>
              <w:ind w:right="181"/>
              <w:jc w:val="right"/>
              <w:rPr>
                <w:b/>
                <w:sz w:val="20"/>
              </w:rPr>
            </w:pPr>
            <w:r>
              <w:rPr>
                <w:b/>
                <w:spacing w:val="-5"/>
                <w:sz w:val="20"/>
              </w:rPr>
              <w:t>349</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81"/>
              <w:jc w:val="right"/>
              <w:rPr>
                <w:i/>
                <w:sz w:val="20"/>
              </w:rPr>
            </w:pPr>
            <w:r>
              <w:rPr>
                <w:i/>
                <w:spacing w:val="-2"/>
                <w:sz w:val="20"/>
              </w:rPr>
              <w:t>1,031</w:t>
            </w:r>
          </w:p>
        </w:tc>
        <w:tc>
          <w:tcPr>
            <w:tcW w:w="1229" w:type="dxa"/>
          </w:tcPr>
          <w:p w:rsidR="00874FFE" w:rsidRDefault="00874FFE">
            <w:pPr>
              <w:pStyle w:val="TableParagraph"/>
              <w:rPr>
                <w:rFonts w:ascii="Times New Roman"/>
                <w:sz w:val="18"/>
              </w:rPr>
            </w:pPr>
          </w:p>
        </w:tc>
      </w:tr>
      <w:tr w:rsidR="00874FFE">
        <w:trPr>
          <w:trHeight w:val="479"/>
        </w:trPr>
        <w:tc>
          <w:tcPr>
            <w:tcW w:w="4240" w:type="dxa"/>
          </w:tcPr>
          <w:p w:rsidR="00874FFE" w:rsidRDefault="00380149">
            <w:pPr>
              <w:pStyle w:val="TableParagraph"/>
              <w:spacing w:before="32"/>
              <w:ind w:left="50"/>
              <w:rPr>
                <w:sz w:val="20"/>
              </w:rPr>
            </w:pPr>
            <w:r>
              <w:rPr>
                <w:sz w:val="20"/>
              </w:rPr>
              <w:t>Cash</w:t>
            </w:r>
            <w:r>
              <w:rPr>
                <w:spacing w:val="-7"/>
                <w:sz w:val="20"/>
              </w:rPr>
              <w:t xml:space="preserve"> </w:t>
            </w:r>
            <w:r>
              <w:rPr>
                <w:sz w:val="20"/>
              </w:rPr>
              <w:t>at</w:t>
            </w:r>
            <w:r>
              <w:rPr>
                <w:spacing w:val="-6"/>
                <w:sz w:val="20"/>
              </w:rPr>
              <w:t xml:space="preserve"> </w:t>
            </w:r>
            <w:r>
              <w:rPr>
                <w:sz w:val="20"/>
              </w:rPr>
              <w:t>bank</w:t>
            </w:r>
            <w:r>
              <w:rPr>
                <w:spacing w:val="-6"/>
                <w:sz w:val="20"/>
              </w:rPr>
              <w:t xml:space="preserve"> </w:t>
            </w:r>
            <w:r>
              <w:rPr>
                <w:sz w:val="20"/>
              </w:rPr>
              <w:t>and</w:t>
            </w:r>
            <w:r>
              <w:rPr>
                <w:spacing w:val="-6"/>
                <w:sz w:val="20"/>
              </w:rPr>
              <w:t xml:space="preserve"> </w:t>
            </w:r>
            <w:r>
              <w:rPr>
                <w:sz w:val="20"/>
              </w:rPr>
              <w:t>in</w:t>
            </w:r>
            <w:r>
              <w:rPr>
                <w:spacing w:val="-6"/>
                <w:sz w:val="20"/>
              </w:rPr>
              <w:t xml:space="preserve"> </w:t>
            </w:r>
            <w:r>
              <w:rPr>
                <w:spacing w:val="-4"/>
                <w:sz w:val="20"/>
              </w:rPr>
              <w:t>hand</w:t>
            </w:r>
          </w:p>
        </w:tc>
        <w:tc>
          <w:tcPr>
            <w:tcW w:w="765"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81"/>
              <w:jc w:val="right"/>
              <w:rPr>
                <w:b/>
                <w:sz w:val="20"/>
              </w:rPr>
            </w:pPr>
            <w:r>
              <w:rPr>
                <w:b/>
                <w:spacing w:val="-5"/>
                <w:sz w:val="20"/>
              </w:rPr>
              <w:t>226</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81"/>
              <w:jc w:val="right"/>
              <w:rPr>
                <w:i/>
                <w:sz w:val="20"/>
              </w:rPr>
            </w:pPr>
            <w:r>
              <w:rPr>
                <w:i/>
                <w:spacing w:val="-5"/>
                <w:sz w:val="20"/>
              </w:rPr>
              <w:t>379</w:t>
            </w:r>
          </w:p>
        </w:tc>
        <w:tc>
          <w:tcPr>
            <w:tcW w:w="1229" w:type="dxa"/>
          </w:tcPr>
          <w:p w:rsidR="00874FFE" w:rsidRDefault="00874FFE">
            <w:pPr>
              <w:pStyle w:val="TableParagraph"/>
              <w:rPr>
                <w:rFonts w:ascii="Times New Roman"/>
                <w:sz w:val="18"/>
              </w:rPr>
            </w:pPr>
          </w:p>
        </w:tc>
      </w:tr>
      <w:tr w:rsidR="00874FFE">
        <w:trPr>
          <w:trHeight w:val="391"/>
        </w:trPr>
        <w:tc>
          <w:tcPr>
            <w:tcW w:w="4240" w:type="dxa"/>
          </w:tcPr>
          <w:p w:rsidR="00874FFE" w:rsidRDefault="00874FFE">
            <w:pPr>
              <w:pStyle w:val="TableParagraph"/>
              <w:rPr>
                <w:rFonts w:ascii="Times New Roman"/>
                <w:sz w:val="18"/>
              </w:rPr>
            </w:pPr>
          </w:p>
        </w:tc>
        <w:tc>
          <w:tcPr>
            <w:tcW w:w="765"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47" name="Graphic 147"/>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473E6F" id="Group 146"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sxPgAIAABgGAAAOAAAAZHJzL2Uyb0RvYy54bWykVE1v2zAMvQ/YfxB0Xx0HbbMadYqhXYsB&#10;RVegHXZWZPkDk0VNUuL034+iI8dogQHrcnBo84ki3yN5ebXvNdsp5zswJc9PFpwpI6HqTFPyH8+3&#10;nz5z5oMwldBgVMlflOdX648fLgdbqCW0oCvlGAYxvhhsydsQbJFlXraqF/4ErDLorMH1IuCra7LK&#10;iQGj9zpbLhbn2QCusg6k8h6/3oxOvqb4da1k+F7XXgWmS465BXo6em7iM1tfiqJxwradPKQh3pFF&#10;LzqDl06hbkQQbOu6N6H6TjrwUIcTCX0Gdd1JRTVgNfniVTV3DraWammKobETTUjtK57eHVY+7B4d&#10;6yrU7vScMyN6FInuZfED0jPYpkDUnbNP9tGNNaJ5D/KXR3f22h/fmyN4X7s+HsJS2Z54f5l4V/vA&#10;JH48v7hYrVAdia58uVocZJEtavfmkGy//u1YJorxSkpsSmSw2F/+SKH/PwqfWmEVKeMjOROFqyOF&#10;Y0vlp6uRRMJFBolSX/gDme/mZypUFHLrw50C4lns7n0Yu7pKlmiTJfcmmQ5nI06FpqkInOFUOM5w&#10;KjbjVFgR4rkoXjTZcBSqTTpFZw879QwEC1EtVPMsP+Ms6YyJHiHazKGo+QyVfOnfUrgRky/zizzm&#10;hdGSP/2PuNm1/wSmZptFlRq8Gi+KZdONExWIm5PtQXfVbad1rN67ZnOtHduJuGvod0h4BsOuTNpH&#10;awPVCzbPgAuo5P73VjjFmf5msD3jtkqGS8YmGS7oa6CdRsQ7H573P4WzzKJZ8oCj9QCpS0WRugLz&#10;j4ARG08a+LINUHexZSi3MaPDC04MWbR+iInDqoz7bf5OqONCX/8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LMsxPgAIAABgG&#10;AAAOAAAAAAAAAAAAAAAAAC4CAABkcnMvZTJvRG9jLnhtbFBLAQItABQABgAIAAAAIQCiavoD2gAA&#10;AAMBAAAPAAAAAAAAAAAAAAAAANoEAABkcnMvZG93bnJldi54bWxQSwUGAAAAAAQABADzAAAA4QUA&#10;AAAA&#10;">
                      <v:shape id="Graphic 147"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Y8wwAAANwAAAAPAAAAZHJzL2Rvd25yZXYueG1sRE9La8JA&#10;EL4L/odlBG91o5Wq0VW0Yml7EF8Bj0N2TILZ2ZBdNf333ULB23x8z5ktGlOKO9WusKyg34tAEKdW&#10;F5wpOB03L2MQziNrLC2Tgh9ysJi3WzOMtX3wnu4Hn4kQwi5GBbn3VSylS3My6Hq2Ig7cxdYGfYB1&#10;JnWNjxBuSjmIojdpsODQkGNF7zml18PNKDh/NNeN/T6b3fq1cMnXSifbZKJUt9MspyA8Nf4p/nd/&#10;6jB/OIK/Z8IFcv4LAAD//wMAUEsBAi0AFAAGAAgAAAAhANvh9svuAAAAhQEAABMAAAAAAAAAAAAA&#10;AAAAAAAAAFtDb250ZW50X1R5cGVzXS54bWxQSwECLQAUAAYACAAAACEAWvQsW78AAAAVAQAACwAA&#10;AAAAAAAAAAAAAAAfAQAAX3JlbHMvLnJlbHNQSwECLQAUAAYACAAAACEA6yvmPMMAAADcAAAADwAA&#10;AAAAAAAAAAAAAAAHAgAAZHJzL2Rvd25yZXYueG1sUEsFBgAAAAADAAMAtwAAAPcCAAAAAA==&#10;" path="m699515,l,,,12191r699515,l699515,xe" fillcolor="black" stroked="f">
                        <v:path arrowok="t"/>
                      </v:shape>
                      <w10:anchorlock/>
                    </v:group>
                  </w:pict>
                </mc:Fallback>
              </mc:AlternateContent>
            </w:r>
          </w:p>
          <w:p w:rsidR="00874FFE" w:rsidRDefault="00380149">
            <w:pPr>
              <w:pStyle w:val="TableParagraph"/>
              <w:spacing w:before="66"/>
              <w:ind w:right="181"/>
              <w:jc w:val="right"/>
              <w:rPr>
                <w:b/>
                <w:sz w:val="20"/>
              </w:rPr>
            </w:pPr>
            <w:r>
              <w:rPr>
                <w:b/>
                <w:spacing w:val="-5"/>
                <w:sz w:val="20"/>
              </w:rPr>
              <w:t>588</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49" name="Graphic 149"/>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AE88D7" id="Group 14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POEgAIAABgGAAAOAAAAZHJzL2Uyb0RvYy54bWykVNtu2zAMfR+wfxD0vjoOelmMOsXQrsWA&#10;oivQDntWZPmCyaImKXH696PoyDFaYMC6PDi0eUSR55C8vNr3mu2U8x2YkucnC86UkVB1pin5j+fb&#10;T58580GYSmgwquQvyvOr9ccPl4Mt1BJa0JVyDIMYXwy25G0ItsgyL1vVC38CVhl01uB6EfDVNVnl&#10;xIDRe50tF4vzbABXWQdSeY9fb0YnX1P8ulYyfK9rrwLTJcfcAj0dPTfxma0vRdE4YdtOHtIQ78ii&#10;F53BS6dQNyIItnXdm1B9Jx14qMOJhD6Duu6kohqwmnzxqpo7B1tLtTTF0NiJJqT2FU/vDisfdo+O&#10;dRVqd4pSGdGjSHQvix+QnsE2BaLunH2yj26sEc17kL88urPX/vjeHMH72vXxEJbK9sT7y8S72gcm&#10;8eP5anVxgepIdOXLi8VBFtmidm8Oyfbr345lohivpMSmRAaL/eWPFPr/o/CpFVaRMj6SM1G4OlI4&#10;tlR+uhpJJFxkkCj1hT+Q+W5+pkJFIbc+3CkgnsXu3oexq6tkiTZZcm+S6XA24lRomorAGU6F4wyn&#10;YjNOhRUhnoviRZMNR6HapFN09rBTz0CwENVCNc/yM86SzpjoEaLNHIqaz1DJl/4thRsx+TJf5TEv&#10;jJb86X/Eza79JzA12yyq1ODVeFEsm26cqEDcnGwPuqtuO61j9d41m2vt2E7EXUO/Q8IzGHZl0j5a&#10;G6hesHkGXEAl97+3winO9DeD7Rm3VTJcMjbJcEFfA+00It758Lz/KZxlFs2SBxytB0hdKorUFZh/&#10;BIzYeNLAl22AuostQ7mNGR1ecGLIovVDTBxWZdxv83dCHRf6+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JLPOEgAIAABgG&#10;AAAOAAAAAAAAAAAAAAAAAC4CAABkcnMvZTJvRG9jLnhtbFBLAQItABQABgAIAAAAIQCiavoD2gAA&#10;AAMBAAAPAAAAAAAAAAAAAAAAANoEAABkcnMvZG93bnJldi54bWxQSwUGAAAAAAQABADzAAAA4QUA&#10;AAAA&#10;">
                      <v:shape id="Graphic 14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fVxAAAANwAAAAPAAAAZHJzL2Rvd25yZXYueG1sRE9Na8JA&#10;EL0L/Q/LFHozm1oRja6ilkjbQ7HWgMchO01CsrMhu9X033cFwds83ucsVr1pxJk6V1lW8BzFIIhz&#10;qysuFBy/0+EUhPPIGhvLpOCPHKyWD4MFJtpe+IvOB1+IEMIuQQWl920ipctLMugi2xIH7sd2Bn2A&#10;XSF1h5cQbho5iuOJNFhxaCixpW1JeX34NQpOu75O7cfJ7F9fKpe9b3T2mc2Uenrs13MQnnp/F9/c&#10;bzrMH8/g+ky4QC7/AQAA//8DAFBLAQItABQABgAIAAAAIQDb4fbL7gAAAIUBAAATAAAAAAAAAAAA&#10;AAAAAAAAAABbQ29udGVudF9UeXBlc10ueG1sUEsBAi0AFAAGAAgAAAAhAFr0LFu/AAAAFQEAAAsA&#10;AAAAAAAAAAAAAAAAHwEAAF9yZWxzLy5yZWxzUEsBAi0AFAAGAAgAAAAhAPX419XEAAAA3AAAAA8A&#10;AAAAAAAAAAAAAAAABwIAAGRycy9kb3ducmV2LnhtbFBLBQYAAAAAAwADALcAAAD4AgAAAAA=&#10;" path="m699515,l,,,12191r699515,l699515,xe" fillcolor="black" stroked="f">
                        <v:path arrowok="t"/>
                      </v:shape>
                      <w10:anchorlock/>
                    </v:group>
                  </w:pict>
                </mc:Fallback>
              </mc:AlternateContent>
            </w:r>
          </w:p>
          <w:p w:rsidR="00874FFE" w:rsidRDefault="00380149">
            <w:pPr>
              <w:pStyle w:val="TableParagraph"/>
              <w:spacing w:before="66"/>
              <w:ind w:right="181"/>
              <w:jc w:val="right"/>
              <w:rPr>
                <w:i/>
                <w:sz w:val="20"/>
              </w:rPr>
            </w:pPr>
            <w:r>
              <w:rPr>
                <w:i/>
                <w:spacing w:val="-2"/>
                <w:sz w:val="20"/>
              </w:rPr>
              <w:t>1,427</w:t>
            </w:r>
          </w:p>
        </w:tc>
        <w:tc>
          <w:tcPr>
            <w:tcW w:w="1229" w:type="dxa"/>
          </w:tcPr>
          <w:p w:rsidR="00874FFE" w:rsidRDefault="00874FFE">
            <w:pPr>
              <w:pStyle w:val="TableParagraph"/>
              <w:rPr>
                <w:rFonts w:ascii="Times New Roman"/>
                <w:sz w:val="18"/>
              </w:rPr>
            </w:pPr>
          </w:p>
        </w:tc>
      </w:tr>
      <w:tr w:rsidR="00874FFE">
        <w:trPr>
          <w:trHeight w:val="515"/>
        </w:trPr>
        <w:tc>
          <w:tcPr>
            <w:tcW w:w="4240" w:type="dxa"/>
          </w:tcPr>
          <w:p w:rsidR="00874FFE" w:rsidRDefault="00380149">
            <w:pPr>
              <w:pStyle w:val="TableParagraph"/>
              <w:spacing w:before="68"/>
              <w:ind w:left="50"/>
              <w:rPr>
                <w:sz w:val="20"/>
              </w:rPr>
            </w:pPr>
            <w:r>
              <w:rPr>
                <w:sz w:val="20"/>
              </w:rPr>
              <w:t>Creditors:</w:t>
            </w:r>
            <w:r>
              <w:rPr>
                <w:spacing w:val="-12"/>
                <w:sz w:val="20"/>
              </w:rPr>
              <w:t xml:space="preserve"> </w:t>
            </w:r>
            <w:r>
              <w:rPr>
                <w:sz w:val="20"/>
              </w:rPr>
              <w:t>amounts</w:t>
            </w:r>
            <w:r>
              <w:rPr>
                <w:spacing w:val="-12"/>
                <w:sz w:val="20"/>
              </w:rPr>
              <w:t xml:space="preserve"> </w:t>
            </w:r>
            <w:r>
              <w:rPr>
                <w:sz w:val="20"/>
              </w:rPr>
              <w:t>falling</w:t>
            </w:r>
            <w:r>
              <w:rPr>
                <w:spacing w:val="-11"/>
                <w:sz w:val="20"/>
              </w:rPr>
              <w:t xml:space="preserve"> </w:t>
            </w:r>
            <w:r>
              <w:rPr>
                <w:sz w:val="20"/>
              </w:rPr>
              <w:t>due</w:t>
            </w:r>
            <w:r>
              <w:rPr>
                <w:spacing w:val="-12"/>
                <w:sz w:val="20"/>
              </w:rPr>
              <w:t xml:space="preserve"> </w:t>
            </w:r>
            <w:r>
              <w:rPr>
                <w:sz w:val="20"/>
              </w:rPr>
              <w:t>within</w:t>
            </w:r>
            <w:r>
              <w:rPr>
                <w:spacing w:val="-11"/>
                <w:sz w:val="20"/>
              </w:rPr>
              <w:t xml:space="preserve"> </w:t>
            </w:r>
            <w:r>
              <w:rPr>
                <w:sz w:val="20"/>
              </w:rPr>
              <w:t>one</w:t>
            </w:r>
            <w:r>
              <w:rPr>
                <w:spacing w:val="-12"/>
                <w:sz w:val="20"/>
              </w:rPr>
              <w:t xml:space="preserve"> </w:t>
            </w:r>
            <w:r>
              <w:rPr>
                <w:spacing w:val="-4"/>
                <w:sz w:val="20"/>
              </w:rPr>
              <w:t>year</w:t>
            </w:r>
          </w:p>
        </w:tc>
        <w:tc>
          <w:tcPr>
            <w:tcW w:w="765" w:type="dxa"/>
          </w:tcPr>
          <w:p w:rsidR="00874FFE" w:rsidRDefault="00380149">
            <w:pPr>
              <w:pStyle w:val="TableParagraph"/>
              <w:spacing w:before="68"/>
              <w:ind w:left="29" w:right="71"/>
              <w:jc w:val="center"/>
              <w:rPr>
                <w:sz w:val="20"/>
              </w:rPr>
            </w:pPr>
            <w:r>
              <w:rPr>
                <w:spacing w:val="-5"/>
                <w:sz w:val="20"/>
              </w:rPr>
              <w:t>15</w:t>
            </w:r>
          </w:p>
        </w:tc>
        <w:tc>
          <w:tcPr>
            <w:tcW w:w="1296" w:type="dxa"/>
          </w:tcPr>
          <w:p w:rsidR="00874FFE" w:rsidRDefault="00380149">
            <w:pPr>
              <w:pStyle w:val="TableParagraph"/>
              <w:spacing w:before="68"/>
              <w:ind w:right="115"/>
              <w:jc w:val="right"/>
              <w:rPr>
                <w:b/>
                <w:sz w:val="20"/>
              </w:rPr>
            </w:pPr>
            <w:r>
              <w:rPr>
                <w:b/>
                <w:spacing w:val="-2"/>
                <w:sz w:val="20"/>
              </w:rPr>
              <w:t>(760)</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right="115"/>
              <w:jc w:val="right"/>
              <w:rPr>
                <w:i/>
                <w:sz w:val="20"/>
              </w:rPr>
            </w:pPr>
            <w:r>
              <w:rPr>
                <w:i/>
                <w:spacing w:val="-2"/>
                <w:sz w:val="20"/>
              </w:rPr>
              <w:t>(389)</w:t>
            </w:r>
          </w:p>
        </w:tc>
        <w:tc>
          <w:tcPr>
            <w:tcW w:w="1229" w:type="dxa"/>
          </w:tcPr>
          <w:p w:rsidR="00874FFE" w:rsidRDefault="00874FFE">
            <w:pPr>
              <w:pStyle w:val="TableParagraph"/>
              <w:rPr>
                <w:rFonts w:ascii="Times New Roman"/>
                <w:sz w:val="18"/>
              </w:rPr>
            </w:pPr>
          </w:p>
        </w:tc>
      </w:tr>
      <w:tr w:rsidR="00874FFE">
        <w:trPr>
          <w:trHeight w:val="532"/>
        </w:trPr>
        <w:tc>
          <w:tcPr>
            <w:tcW w:w="4240" w:type="dxa"/>
          </w:tcPr>
          <w:p w:rsidR="00874FFE" w:rsidRDefault="00380149">
            <w:pPr>
              <w:pStyle w:val="TableParagraph"/>
              <w:spacing w:before="86"/>
              <w:ind w:left="50"/>
              <w:rPr>
                <w:b/>
                <w:sz w:val="20"/>
              </w:rPr>
            </w:pPr>
            <w:r>
              <w:rPr>
                <w:b/>
                <w:sz w:val="20"/>
              </w:rPr>
              <w:t>Net</w:t>
            </w:r>
            <w:r>
              <w:rPr>
                <w:b/>
                <w:spacing w:val="-11"/>
                <w:sz w:val="20"/>
              </w:rPr>
              <w:t xml:space="preserve"> </w:t>
            </w:r>
            <w:r>
              <w:rPr>
                <w:b/>
                <w:sz w:val="20"/>
              </w:rPr>
              <w:t>current</w:t>
            </w:r>
            <w:r>
              <w:rPr>
                <w:b/>
                <w:spacing w:val="-10"/>
                <w:sz w:val="20"/>
              </w:rPr>
              <w:t xml:space="preserve"> </w:t>
            </w:r>
            <w:r>
              <w:rPr>
                <w:b/>
                <w:sz w:val="20"/>
              </w:rPr>
              <w:t>liabilities</w:t>
            </w:r>
            <w:r>
              <w:rPr>
                <w:b/>
                <w:spacing w:val="-10"/>
                <w:sz w:val="20"/>
              </w:rPr>
              <w:t xml:space="preserve"> </w:t>
            </w:r>
            <w:r>
              <w:rPr>
                <w:b/>
                <w:sz w:val="20"/>
              </w:rPr>
              <w:t>/</w:t>
            </w:r>
            <w:r>
              <w:rPr>
                <w:b/>
                <w:spacing w:val="-11"/>
                <w:sz w:val="20"/>
              </w:rPr>
              <w:t xml:space="preserve"> </w:t>
            </w:r>
            <w:r>
              <w:rPr>
                <w:b/>
                <w:spacing w:val="-2"/>
                <w:sz w:val="20"/>
              </w:rPr>
              <w:t>assets</w:t>
            </w:r>
          </w:p>
        </w:tc>
        <w:tc>
          <w:tcPr>
            <w:tcW w:w="765"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51" name="Graphic 151"/>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3C92A9" id="Group 15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EfjfgIAABgGAAAOAAAAZHJzL2Uyb0RvYy54bWykVN9r3DAMfh/sfzB+X3M5uHYNzZXRrmVQ&#10;ukJv7NnnOD+YY3uy73L97ycr51xoYbAuD45sybL0fZKurg+9ZnsFvrOm5PnZgjNlpK0605T8x+bu&#10;02fOfBCmEtoaVfIX5fn1+uOHq8EVamlbqysFDJ0YXwyu5G0IrsgyL1vVC39mnTKorC30IuAWmqwC&#10;MaD3XmfLxeI8GyxUDqxU3uPp7ajka/Jf10qG73XtVWC65BhboBVo3cY1W1+JogHh2k4ewxDviKIX&#10;ncFHJ1e3Igi2g+6Nq76TYL2tw5m0fWbrupOKcsBs8sWrbO7B7hzl0hRD4yaYENpXOL3brXzcPwHr&#10;KuRuhfgY0SNJ9C6LBwjP4JoCre7BPbsnGHNE8cHKXx7V2Wt93Dcn40MNfbyEqbID4f4y4a4OgUk8&#10;PL+8vLjA1yWq8uXF4kiLbJG7N5dk+/Vv1zJRjE9SYFMgg8P68icI/f9B+NwKp4gZH8GZIMxPEI4l&#10;la/yEUSyiwgSpL7wRzDfjc+UqCjkzod7ZQlnsX/wYazqKkmiTZI8mCQC9kbsCk1dETjDrgDOsCu2&#10;Y1c4EeK9SF4U2XAiqk08RWVv92pjySxEtpDNVb7iLPGMgZ5MtJmbIuczq6RLf0fuRpt8mV8Skugt&#10;6dN/tJs9+0/GVGwzr1Jbr2Jhj2lPAkGBh3OwvdVddddpHbP30GxvNLC9iLOGvggkXpmZYVUm7qO0&#10;tdULFs+AA6jk/vdOgOJMfzNYnph3SAIkYZsECPrG0kwj4MGHzeGnAMcciiUP2FqPNlWpKFJVxKQm&#10;23jT2C+7YOsulgzFNkZ03GDHkETjh1I5jso43+Z7sjoN9PUfAAAA//8DAFBLAwQUAAYACAAAACEA&#10;omr6A9oAAAADAQAADwAAAGRycy9kb3ducmV2LnhtbEyPwWrDMBBE74X+g9hCb41kl4TiWg4htD2F&#10;QJNC6W1jbWwTa2UsxXb+vkov6WVhmGHmbb6cbCsG6n3jWEMyUyCIS2carjR87d+fXkD4gGywdUwa&#10;LuRhWdzf5ZgZN/InDbtQiVjCPkMNdQhdJqUva7LoZ64jjt7R9RZDlH0lTY9jLLetTJVaSIsNx4Ua&#10;O1rXVJ52Z6vhY8Rx9Zy8DZvTcX352c+335uEtH58mFavIAJN4RaGK35EhyIyHdyZjRethvhI+LtX&#10;L1EpiIOGVIEscvmfvfgFAAD//wMAUEsBAi0AFAAGAAgAAAAhALaDOJL+AAAA4QEAABMAAAAAAAAA&#10;AAAAAAAAAAAAAFtDb250ZW50X1R5cGVzXS54bWxQSwECLQAUAAYACAAAACEAOP0h/9YAAACUAQAA&#10;CwAAAAAAAAAAAAAAAAAvAQAAX3JlbHMvLnJlbHNQSwECLQAUAAYACAAAACEAT2hH434CAAAYBgAA&#10;DgAAAAAAAAAAAAAAAAAuAgAAZHJzL2Uyb0RvYy54bWxQSwECLQAUAAYACAAAACEAomr6A9oAAAAD&#10;AQAADwAAAAAAAAAAAAAAAADYBAAAZHJzL2Rvd25yZXYueG1sUEsFBgAAAAAEAAQA8wAAAN8FAAAA&#10;AA==&#10;">
                      <v:shape id="Graphic 15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00OxAAAANwAAAAPAAAAZHJzL2Rvd25yZXYueG1sRE9La8JA&#10;EL4L/Q/LFHozGxWlTbMRHyhtD6VVAx6H7DQJZmdDdqvpv+8Kgrf5+J6TznvTiDN1rrasYBTFIIgL&#10;q2suFRz2m+EzCOeRNTaWScEfOZhnD4MUE20v/E3nnS9FCGGXoILK+zaR0hUVGXSRbYkD92M7gz7A&#10;rpS6w0sIN40cx/FMGqw5NFTY0qqi4rT7NQqO2/60sR9H87We1C5/X+r8M39R6umxX7yC8NT7u/jm&#10;ftNh/nQE12fCBTL7BwAA//8DAFBLAQItABQABgAIAAAAIQDb4fbL7gAAAIUBAAATAAAAAAAAAAAA&#10;AAAAAAAAAABbQ29udGVudF9UeXBlc10ueG1sUEsBAi0AFAAGAAgAAAAhAFr0LFu/AAAAFQEAAAsA&#10;AAAAAAAAAAAAAAAAHwEAAF9yZWxzLy5yZWxzUEsBAi0AFAAGAAgAAAAhAI5XTQ7EAAAA3AAAAA8A&#10;AAAAAAAAAAAAAAAABwIAAGRycy9kb3ducmV2LnhtbFBLBQYAAAAAAwADALcAAAD4AgAAAAA=&#10;" path="m699515,l,,,12191r699515,l699515,xe" fillcolor="black" stroked="f">
                        <v:path arrowok="t"/>
                      </v:shape>
                      <w10:anchorlock/>
                    </v:group>
                  </w:pict>
                </mc:Fallback>
              </mc:AlternateContent>
            </w:r>
          </w:p>
        </w:tc>
        <w:tc>
          <w:tcPr>
            <w:tcW w:w="1296" w:type="dxa"/>
          </w:tcPr>
          <w:p w:rsidR="00874FFE" w:rsidRDefault="00380149">
            <w:pPr>
              <w:pStyle w:val="TableParagraph"/>
              <w:spacing w:before="86"/>
              <w:ind w:right="115"/>
              <w:jc w:val="right"/>
              <w:rPr>
                <w:b/>
                <w:sz w:val="20"/>
              </w:rPr>
            </w:pPr>
            <w:r>
              <w:rPr>
                <w:b/>
                <w:spacing w:val="-2"/>
                <w:sz w:val="20"/>
              </w:rPr>
              <w:t>(172)</w:t>
            </w:r>
          </w:p>
        </w:tc>
        <w:tc>
          <w:tcPr>
            <w:tcW w:w="1296"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53" name="Graphic 153"/>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605880" id="Group 152"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wNHgAIAABgGAAAOAAAAZHJzL2Uyb0RvYy54bWykVE1v2zAMvQ/YfxB0Xx2nSLsadYqhXYsB&#10;RVegHXZWZPkDk0WNUuL034+SI8dogQHrcnBo84ki3yN5ebXvNdspdB2YkucnC86UkVB1pin5j+fb&#10;T585c16YSmgwquQvyvGr9ccPl4Mt1BJa0JVCRkGMKwZb8tZ7W2SZk63qhTsBqww5a8BeeHrFJqtQ&#10;DBS919lysTjLBsDKIkjlHH29GZ18HePXtZL+e1075ZkuOeXm4xPjcxOe2fpSFA0K23bykIZ4Rxa9&#10;6AxdOoW6EV6wLXZvQvWdRHBQ+xMJfQZ13UkVa6Bq8sWrau4QtjbW0hRDYyeaiNpXPL07rHzYPSLr&#10;KtJuteTMiJ5Eivey8IHoGWxTEOoO7ZN9xLFGMu9B/nLkzl77w3tzBO9r7MMhKpXtI+8vE+9q75mk&#10;j2cXF+fnpI4kV748XxxkkS1p9+aQbL/+7VgmivHKmNiUyGCpv9yRQvd/FD61wqqojAvkTBSeHikc&#10;WypfnY4kRlxgMFLqCncg8938TIWKQm6dv1MQeRa7e+fHrq6SJdpkyb1JJtJshKnQcSo8ZzQVyBlN&#10;xWacCit8OBfECyYbjkK1Safg7GGnniHCfFCL1FzlK86SzpToEaLNHEqaz1DJl/5tDDdi8mV+kYe8&#10;KFryp/8RN7v2n8Cx2WZRpQanxotC2fHGiQrCzcl2oLvqttM6VO+w2VxrZDsRdk38HRKewagrk/bB&#10;2kD1Qs0z0AIqufu9Fag4098MtWfYVsnAZGySgV5fQ9xpkXh0/nn/U6BllsySexqtB0hdKorUFZR/&#10;AIzYcNLAl62HugstE3MbMzq80MREK66fyMRhVYb9Nn+PqONCX/8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PAwNHgAIAABgG&#10;AAAOAAAAAAAAAAAAAAAAAC4CAABkcnMvZTJvRG9jLnhtbFBLAQItABQABgAIAAAAIQCiavoD2gAA&#10;AAMBAAAPAAAAAAAAAAAAAAAAANoEAABkcnMvZG93bnJldi54bWxQSwUGAAAAAAQABADzAAAA4QUA&#10;AAAA&#10;">
                      <v:shape id="Graphic 153"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XbixAAAANwAAAAPAAAAZHJzL2Rvd25yZXYueG1sRE9La8JA&#10;EL4L/odlCt6aTRVLja7iA6X2UOoj4HHIjkkwOxuyq6b/3i0UvM3H95zJrDWVuFHjSssK3qIYBHFm&#10;dcm5guNh/foBwnlkjZVlUvBLDmbTbmeCibZ33tFt73MRQtglqKDwvk6kdFlBBl1ka+LAnW1j0AfY&#10;5FI3eA/hppL9OH6XBksODQXWtCwou+yvRsFp017W9utkflaD0qXbhU6/05FSvZd2PgbhqfVP8b/7&#10;U4f5wwH8PRMukNMHAAAA//8DAFBLAQItABQABgAIAAAAIQDb4fbL7gAAAIUBAAATAAAAAAAAAAAA&#10;AAAAAAAAAABbQ29udGVudF9UeXBlc10ueG1sUEsBAi0AFAAGAAgAAAAhAFr0LFu/AAAAFQEAAAsA&#10;AAAAAAAAAAAAAAAAHwEAAF9yZWxzLy5yZWxzUEsBAi0AFAAGAAgAAAAhABHJduLEAAAA3AAAAA8A&#10;AAAAAAAAAAAAAAAABwIAAGRycy9kb3ducmV2LnhtbFBLBQYAAAAAAwADALcAAAD4AgAAAAA=&#10;" path="m699515,l,,,12191r699515,l699515,xe" fillcolor="black" stroked="f">
                        <v:path arrowok="t"/>
                      </v:shape>
                      <w10:anchorlock/>
                    </v:group>
                  </w:pict>
                </mc:Fallback>
              </mc:AlternateContent>
            </w:r>
          </w:p>
        </w:tc>
        <w:tc>
          <w:tcPr>
            <w:tcW w:w="1229" w:type="dxa"/>
          </w:tcPr>
          <w:p w:rsidR="00874FFE" w:rsidRDefault="00380149">
            <w:pPr>
              <w:pStyle w:val="TableParagraph"/>
              <w:spacing w:before="86"/>
              <w:ind w:right="114"/>
              <w:jc w:val="right"/>
              <w:rPr>
                <w:i/>
                <w:sz w:val="20"/>
              </w:rPr>
            </w:pPr>
            <w:r>
              <w:rPr>
                <w:i/>
                <w:spacing w:val="-2"/>
                <w:sz w:val="20"/>
              </w:rPr>
              <w:t>1,038</w:t>
            </w:r>
          </w:p>
        </w:tc>
      </w:tr>
      <w:tr w:rsidR="00874FFE">
        <w:trPr>
          <w:trHeight w:val="532"/>
        </w:trPr>
        <w:tc>
          <w:tcPr>
            <w:tcW w:w="4240" w:type="dxa"/>
          </w:tcPr>
          <w:p w:rsidR="00874FFE" w:rsidRDefault="00380149">
            <w:pPr>
              <w:pStyle w:val="TableParagraph"/>
              <w:spacing w:before="86"/>
              <w:ind w:left="50"/>
              <w:rPr>
                <w:b/>
                <w:sz w:val="20"/>
              </w:rPr>
            </w:pPr>
            <w:r>
              <w:rPr>
                <w:b/>
                <w:sz w:val="20"/>
              </w:rPr>
              <w:t>Total</w:t>
            </w:r>
            <w:r>
              <w:rPr>
                <w:b/>
                <w:spacing w:val="-9"/>
                <w:sz w:val="20"/>
              </w:rPr>
              <w:t xml:space="preserve"> </w:t>
            </w:r>
            <w:r>
              <w:rPr>
                <w:b/>
                <w:sz w:val="20"/>
              </w:rPr>
              <w:t>assets</w:t>
            </w:r>
            <w:r>
              <w:rPr>
                <w:b/>
                <w:spacing w:val="-8"/>
                <w:sz w:val="20"/>
              </w:rPr>
              <w:t xml:space="preserve"> </w:t>
            </w:r>
            <w:r>
              <w:rPr>
                <w:b/>
                <w:sz w:val="20"/>
              </w:rPr>
              <w:t>less</w:t>
            </w:r>
            <w:r>
              <w:rPr>
                <w:b/>
                <w:spacing w:val="-9"/>
                <w:sz w:val="20"/>
              </w:rPr>
              <w:t xml:space="preserve"> </w:t>
            </w:r>
            <w:r>
              <w:rPr>
                <w:b/>
                <w:sz w:val="20"/>
              </w:rPr>
              <w:t>current</w:t>
            </w:r>
            <w:r>
              <w:rPr>
                <w:b/>
                <w:spacing w:val="-8"/>
                <w:sz w:val="20"/>
              </w:rPr>
              <w:t xml:space="preserve"> </w:t>
            </w:r>
            <w:r>
              <w:rPr>
                <w:b/>
                <w:spacing w:val="-2"/>
                <w:sz w:val="20"/>
              </w:rPr>
              <w:t>liabilities</w:t>
            </w:r>
          </w:p>
        </w:tc>
        <w:tc>
          <w:tcPr>
            <w:tcW w:w="765"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55" name="Graphic 155"/>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164E80" id="Group 154"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5wgAIAABgGAAAOAAAAZHJzL2Uyb0RvYy54bWykVE1v2zAMvQ/YfxB0Xx0HS7sadYqhXYsB&#10;RVegLXZWZPkDk0VNUuL034+iI8dogQHrcnBo84ki3yN5cbnvNdsp5zswJc9PFpwpI6HqTFPy56eb&#10;T18480GYSmgwquQvyvPL9ccPF4Mt1BJa0JVyDIMYXwy25G0ItsgyL1vVC38CVhl01uB6EfDVNVnl&#10;xIDRe50tF4vTbABXWQdSeY9fr0cnX1P8ulYy/KhrrwLTJcfcAj0dPTfxma0vRNE4YdtOHtIQ78ii&#10;F53BS6dQ1yIItnXdm1B9Jx14qMOJhD6Duu6kohqwmnzxqppbB1tLtTTF0NiJJqT2FU/vDivvdw+O&#10;dRVqt/rMmRE9ikT3svgB6RlsUyDq1tlH++DGGtG8A/nLozt77Y/vzRG8r10fD2GpbE+8v0y8q31g&#10;Ej+enp+fnaE6El358mxxkEW2qN2bQ7L99rdjmSjGKymxKZHBYn/5I4X+/yh8bIVVpIyP5EwUro4U&#10;ji2Vr1YjiYSLDBKlvvAHMt/Nz1SoKOTWh1sFxLPY3fkwdnWVLNEmS+5NMh3ORpwKTVMROMOpcJzh&#10;VGzGqbAixHNRvGiy4ShUm3SKzh526gkIFqJaqOYqRyKSzpjoEaLNHIqaz1DJl/4thRsx+TI/z2Ne&#10;GC350/+Im137T2BqtllUqcGr8aJYNt04UYG4OdkedFfddFrH6r1rNlfasZ2Iu4Z+h4RnMOzKpH20&#10;NlC9YPMMuIBK7n9vhVOc6e8G2zNuq2S4ZGyS4YK+AtppRLzz4Wn/UzjLLJolDzha95C6VBSpKzD/&#10;CBix8aSBr9sAdRdbhnIbMzq84MSQReuHmDisyrjf5u+EOi709R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Oub5wgAIAABgG&#10;AAAOAAAAAAAAAAAAAAAAAC4CAABkcnMvZTJvRG9jLnhtbFBLAQItABQABgAIAAAAIQCiavoD2gAA&#10;AAMBAAAPAAAAAAAAAAAAAAAAANoEAABkcnMvZG93bnJldi54bWxQSwUGAAAAAAQABADzAAAA4QUA&#10;AAAA&#10;">
                      <v:shape id="Graphic 155"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EsNwwAAANwAAAAPAAAAZHJzL2Rvd25yZXYueG1sRE9La8JA&#10;EL4L/odlCt6aTRVLm7qKDxT1IK0a8Dhkp0kwOxuyq8Z/7xYK3ubje85o0ppKXKlxpWUFb1EMgjiz&#10;uuRcwfGwfP0A4TyyxsoyKbiTg8m42xlhou2Nf+i697kIIewSVFB4XydSuqwggy6yNXHgfm1j0AfY&#10;5FI3eAvhppL9OH6XBksODQXWNC8oO+8vRsFp1Z6Xdnsy34tB6dLNTKe79FOp3ks7/QLhqfVP8b97&#10;rcP84RD+ngkXyPEDAAD//wMAUEsBAi0AFAAGAAgAAAAhANvh9svuAAAAhQEAABMAAAAAAAAAAAAA&#10;AAAAAAAAAFtDb250ZW50X1R5cGVzXS54bWxQSwECLQAUAAYACAAAACEAWvQsW78AAAAVAQAACwAA&#10;AAAAAAAAAAAAAAAfAQAAX3JlbHMvLnJlbHNQSwECLQAUAAYACAAAACEA8WxLDcMAAADcAAAADwAA&#10;AAAAAAAAAAAAAAAHAgAAZHJzL2Rvd25yZXYueG1sUEsFBgAAAAADAAMAtwAAAPcCAAAAAA==&#10;" path="m699515,l,,,12191r699515,l699515,xe" fillcolor="black" stroked="f">
                        <v:path arrowok="t"/>
                      </v:shape>
                      <w10:anchorlock/>
                    </v:group>
                  </w:pict>
                </mc:Fallback>
              </mc:AlternateContent>
            </w:r>
          </w:p>
          <w:p w:rsidR="00874FFE" w:rsidRDefault="00380149">
            <w:pPr>
              <w:pStyle w:val="TableParagraph"/>
              <w:spacing w:before="66"/>
              <w:ind w:left="505"/>
              <w:rPr>
                <w:b/>
                <w:sz w:val="20"/>
              </w:rPr>
            </w:pPr>
            <w:r>
              <w:rPr>
                <w:b/>
                <w:spacing w:val="-2"/>
                <w:sz w:val="20"/>
              </w:rPr>
              <w:t>12,966</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57" name="Graphic 157"/>
                              <wps:cNvSpPr/>
                              <wps:spPr>
                                <a:xfrm>
                                  <a:off x="0" y="0"/>
                                  <a:ext cx="699770" cy="12700"/>
                                </a:xfrm>
                                <a:custGeom>
                                  <a:avLst/>
                                  <a:gdLst/>
                                  <a:ahLst/>
                                  <a:cxnLst/>
                                  <a:rect l="l" t="t" r="r" b="b"/>
                                  <a:pathLst>
                                    <a:path w="699770" h="12700">
                                      <a:moveTo>
                                        <a:pt x="699516" y="0"/>
                                      </a:moveTo>
                                      <a:lnTo>
                                        <a:pt x="0" y="0"/>
                                      </a:lnTo>
                                      <a:lnTo>
                                        <a:pt x="0" y="12191"/>
                                      </a:lnTo>
                                      <a:lnTo>
                                        <a:pt x="699516" y="12191"/>
                                      </a:lnTo>
                                      <a:lnTo>
                                        <a:pt x="69951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8E2C3E" id="Group 156"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ALBgAIAABgGAAAOAAAAZHJzL2Uyb0RvYy54bWykVE1v2zAMvQ/YfxB0Xx0HaLMadYqhXYsB&#10;RVegGXZWZPkDkyWNUuL034+iI8dogQHrcnBo84ki3yN5dX3oNdsr8J01Jc/PFpwpI23VmabkPzZ3&#10;nz5z5oMwldDWqJK/KM+v1x8/XA2uUEvbWl0pYBjE+GJwJW9DcEWWedmqXvgz65RBZ22hFwFfockq&#10;EANG73W2XCwussFC5cBK5T1+vR2dfE3x61rJ8L2uvQpMlxxzC/QEem7jM1tfiaIB4dpOHtMQ78ii&#10;F53BS6dQtyIItoPuTai+k2C9rcOZtH1m67qTimrAavLFq2ruwe4c1dIUQ+MmmpDaVzy9O6x83D8B&#10;6yrU7vyCMyN6FInuZfED0jO4pkDUPbhn9wRjjWg+WPnLozt77Y/vzQl8qKGPh7BUdiDeXybe1SEw&#10;iR8vLi9XK1RHoitfrhZHWWSL2r05JNuvfzuWiWK8khKbEhkc9pc/Uej/j8LnVjhFyvhIzkTh6kTh&#10;2FL5+WokkXCRQaLUF/5I5rv5mQoVhdz5cK8s8Sz2Dz6MXV0lS7TJkgeTTMDZiFOhaSoCZzgVwBlO&#10;xXacCidCPBfFiyYbTkK1Safo7O1ebSzBQlQL1TzPsZeSzpjoCaLNHIqaz1DJl/4dhRsx+TK/zGNe&#10;GC350/+Im137T2BqtllUqa1X40WxbLpxogJxc7K91V1112kdq/fQbG80sL2Iu4Z+x4RnMOzKpH20&#10;trZ6weYZcAGV3P/eCVCc6W8G2zNuq2RAMrbJgKBvLO00Ih582Bx+CnDMoVnygKP1aFOXiiJ1BeYf&#10;ASM2njT2yy7YuostQ7mNGR1fcGLIovVDTBxXZdxv83dCnRb6+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B50ALBgAIAABgG&#10;AAAOAAAAAAAAAAAAAAAAAC4CAABkcnMvZTJvRG9jLnhtbFBLAQItABQABgAIAAAAIQCiavoD2gAA&#10;AAMBAAAPAAAAAAAAAAAAAAAAANoEAABkcnMvZG93bnJldi54bWxQSwUGAAAAAAQABADzAAAA4QUA&#10;AAAA&#10;">
                      <v:shape id="Graphic 157"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nDhwwAAANwAAAAPAAAAZHJzL2Rvd25yZXYueG1sRE9La8JA&#10;EL4L/odlBG91o8Wq0VW0Yml7EF8Bj0N2TILZ2ZBdNf333ULB23x8z5ktGlOKO9WusKyg34tAEKdW&#10;F5wpOB03L2MQziNrLC2Tgh9ysJi3WzOMtX3wnu4Hn4kQwi5GBbn3VSylS3My6Hq2Ig7cxdYGfYB1&#10;JnWNjxBuSjmIojdpsODQkGNF7zml18PNKDh/NNeN/T6b3fq1cMnXSifbZKJUt9MspyA8Nf4p/nd/&#10;6jB/OIK/Z8IFcv4LAAD//wMAUEsBAi0AFAAGAAgAAAAhANvh9svuAAAAhQEAABMAAAAAAAAAAAAA&#10;AAAAAAAAAFtDb250ZW50X1R5cGVzXS54bWxQSwECLQAUAAYACAAAACEAWvQsW78AAAAVAQAACwAA&#10;AAAAAAAAAAAAAAAfAQAAX3JlbHMvLnJlbHNQSwECLQAUAAYACAAAACEAbvJw4cMAAADcAAAADwAA&#10;AAAAAAAAAAAAAAAHAgAAZHJzL2Rvd25yZXYueG1sUEsFBgAAAAADAAMAtwAAAPcCAAAAAA==&#10;" path="m699516,l,,,12191r699516,l699516,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2"/>
                <w:sz w:val="20"/>
              </w:rPr>
              <w:t>13,521</w:t>
            </w:r>
          </w:p>
        </w:tc>
      </w:tr>
      <w:tr w:rsidR="00874FFE">
        <w:trPr>
          <w:trHeight w:val="391"/>
        </w:trPr>
        <w:tc>
          <w:tcPr>
            <w:tcW w:w="4240" w:type="dxa"/>
          </w:tcPr>
          <w:p w:rsidR="00874FFE" w:rsidRDefault="00380149">
            <w:pPr>
              <w:pStyle w:val="TableParagraph"/>
              <w:spacing w:before="86"/>
              <w:ind w:left="50"/>
              <w:rPr>
                <w:b/>
                <w:sz w:val="20"/>
              </w:rPr>
            </w:pPr>
            <w:r>
              <w:rPr>
                <w:b/>
                <w:sz w:val="20"/>
              </w:rPr>
              <w:t>Net</w:t>
            </w:r>
            <w:r>
              <w:rPr>
                <w:b/>
                <w:spacing w:val="-8"/>
                <w:sz w:val="20"/>
              </w:rPr>
              <w:t xml:space="preserve"> </w:t>
            </w:r>
            <w:r>
              <w:rPr>
                <w:b/>
                <w:sz w:val="20"/>
              </w:rPr>
              <w:t>assets</w:t>
            </w:r>
            <w:r>
              <w:rPr>
                <w:b/>
                <w:spacing w:val="-8"/>
                <w:sz w:val="20"/>
              </w:rPr>
              <w:t xml:space="preserve"> </w:t>
            </w:r>
            <w:r>
              <w:rPr>
                <w:b/>
                <w:sz w:val="20"/>
              </w:rPr>
              <w:t>excluding</w:t>
            </w:r>
            <w:r>
              <w:rPr>
                <w:b/>
                <w:spacing w:val="-7"/>
                <w:sz w:val="20"/>
              </w:rPr>
              <w:t xml:space="preserve"> </w:t>
            </w:r>
            <w:r>
              <w:rPr>
                <w:b/>
                <w:sz w:val="20"/>
              </w:rPr>
              <w:t>pension</w:t>
            </w:r>
            <w:r>
              <w:rPr>
                <w:b/>
                <w:spacing w:val="-8"/>
                <w:sz w:val="20"/>
              </w:rPr>
              <w:t xml:space="preserve"> </w:t>
            </w:r>
            <w:r>
              <w:rPr>
                <w:b/>
                <w:spacing w:val="-2"/>
                <w:sz w:val="20"/>
              </w:rPr>
              <w:t>liability</w:t>
            </w:r>
          </w:p>
        </w:tc>
        <w:tc>
          <w:tcPr>
            <w:tcW w:w="765"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59" name="Graphic 159"/>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AEB6BF" id="Group 15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MUffwIAABgGAAAOAAAAZHJzL2Uyb0RvYy54bWykVE1v2zAMvQ/YfxB0Xx0HSLsYdYqhXYsB&#10;RVegHXZWZPkDkyWNUuL034+iI8dogQHrcnBo84ki3yN5eXXoNdsr8J01Jc/PFpwpI23VmabkP55v&#10;P33mzAdhKqGtUSV/UZ5fbT5+uBxcoZa2tbpSwDCI8cXgSt6G4Ios87JVvfBn1imDztpCLwK+QpNV&#10;IAaM3utsuVicZ4OFyoGVynv8ejM6+Ybi17WS4XtdexWYLjnmFugJ9NzGZ7a5FEUDwrWdPKYh3pFF&#10;LzqDl06hbkQQbAfdm1B9J8F6W4czafvM1nUnFdWA1eSLV9Xcgd05qqUphsZNNCG1r3h6d1j5sH8E&#10;1lWo3QqlMqJHkeheFj8gPYNrCkTdgXtyjzDWiOa9lb88urPX/vjenMCHGvp4CEtlB+L9ZeJdHQKT&#10;+PF8vb64QHUkuvLlxeIoi2xRuzeHZPv1b8cyUYxXUmJTIoPD/vInCv3/UfjUCqdIGR/JmShcnygc&#10;WypfrUcSCRcZJEp94Y9kvpufqVBRyJ0Pd8oSz2J/78PY1VWyRJsseTDJBJyNOBWapiJwhlMBnOFU&#10;bMepcCLEc1G8aLLhJFSbdIrO3u7VsyVYiGqhmqt8xVnSGRM9QbSZQ1HzGSr50r+jcCMmX+brPOaF&#10;0ZI//Y+42bX/BKZmm0WV2no1XhTLphsnKhA3J9tb3VW3ndaxeg/N9loD24u4a+h3THgGw65M2kdr&#10;a6sXbJ4BF1DJ/e+dAMWZ/mawPeO2SgYkY5sMCPra0k4j4sGH58NPAY45NEsecLQebOpSUaSuwPwj&#10;YMTGk8Z+2QVbd7FlKLcxo+MLTgxZtH6IieOqjPtt/k6o00Lf/AE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IzMxR9/AgAAGAYA&#10;AA4AAAAAAAAAAAAAAAAALgIAAGRycy9lMm9Eb2MueG1sUEsBAi0AFAAGAAgAAAAhAKJq+gPaAAAA&#10;AwEAAA8AAAAAAAAAAAAAAAAA2QQAAGRycy9kb3ducmV2LnhtbFBLBQYAAAAABAAEAPMAAADgBQAA&#10;AAA=&#10;">
                      <v:shape id="Graphic 15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UEIxAAAANwAAAAPAAAAZHJzL2Rvd25yZXYueG1sRE9Na8JA&#10;EL0L/Q/LFHozm1oUja6ilkjbQ7HWgMchO01CsrMhu9X033cFwds83ucsVr1pxJk6V1lW8BzFIIhz&#10;qysuFBy/0+EUhPPIGhvLpOCPHKyWD4MFJtpe+IvOB1+IEMIuQQWl920ipctLMugi2xIH7sd2Bn2A&#10;XSF1h5cQbho5iuOJNFhxaCixpW1JeX34NQpOu75O7cfJ7F9fKpe9b3T2mc2Uenrs13MQnnp/F9/c&#10;bzrMH8/g+ky4QC7/AQAA//8DAFBLAQItABQABgAIAAAAIQDb4fbL7gAAAIUBAAATAAAAAAAAAAAA&#10;AAAAAAAAAABbQ29udGVudF9UeXBlc10ueG1sUEsBAi0AFAAGAAgAAAAhAFr0LFu/AAAAFQEAAAsA&#10;AAAAAAAAAAAAAAAAHwEAAF9yZWxzLy5yZWxzUEsBAi0AFAAGAAgAAAAhAHAhQQjEAAAA3AAAAA8A&#10;AAAAAAAAAAAAAAAABwIAAGRycy9kb3ducmV2LnhtbFBLBQYAAAAAAwADALcAAAD4AgAAAAA=&#10;" path="m699515,l,,,12191r699515,l699515,xe" fillcolor="black" stroked="f">
                        <v:path arrowok="t"/>
                      </v:shape>
                      <w10:anchorlock/>
                    </v:group>
                  </w:pict>
                </mc:Fallback>
              </mc:AlternateContent>
            </w:r>
          </w:p>
          <w:p w:rsidR="00874FFE" w:rsidRDefault="00380149">
            <w:pPr>
              <w:pStyle w:val="TableParagraph"/>
              <w:spacing w:before="66"/>
              <w:ind w:left="505"/>
              <w:rPr>
                <w:b/>
                <w:sz w:val="20"/>
              </w:rPr>
            </w:pPr>
            <w:r>
              <w:rPr>
                <w:b/>
                <w:spacing w:val="-2"/>
                <w:sz w:val="20"/>
              </w:rPr>
              <w:t>12,966</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line="20" w:lineRule="exact"/>
              <w:ind w:left="10"/>
              <w:rPr>
                <w:sz w:val="2"/>
              </w:rPr>
            </w:pPr>
            <w:r>
              <w:rPr>
                <w:noProof/>
                <w:sz w:val="2"/>
                <w:lang w:val="en-GB" w:eastAsia="en-GB"/>
              </w:rPr>
              <mc:AlternateContent>
                <mc:Choice Requires="wpg">
                  <w:drawing>
                    <wp:inline distT="0" distB="0" distL="0" distR="0">
                      <wp:extent cx="699770" cy="12700"/>
                      <wp:effectExtent l="0" t="0" r="0" b="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61" name="Graphic 161"/>
                              <wps:cNvSpPr/>
                              <wps:spPr>
                                <a:xfrm>
                                  <a:off x="0" y="0"/>
                                  <a:ext cx="699770" cy="12700"/>
                                </a:xfrm>
                                <a:custGeom>
                                  <a:avLst/>
                                  <a:gdLst/>
                                  <a:ahLst/>
                                  <a:cxnLst/>
                                  <a:rect l="l" t="t" r="r" b="b"/>
                                  <a:pathLst>
                                    <a:path w="699770" h="12700">
                                      <a:moveTo>
                                        <a:pt x="699516" y="0"/>
                                      </a:moveTo>
                                      <a:lnTo>
                                        <a:pt x="0" y="0"/>
                                      </a:lnTo>
                                      <a:lnTo>
                                        <a:pt x="0" y="12191"/>
                                      </a:lnTo>
                                      <a:lnTo>
                                        <a:pt x="699516" y="12191"/>
                                      </a:lnTo>
                                      <a:lnTo>
                                        <a:pt x="69951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0175CC" id="Group 16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ZWAfgIAABgGAAAOAAAAZHJzL2Uyb0RvYy54bWykVN9r3DAMfh/sfzB+X3M52HUNzZXRrmVQ&#10;ukKv7NnnOD+YY3uy73L97ycr51xoYbAuD45sybL0fZIurw69ZnsFvrOm5PnZgjNlpK0605T8eXP7&#10;6QtnPghTCW2NKvmL8vxq/fHD5eAKtbSt1ZUChk6MLwZX8jYEV2SZl63qhT+zThlU1hZ6EXALTVaB&#10;GNB7r7PlYrHKBguVAyuV93h6Myr5mvzXtZLhR117FZguOcYWaAVat3HN1peiaEC4tpPHMMQ7ouhF&#10;Z/DRydWNCILtoHvjqu8kWG/rcCZtn9m67qSiHDCbfPEqmzuwO0e5NMXQuAkmhPYVTu92Kx/2j8C6&#10;CrlbIT5G9EgSvcviAcIzuKZAqztwT+4RxhxRvLfyl0d19lof983J+FBDHy9hquxAuL9MuKtDYBIP&#10;VxcX5+f4ukRVvjxfHGmRLXL35pJsv/3tWiaK8UkKbApkcFhf/gSh/z8In1rhFDHjIzgThPkJwrGk&#10;8lU+gkh2EUGC1Bf+COa78ZkSFYXc+XCnLOEs9vc+jFVdJUm0SZIHk0TA3ohdoakrAmfYFcAZdsV2&#10;7AonQrwXyYsiG05EtYmnqOztXm0smYXIFrL5OV9xlnjGQE8m2sxNkfOZVdKlvyN3o02+zC8ISfSW&#10;9Ok/2s2e/SdjKraZV6mtV7Gwx7QngaDAwznY3uquuu20jtl7aLbXGthexFlDXwQSr8zMsCoT91Ha&#10;2uoFi2fAAVRy/3snQHGmvxssT8w7JAGSsE0CBH1taaYR8ODD5vBTgGMOxZIHbK0Hm6pUFKkqYlKT&#10;bbxp7NddsHUXS4ZiGyM6brBjSKLxQ6kcR2Wcb/M9WZ0G+voPAAAA//8DAFBLAwQUAAYACAAAACEA&#10;omr6A9oAAAADAQAADwAAAGRycy9kb3ducmV2LnhtbEyPwWrDMBBE74X+g9hCb41kl4TiWg4htD2F&#10;QJNC6W1jbWwTa2UsxXb+vkov6WVhmGHmbb6cbCsG6n3jWEMyUyCIS2carjR87d+fXkD4gGywdUwa&#10;LuRhWdzf5ZgZN/InDbtQiVjCPkMNdQhdJqUva7LoZ64jjt7R9RZDlH0lTY9jLLetTJVaSIsNx4Ua&#10;O1rXVJ52Z6vhY8Rx9Zy8DZvTcX352c+335uEtH58mFavIAJN4RaGK35EhyIyHdyZjRethvhI+LtX&#10;L1EpiIOGVIEscvmfvfgFAAD//wMAUEsBAi0AFAAGAAgAAAAhALaDOJL+AAAA4QEAABMAAAAAAAAA&#10;AAAAAAAAAAAAAFtDb250ZW50X1R5cGVzXS54bWxQSwECLQAUAAYACAAAACEAOP0h/9YAAACUAQAA&#10;CwAAAAAAAAAAAAAAAAAvAQAAX3JlbHMvLnJlbHNQSwECLQAUAAYACAAAACEAdk2VgH4CAAAYBgAA&#10;DgAAAAAAAAAAAAAAAAAuAgAAZHJzL2Uyb0RvYy54bWxQSwECLQAUAAYACAAAACEAomr6A9oAAAAD&#10;AQAADwAAAAAAAAAAAAAAAADYBAAAZHJzL2Rvd25yZXYueG1sUEsFBgAAAAAEAAQA8wAAAN8FAAAA&#10;AA==&#10;">
                      <v:shape id="Graphic 16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4ezwgAAANwAAAAPAAAAZHJzL2Rvd25yZXYueG1sRE9Li8Iw&#10;EL4v+B/CCN40dQVZq1F0RVEPy/ooeByasS02k9JErf/eLAh7m4/vOZNZY0pxp9oVlhX0exEI4tTq&#10;gjMFp+Oq+wXCeWSNpWVS8CQHs2nrY4Kxtg/e0/3gMxFC2MWoIPe+iqV0aU4GXc9WxIG72NqgD7DO&#10;pK7xEcJNKT+jaCgNFhwacqzoO6f0ergZBed1c13Z3dn8LgeFS7YLnfwkI6U67WY+BuGp8f/it3uj&#10;w/xhH/6eCRfI6QsAAP//AwBQSwECLQAUAAYACAAAACEA2+H2y+4AAACFAQAAEwAAAAAAAAAAAAAA&#10;AAAAAAAAW0NvbnRlbnRfVHlwZXNdLnhtbFBLAQItABQABgAIAAAAIQBa9CxbvwAAABUBAAALAAAA&#10;AAAAAAAAAAAAAB8BAABfcmVscy8ucmVsc1BLAQItABQABgAIAAAAIQBAO4ezwgAAANwAAAAPAAAA&#10;AAAAAAAAAAAAAAcCAABkcnMvZG93bnJldi54bWxQSwUGAAAAAAMAAwC3AAAA9gIAAAAA&#10;" path="m699516,l,,,12191r699516,l699516,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2"/>
                <w:sz w:val="20"/>
              </w:rPr>
              <w:t>13,521</w:t>
            </w:r>
          </w:p>
        </w:tc>
      </w:tr>
      <w:tr w:rsidR="00874FFE">
        <w:trPr>
          <w:trHeight w:val="515"/>
        </w:trPr>
        <w:tc>
          <w:tcPr>
            <w:tcW w:w="4240" w:type="dxa"/>
          </w:tcPr>
          <w:p w:rsidR="00874FFE" w:rsidRDefault="00380149">
            <w:pPr>
              <w:pStyle w:val="TableParagraph"/>
              <w:spacing w:before="68"/>
              <w:ind w:left="50"/>
              <w:rPr>
                <w:sz w:val="20"/>
              </w:rPr>
            </w:pPr>
            <w:r>
              <w:rPr>
                <w:sz w:val="20"/>
              </w:rPr>
              <w:t>Defined</w:t>
            </w:r>
            <w:r>
              <w:rPr>
                <w:spacing w:val="-14"/>
                <w:sz w:val="20"/>
              </w:rPr>
              <w:t xml:space="preserve"> </w:t>
            </w:r>
            <w:r>
              <w:rPr>
                <w:sz w:val="20"/>
              </w:rPr>
              <w:t>benefit</w:t>
            </w:r>
            <w:r>
              <w:rPr>
                <w:spacing w:val="-13"/>
                <w:sz w:val="20"/>
              </w:rPr>
              <w:t xml:space="preserve"> </w:t>
            </w:r>
            <w:r>
              <w:rPr>
                <w:sz w:val="20"/>
              </w:rPr>
              <w:t>pension</w:t>
            </w:r>
            <w:r>
              <w:rPr>
                <w:spacing w:val="-14"/>
                <w:sz w:val="20"/>
              </w:rPr>
              <w:t xml:space="preserve"> </w:t>
            </w:r>
            <w:r>
              <w:rPr>
                <w:sz w:val="20"/>
              </w:rPr>
              <w:t>scheme</w:t>
            </w:r>
            <w:r>
              <w:rPr>
                <w:spacing w:val="-13"/>
                <w:sz w:val="20"/>
              </w:rPr>
              <w:t xml:space="preserve"> </w:t>
            </w:r>
            <w:r>
              <w:rPr>
                <w:spacing w:val="-2"/>
                <w:sz w:val="20"/>
              </w:rPr>
              <w:t>liability</w:t>
            </w:r>
          </w:p>
        </w:tc>
        <w:tc>
          <w:tcPr>
            <w:tcW w:w="765" w:type="dxa"/>
          </w:tcPr>
          <w:p w:rsidR="00874FFE" w:rsidRDefault="00380149">
            <w:pPr>
              <w:pStyle w:val="TableParagraph"/>
              <w:spacing w:before="68"/>
              <w:ind w:left="29" w:right="71"/>
              <w:jc w:val="center"/>
              <w:rPr>
                <w:sz w:val="20"/>
              </w:rPr>
            </w:pPr>
            <w:r>
              <w:rPr>
                <w:spacing w:val="-5"/>
                <w:sz w:val="20"/>
              </w:rPr>
              <w:t>22</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right="115"/>
              <w:jc w:val="right"/>
              <w:rPr>
                <w:b/>
                <w:sz w:val="20"/>
              </w:rPr>
            </w:pPr>
            <w:r>
              <w:rPr>
                <w:b/>
                <w:spacing w:val="-2"/>
                <w:sz w:val="20"/>
              </w:rPr>
              <w:t>(635)</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before="68"/>
              <w:ind w:right="48"/>
              <w:jc w:val="right"/>
              <w:rPr>
                <w:i/>
                <w:sz w:val="20"/>
              </w:rPr>
            </w:pPr>
            <w:r>
              <w:rPr>
                <w:i/>
                <w:spacing w:val="-2"/>
                <w:sz w:val="20"/>
              </w:rPr>
              <w:t>(673)</w:t>
            </w:r>
          </w:p>
        </w:tc>
      </w:tr>
      <w:tr w:rsidR="00874FFE">
        <w:trPr>
          <w:trHeight w:val="462"/>
        </w:trPr>
        <w:tc>
          <w:tcPr>
            <w:tcW w:w="4240" w:type="dxa"/>
          </w:tcPr>
          <w:p w:rsidR="00874FFE" w:rsidRDefault="00380149">
            <w:pPr>
              <w:pStyle w:val="TableParagraph"/>
              <w:spacing w:before="86"/>
              <w:ind w:left="50"/>
              <w:rPr>
                <w:b/>
                <w:sz w:val="20"/>
              </w:rPr>
            </w:pPr>
            <w:r>
              <w:rPr>
                <w:b/>
                <w:sz w:val="20"/>
              </w:rPr>
              <w:t>Total</w:t>
            </w:r>
            <w:r>
              <w:rPr>
                <w:b/>
                <w:spacing w:val="-4"/>
                <w:sz w:val="20"/>
              </w:rPr>
              <w:t xml:space="preserve"> </w:t>
            </w:r>
            <w:r>
              <w:rPr>
                <w:b/>
                <w:sz w:val="20"/>
              </w:rPr>
              <w:t>net</w:t>
            </w:r>
            <w:r>
              <w:rPr>
                <w:b/>
                <w:spacing w:val="-4"/>
                <w:sz w:val="20"/>
              </w:rPr>
              <w:t xml:space="preserve"> </w:t>
            </w:r>
            <w:r>
              <w:rPr>
                <w:b/>
                <w:spacing w:val="-2"/>
                <w:sz w:val="20"/>
              </w:rPr>
              <w:t>assets</w:t>
            </w:r>
          </w:p>
        </w:tc>
        <w:tc>
          <w:tcPr>
            <w:tcW w:w="765"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0"/>
              <w:rPr>
                <w:sz w:val="2"/>
              </w:rPr>
            </w:pPr>
            <w:r>
              <w:rPr>
                <w:noProof/>
                <w:lang w:val="en-GB" w:eastAsia="en-GB"/>
              </w:rPr>
              <mc:AlternateContent>
                <mc:Choice Requires="wpg">
                  <w:drawing>
                    <wp:anchor distT="0" distB="0" distL="0" distR="0" simplePos="0" relativeHeight="482882048" behindDoc="1" locked="0" layoutInCell="1" allowOverlap="1">
                      <wp:simplePos x="0" y="0"/>
                      <wp:positionH relativeFrom="column">
                        <wp:posOffset>6858</wp:posOffset>
                      </wp:positionH>
                      <wp:positionV relativeFrom="paragraph">
                        <wp:posOffset>280415</wp:posOffset>
                      </wp:positionV>
                      <wp:extent cx="699770" cy="38100"/>
                      <wp:effectExtent l="0" t="0" r="0" b="0"/>
                      <wp:wrapNone/>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163" name="Graphic 163"/>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09ED13" id="Group 162" o:spid="_x0000_s1026" style="position:absolute;margin-left:.55pt;margin-top:22.1pt;width:55.1pt;height:3pt;z-index:-2043443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g3FogIAACMHAAAOAAAAZHJzL2Uyb0RvYy54bWykVW1P2zAQ/j5p/8Hy95GmiEIjUjTBQJMQ&#10;Q6Jon13HedEcn2e7Tfn3OztxGhVpG5APzjn3+Hz33Esur/atJDthbAMqp+nJjBKhOBSNqnL6vL79&#10;ckGJdUwVTIISOX0Rll6tPn+67HQm5lCDLIQhaETZrNM5rZ3TWZJYXouW2RPQQqGyBNMyh1tTJYVh&#10;HVpvZTKfzRZJB6bQBriwFr/e9Eq6CvbLUnD3oyytcETmFH1zYTVh3fg1WV2yrDJM1w0f3GDv8KJl&#10;jcJLR1M3zDGyNc0rU23DDVgo3QmHNoGybLgIMWA06ewomjsDWx1iqbKu0iNNSO0RT+82yx92j4Y0&#10;BeZuMadEsRaTFO4l/gPS0+kqQ9Sd0U/60fQxongP/JdFdXKs9/vqAN6XpvWHMFSyD7y/jLyLvSMc&#10;Py6Wy/NzzA5H1elFOhvSwmvM3atDvP72t2MJy/org2OjI53G+rIHCu3HKHyqmRYhM9aTM1J4eqCw&#10;L6l0cdqTGHCewUCpzexA5rv5GQNlGd9adycg8Mx299b1VV1EidVR4nsVRYO94btChq5wlGBXGEqw&#10;KzZ9V2jm/DmfPC+S7pCoOubJK1vYiTUEmPPZwmyepQtKMJnzs+XswltDZw8wqaZwzPsRMurjWwez&#10;PW4sD7QY9fHd4ybXvwk89TVa5BKs6N33FHyEilDT/6QhoqID8T2lIJ2ny9CZ/0PBm8DHt78KH28c&#10;qwLlad1ZkE1x20jpSbKm2lxLQ3bMj93wDFUwgWGDxjbw0gaKF+yjDmdxTu3vLTOCEvldYaf6wR0F&#10;E4VNFIyT1xDGe8iPsW69/8mMJhrFnDqcMg8QG5ZlsUF8LCPWn1TwdeugbHz3BN96j4YNDo9h2OEk&#10;DgU9/DX8qJ/uA+rwb1v9AQAA//8DAFBLAwQUAAYACAAAACEA6MkF/9wAAAAHAQAADwAAAGRycy9k&#10;b3ducmV2LnhtbEyOwWrDMBBE74X+g9hCb40sJynFtRxCaHsKhSaF0tvG2tgm1spYiu38fZVTcxxm&#10;ePPy1WRbMVDvG8ca1CwBQVw603Cl4Xv//vQCwgdkg61j0nAhD6vi/i7HzLiRv2jYhUpECPsMNdQh&#10;dJmUvqzJop+5jjh2R9dbDDH2lTQ9jhFuW5kmybO02HB8qLGjTU3laXe2Gj5GHNdz9TZsT8fN5Xe/&#10;/PzZKtL68WFav4IINIX/MVz1ozoU0engzmy8aGNWcahhsUhBXGul5iAOGpZJCrLI5a1/8QcAAP//&#10;AwBQSwECLQAUAAYACAAAACEAtoM4kv4AAADhAQAAEwAAAAAAAAAAAAAAAAAAAAAAW0NvbnRlbnRf&#10;VHlwZXNdLnhtbFBLAQItABQABgAIAAAAIQA4/SH/1gAAAJQBAAALAAAAAAAAAAAAAAAAAC8BAABf&#10;cmVscy8ucmVsc1BLAQItABQABgAIAAAAIQAQlg3FogIAACMHAAAOAAAAAAAAAAAAAAAAAC4CAABk&#10;cnMvZTJvRG9jLnhtbFBLAQItABQABgAIAAAAIQDoyQX/3AAAAAcBAAAPAAAAAAAAAAAAAAAAAPwE&#10;AABkcnMvZG93bnJldi54bWxQSwUGAAAAAAQABADzAAAABQYAAAAA&#10;">
                      <v:shape id="Graphic 163"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u+xxAAAANwAAAAPAAAAZHJzL2Rvd25yZXYueG1sRE9LTwIx&#10;EL6b8B+aIfEmXVEIu1AIIZqoHOTNdbIddxe202ZbYf331sSE23z5njOZtaYWF2p8ZVnBYy8BQZxb&#10;XXGhYLd9fRiB8AFZY22ZFPyQh9m0czfBTNsrr+myCYWIIewzVFCG4DIpfV6SQd+zjjhyX7YxGCJs&#10;CqkbvMZwU8t+kgylwYpjQ4mOFiXl5823UTBYD/bp4fP5eFq59zSdL1/cxzZR6r7bzscgArXhJv53&#10;v+k4f/gEf8/EC+T0FwAA//8DAFBLAQItABQABgAIAAAAIQDb4fbL7gAAAIUBAAATAAAAAAAAAAAA&#10;AAAAAAAAAABbQ29udGVudF9UeXBlc10ueG1sUEsBAi0AFAAGAAgAAAAhAFr0LFu/AAAAFQEAAAsA&#10;AAAAAAAAAAAAAAAAHwEAAF9yZWxzLy5yZWxzUEsBAi0AFAAGAAgAAAAhAJLS77HEAAAA3AAAAA8A&#10;AAAAAAAAAAAAAAAABwIAAGRycy9kb3ducmV2LnhtbFBLBQYAAAAAAwADALcAAAD4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65" name="Graphic 165"/>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998885" id="Group 164"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QGgAIAABgGAAAOAAAAZHJzL2Uyb0RvYy54bWykVE1v2zAMvQ/YfxB0Xx0Ha7oadYqhXYsB&#10;RVegLXZWZPkDk0VNUuL034+iI8dogQHrcnBo84ki3yN5cbnvNdsp5zswJc9PFpwpI6HqTFPy56eb&#10;T18480GYSmgwquQvyvPL9ccPF4Mt1BJa0JVyDIMYXwy25G0ItsgyL1vVC38CVhl01uB6EfDVNVnl&#10;xIDRe50tF4tVNoCrrAOpvMev16OTryl+XSsZftS1V4HpkmNugZ6Onpv4zNYXomicsG0nD2mId2TR&#10;i87gpVOoaxEE27ruTai+kw481OFEQp9BXXdSUQ1YTb54Vc2tg62lWppiaOxEE1L7iqd3h5X3uwfH&#10;ugq1W33mzIgeRaJ7WfyA9Ay2KRB16+yjfXBjjWjegfzl0Z299sf35gje166Ph7BUtifeXybe1T4w&#10;iR9X5+dnZ6iORFe+PFscZJEtavfmkGy//e1YJorxSkpsSmSw2F/+SKH/PwofW2EVKeMjOROFp0cK&#10;x5bKV6cjiYSLDBKlvvAHMt/Nz1SoKOTWh1sFxLPY3fkwdnWVLNEmS+5NMh3ORpwKTVMROMOpcJzh&#10;VGzGqbAixHNRvGiy4ShUm3SKzh526gkIFqJaqOZpjkQknTHRI0SbORQ1n6GSL/1bCjdi8mV+nse8&#10;MFryp/8RN7v2n8DUbLOoUoNX40WxbLpxogJxc7I96K666bSO1XvXbK60YzsRdw39DgnPYNiVSfto&#10;baB6weYZcAGV3P/eCqc4098NtmfcVslwydgkwwV9BbTTiHjnw9P+p3CWWTRLHnC07iF1qShSV2D+&#10;ETBi40kDX7cB6i62DOU2ZnR4wYkhi9YPMXFYlXG/zd8JdVzo6z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AnpQGgAIAABgG&#10;AAAOAAAAAAAAAAAAAAAAAC4CAABkcnMvZTJvRG9jLnhtbFBLAQItABQABgAIAAAAIQCiavoD2gAA&#10;AAMBAAAPAAAAAAAAAAAAAAAAANoEAABkcnMvZG93bnJldi54bWxQSwUGAAAAAAQABADzAAAA4QUA&#10;AAAA&#10;">
                      <v:shape id="Graphic 165"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GwwwAAANwAAAAPAAAAZHJzL2Rvd25yZXYueG1sRE9La8JA&#10;EL4L/odlBG+6sVLR6CpWsbQexFfA45Adk2B2NmS3mv77bkHwNh/fc2aLxpTiTrUrLCsY9CMQxKnV&#10;BWcKzqdNbwzCeWSNpWVS8EsOFvN2a4axtg8+0P3oMxFC2MWoIPe+iqV0aU4GXd9WxIG72tqgD7DO&#10;pK7xEcJNKd+iaCQNFhwacqxolVN6O/4YBZfP5rax24vZr4eFS74/dLJLJkp1O81yCsJT41/ip/tL&#10;h/mjd/h/Jlwg538AAAD//wMAUEsBAi0AFAAGAAgAAAAhANvh9svuAAAAhQEAABMAAAAAAAAAAAAA&#10;AAAAAAAAAFtDb250ZW50X1R5cGVzXS54bWxQSwECLQAUAAYACAAAACEAWvQsW78AAAAVAQAACwAA&#10;AAAAAAAAAAAAAAAfAQAAX3JlbHMvLnJlbHNQSwECLQAUAAYACAAAACEAPwCBsMMAAADcAAAADwAA&#10;AAAAAAAAAAAAAAAHAgAAZHJzL2Rvd25yZXYueG1sUEsFBgAAAAADAAMAtwAAAPcCAAAAAA==&#10;" path="m699515,l,,,12191r699515,l699515,xe" fillcolor="black" stroked="f">
                        <v:path arrowok="t"/>
                      </v:shape>
                      <w10:anchorlock/>
                    </v:group>
                  </w:pict>
                </mc:Fallback>
              </mc:AlternateContent>
            </w:r>
          </w:p>
          <w:p w:rsidR="00874FFE" w:rsidRDefault="00380149">
            <w:pPr>
              <w:pStyle w:val="TableParagraph"/>
              <w:spacing w:before="66"/>
              <w:ind w:left="505"/>
              <w:rPr>
                <w:b/>
                <w:sz w:val="20"/>
              </w:rPr>
            </w:pPr>
            <w:r>
              <w:rPr>
                <w:b/>
                <w:spacing w:val="-2"/>
                <w:sz w:val="20"/>
              </w:rPr>
              <w:t>12,331</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line="20" w:lineRule="exact"/>
              <w:ind w:left="10"/>
              <w:rPr>
                <w:sz w:val="2"/>
              </w:rPr>
            </w:pPr>
            <w:r>
              <w:rPr>
                <w:noProof/>
                <w:lang w:val="en-GB" w:eastAsia="en-GB"/>
              </w:rPr>
              <mc:AlternateContent>
                <mc:Choice Requires="wpg">
                  <w:drawing>
                    <wp:anchor distT="0" distB="0" distL="0" distR="0" simplePos="0" relativeHeight="482882560" behindDoc="1" locked="0" layoutInCell="1" allowOverlap="1">
                      <wp:simplePos x="0" y="0"/>
                      <wp:positionH relativeFrom="column">
                        <wp:posOffset>6858</wp:posOffset>
                      </wp:positionH>
                      <wp:positionV relativeFrom="paragraph">
                        <wp:posOffset>280415</wp:posOffset>
                      </wp:positionV>
                      <wp:extent cx="699770" cy="38100"/>
                      <wp:effectExtent l="0" t="0" r="0" b="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167" name="Graphic 167"/>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7BCD02" id="Group 166" o:spid="_x0000_s1026" style="position:absolute;margin-left:.55pt;margin-top:22.1pt;width:55.1pt;height:3pt;z-index:-2043392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JbipQIAACMHAAAOAAAAZHJzL2Uyb0RvYy54bWykVW1P2zAQ/j5p/8Hy95GmEy2NSNEEA01C&#10;DAnQPruO86I5Ps92m/Lvd3biNGqlTUA+xOfc4/Pdcy+5vNq3kuyEsQ2onKZnM0qE4lA0qsrpy/Pt&#10;lwtKrGOqYBKUyOmrsPRq/fnTZaczMYcaZCEMQSPKZp3Oae2czpLE8lq0zJ6BFgqVJZiWOdyaKikM&#10;69B6K5P5bLZIOjCFNsCFtfj1plfSdbBfloK7n2VphSMyp+ibC28T3hv/TtaXLKsM03XDBzfYO7xo&#10;WaPw0tHUDXOMbE1zYqptuAELpTvj0CZQlg0XIQaMJp0dRXNnYKtDLFXWVXqkCak94undZvnD7tGQ&#10;psDcLRaUKNZiksK9xH9AejpdZYi6M/pJP5o+RhTvgf+2qE6O9X5fHcD70rT+EIZK9oH315F3sXeE&#10;48fFarVcYnY4qr5epLMhLbzG3J0c4vX3fx1LWNZfGRwbHek01pc9UGg/RuFTzbQImbGenJHC5YHC&#10;vqTSxbInMeA8g4FSm9mBzHfzMwbKMr617k5A4Jnt7q3rq7qIEqujxPcqigZ7w3eFDF3hKMGuMJRg&#10;V2z6rtDM+XM+eV4k3SFRdcyTV7awE88QYM5nC7N5nmItYTLn56vZhbeGzh5gUk3hmPcjZNTHVQez&#10;PW4sD7QY9XHtcZPr3wSe+hotcglW9O57Cj5CRajp/9IQUdGBuE4pSOfpaj6QGvVxPaHgTeDj20/C&#10;R//HqkB5WncWZFPcNlJ6kqypNtfSkB3zYzc8g8MTGDZobAMvbaB4xT7qcBbn1P7ZMiMokT8Udqof&#10;3FEwUdhEwTh5DWG8h/wY6573v5jRRKOYU4dT5gFiw7IsNoiPZcT6kwq+bR2Uje+e4Fvv0bDB4TEM&#10;O5zEoaCHv4Yf9dN9QB3+beu/AAAA//8DAFBLAwQUAAYACAAAACEA6MkF/9wAAAAHAQAADwAAAGRy&#10;cy9kb3ducmV2LnhtbEyOwWrDMBBE74X+g9hCb40sJynFtRxCaHsKhSaF0tvG2tgm1spYiu38fZVT&#10;cxxmePPy1WRbMVDvG8ca1CwBQVw603Cl4Xv//vQCwgdkg61j0nAhD6vi/i7HzLiRv2jYhUpECPsM&#10;NdQhdJmUvqzJop+5jjh2R9dbDDH2lTQ9jhFuW5kmybO02HB8qLGjTU3laXe2Gj5GHNdz9TZsT8fN&#10;5Xe//PzZKtL68WFav4IINIX/MVz1ozoU0engzmy8aGNWcahhsUhBXGul5iAOGpZJCrLI5a1/8QcA&#10;AP//AwBQSwECLQAUAAYACAAAACEAtoM4kv4AAADhAQAAEwAAAAAAAAAAAAAAAAAAAAAAW0NvbnRl&#10;bnRfVHlwZXNdLnhtbFBLAQItABQABgAIAAAAIQA4/SH/1gAAAJQBAAALAAAAAAAAAAAAAAAAAC8B&#10;AABfcmVscy8ucmVsc1BLAQItABQABgAIAAAAIQD9UJbipQIAACMHAAAOAAAAAAAAAAAAAAAAAC4C&#10;AABkcnMvZTJvRG9jLnhtbFBLAQItABQABgAIAAAAIQDoyQX/3AAAAAcBAAAPAAAAAAAAAAAAAAAA&#10;AP8EAABkcnMvZG93bnJldi54bWxQSwUGAAAAAAQABADzAAAACAYAAAAA&#10;">
                      <v:shape id="Graphic 167"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emyxAAAANwAAAAPAAAAZHJzL2Rvd25yZXYueG1sRE9LTwIx&#10;EL6b8B+aIfEmXYkgu1AIIZqoHOTNdbIddxe202ZbYf331sSE23z5njOZtaYWF2p8ZVnBYy8BQZxb&#10;XXGhYLd9fRiB8AFZY22ZFPyQh9m0czfBTNsrr+myCYWIIewzVFCG4DIpfV6SQd+zjjhyX7YxGCJs&#10;CqkbvMZwU8t+kgylwYpjQ4mOFiXl5823UTBYD/bp4fPpeFq59zSdL1/cxzZR6r7bzscgArXhJv53&#10;v+k4f/gMf8/EC+T0FwAA//8DAFBLAQItABQABgAIAAAAIQDb4fbL7gAAAIUBAAATAAAAAAAAAAAA&#10;AAAAAAAAAABbQ29udGVudF9UeXBlc10ueG1sUEsBAi0AFAAGAAgAAAAhAFr0LFu/AAAAFQEAAAsA&#10;AAAAAAAAAAAAAAAAHwEAAF9yZWxzLy5yZWxzUEsBAi0AFAAGAAgAAAAhAO3p6bLEAAAA3AAAAA8A&#10;AAAAAAAAAAAAAAAABwIAAGRycy9kb3ducmV2LnhtbFBLBQYAAAAAAwADALcAAAD4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69" name="Graphic 169"/>
                              <wps:cNvSpPr/>
                              <wps:spPr>
                                <a:xfrm>
                                  <a:off x="0" y="0"/>
                                  <a:ext cx="699770" cy="12700"/>
                                </a:xfrm>
                                <a:custGeom>
                                  <a:avLst/>
                                  <a:gdLst/>
                                  <a:ahLst/>
                                  <a:cxnLst/>
                                  <a:rect l="l" t="t" r="r" b="b"/>
                                  <a:pathLst>
                                    <a:path w="699770" h="12700">
                                      <a:moveTo>
                                        <a:pt x="699516" y="0"/>
                                      </a:moveTo>
                                      <a:lnTo>
                                        <a:pt x="0" y="0"/>
                                      </a:lnTo>
                                      <a:lnTo>
                                        <a:pt x="0" y="12191"/>
                                      </a:lnTo>
                                      <a:lnTo>
                                        <a:pt x="699516" y="12191"/>
                                      </a:lnTo>
                                      <a:lnTo>
                                        <a:pt x="69951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41BD97" id="Group 16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Rd8fwIAABgGAAAOAAAAZHJzL2Uyb0RvYy54bWykVE1v2zAMvQ/YfxB0Xx0HWLoYdYqhXYsB&#10;RVegLXZWZPkDk0WNUuL034+SI8dogQHrcnBo84ki3yN5cXnoNdsrdB2YkudnC86UkVB1pin589PN&#10;py+cOS9MJTQYVfIX5fjl5uOHi8EWagkt6EohoyDGFYMteeu9LbLMyVb1wp2BVYacNWAvPL1ik1Uo&#10;Bore62y5WKyyAbCyCFI5R1+vRyffxPh1raT/UddOeaZLTrn5+MT43IZntrkQRYPCtp08piHekUUv&#10;OkOXTqGuhRdsh92bUH0nERzU/kxCn0Fdd1LFGqiafPGqmluEnY21NMXQ2IkmovYVT+8OK+/3D8i6&#10;irRbkVRG9CRSvJeFD0TPYJuCULdoH+0DjjWSeQfylyN39tof3psT+FBjHw5RqewQeX+ZeFcHzyR9&#10;XK3X5+ekjiRXvjxfHGWRLWn35pBsv/3tWCaK8cqY2JTIYKm/3IlC938UPrbCqqiMC+RMFK5PFI4t&#10;la/WI4kRFxiMlLrCHcl8Nz9ToaKQO+dvFUSexf7O+bGrq2SJNlnyYJKJNBthKnScCs8ZTQVyRlOx&#10;HafCCh/OBfGCyYaTUG3SKTh72KsniDAf1CI1P+crzpLOlOgJos0cSprPUMmX/m0MN2LyZb7OQ14U&#10;LfnT/4ibXftP4Nhss6hSg1PjRaHseONEBeHmZDvQXXXTaR2qd9hsrzSyvQi7Jv6OCc9g1JVJ+2Bt&#10;oXqh5hloAZXc/d4JVJzp74baM2yrZGAytslAr68g7rRIPDr/dPgp0DJLZsk9jdY9pC4VReoKyj8A&#10;Rmw4aeDrzkPdhZaJuY0ZHV9oYqIV109k4rgqw36bv0fUaaFv/gA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LXpF3x/AgAAGAYA&#10;AA4AAAAAAAAAAAAAAAAALgIAAGRycy9lMm9Eb2MueG1sUEsBAi0AFAAGAAgAAAAhAKJq+gPaAAAA&#10;AwEAAA8AAAAAAAAAAAAAAAAA2QQAAGRycy9kb3ducmV2LnhtbFBLBQYAAAAABAAEAPMAAADgBQAA&#10;AAA=&#10;">
                      <v:shape id="Graphic 16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u1xAAAANwAAAAPAAAAZHJzL2Rvd25yZXYueG1sRE9La8JA&#10;EL4X/A/LCL3VTVsIGl2lD1KsB1HbgMchOyYh2dmQ3Zr477uC4G0+vucsVoNpxJk6V1lW8DyJQBDn&#10;VldcKPj9SZ+mIJxH1thYJgUXcrBajh4WmGjb857OB1+IEMIuQQWl920ipctLMugmtiUO3Ml2Bn2A&#10;XSF1h30IN418iaJYGqw4NJTY0kdJeX34MwqOX0Od2s3R7D5fK5d9v+tsm82UehwPb3MQngZ/F9/c&#10;ax3mxzO4PhMukMt/AAAA//8DAFBLAQItABQABgAIAAAAIQDb4fbL7gAAAIUBAAATAAAAAAAAAAAA&#10;AAAAAAAAAABbQ29udGVudF9UeXBlc10ueG1sUEsBAi0AFAAGAAgAAAAhAFr0LFu/AAAAFQEAAAsA&#10;AAAAAAAAAAAAAAAAHwEAAF9yZWxzLy5yZWxzUEsBAi0AFAAGAAgAAAAhAL5Ni7XEAAAA3AAAAA8A&#10;AAAAAAAAAAAAAAAABwIAAGRycy9kb3ducmV2LnhtbFBLBQYAAAAAAwADALcAAAD4AgAAAAA=&#10;" path="m699516,l,,,12191r699516,l699516,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2"/>
                <w:sz w:val="20"/>
              </w:rPr>
              <w:t>12,848</w:t>
            </w:r>
          </w:p>
        </w:tc>
      </w:tr>
      <w:tr w:rsidR="00874FFE">
        <w:trPr>
          <w:trHeight w:val="712"/>
        </w:trPr>
        <w:tc>
          <w:tcPr>
            <w:tcW w:w="4240" w:type="dxa"/>
          </w:tcPr>
          <w:p w:rsidR="00874FFE" w:rsidRDefault="00380149">
            <w:pPr>
              <w:pStyle w:val="TableParagraph"/>
              <w:spacing w:before="34" w:line="300" w:lineRule="atLeast"/>
              <w:ind w:left="50" w:right="1129"/>
              <w:rPr>
                <w:b/>
                <w:sz w:val="20"/>
              </w:rPr>
            </w:pPr>
            <w:r>
              <w:rPr>
                <w:b/>
                <w:sz w:val="20"/>
              </w:rPr>
              <w:t>Funds</w:t>
            </w:r>
            <w:r>
              <w:rPr>
                <w:b/>
                <w:spacing w:val="-14"/>
                <w:sz w:val="20"/>
              </w:rPr>
              <w:t xml:space="preserve"> </w:t>
            </w:r>
            <w:r>
              <w:rPr>
                <w:b/>
                <w:sz w:val="20"/>
              </w:rPr>
              <w:t>of</w:t>
            </w:r>
            <w:r>
              <w:rPr>
                <w:b/>
                <w:spacing w:val="-14"/>
                <w:sz w:val="20"/>
              </w:rPr>
              <w:t xml:space="preserve"> </w:t>
            </w:r>
            <w:r>
              <w:rPr>
                <w:b/>
                <w:sz w:val="20"/>
              </w:rPr>
              <w:t>the</w:t>
            </w:r>
            <w:r>
              <w:rPr>
                <w:b/>
                <w:spacing w:val="-14"/>
                <w:sz w:val="20"/>
              </w:rPr>
              <w:t xml:space="preserve"> </w:t>
            </w:r>
            <w:r>
              <w:rPr>
                <w:b/>
                <w:sz w:val="20"/>
              </w:rPr>
              <w:t>Academy Restricted funds:</w:t>
            </w:r>
          </w:p>
        </w:tc>
        <w:tc>
          <w:tcPr>
            <w:tcW w:w="765"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29" w:type="dxa"/>
          </w:tcPr>
          <w:p w:rsidR="00874FFE" w:rsidRDefault="00874FFE">
            <w:pPr>
              <w:pStyle w:val="TableParagraph"/>
              <w:rPr>
                <w:rFonts w:ascii="Times New Roman"/>
                <w:sz w:val="18"/>
              </w:rPr>
            </w:pPr>
          </w:p>
        </w:tc>
      </w:tr>
      <w:tr w:rsidR="00874FFE">
        <w:trPr>
          <w:trHeight w:val="338"/>
        </w:trPr>
        <w:tc>
          <w:tcPr>
            <w:tcW w:w="4240" w:type="dxa"/>
          </w:tcPr>
          <w:p w:rsidR="00874FFE" w:rsidRDefault="00380149">
            <w:pPr>
              <w:pStyle w:val="TableParagraph"/>
              <w:spacing w:before="68"/>
              <w:ind w:left="50"/>
              <w:rPr>
                <w:sz w:val="20"/>
              </w:rPr>
            </w:pPr>
            <w:r>
              <w:rPr>
                <w:sz w:val="20"/>
              </w:rPr>
              <w:t>Fixed</w:t>
            </w:r>
            <w:r>
              <w:rPr>
                <w:spacing w:val="-5"/>
                <w:sz w:val="20"/>
              </w:rPr>
              <w:t xml:space="preserve"> </w:t>
            </w:r>
            <w:r>
              <w:rPr>
                <w:sz w:val="20"/>
              </w:rPr>
              <w:t>asset</w:t>
            </w:r>
            <w:r>
              <w:rPr>
                <w:spacing w:val="-5"/>
                <w:sz w:val="20"/>
              </w:rPr>
              <w:t xml:space="preserve"> </w:t>
            </w:r>
            <w:r>
              <w:rPr>
                <w:spacing w:val="-2"/>
                <w:sz w:val="20"/>
              </w:rPr>
              <w:t>funds</w:t>
            </w:r>
          </w:p>
        </w:tc>
        <w:tc>
          <w:tcPr>
            <w:tcW w:w="765" w:type="dxa"/>
          </w:tcPr>
          <w:p w:rsidR="00874FFE" w:rsidRDefault="00380149">
            <w:pPr>
              <w:pStyle w:val="TableParagraph"/>
              <w:spacing w:before="68"/>
              <w:ind w:left="2" w:right="73"/>
              <w:jc w:val="center"/>
              <w:rPr>
                <w:sz w:val="20"/>
              </w:rPr>
            </w:pPr>
            <w:r>
              <w:rPr>
                <w:spacing w:val="-5"/>
                <w:sz w:val="20"/>
              </w:rPr>
              <w:t>16</w:t>
            </w:r>
          </w:p>
        </w:tc>
        <w:tc>
          <w:tcPr>
            <w:tcW w:w="1296" w:type="dxa"/>
          </w:tcPr>
          <w:p w:rsidR="00874FFE" w:rsidRDefault="00380149">
            <w:pPr>
              <w:pStyle w:val="TableParagraph"/>
              <w:spacing w:before="68"/>
              <w:ind w:right="196"/>
              <w:jc w:val="right"/>
              <w:rPr>
                <w:b/>
                <w:sz w:val="20"/>
              </w:rPr>
            </w:pPr>
            <w:r>
              <w:rPr>
                <w:b/>
                <w:spacing w:val="-2"/>
                <w:sz w:val="20"/>
              </w:rPr>
              <w:t>13,138</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left="490"/>
              <w:rPr>
                <w:i/>
                <w:sz w:val="20"/>
              </w:rPr>
            </w:pPr>
            <w:r>
              <w:rPr>
                <w:i/>
                <w:spacing w:val="-2"/>
                <w:sz w:val="20"/>
              </w:rPr>
              <w:t>13,439</w:t>
            </w:r>
          </w:p>
        </w:tc>
        <w:tc>
          <w:tcPr>
            <w:tcW w:w="1229" w:type="dxa"/>
          </w:tcPr>
          <w:p w:rsidR="00874FFE" w:rsidRDefault="00874FFE">
            <w:pPr>
              <w:pStyle w:val="TableParagraph"/>
              <w:rPr>
                <w:rFonts w:ascii="Times New Roman"/>
                <w:sz w:val="18"/>
              </w:rPr>
            </w:pPr>
          </w:p>
        </w:tc>
      </w:tr>
      <w:tr w:rsidR="00874FFE">
        <w:trPr>
          <w:trHeight w:val="479"/>
        </w:trPr>
        <w:tc>
          <w:tcPr>
            <w:tcW w:w="4240" w:type="dxa"/>
          </w:tcPr>
          <w:p w:rsidR="00874FFE" w:rsidRDefault="00380149">
            <w:pPr>
              <w:pStyle w:val="TableParagraph"/>
              <w:spacing w:before="32"/>
              <w:ind w:left="50"/>
              <w:rPr>
                <w:sz w:val="20"/>
              </w:rPr>
            </w:pPr>
            <w:r>
              <w:rPr>
                <w:sz w:val="20"/>
              </w:rPr>
              <w:t>Restricted</w:t>
            </w:r>
            <w:r>
              <w:rPr>
                <w:spacing w:val="-8"/>
                <w:sz w:val="20"/>
              </w:rPr>
              <w:t xml:space="preserve"> </w:t>
            </w:r>
            <w:r>
              <w:rPr>
                <w:sz w:val="20"/>
              </w:rPr>
              <w:t>income</w:t>
            </w:r>
            <w:r>
              <w:rPr>
                <w:spacing w:val="-8"/>
                <w:sz w:val="20"/>
              </w:rPr>
              <w:t xml:space="preserve"> </w:t>
            </w:r>
            <w:r>
              <w:rPr>
                <w:spacing w:val="-2"/>
                <w:sz w:val="20"/>
              </w:rPr>
              <w:t>funds</w:t>
            </w:r>
          </w:p>
        </w:tc>
        <w:tc>
          <w:tcPr>
            <w:tcW w:w="765" w:type="dxa"/>
          </w:tcPr>
          <w:p w:rsidR="00874FFE" w:rsidRDefault="00380149">
            <w:pPr>
              <w:pStyle w:val="TableParagraph"/>
              <w:spacing w:before="32"/>
              <w:ind w:left="2" w:right="73"/>
              <w:jc w:val="center"/>
              <w:rPr>
                <w:sz w:val="20"/>
              </w:rPr>
            </w:pPr>
            <w:r>
              <w:rPr>
                <w:spacing w:val="-5"/>
                <w:sz w:val="20"/>
              </w:rPr>
              <w:t>16</w:t>
            </w:r>
          </w:p>
        </w:tc>
        <w:tc>
          <w:tcPr>
            <w:tcW w:w="1296" w:type="dxa"/>
          </w:tcPr>
          <w:p w:rsidR="00874FFE" w:rsidRDefault="00380149">
            <w:pPr>
              <w:pStyle w:val="TableParagraph"/>
              <w:spacing w:before="32"/>
              <w:ind w:right="129"/>
              <w:jc w:val="right"/>
              <w:rPr>
                <w:b/>
                <w:sz w:val="20"/>
              </w:rPr>
            </w:pPr>
            <w:r>
              <w:rPr>
                <w:b/>
                <w:spacing w:val="-2"/>
                <w:sz w:val="20"/>
              </w:rPr>
              <w:t>(264)</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96"/>
              <w:jc w:val="right"/>
              <w:rPr>
                <w:i/>
                <w:sz w:val="20"/>
              </w:rPr>
            </w:pPr>
            <w:r>
              <w:rPr>
                <w:i/>
                <w:spacing w:val="-5"/>
                <w:sz w:val="20"/>
              </w:rPr>
              <w:t>39</w:t>
            </w:r>
          </w:p>
        </w:tc>
        <w:tc>
          <w:tcPr>
            <w:tcW w:w="1229" w:type="dxa"/>
          </w:tcPr>
          <w:p w:rsidR="00874FFE" w:rsidRDefault="00874FFE">
            <w:pPr>
              <w:pStyle w:val="TableParagraph"/>
              <w:rPr>
                <w:rFonts w:ascii="Times New Roman"/>
                <w:sz w:val="18"/>
              </w:rPr>
            </w:pPr>
          </w:p>
        </w:tc>
      </w:tr>
      <w:tr w:rsidR="00874FFE">
        <w:trPr>
          <w:trHeight w:val="391"/>
        </w:trPr>
        <w:tc>
          <w:tcPr>
            <w:tcW w:w="4240" w:type="dxa"/>
          </w:tcPr>
          <w:p w:rsidR="00874FFE" w:rsidRDefault="00380149">
            <w:pPr>
              <w:pStyle w:val="TableParagraph"/>
              <w:spacing w:before="86"/>
              <w:ind w:left="50"/>
              <w:rPr>
                <w:sz w:val="20"/>
              </w:rPr>
            </w:pPr>
            <w:r>
              <w:rPr>
                <w:spacing w:val="-2"/>
                <w:sz w:val="20"/>
              </w:rPr>
              <w:t>Restricted</w:t>
            </w:r>
            <w:r>
              <w:rPr>
                <w:sz w:val="20"/>
              </w:rPr>
              <w:t xml:space="preserve"> </w:t>
            </w:r>
            <w:r>
              <w:rPr>
                <w:spacing w:val="-2"/>
                <w:sz w:val="20"/>
              </w:rPr>
              <w:t>funds</w:t>
            </w:r>
            <w:r>
              <w:rPr>
                <w:sz w:val="20"/>
              </w:rPr>
              <w:t xml:space="preserve"> </w:t>
            </w:r>
            <w:r>
              <w:rPr>
                <w:spacing w:val="-2"/>
                <w:sz w:val="20"/>
              </w:rPr>
              <w:t>excluding</w:t>
            </w:r>
            <w:r>
              <w:rPr>
                <w:spacing w:val="1"/>
                <w:sz w:val="20"/>
              </w:rPr>
              <w:t xml:space="preserve"> </w:t>
            </w:r>
            <w:r>
              <w:rPr>
                <w:spacing w:val="-2"/>
                <w:sz w:val="20"/>
              </w:rPr>
              <w:t>pension</w:t>
            </w:r>
            <w:r>
              <w:rPr>
                <w:sz w:val="20"/>
              </w:rPr>
              <w:t xml:space="preserve"> </w:t>
            </w:r>
            <w:r>
              <w:rPr>
                <w:spacing w:val="-2"/>
                <w:sz w:val="20"/>
              </w:rPr>
              <w:t>liability</w:t>
            </w:r>
          </w:p>
        </w:tc>
        <w:tc>
          <w:tcPr>
            <w:tcW w:w="765" w:type="dxa"/>
          </w:tcPr>
          <w:p w:rsidR="00874FFE" w:rsidRDefault="00380149">
            <w:pPr>
              <w:pStyle w:val="TableParagraph"/>
              <w:spacing w:before="86"/>
              <w:ind w:left="2" w:right="73"/>
              <w:jc w:val="center"/>
              <w:rPr>
                <w:sz w:val="20"/>
              </w:rPr>
            </w:pPr>
            <w:r>
              <w:rPr>
                <w:spacing w:val="-5"/>
                <w:sz w:val="20"/>
              </w:rPr>
              <w:t>16</w:t>
            </w:r>
          </w:p>
        </w:tc>
        <w:tc>
          <w:tcPr>
            <w:tcW w:w="1296" w:type="dxa"/>
          </w:tcPr>
          <w:p w:rsidR="00874FFE" w:rsidRDefault="00380149">
            <w:pPr>
              <w:pStyle w:val="TableParagraph"/>
              <w:spacing w:line="20" w:lineRule="exact"/>
              <w:ind w:left="-4"/>
              <w:rPr>
                <w:sz w:val="2"/>
              </w:rPr>
            </w:pPr>
            <w:r>
              <w:rPr>
                <w:noProof/>
                <w:sz w:val="2"/>
                <w:lang w:val="en-GB" w:eastAsia="en-GB"/>
              </w:rPr>
              <mc:AlternateContent>
                <mc:Choice Requires="wpg">
                  <w:drawing>
                    <wp:inline distT="0" distB="0" distL="0" distR="0">
                      <wp:extent cx="699770" cy="12700"/>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71" name="Graphic 171"/>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FBD986" id="Group 17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1sOfQIAABgGAAAOAAAAZHJzL2Uyb0RvYy54bWykVN9r3DAMfh/sfzB+X3M5aG8NzZXRrmVQ&#10;ukJv7NnnOD+YY3m273L97ycr51xoYbAuD45sybL0fZKurg+9ZnvlfAem5PnZgjNlJFSdaUr+Y3P3&#10;6TNnPghTCQ1GlfxFeX69/vjharCFWkILulKOoRPji8GWvA3BFlnmZat64c/AKoPKGlwvAm5dk1VO&#10;DOi919lysbjIBnCVdSCV93h6Oyr5mvzXtZLhe117FZguOcYWaHW0buOara9E0Thh204ewxDviKIX&#10;ncFHJ1e3Igi2c90bV30nHXiow5mEPoO67qSiHDCbfPEqm3sHO0u5NMXQ2AkmhPYVTu92Kx/3T451&#10;FXK3QnyM6JEkepfFA4RnsE2BVvfOPtsnN+aI4gPIXx7V2Wt93Dcn40Pt+ngJU2UHwv1lwl0dApN4&#10;eHF5uYqvS1Tly9XiSItskbs3l2T79W/XMlGMT1JgUyCDxfryJwj9/0H43AqriBkfwZkgzE8QjiWV&#10;r/IRRLKLCBKkvvBHMN+Nz5SoKOTOh3sFhLPYP/gwVnWVJNEmSR5MEh32RuwKTV0ROMOucJxhV2zH&#10;rrAixHuRvCiy4URUm3iKyh72agNkFiJbyOZ5fs5Z4hkDPZloMzdFzmdWSZf+ltyNNvkyvyQk0VvS&#10;p/9oN3v2n4yp2GZepQavYmGPaU8CQYGHc7A96K6667SO2XvXbG+0Y3sRZw19EUi8MjPDqkzcR2kL&#10;1QsWz4ADqOT+9044xZn+ZrA8Me+QBJeEbRJc0DdAM42Adz5sDj+Fs8yiWPKArfUIqUpFkaoiJjXZ&#10;xpsGvuwC1F0sGYptjOi4wY4hicYPpXIclXG+zfdkdRro6z8AAAD//wMAUEsDBBQABgAIAAAAIQCi&#10;avoD2gAAAAMBAAAPAAAAZHJzL2Rvd25yZXYueG1sTI/BasMwEETvhf6D2EJvjWSXhOJaDiG0PYVA&#10;k0LpbWNtbBNrZSzFdv6+Si/pZWGYYeZtvpxsKwbqfeNYQzJTIIhLZxquNHzt359eQPiAbLB1TBou&#10;5GFZ3N/lmBk38icNu1CJWMI+Qw11CF0mpS9rsuhnriOO3tH1FkOUfSVNj2Mst61MlVpIiw3HhRo7&#10;WtdUnnZnq+FjxHH1nLwNm9NxffnZz7ffm4S0fnyYVq8gAk3hFoYrfkSHIjId3JmNF62G+Ej4u1cv&#10;USmIg4ZUgSxy+Z+9+AUAAP//AwBQSwECLQAUAAYACAAAACEAtoM4kv4AAADhAQAAEwAAAAAAAAAA&#10;AAAAAAAAAAAAW0NvbnRlbnRfVHlwZXNdLnhtbFBLAQItABQABgAIAAAAIQA4/SH/1gAAAJQBAAAL&#10;AAAAAAAAAAAAAAAAAC8BAABfcmVscy8ucmVsc1BLAQItABQABgAIAAAAIQAEr1sOfQIAABgGAAAO&#10;AAAAAAAAAAAAAAAAAC4CAABkcnMvZTJvRG9jLnhtbFBLAQItABQABgAIAAAAIQCiavoD2gAAAAMB&#10;AAAPAAAAAAAAAAAAAAAAANcEAABkcnMvZG93bnJldi54bWxQSwUGAAAAAAQABADzAAAA3gUAAAAA&#10;">
                      <v:shape id="Graphic 17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hFuxAAAANwAAAAPAAAAZHJzL2Rvd25yZXYueG1sRE9La8JA&#10;EL4L/Q/LFHozGxW0TbMRHyhtD6VVAx6H7DQJZmdDdqvpv+8Kgrf5+J6TznvTiDN1rrasYBTFIIgL&#10;q2suFRz2m+EzCOeRNTaWScEfOZhnD4MUE20v/E3nnS9FCGGXoILK+zaR0hUVGXSRbYkD92M7gz7A&#10;rpS6w0sIN40cx/FUGqw5NFTY0qqi4rT7NQqO2/60sR9H87We1C5/X+r8M39R6umxX7yC8NT7u/jm&#10;ftNh/mwE12fCBTL7BwAA//8DAFBLAQItABQABgAIAAAAIQDb4fbL7gAAAIUBAAATAAAAAAAAAAAA&#10;AAAAAAAAAABbQ29udGVudF9UeXBlc10ueG1sUEsBAi0AFAAGAAgAAAAhAFr0LFu/AAAAFQEAAAsA&#10;AAAAAAAAAAAAAAAAHwEAAF9yZWxzLy5yZWxzUEsBAi0AFAAGAAgAAAAhAMXiEW7EAAAA3AAAAA8A&#10;AAAAAAAAAAAAAAAABwIAAGRycy9kb3ducmV2LnhtbFBLBQYAAAAAAwADALcAAAD4AgAAAAA=&#10;" path="m699515,l,,,12191r699515,l699515,xe" fillcolor="black" stroked="f">
                        <v:path arrowok="t"/>
                      </v:shape>
                      <w10:anchorlock/>
                    </v:group>
                  </w:pict>
                </mc:Fallback>
              </mc:AlternateContent>
            </w:r>
          </w:p>
          <w:p w:rsidR="00874FFE" w:rsidRDefault="00380149">
            <w:pPr>
              <w:pStyle w:val="TableParagraph"/>
              <w:spacing w:before="66"/>
              <w:ind w:right="196"/>
              <w:jc w:val="right"/>
              <w:rPr>
                <w:b/>
                <w:sz w:val="20"/>
              </w:rPr>
            </w:pPr>
            <w:r>
              <w:rPr>
                <w:b/>
                <w:spacing w:val="-2"/>
                <w:sz w:val="20"/>
              </w:rPr>
              <w:t>12,874</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4"/>
              <w:rPr>
                <w:sz w:val="2"/>
              </w:rPr>
            </w:pPr>
            <w:r>
              <w:rPr>
                <w:noProof/>
                <w:sz w:val="2"/>
                <w:lang w:val="en-GB" w:eastAsia="en-GB"/>
              </w:rPr>
              <mc:AlternateContent>
                <mc:Choice Requires="wpg">
                  <w:drawing>
                    <wp:inline distT="0" distB="0" distL="0" distR="0">
                      <wp:extent cx="699770" cy="12700"/>
                      <wp:effectExtent l="0" t="0" r="0" b="0"/>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73" name="Graphic 173"/>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946BD" id="Group 172"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B+qgAIAABgGAAAOAAAAZHJzL2Uyb0RvYy54bWykVE1v2zAMvQ/YfxB0Xx2naLMadYqhXYsB&#10;RVegHXZWZPkDk0VNUuL034+iI8dogQHrcnBo84ki3yN5ebXvNdsp5zswJc9PFpwpI6HqTFPyH8+3&#10;nz5z5oMwldBgVMlflOdX648fLgdbqCW0oCvlGAYxvhhsydsQbJFlXraqF/4ErDLorMH1IuCra7LK&#10;iQGj9zpbLhbn2QCusg6k8h6/3oxOvqb4da1k+F7XXgWmS465BXo6em7iM1tfiqJxwradPKQh3pFF&#10;LzqDl06hbkQQbOu6N6H6TjrwUIcTCX0Gdd1JRTVgNfniVTV3DraWammKobETTUjtK57eHVY+7B4d&#10;6yrUbrXkzIgeRaJ7WfyA9Ay2KRB15+yTfXRjjWjeg/zl0Z299sf35gje166Ph7BUtifeXybe1T4w&#10;iR/PLy5WK1RHoitfrhYHWWSL2r05JNuvfzuWiWK8khKbEhks9pc/Uuj/j8KnVlhFyvhIzkTh6ZHC&#10;saXy1elIIuEig0SpL/yBzHfzMxUqCrn14U4B8Sx29z6MXV0lS7TJknuTTIezEadC01QEznAqHGc4&#10;FZtxKqwI8VwUL5psOArVJp2is4edegaChagWqnmWn3GWdMZEjxBt5lDUfIZKvvRvKdyIyZf5RR7z&#10;wmjJn/5H3OzafwJTs82iSg1ejRfFsunGiQrEzcn2oLvqttM6Vu9ds7nWju1E3DX0OyQ8g2FXJu2j&#10;tYHqBZtnwAVUcv97K5ziTH8z2J5xWyXDJWOTDBf0NdBOI+KdD8/7n8JZZtEsecDReoDUpaJIXYH5&#10;R8CIjScNfNkGqLvYMpTbmNHhBSeGLFo/xMRhVcb9Nn8n1HGhr/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CExB+qgAIAABgG&#10;AAAOAAAAAAAAAAAAAAAAAC4CAABkcnMvZTJvRG9jLnhtbFBLAQItABQABgAIAAAAIQCiavoD2gAA&#10;AAMBAAAPAAAAAAAAAAAAAAAAANoEAABkcnMvZG93bnJldi54bWxQSwUGAAAAAAQABADzAAAA4QUA&#10;AAAA&#10;">
                      <v:shape id="Graphic 173"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CqCxAAAANwAAAAPAAAAZHJzL2Rvd25yZXYueG1sRE9La8JA&#10;EL4L/odlCt6aTRVsja7iA6X2UOoj4HHIjkkwOxuyq6b/3i0UvM3H95zJrDWVuFHjSssK3qIYBHFm&#10;dcm5guNh/foBwnlkjZVlUvBLDmbTbmeCibZ33tFt73MRQtglqKDwvk6kdFlBBl1ka+LAnW1j0AfY&#10;5FI3eA/hppL9OB5KgyWHhgJrWhaUXfZXo+C0aS9r+3UyP6tB6dLtQqff6Uip3ks7H4Pw1Pqn+N/9&#10;qcP89wH8PRMukNMHAAAA//8DAFBLAQItABQABgAIAAAAIQDb4fbL7gAAAIUBAAATAAAAAAAAAAAA&#10;AAAAAAAAAABbQ29udGVudF9UeXBlc10ueG1sUEsBAi0AFAAGAAgAAAAhAFr0LFu/AAAAFQEAAAsA&#10;AAAAAAAAAAAAAAAAHwEAAF9yZWxzLy5yZWxzUEsBAi0AFAAGAAgAAAAhAFp8KoLEAAAA3AAAAA8A&#10;AAAAAAAAAAAAAAAABwIAAGRycy9kb3ducmV2LnhtbFBLBQYAAAAAAwADALcAAAD4AgAAAAA=&#10;" path="m699515,l,,,12191r699515,l699515,xe" fillcolor="black" stroked="f">
                        <v:path arrowok="t"/>
                      </v:shape>
                      <w10:anchorlock/>
                    </v:group>
                  </w:pict>
                </mc:Fallback>
              </mc:AlternateContent>
            </w:r>
          </w:p>
          <w:p w:rsidR="00874FFE" w:rsidRDefault="00380149">
            <w:pPr>
              <w:pStyle w:val="TableParagraph"/>
              <w:spacing w:before="66"/>
              <w:ind w:left="490"/>
              <w:rPr>
                <w:i/>
                <w:sz w:val="20"/>
              </w:rPr>
            </w:pPr>
            <w:r>
              <w:rPr>
                <w:i/>
                <w:spacing w:val="-2"/>
                <w:sz w:val="20"/>
              </w:rPr>
              <w:t>13,478</w:t>
            </w:r>
          </w:p>
        </w:tc>
        <w:tc>
          <w:tcPr>
            <w:tcW w:w="1229" w:type="dxa"/>
          </w:tcPr>
          <w:p w:rsidR="00874FFE" w:rsidRDefault="00874FFE">
            <w:pPr>
              <w:pStyle w:val="TableParagraph"/>
              <w:rPr>
                <w:rFonts w:ascii="Times New Roman"/>
                <w:sz w:val="18"/>
              </w:rPr>
            </w:pPr>
          </w:p>
        </w:tc>
      </w:tr>
      <w:tr w:rsidR="00874FFE">
        <w:trPr>
          <w:trHeight w:val="515"/>
        </w:trPr>
        <w:tc>
          <w:tcPr>
            <w:tcW w:w="4240" w:type="dxa"/>
          </w:tcPr>
          <w:p w:rsidR="00874FFE" w:rsidRDefault="00380149">
            <w:pPr>
              <w:pStyle w:val="TableParagraph"/>
              <w:spacing w:before="68"/>
              <w:ind w:left="50"/>
              <w:rPr>
                <w:sz w:val="20"/>
              </w:rPr>
            </w:pPr>
            <w:r>
              <w:rPr>
                <w:spacing w:val="-2"/>
                <w:sz w:val="20"/>
              </w:rPr>
              <w:t>Pension</w:t>
            </w:r>
            <w:r>
              <w:rPr>
                <w:spacing w:val="-1"/>
                <w:sz w:val="20"/>
              </w:rPr>
              <w:t xml:space="preserve"> </w:t>
            </w:r>
            <w:r>
              <w:rPr>
                <w:spacing w:val="-2"/>
                <w:sz w:val="20"/>
              </w:rPr>
              <w:t>reserve</w:t>
            </w:r>
          </w:p>
        </w:tc>
        <w:tc>
          <w:tcPr>
            <w:tcW w:w="765" w:type="dxa"/>
          </w:tcPr>
          <w:p w:rsidR="00874FFE" w:rsidRDefault="00380149">
            <w:pPr>
              <w:pStyle w:val="TableParagraph"/>
              <w:spacing w:before="68"/>
              <w:ind w:left="2" w:right="73"/>
              <w:jc w:val="center"/>
              <w:rPr>
                <w:sz w:val="20"/>
              </w:rPr>
            </w:pPr>
            <w:r>
              <w:rPr>
                <w:spacing w:val="-5"/>
                <w:sz w:val="20"/>
              </w:rPr>
              <w:t>16</w:t>
            </w:r>
          </w:p>
        </w:tc>
        <w:tc>
          <w:tcPr>
            <w:tcW w:w="1296" w:type="dxa"/>
          </w:tcPr>
          <w:p w:rsidR="00874FFE" w:rsidRDefault="00380149">
            <w:pPr>
              <w:pStyle w:val="TableParagraph"/>
              <w:spacing w:before="68"/>
              <w:ind w:right="129"/>
              <w:jc w:val="right"/>
              <w:rPr>
                <w:b/>
                <w:sz w:val="20"/>
              </w:rPr>
            </w:pPr>
            <w:r>
              <w:rPr>
                <w:b/>
                <w:spacing w:val="-2"/>
                <w:sz w:val="20"/>
              </w:rPr>
              <w:t>(635)</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right="129"/>
              <w:jc w:val="right"/>
              <w:rPr>
                <w:i/>
                <w:sz w:val="20"/>
              </w:rPr>
            </w:pPr>
            <w:r>
              <w:rPr>
                <w:i/>
                <w:spacing w:val="-2"/>
                <w:sz w:val="20"/>
              </w:rPr>
              <w:t>(673)</w:t>
            </w:r>
          </w:p>
        </w:tc>
        <w:tc>
          <w:tcPr>
            <w:tcW w:w="1229" w:type="dxa"/>
          </w:tcPr>
          <w:p w:rsidR="00874FFE" w:rsidRDefault="00874FFE">
            <w:pPr>
              <w:pStyle w:val="TableParagraph"/>
              <w:rPr>
                <w:rFonts w:ascii="Times New Roman"/>
                <w:sz w:val="18"/>
              </w:rPr>
            </w:pPr>
          </w:p>
        </w:tc>
      </w:tr>
      <w:tr w:rsidR="00874FFE">
        <w:trPr>
          <w:trHeight w:val="355"/>
        </w:trPr>
        <w:tc>
          <w:tcPr>
            <w:tcW w:w="4240" w:type="dxa"/>
          </w:tcPr>
          <w:p w:rsidR="00874FFE" w:rsidRDefault="00380149">
            <w:pPr>
              <w:pStyle w:val="TableParagraph"/>
              <w:spacing w:before="86"/>
              <w:ind w:left="50"/>
              <w:rPr>
                <w:b/>
                <w:sz w:val="20"/>
              </w:rPr>
            </w:pPr>
            <w:r>
              <w:rPr>
                <w:b/>
                <w:sz w:val="20"/>
              </w:rPr>
              <w:t>Total</w:t>
            </w:r>
            <w:r>
              <w:rPr>
                <w:b/>
                <w:spacing w:val="-7"/>
                <w:sz w:val="20"/>
              </w:rPr>
              <w:t xml:space="preserve"> </w:t>
            </w:r>
            <w:r>
              <w:rPr>
                <w:b/>
                <w:sz w:val="20"/>
              </w:rPr>
              <w:t>restricted</w:t>
            </w:r>
            <w:r>
              <w:rPr>
                <w:b/>
                <w:spacing w:val="-7"/>
                <w:sz w:val="20"/>
              </w:rPr>
              <w:t xml:space="preserve"> </w:t>
            </w:r>
            <w:r>
              <w:rPr>
                <w:b/>
                <w:spacing w:val="-2"/>
                <w:sz w:val="20"/>
              </w:rPr>
              <w:t>funds</w:t>
            </w:r>
          </w:p>
        </w:tc>
        <w:tc>
          <w:tcPr>
            <w:tcW w:w="765" w:type="dxa"/>
          </w:tcPr>
          <w:p w:rsidR="00874FFE" w:rsidRDefault="00380149">
            <w:pPr>
              <w:pStyle w:val="TableParagraph"/>
              <w:spacing w:before="86"/>
              <w:ind w:left="2" w:right="73"/>
              <w:jc w:val="center"/>
              <w:rPr>
                <w:sz w:val="20"/>
              </w:rPr>
            </w:pPr>
            <w:r>
              <w:rPr>
                <w:spacing w:val="-5"/>
                <w:sz w:val="20"/>
              </w:rPr>
              <w:t>16</w:t>
            </w:r>
          </w:p>
        </w:tc>
        <w:tc>
          <w:tcPr>
            <w:tcW w:w="1296" w:type="dxa"/>
          </w:tcPr>
          <w:p w:rsidR="00874FFE" w:rsidRDefault="00380149">
            <w:pPr>
              <w:pStyle w:val="TableParagraph"/>
              <w:spacing w:line="20" w:lineRule="exact"/>
              <w:ind w:left="-4"/>
              <w:rPr>
                <w:sz w:val="2"/>
              </w:rPr>
            </w:pPr>
            <w:r>
              <w:rPr>
                <w:noProof/>
                <w:sz w:val="2"/>
                <w:lang w:val="en-GB" w:eastAsia="en-GB"/>
              </w:rPr>
              <mc:AlternateContent>
                <mc:Choice Requires="wpg">
                  <w:drawing>
                    <wp:inline distT="0" distB="0" distL="0" distR="0">
                      <wp:extent cx="699770" cy="12700"/>
                      <wp:effectExtent l="0" t="0" r="0" b="0"/>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75" name="Graphic 175"/>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712358" id="Group 174"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LuBgAIAABgGAAAOAAAAZHJzL2Uyb0RvYy54bWykVE1v2zAMvQ/YfxB0Xx0Ha7MadYqhXYsB&#10;RVegLXZWZPkDk0VNUuL034+iI8dogQHrcnBo84ki3yN5cbnvNdsp5zswJc9PFpwpI6HqTFPy56eb&#10;T18480GYSmgwquQvyvPL9ccPF4Mt1BJa0JVyDIMYXwy25G0ItsgyL1vVC38CVhl01uB6EfDVNVnl&#10;xIDRe50tF4uzbABXWQdSeY9fr0cnX1P8ulYy/KhrrwLTJcfcAj0dPTfxma0vRNE4YdtOHtIQ78ii&#10;F53BS6dQ1yIItnXdm1B9Jx14qMOJhD6Duu6kohqwmnzxqppbB1tLtTTF0NiJJqT2FU/vDivvdw+O&#10;dRVqt/rMmRE9ikT3svgB6RlsUyDq1tlH++DGGtG8A/nLozt77Y/vzRG8r10fD2GpbE+8v0y8q31g&#10;Ej+enZ+vVqiORFe+XC0OssgWtXtzSLbf/nYsE8V4JSU2JTJY7C9/pND/H4WPrbCKlPGRnInC0yOF&#10;Y0vlq9ORRMJFBolSX/gDme/mZypUFHLrw60C4lns7nwYu7pKlmiTJfcmmQ5nI06FpqkInOFUOM5w&#10;KjbjVFgR4rkoXjTZcBSqTTpFZw879QQEC1EtVPM0RyKSzpjoEaLNHIqaz1DJl/4thRsx+TI/X8a8&#10;MFryp/8RN7v2n8DUbLOoUoNX40WxbLpxogJxc7I96K666bSO1XvXbK60YzsRdw39DgnPYNiVSfto&#10;baB6weYZcAGV3P/eCqc4098NtmfcVslwydgkwwV9BbTTiHjnw9P+p3CWWTRLHnC07iF1qShSV2D+&#10;ETBi40kDX7cB6i62DOU2ZnR4wYkhi9YPMXFYlXG/zd8JdVzo6z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BVuLuBgAIAABgG&#10;AAAOAAAAAAAAAAAAAAAAAC4CAABkcnMvZTJvRG9jLnhtbFBLAQItABQABgAIAAAAIQCiavoD2gAA&#10;AAMBAAAPAAAAAAAAAAAAAAAAANoEAABkcnMvZG93bnJldi54bWxQSwUGAAAAAAQABADzAAAA4QUA&#10;AAAA&#10;">
                      <v:shape id="Graphic 175"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dtwwAAANwAAAAPAAAAZHJzL2Rvd25yZXYueG1sRE9La8JA&#10;EL4L/odlBG91o8Wq0VW0Yml7EF8Bj0N2TILZ2ZBdNf333ULB23x8z5ktGlOKO9WusKyg34tAEKdW&#10;F5wpOB03L2MQziNrLC2Tgh9ysJi3WzOMtX3wnu4Hn4kQwi5GBbn3VSylS3My6Hq2Ig7cxdYGfYB1&#10;JnWNjxBuSjmIojdpsODQkGNF7zml18PNKDh/NNeN/T6b3fq1cMnXSifbZKJUt9MspyA8Nf4p/nd/&#10;6jB/NIS/Z8IFcv4LAAD//wMAUEsBAi0AFAAGAAgAAAAhANvh9svuAAAAhQEAABMAAAAAAAAAAAAA&#10;AAAAAAAAAFtDb250ZW50X1R5cGVzXS54bWxQSwECLQAUAAYACAAAACEAWvQsW78AAAAVAQAACwAA&#10;AAAAAAAAAAAAAAAfAQAAX3JlbHMvLnJlbHNQSwECLQAUAAYACAAAACEAutkXbcMAAADcAAAADwAA&#10;AAAAAAAAAAAAAAAHAgAAZHJzL2Rvd25yZXYueG1sUEsFBgAAAAADAAMAtwAAAPcCAAAAAA==&#10;" path="m699515,l,,,12192r699515,l699515,xe" fillcolor="black" stroked="f">
                        <v:path arrowok="t"/>
                      </v:shape>
                      <w10:anchorlock/>
                    </v:group>
                  </w:pict>
                </mc:Fallback>
              </mc:AlternateContent>
            </w:r>
          </w:p>
        </w:tc>
        <w:tc>
          <w:tcPr>
            <w:tcW w:w="1296" w:type="dxa"/>
          </w:tcPr>
          <w:p w:rsidR="00874FFE" w:rsidRDefault="00380149">
            <w:pPr>
              <w:pStyle w:val="TableParagraph"/>
              <w:spacing w:before="86"/>
              <w:ind w:left="490"/>
              <w:rPr>
                <w:b/>
                <w:sz w:val="20"/>
              </w:rPr>
            </w:pPr>
            <w:r>
              <w:rPr>
                <w:b/>
                <w:spacing w:val="-2"/>
                <w:sz w:val="20"/>
              </w:rPr>
              <w:t>12,239</w:t>
            </w:r>
          </w:p>
        </w:tc>
        <w:tc>
          <w:tcPr>
            <w:tcW w:w="1296" w:type="dxa"/>
          </w:tcPr>
          <w:p w:rsidR="00874FFE" w:rsidRDefault="00380149">
            <w:pPr>
              <w:pStyle w:val="TableParagraph"/>
              <w:spacing w:line="20" w:lineRule="exact"/>
              <w:ind w:left="-4"/>
              <w:rPr>
                <w:sz w:val="2"/>
              </w:rPr>
            </w:pPr>
            <w:r>
              <w:rPr>
                <w:noProof/>
                <w:sz w:val="2"/>
                <w:lang w:val="en-GB" w:eastAsia="en-GB"/>
              </w:rPr>
              <mc:AlternateContent>
                <mc:Choice Requires="wpg">
                  <w:drawing>
                    <wp:inline distT="0" distB="0" distL="0" distR="0">
                      <wp:extent cx="699770" cy="12700"/>
                      <wp:effectExtent l="0" t="0" r="0" b="0"/>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77" name="Graphic 177"/>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B436FD" id="Group 176"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8lgAIAABgGAAAOAAAAZHJzL2Uyb0RvYy54bWykVN9r2zAQfh/sfxB6Xx0HGi8mThntWgal&#10;KzRjz4os/2CypElKnPz3O50jx6QwWJYH5+z7dLr7vrtb3R06SfbCulargqY3M0qE4rpsVV3QH5vH&#10;T58pcZ6pkkmtREGPwtG79ccPq97kYq4bLUthCQRRLu9NQRvvTZ4kjjeiY+5GG6HAWWnbMQ+vtk5K&#10;y3qI3slkPpstkl7b0ljNhXPw9WFw0jXGryrB/feqcsITWVDIzePT4nMbnsl6xfLaMtO0/JQGuyKL&#10;jrUKLh1DPTDPyM6270J1Lbfa6crfcN0luqpaLrAGqCadXVTzZPXOYC113tdmpAmoveDp6rD8Zf9q&#10;SVuCdtmCEsU6EAnvJeED0NObOgfUkzVv5tUONYL5rPkvB+7k0h/e6zP4UNkuHIJSyQF5P468i4Mn&#10;HD4ulsssA3U4uNJ5NjvJwhvQ7t0h3nz927GE5cOVmNiYSG+gv9yZQvd/FL41zAhUxgVyRgqzM4VD&#10;S6VZNpCIuMAgUupydyLzan7GQlnOd84/CY08s/2z80NXl9FiTbT4QUXTwmyEqZA4FZ4SmApLCUzF&#10;dpgKw3w4F8QLJunPQjVRp+Ds9F5sNMJ8UAvUvE1vKYk6Q6JniFRTKGg+QUVf/DcYbsCk83Q5D3lB&#10;tOiP/wNucu0/gbHZJlG51E4MF4Wy8caRCsBNyXZatuVjK2Wo3tl6ey8t2bOwa/B3SngCg66M2gdr&#10;q8sjNE8PC6ig7veOWUGJ/KagPcO2ioaNxjYa1st7jTsNibfObw4/mTXEgFlQD6P1omOXsjx2BeQf&#10;AAM2nFT6y87rqg0tg7kNGZ1eYGLQwvWDTJxWZdhv03dEnRf6+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V0/8lgAIAABgG&#10;AAAOAAAAAAAAAAAAAAAAAC4CAABkcnMvZTJvRG9jLnhtbFBLAQItABQABgAIAAAAIQCiavoD2gAA&#10;AAMBAAAPAAAAAAAAAAAAAAAAANoEAABkcnMvZG93bnJldi54bWxQSwUGAAAAAAQABADzAAAA4QUA&#10;AAAA&#10;">
                      <v:shape id="Graphic 177"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yyBwwAAANwAAAAPAAAAZHJzL2Rvd25yZXYueG1sRE9La8JA&#10;EL4L/odlBG+6sULV6CpWsbQexFfA45Adk2B2NmS3mv77bkHwNh/fc2aLxpTiTrUrLCsY9CMQxKnV&#10;BWcKzqdNbwzCeWSNpWVS8EsOFvN2a4axtg8+0P3oMxFC2MWoIPe+iqV0aU4GXd9WxIG72tqgD7DO&#10;pK7xEcJNKd+i6F0aLDg05FjRKqf0dvwxCi6fzW1jtxezXw8Ll3x/6GSXTJTqdprlFISnxr/ET/eX&#10;DvNHI/h/Jlwg538AAAD//wMAUEsBAi0AFAAGAAgAAAAhANvh9svuAAAAhQEAABMAAAAAAAAAAAAA&#10;AAAAAAAAAFtDb250ZW50X1R5cGVzXS54bWxQSwECLQAUAAYACAAAACEAWvQsW78AAAAVAQAACwAA&#10;AAAAAAAAAAAAAAAfAQAAX3JlbHMvLnJlbHNQSwECLQAUAAYACAAAACEAJUcsgcMAAADcAAAADwAA&#10;AAAAAAAAAAAAAAAHAgAAZHJzL2Rvd25yZXYueG1sUEsFBgAAAAADAAMAtwAAAPcCAAAAAA==&#10;" path="m699515,l,,,12192r699515,l699515,xe" fillcolor="black" stroked="f">
                        <v:path arrowok="t"/>
                      </v:shape>
                      <w10:anchorlock/>
                    </v:group>
                  </w:pict>
                </mc:Fallback>
              </mc:AlternateContent>
            </w:r>
          </w:p>
        </w:tc>
        <w:tc>
          <w:tcPr>
            <w:tcW w:w="1229" w:type="dxa"/>
          </w:tcPr>
          <w:p w:rsidR="00874FFE" w:rsidRDefault="00380149">
            <w:pPr>
              <w:pStyle w:val="TableParagraph"/>
              <w:spacing w:before="86"/>
              <w:ind w:right="129"/>
              <w:jc w:val="right"/>
              <w:rPr>
                <w:i/>
                <w:sz w:val="20"/>
              </w:rPr>
            </w:pPr>
            <w:r>
              <w:rPr>
                <w:i/>
                <w:spacing w:val="-2"/>
                <w:sz w:val="20"/>
              </w:rPr>
              <w:t>12,805</w:t>
            </w:r>
          </w:p>
        </w:tc>
      </w:tr>
      <w:tr w:rsidR="00874FFE">
        <w:trPr>
          <w:trHeight w:val="479"/>
        </w:trPr>
        <w:tc>
          <w:tcPr>
            <w:tcW w:w="4240" w:type="dxa"/>
          </w:tcPr>
          <w:p w:rsidR="00874FFE" w:rsidRDefault="00380149">
            <w:pPr>
              <w:pStyle w:val="TableParagraph"/>
              <w:spacing w:before="32"/>
              <w:ind w:left="50"/>
              <w:rPr>
                <w:b/>
                <w:sz w:val="20"/>
              </w:rPr>
            </w:pPr>
            <w:r>
              <w:rPr>
                <w:b/>
                <w:sz w:val="20"/>
              </w:rPr>
              <w:t>Unrestricted</w:t>
            </w:r>
            <w:r>
              <w:rPr>
                <w:b/>
                <w:spacing w:val="-10"/>
                <w:sz w:val="20"/>
              </w:rPr>
              <w:t xml:space="preserve"> </w:t>
            </w:r>
            <w:r>
              <w:rPr>
                <w:b/>
                <w:sz w:val="20"/>
              </w:rPr>
              <w:t>income</w:t>
            </w:r>
            <w:r>
              <w:rPr>
                <w:b/>
                <w:spacing w:val="-9"/>
                <w:sz w:val="20"/>
              </w:rPr>
              <w:t xml:space="preserve"> </w:t>
            </w:r>
            <w:r>
              <w:rPr>
                <w:b/>
                <w:spacing w:val="-2"/>
                <w:sz w:val="20"/>
              </w:rPr>
              <w:t>funds</w:t>
            </w:r>
          </w:p>
        </w:tc>
        <w:tc>
          <w:tcPr>
            <w:tcW w:w="765" w:type="dxa"/>
          </w:tcPr>
          <w:p w:rsidR="00874FFE" w:rsidRDefault="00380149">
            <w:pPr>
              <w:pStyle w:val="TableParagraph"/>
              <w:spacing w:before="32"/>
              <w:ind w:left="2" w:right="73"/>
              <w:jc w:val="center"/>
              <w:rPr>
                <w:sz w:val="20"/>
              </w:rPr>
            </w:pPr>
            <w:r>
              <w:rPr>
                <w:spacing w:val="-5"/>
                <w:sz w:val="20"/>
              </w:rPr>
              <w:t>16</w:t>
            </w: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96"/>
              <w:jc w:val="right"/>
              <w:rPr>
                <w:b/>
                <w:sz w:val="20"/>
              </w:rPr>
            </w:pPr>
            <w:r>
              <w:rPr>
                <w:b/>
                <w:spacing w:val="-5"/>
                <w:sz w:val="20"/>
              </w:rPr>
              <w:t>92</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before="32"/>
              <w:ind w:right="129"/>
              <w:jc w:val="right"/>
              <w:rPr>
                <w:i/>
                <w:sz w:val="20"/>
              </w:rPr>
            </w:pPr>
            <w:r>
              <w:rPr>
                <w:i/>
                <w:spacing w:val="-5"/>
                <w:sz w:val="20"/>
              </w:rPr>
              <w:t>43</w:t>
            </w:r>
          </w:p>
        </w:tc>
      </w:tr>
      <w:tr w:rsidR="00874FFE">
        <w:trPr>
          <w:trHeight w:val="461"/>
        </w:trPr>
        <w:tc>
          <w:tcPr>
            <w:tcW w:w="4240" w:type="dxa"/>
          </w:tcPr>
          <w:p w:rsidR="00874FFE" w:rsidRDefault="00380149">
            <w:pPr>
              <w:pStyle w:val="TableParagraph"/>
              <w:spacing w:before="86"/>
              <w:ind w:left="50"/>
              <w:rPr>
                <w:b/>
                <w:sz w:val="20"/>
              </w:rPr>
            </w:pPr>
            <w:r>
              <w:rPr>
                <w:b/>
                <w:sz w:val="20"/>
              </w:rPr>
              <w:t>Total</w:t>
            </w:r>
            <w:r>
              <w:rPr>
                <w:b/>
                <w:spacing w:val="-4"/>
                <w:sz w:val="20"/>
              </w:rPr>
              <w:t xml:space="preserve"> </w:t>
            </w:r>
            <w:r>
              <w:rPr>
                <w:b/>
                <w:spacing w:val="-2"/>
                <w:sz w:val="20"/>
              </w:rPr>
              <w:t>funds</w:t>
            </w:r>
          </w:p>
        </w:tc>
        <w:tc>
          <w:tcPr>
            <w:tcW w:w="765"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4"/>
              <w:rPr>
                <w:sz w:val="2"/>
              </w:rPr>
            </w:pPr>
            <w:r>
              <w:rPr>
                <w:noProof/>
                <w:sz w:val="2"/>
                <w:lang w:val="en-GB" w:eastAsia="en-GB"/>
              </w:rPr>
              <mc:AlternateContent>
                <mc:Choice Requires="wpg">
                  <w:drawing>
                    <wp:inline distT="0" distB="0" distL="0" distR="0">
                      <wp:extent cx="699770" cy="12700"/>
                      <wp:effectExtent l="0" t="0" r="0" b="0"/>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79" name="Graphic 179"/>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463C0F" id="Group 17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cDufwIAABgGAAAOAAAAZHJzL2Uyb0RvYy54bWykVE1v2zAMvQ/YfxB0Xx0HaLMYdYqhXYsB&#10;RVegHXZWZPkDkyWNUuL034+iI8dogQHrcnBo84ki3yN5eXXoNdsr8J01Jc/PFpwpI23VmabkP55v&#10;P33mzAdhKqGtUSV/UZ5fbT5+uBxcoZa2tbpSwDCI8cXgSt6G4Ios87JVvfBn1imDztpCLwK+QpNV&#10;IAaM3utsuVhcZIOFyoGVynv8ejM6+Ybi17WS4XtdexWYLjnmFugJ9NzGZ7a5FEUDwrWdPKYh3pFF&#10;LzqDl06hbkQQbAfdm1B9J8F6W4czafvM1nUnFdWA1eSLV9Xcgd05qqUphsZNNCG1r3h6d1j5sH8E&#10;1lWo3QqlMqJHkeheFj8gPYNrCkTdgXtyjzDWiOa9lb88urPX/vjenMCHGvp4CEtlB+L9ZeJdHQKT&#10;+PFivV6tUB2Jrny5WhxlkS1q9+aQbL/+7VgmivFKSmxKZHDYX/5Eof8/Cp9a4RQp4yM5E4XrE4Vj&#10;S+Wr9Ugi4SKDRKkv/JHMd/MzFSoKufPhTlniWezvfRi7ukqWaJMlDyaZgLMRp0LTVATOcCqAM5yK&#10;7TgVToR4LooXTTachGqTTtHZ2716tgQLUS1U8zw/5yzpjImeINrMoaj5DJV86d9RuBGTL/P1MuaF&#10;0ZI//Y+42bX/BKZmm0WV2no1XhTLphsnKhA3J9tb3VW3ndaxeg/N9loD24u4a+h3THgGw65M2kdr&#10;a6sXbJ4BF1DJ/e+dAMWZ/mawPeO2SgYkY5sMCPra0k4j4sGH58NPAY45NEsecLQebOpSUaSuwPwj&#10;YMTGk8Z+2QVbd7FlKLcxo+MLTgxZtH6IieOqjPtt/k6o00Lf/AE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NfNwO5/AgAAGAYA&#10;AA4AAAAAAAAAAAAAAAAALgIAAGRycy9lMm9Eb2MueG1sUEsBAi0AFAAGAAgAAAAhAKJq+gPaAAAA&#10;AwEAAA8AAAAAAAAAAAAAAAAA2QQAAGRycy9kb3ducmV2LnhtbFBLBQYAAAAABAAEAPMAAADgBQAA&#10;AAA=&#10;">
                      <v:shape id="Graphic 17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B1oxAAAANwAAAAPAAAAZHJzL2Rvd25yZXYueG1sRE9La8JA&#10;EL4L/Q/LFHozm1rwEV1FLZG2h2KtAY9DdpqEZGdDdqvpv+8Kgrf5+J6zWPWmEWfqXGVZwXMUgyDO&#10;ra64UHD8TodTEM4ja2wsk4I/crBaPgwWmGh74S86H3whQgi7BBWU3reJlC4vyaCLbEscuB/bGfQB&#10;doXUHV5CuGnkKI7H0mDFoaHElrYl5fXh1yg47fo6tR8ns399qVz2vtHZZzZT6umxX89BeOr9XXxz&#10;v+kwfzKD6zPhArn8BwAA//8DAFBLAQItABQABgAIAAAAIQDb4fbL7gAAAIUBAAATAAAAAAAAAAAA&#10;AAAAAAAAAABbQ29udGVudF9UeXBlc10ueG1sUEsBAi0AFAAGAAgAAAAhAFr0LFu/AAAAFQEAAAsA&#10;AAAAAAAAAAAAAAAAHwEAAF9yZWxzLy5yZWxzUEsBAi0AFAAGAAgAAAAhADuUHWjEAAAA3AAAAA8A&#10;AAAAAAAAAAAAAAAABwIAAGRycy9kb3ducmV2LnhtbFBLBQYAAAAAAwADALcAAAD4AgAAAAA=&#10;" path="m699515,l,,,12192r699515,l699515,xe" fillcolor="black" stroked="f">
                        <v:path arrowok="t"/>
                      </v:shape>
                      <w10:anchorlock/>
                    </v:group>
                  </w:pict>
                </mc:Fallback>
              </mc:AlternateContent>
            </w:r>
          </w:p>
          <w:p w:rsidR="00874FFE" w:rsidRDefault="00380149">
            <w:pPr>
              <w:pStyle w:val="TableParagraph"/>
              <w:spacing w:before="66"/>
              <w:ind w:left="490"/>
              <w:rPr>
                <w:b/>
                <w:sz w:val="20"/>
              </w:rPr>
            </w:pPr>
            <w:r>
              <w:rPr>
                <w:b/>
                <w:spacing w:val="-2"/>
                <w:sz w:val="20"/>
              </w:rPr>
              <w:t>12,331</w:t>
            </w:r>
          </w:p>
        </w:tc>
        <w:tc>
          <w:tcPr>
            <w:tcW w:w="1296" w:type="dxa"/>
          </w:tcPr>
          <w:p w:rsidR="00874FFE" w:rsidRDefault="00874FFE">
            <w:pPr>
              <w:pStyle w:val="TableParagraph"/>
              <w:rPr>
                <w:rFonts w:ascii="Times New Roman"/>
                <w:sz w:val="18"/>
              </w:rPr>
            </w:pPr>
          </w:p>
        </w:tc>
        <w:tc>
          <w:tcPr>
            <w:tcW w:w="1229" w:type="dxa"/>
          </w:tcPr>
          <w:p w:rsidR="00874FFE" w:rsidRDefault="00380149">
            <w:pPr>
              <w:pStyle w:val="TableParagraph"/>
              <w:spacing w:line="20" w:lineRule="exact"/>
              <w:ind w:left="-4"/>
              <w:rPr>
                <w:sz w:val="2"/>
              </w:rPr>
            </w:pPr>
            <w:r>
              <w:rPr>
                <w:noProof/>
                <w:sz w:val="2"/>
                <w:lang w:val="en-GB" w:eastAsia="en-GB"/>
              </w:rPr>
              <mc:AlternateContent>
                <mc:Choice Requires="wpg">
                  <w:drawing>
                    <wp:inline distT="0" distB="0" distL="0" distR="0">
                      <wp:extent cx="699770" cy="12700"/>
                      <wp:effectExtent l="0" t="0" r="0" b="0"/>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81" name="Graphic 181"/>
                              <wps:cNvSpPr/>
                              <wps:spPr>
                                <a:xfrm>
                                  <a:off x="0" y="0"/>
                                  <a:ext cx="699770" cy="12700"/>
                                </a:xfrm>
                                <a:custGeom>
                                  <a:avLst/>
                                  <a:gdLst/>
                                  <a:ahLst/>
                                  <a:cxnLst/>
                                  <a:rect l="l" t="t" r="r" b="b"/>
                                  <a:pathLst>
                                    <a:path w="699770" h="127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82A109" id="Group 18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UlyfgIAABgGAAAOAAAAZHJzL2Uyb0RvYy54bWykVNtq3DAQfS/0H4TeG68XuklMvKEkzVII&#10;aSApfdbK8oXKGnWkXW/+viN55TUJFJr6wR55juZy5nJ1feg12yt0HZiS52cLzpSRUHWmKfmP57tP&#10;F5w5L0wlNBhV8hfl+PX644erwRZqCS3oSiEjI8YVgy15670tsszJVvXCnYFVhpQ1YC88HbHJKhQD&#10;We91tlwsVtkAWFkEqZyjv7ejkq+j/bpW0n+va6c80yWn2Hx8Y3xvwztbX4miQWHbTh7DEO+Iohed&#10;IaeTqVvhBdth98ZU30kEB7U/k9BnUNedVDEHyiZfvMpmg7CzMZemGBo70UTUvuLp3Wblw/4RWVdR&#10;7S6IHyN6KlL0y8IPomewTUGoDdon+4hjjiTeg/zlSJ291odzcwIfauzDJUqVHSLvLxPv6uCZpJ+r&#10;y8vzc/IuSZUvzxfHssiWavfmkmy//u1aJorRZQxsCmSw1F/uRKH7PwqfWmFVrIwL5EwU5icKx5bK&#10;L/KRxIgLDEZKXeGOZL6bnylRUcid8xsFkWexv3d+7OoqSaJNkjyYJCLNRpgKHafCc0ZTgZzRVGzH&#10;qbDCh3uheEFkw6lQbapTUPawV88QYT5Ui6r5OV9xlupMgZ4g2syhVPMZKunS10ZzIyZf5pfLEBdZ&#10;S/r0HXEzt/8Ejs02syo1ODU6CmlHjxMVhJuT7UB31V2ndcjeYbO90cj2Iuya+BwDnsGoK1Ptg7SF&#10;6oWaZ6AFVHL3eydQcaa/GWpPytsnAZOwTQJ6fQNxp0Xi0fnnw0+BllkSS+5ptB4gdakoUldQ/AEw&#10;YsNNA192HuoutEyMbYzoeKCJiVJcP5GJ46oM+21+jqjTQl//AQAA//8DAFBLAwQUAAYACAAAACEA&#10;omr6A9oAAAADAQAADwAAAGRycy9kb3ducmV2LnhtbEyPwWrDMBBE74X+g9hCb41kl4TiWg4htD2F&#10;QJNC6W1jbWwTa2UsxXb+vkov6WVhmGHmbb6cbCsG6n3jWEMyUyCIS2carjR87d+fXkD4gGywdUwa&#10;LuRhWdzf5ZgZN/InDbtQiVjCPkMNdQhdJqUva7LoZ64jjt7R9RZDlH0lTY9jLLetTJVaSIsNx4Ua&#10;O1rXVJ52Z6vhY8Rx9Zy8DZvTcX352c+335uEtH58mFavIAJN4RaGK35EhyIyHdyZjRethvhI+LtX&#10;L1EpiIOGVIEscvmfvfgFAAD//wMAUEsBAi0AFAAGAAgAAAAhALaDOJL+AAAA4QEAABMAAAAAAAAA&#10;AAAAAAAAAAAAAFtDb250ZW50X1R5cGVzXS54bWxQSwECLQAUAAYACAAAACEAOP0h/9YAAACUAQAA&#10;CwAAAAAAAAAAAAAAAAAvAQAAX3JlbHMvLnJlbHNQSwECLQAUAAYACAAAACEAVNVJcn4CAAAYBgAA&#10;DgAAAAAAAAAAAAAAAAAuAgAAZHJzL2Uyb0RvYy54bWxQSwECLQAUAAYACAAAACEAomr6A9oAAAAD&#10;AQAADwAAAAAAAAAAAAAAAADYBAAAZHJzL2Rvd25yZXYueG1sUEsFBgAAAAAEAAQA8wAAAN8FAAAA&#10;AA==&#10;">
                      <v:shape id="Graphic 18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2FJxAAAANwAAAAPAAAAZHJzL2Rvd25yZXYueG1sRE9Na8JA&#10;EL0L/odlCr3pJi2UGF2ltlhaD6K2AY9DdkxCsrMhuzXpv+8Kgrd5vM9ZrAbTiAt1rrKsIJ5GIIhz&#10;qysuFPx8byYJCOeRNTaWScEfOVgtx6MFptr2fKDL0RcihLBLUUHpfZtK6fKSDLqpbYkDd7adQR9g&#10;V0jdYR/CTSOfouhFGqw4NJTY0ltJeX38NQpOH0O9sduT2b8/Vy77Wutsl82UenwYXucgPA3+Lr65&#10;P3WYn8RwfSZcIJf/AAAA//8DAFBLAQItABQABgAIAAAAIQDb4fbL7gAAAIUBAAATAAAAAAAAAAAA&#10;AAAAAAAAAABbQ29udGVudF9UeXBlc10ueG1sUEsBAi0AFAAGAAgAAAAhAFr0LFu/AAAAFQEAAAsA&#10;AAAAAAAAAAAAAAAAHwEAAF9yZWxzLy5yZWxzUEsBAi0AFAAGAAgAAAAhAPA3YUnEAAAA3AAAAA8A&#10;AAAAAAAAAAAAAAAABwIAAGRycy9kb3ducmV2LnhtbFBLBQYAAAAAAwADALcAAAD4AgAAAAA=&#10;" path="m699516,l,,,12192r699516,l699516,xe" fillcolor="black" stroked="f">
                        <v:path arrowok="t"/>
                      </v:shape>
                      <w10:anchorlock/>
                    </v:group>
                  </w:pict>
                </mc:Fallback>
              </mc:AlternateContent>
            </w:r>
          </w:p>
          <w:p w:rsidR="00874FFE" w:rsidRDefault="00380149">
            <w:pPr>
              <w:pStyle w:val="TableParagraph"/>
              <w:spacing w:before="66"/>
              <w:ind w:right="129"/>
              <w:jc w:val="right"/>
              <w:rPr>
                <w:i/>
                <w:sz w:val="20"/>
              </w:rPr>
            </w:pPr>
            <w:r>
              <w:rPr>
                <w:i/>
                <w:spacing w:val="-2"/>
                <w:sz w:val="20"/>
              </w:rPr>
              <w:t>12,848</w:t>
            </w:r>
          </w:p>
        </w:tc>
      </w:tr>
    </w:tbl>
    <w:p w:rsidR="00874FFE" w:rsidRDefault="00874FFE">
      <w:pPr>
        <w:pStyle w:val="BodyText"/>
        <w:spacing w:before="44"/>
        <w:rPr>
          <w:b/>
        </w:rPr>
      </w:pPr>
    </w:p>
    <w:p w:rsidR="00874FFE" w:rsidRDefault="00380149">
      <w:pPr>
        <w:pStyle w:val="BodyText"/>
        <w:ind w:left="155"/>
      </w:pPr>
      <w:r>
        <w:rPr>
          <w:noProof/>
          <w:lang w:val="en-GB" w:eastAsia="en-GB"/>
        </w:rPr>
        <mc:AlternateContent>
          <mc:Choice Requires="wps">
            <w:drawing>
              <wp:anchor distT="0" distB="0" distL="0" distR="0" simplePos="0" relativeHeight="15788544" behindDoc="0" locked="0" layoutInCell="1" allowOverlap="1">
                <wp:simplePos x="0" y="0"/>
                <wp:positionH relativeFrom="page">
                  <wp:posOffset>4789932</wp:posOffset>
                </wp:positionH>
                <wp:positionV relativeFrom="paragraph">
                  <wp:posOffset>-185578</wp:posOffset>
                </wp:positionV>
                <wp:extent cx="699770" cy="38735"/>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735"/>
                        </a:xfrm>
                        <a:custGeom>
                          <a:avLst/>
                          <a:gdLst/>
                          <a:ahLst/>
                          <a:cxnLst/>
                          <a:rect l="l" t="t" r="r" b="b"/>
                          <a:pathLst>
                            <a:path w="699770" h="38735">
                              <a:moveTo>
                                <a:pt x="699516" y="25908"/>
                              </a:moveTo>
                              <a:lnTo>
                                <a:pt x="0" y="25908"/>
                              </a:lnTo>
                              <a:lnTo>
                                <a:pt x="0" y="38112"/>
                              </a:lnTo>
                              <a:lnTo>
                                <a:pt x="699516" y="38112"/>
                              </a:lnTo>
                              <a:lnTo>
                                <a:pt x="699516" y="25908"/>
                              </a:lnTo>
                              <a:close/>
                            </a:path>
                            <a:path w="699770" h="38735">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9FED1E" id="Graphic 182" o:spid="_x0000_s1026" style="position:absolute;margin-left:377.15pt;margin-top:-14.6pt;width:55.1pt;height:3.05pt;z-index:15788544;visibility:visible;mso-wrap-style:square;mso-wrap-distance-left:0;mso-wrap-distance-top:0;mso-wrap-distance-right:0;mso-wrap-distance-bottom:0;mso-position-horizontal:absolute;mso-position-horizontal-relative:page;mso-position-vertical:absolute;mso-position-vertical-relative:text;v-text-anchor:top" coordsize="69977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0Y6XAIAAO8FAAAOAAAAZHJzL2Uyb0RvYy54bWysVE1v2zAMvQ/YfxB0XxynaD6MOsXQosWA&#10;oivQFDsrshwbk0VNUmLn34+SrcRrgWHd5oNMic/U46PJq+uukeQgjK1B5TSdTCkRikNRq11OXzZ3&#10;n5aUWMdUwSQokdOjsPR6/fHDVaszMYMKZCEMwSDKZq3OaeWczpLE8ko0zE5AC4XOEkzDHG7NLikM&#10;azF6I5PZdDpPWjCFNsCFtXh62zvpOsQvS8Hd17K0whGZU+TmwmrCuvVrsr5i2c4wXdV8oMH+gkXD&#10;aoWXnkLdMsfI3tRvQjU1N2ChdBMOTQJlWXMRcsBs0umrbJ4rpkXIBcWx+iST/X9h+ePhyZC6wNot&#10;Z5Qo1mCR7gc9/BEK1GqbIe5ZPxmfotUPwL9bdCS/ePzGDpiuNI3HYoKkC2ofT2qLzhGOh/PVarHA&#10;mnB0XSwXF5f+roRl8Vu+t+5eQIjDDg/W9bUqosWqaPFORdNgxX2tZai1owRrbSjBWm/7Wmvm/Hee&#10;nDdJeyZSRR7e2cBBbCDAnE8B2V6mc0qQ7OxyNV0OZM8wqcZwzOsVMvrjW4ewPe5imaZBakw/+uO7&#10;x42ufxd4zDVG5BKs6LX2EvyLFKGBkPTvZYioSCC+xxKks3T1xxK8C/z69jfpI//TX4H2+L+zIOvi&#10;rpbSi2TNbnsjDTkwP0zCM/wFI1joib4NfENsoThig7XYUTm1P/bMCErkF4Ut7MdRNEw0ttEwTt5A&#10;GFqhPsa6TfeNGU00mjl12EWPEAcEy2KD+FxOWP+lgs97B2Xtuydw6xkNG5wqoeeGCejH1ngfUOc5&#10;vf4JAAD//wMAUEsDBBQABgAIAAAAIQADyTA34AAAAAsBAAAPAAAAZHJzL2Rvd25yZXYueG1sTI9B&#10;TsMwEEX3SNzBGiR2rdOkCW2IUyEKqBIr0h7AjYckYI+j2GnC7XFXsJyZpz/vF7vZaHbBwXWWBKyW&#10;ETCk2qqOGgGn4+tiA8x5SUpqSyjgBx3sytubQubKTvSBl8o3LISQy6WA1vs+59zVLRrplrZHCrdP&#10;Oxjpwzg0XA1yCuFG8ziKMm5kR+FDK3t8brH+rkYjYK+nxFT0fkD+8jZkdfo1j6e9EPd389MjMI+z&#10;/4Phqh/UoQxOZzuSckwLeEjXSUAFLOJtDCwQm2ydAjtfN8kKeFnw/x3KXwAAAP//AwBQSwECLQAU&#10;AAYACAAAACEAtoM4kv4AAADhAQAAEwAAAAAAAAAAAAAAAAAAAAAAW0NvbnRlbnRfVHlwZXNdLnht&#10;bFBLAQItABQABgAIAAAAIQA4/SH/1gAAAJQBAAALAAAAAAAAAAAAAAAAAC8BAABfcmVscy8ucmVs&#10;c1BLAQItABQABgAIAAAAIQBGz0Y6XAIAAO8FAAAOAAAAAAAAAAAAAAAAAC4CAABkcnMvZTJvRG9j&#10;LnhtbFBLAQItABQABgAIAAAAIQADyTA34AAAAAsBAAAPAAAAAAAAAAAAAAAAALYEAABkcnMvZG93&#10;bnJldi54bWxQSwUGAAAAAAQABADzAAAAwwUAAAAA&#10;" path="m699516,25908l,25908,,38112r699516,l699516,25908xem699516,l,,,12192r699516,l699516,xe" fillcolor="black" stroked="f">
                <v:path arrowok="t"/>
                <w10:wrap anchorx="page"/>
              </v:shape>
            </w:pict>
          </mc:Fallback>
        </mc:AlternateContent>
      </w:r>
      <w:r>
        <w:rPr>
          <w:noProof/>
          <w:lang w:val="en-GB" w:eastAsia="en-GB"/>
        </w:rPr>
        <mc:AlternateContent>
          <mc:Choice Requires="wps">
            <w:drawing>
              <wp:anchor distT="0" distB="0" distL="0" distR="0" simplePos="0" relativeHeight="15789056" behindDoc="0" locked="0" layoutInCell="1" allowOverlap="1">
                <wp:simplePos x="0" y="0"/>
                <wp:positionH relativeFrom="page">
                  <wp:posOffset>6435852</wp:posOffset>
                </wp:positionH>
                <wp:positionV relativeFrom="paragraph">
                  <wp:posOffset>-185578</wp:posOffset>
                </wp:positionV>
                <wp:extent cx="699770" cy="38735"/>
                <wp:effectExtent l="0" t="0" r="0" b="0"/>
                <wp:wrapNone/>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735"/>
                        </a:xfrm>
                        <a:custGeom>
                          <a:avLst/>
                          <a:gdLst/>
                          <a:ahLst/>
                          <a:cxnLst/>
                          <a:rect l="l" t="t" r="r" b="b"/>
                          <a:pathLst>
                            <a:path w="699770" h="38735">
                              <a:moveTo>
                                <a:pt x="699516" y="25908"/>
                              </a:moveTo>
                              <a:lnTo>
                                <a:pt x="0" y="25908"/>
                              </a:lnTo>
                              <a:lnTo>
                                <a:pt x="0" y="38112"/>
                              </a:lnTo>
                              <a:lnTo>
                                <a:pt x="699516" y="38112"/>
                              </a:lnTo>
                              <a:lnTo>
                                <a:pt x="699516" y="25908"/>
                              </a:lnTo>
                              <a:close/>
                            </a:path>
                            <a:path w="699770" h="38735">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6F1F1" id="Graphic 183" o:spid="_x0000_s1026" style="position:absolute;margin-left:506.75pt;margin-top:-14.6pt;width:55.1pt;height:3.05pt;z-index:15789056;visibility:visible;mso-wrap-style:square;mso-wrap-distance-left:0;mso-wrap-distance-top:0;mso-wrap-distance-right:0;mso-wrap-distance-bottom:0;mso-position-horizontal:absolute;mso-position-horizontal-relative:page;mso-position-vertical:absolute;mso-position-vertical-relative:text;v-text-anchor:top" coordsize="69977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5EpWwIAAO8FAAAOAAAAZHJzL2Uyb0RvYy54bWysVE1v2zAMvQ/YfxB0XxwnaD6MOsXQosWA&#10;oivQFDsrshwbk0VNUmLn34+SrdRrgWHd5oNFic/UI5/Jy6uukeQojK1B5TSdTCkRikNRq31On7e3&#10;n1aUWMdUwSQokdOTsPRq8/HDZaszMYMKZCEMwSDKZq3OaeWczpLE8ko0zE5AC4XOEkzDHG7NPikM&#10;azF6I5PZdLpIWjCFNsCFtXh60zvpJsQvS8Hd17K0whGZU+TmwtuE986/k80ly/aG6armAw32Fywa&#10;Viu89BzqhjlGDqZ+E6qpuQELpZtwaBIoy5qLkANmk05fZfNUMS1CLlgcq89lsv8vLH84PhpSF6jd&#10;ak6JYg2KdDfUwx9hgVptM8Q96UfjU7T6Hvh3i47kF4/f2AHTlabxWEyQdKHap3O1RecIx8PFer1c&#10;oiYcXfPVcn7h70pYFr/lB+vuBIQ47HhvXa9VES1WRYt3KpoGFfday6C1owS1NpSg1rtea82c/86T&#10;8yZpX4hUkYd3NnAUWwgw51NAthfpghIkO7tYT1cD2ReYVGM45vUKGf1x1SFsj5uv0nQ2RIz+uPa4&#10;0fXvAo+5xohcghV9rX0J/qUUoYFQs9+XIaIigbiOS5DO0vUfl+Bd4Ne3v0kf+Z//CrTH/50FWRe3&#10;tZS+SNbsd9fSkCPzwyQ8g2YjWOiJvg18Q+ygOGGDtdhRObU/DswISuQXhS3sx1E0TDR20TBOXkMY&#10;WkEfY922+8aMJhrNnDrsogeIA4JlsUF8Lmes/1LB54ODsvbdE7j1jIYNTpXQc8ME9GNrvA+olzm9&#10;+QkAAP//AwBQSwMEFAAGAAgAAAAhAE9Kk3LfAAAADQEAAA8AAABkcnMvZG93bnJldi54bWxMj8tO&#10;wzAQRfdI/IM1SOxa56EWSONUiAJCYkXoB7jxNAnY48h2mvD3OCtY3pmjO2fK/Ww0u6DzvSUB6ToB&#10;htRY1VMr4Pj5sroH5oMkJbUlFPCDHvbV9VUpC2Un+sBLHVoWS8gXUkAXwlBw7psOjfRrOyDF3dk6&#10;I0OMruXKySmWG82zJNlyI3uKFzo54FOHzXc9GgEHPeWmpvc35M+vbttsvubxeBDi9mZ+3AELOIc/&#10;GBb9qA5VdDrZkZRnOuYkzTeRFbDKHjJgC5Jm+R2w0zLKU+BVyf9/Uf0CAAD//wMAUEsBAi0AFAAG&#10;AAgAAAAhALaDOJL+AAAA4QEAABMAAAAAAAAAAAAAAAAAAAAAAFtDb250ZW50X1R5cGVzXS54bWxQ&#10;SwECLQAUAAYACAAAACEAOP0h/9YAAACUAQAACwAAAAAAAAAAAAAAAAAvAQAAX3JlbHMvLnJlbHNQ&#10;SwECLQAUAAYACAAAACEAvUuRKVsCAADvBQAADgAAAAAAAAAAAAAAAAAuAgAAZHJzL2Uyb0RvYy54&#10;bWxQSwECLQAUAAYACAAAACEAT0qTct8AAAANAQAADwAAAAAAAAAAAAAAAAC1BAAAZHJzL2Rvd25y&#10;ZXYueG1sUEsFBgAAAAAEAAQA8wAAAMEFAAAAAA==&#10;" path="m699516,25908l,25908,,38112r699516,l699516,25908xem699516,l,,,12192r699516,l699516,xe" fillcolor="black" stroked="f">
                <v:path arrowok="t"/>
                <w10:wrap anchorx="page"/>
              </v:shape>
            </w:pict>
          </mc:Fallback>
        </mc:AlternateContent>
      </w:r>
      <w:r>
        <w:t>The</w:t>
      </w:r>
      <w:r>
        <w:rPr>
          <w:spacing w:val="32"/>
        </w:rPr>
        <w:t xml:space="preserve"> </w:t>
      </w:r>
      <w:r>
        <w:t>financial</w:t>
      </w:r>
      <w:r>
        <w:rPr>
          <w:spacing w:val="32"/>
        </w:rPr>
        <w:t xml:space="preserve"> </w:t>
      </w:r>
      <w:r>
        <w:t>statements</w:t>
      </w:r>
      <w:r>
        <w:rPr>
          <w:spacing w:val="30"/>
        </w:rPr>
        <w:t xml:space="preserve"> </w:t>
      </w:r>
      <w:r>
        <w:t>on</w:t>
      </w:r>
      <w:r>
        <w:rPr>
          <w:spacing w:val="29"/>
        </w:rPr>
        <w:t xml:space="preserve"> </w:t>
      </w:r>
      <w:r>
        <w:t>pages</w:t>
      </w:r>
      <w:r>
        <w:rPr>
          <w:spacing w:val="29"/>
        </w:rPr>
        <w:t xml:space="preserve"> </w:t>
      </w:r>
      <w:r>
        <w:t>23</w:t>
      </w:r>
      <w:r>
        <w:rPr>
          <w:spacing w:val="-3"/>
        </w:rPr>
        <w:t xml:space="preserve"> </w:t>
      </w:r>
      <w:r>
        <w:t>to</w:t>
      </w:r>
      <w:r>
        <w:rPr>
          <w:spacing w:val="-3"/>
        </w:rPr>
        <w:t xml:space="preserve"> </w:t>
      </w:r>
      <w:r>
        <w:t>50</w:t>
      </w:r>
      <w:r>
        <w:rPr>
          <w:spacing w:val="29"/>
        </w:rPr>
        <w:t xml:space="preserve"> </w:t>
      </w:r>
      <w:r>
        <w:t>were</w:t>
      </w:r>
      <w:r>
        <w:rPr>
          <w:spacing w:val="29"/>
        </w:rPr>
        <w:t xml:space="preserve"> </w:t>
      </w:r>
      <w:r>
        <w:t>approved</w:t>
      </w:r>
      <w:r>
        <w:rPr>
          <w:spacing w:val="29"/>
        </w:rPr>
        <w:t xml:space="preserve"> </w:t>
      </w:r>
      <w:r>
        <w:t>by</w:t>
      </w:r>
      <w:r>
        <w:rPr>
          <w:spacing w:val="24"/>
        </w:rPr>
        <w:t xml:space="preserve"> </w:t>
      </w:r>
      <w:r>
        <w:t>the</w:t>
      </w:r>
      <w:r>
        <w:rPr>
          <w:spacing w:val="29"/>
        </w:rPr>
        <w:t xml:space="preserve"> </w:t>
      </w:r>
      <w:r>
        <w:t>Trustees,</w:t>
      </w:r>
      <w:r>
        <w:rPr>
          <w:spacing w:val="29"/>
        </w:rPr>
        <w:t xml:space="preserve"> </w:t>
      </w:r>
      <w:r>
        <w:t>and</w:t>
      </w:r>
      <w:r>
        <w:rPr>
          <w:spacing w:val="29"/>
        </w:rPr>
        <w:t xml:space="preserve"> </w:t>
      </w:r>
      <w:r>
        <w:t>authorised</w:t>
      </w:r>
      <w:r>
        <w:rPr>
          <w:spacing w:val="29"/>
        </w:rPr>
        <w:t xml:space="preserve"> </w:t>
      </w:r>
      <w:r>
        <w:t>for</w:t>
      </w:r>
      <w:r>
        <w:rPr>
          <w:spacing w:val="30"/>
        </w:rPr>
        <w:t xml:space="preserve"> </w:t>
      </w:r>
      <w:r>
        <w:t>issue</w:t>
      </w:r>
      <w:r>
        <w:rPr>
          <w:spacing w:val="29"/>
        </w:rPr>
        <w:t xml:space="preserve"> </w:t>
      </w:r>
      <w:r>
        <w:t>on</w:t>
      </w:r>
      <w:r>
        <w:rPr>
          <w:spacing w:val="29"/>
        </w:rPr>
        <w:t xml:space="preserve"> </w:t>
      </w:r>
      <w:r>
        <w:t>12 December 2024 and are signed on their behalf, by:</w:t>
      </w:r>
    </w:p>
    <w:p w:rsidR="00874FFE" w:rsidRDefault="00874FFE">
      <w:pPr>
        <w:pStyle w:val="BodyText"/>
      </w:pPr>
    </w:p>
    <w:p w:rsidR="00874FFE" w:rsidRDefault="00874FFE">
      <w:pPr>
        <w:pStyle w:val="BodyText"/>
        <w:spacing w:before="1"/>
      </w:pPr>
    </w:p>
    <w:p w:rsidR="00874FFE" w:rsidRDefault="00380149">
      <w:pPr>
        <w:pStyle w:val="Heading2"/>
        <w:spacing w:before="1"/>
        <w:ind w:right="8143"/>
      </w:pPr>
      <w:r>
        <w:t>Mr</w:t>
      </w:r>
      <w:r>
        <w:rPr>
          <w:spacing w:val="-14"/>
        </w:rPr>
        <w:t xml:space="preserve"> </w:t>
      </w:r>
      <w:r>
        <w:t>Yateen</w:t>
      </w:r>
      <w:r>
        <w:rPr>
          <w:spacing w:val="-14"/>
        </w:rPr>
        <w:t xml:space="preserve"> </w:t>
      </w:r>
      <w:r>
        <w:t>Bhoola Chair</w:t>
      </w:r>
      <w:r>
        <w:rPr>
          <w:spacing w:val="-4"/>
        </w:rPr>
        <w:t xml:space="preserve"> </w:t>
      </w:r>
      <w:r>
        <w:t>of</w:t>
      </w:r>
      <w:r>
        <w:rPr>
          <w:spacing w:val="-3"/>
        </w:rPr>
        <w:t xml:space="preserve"> </w:t>
      </w:r>
      <w:r>
        <w:rPr>
          <w:spacing w:val="-2"/>
        </w:rPr>
        <w:t>Trustees</w:t>
      </w:r>
    </w:p>
    <w:p w:rsidR="00874FFE" w:rsidRDefault="00874FFE">
      <w:pPr>
        <w:pStyle w:val="BodyText"/>
        <w:spacing w:before="1"/>
        <w:rPr>
          <w:b/>
        </w:rPr>
      </w:pPr>
    </w:p>
    <w:p w:rsidR="00874FFE" w:rsidRDefault="00380149">
      <w:pPr>
        <w:pStyle w:val="BodyText"/>
        <w:ind w:left="155"/>
      </w:pPr>
      <w:r>
        <w:t>The</w:t>
      </w:r>
      <w:r>
        <w:rPr>
          <w:spacing w:val="-5"/>
        </w:rPr>
        <w:t xml:space="preserve"> </w:t>
      </w:r>
      <w:r>
        <w:t>notes</w:t>
      </w:r>
      <w:r>
        <w:rPr>
          <w:spacing w:val="-5"/>
        </w:rPr>
        <w:t xml:space="preserve"> </w:t>
      </w:r>
      <w:r>
        <w:t>on</w:t>
      </w:r>
      <w:r>
        <w:rPr>
          <w:spacing w:val="-5"/>
        </w:rPr>
        <w:t xml:space="preserve"> </w:t>
      </w:r>
      <w:r>
        <w:t>pages</w:t>
      </w:r>
      <w:r>
        <w:rPr>
          <w:spacing w:val="-5"/>
        </w:rPr>
        <w:t xml:space="preserve"> </w:t>
      </w:r>
      <w:r>
        <w:t>26</w:t>
      </w:r>
      <w:r>
        <w:rPr>
          <w:spacing w:val="-5"/>
        </w:rPr>
        <w:t xml:space="preserve"> </w:t>
      </w:r>
      <w:r>
        <w:t>to</w:t>
      </w:r>
      <w:r>
        <w:rPr>
          <w:spacing w:val="-5"/>
        </w:rPr>
        <w:t xml:space="preserve"> </w:t>
      </w:r>
      <w:r>
        <w:t>50</w:t>
      </w:r>
      <w:r>
        <w:rPr>
          <w:spacing w:val="-4"/>
        </w:rPr>
        <w:t xml:space="preserve"> </w:t>
      </w:r>
      <w:r>
        <w:t>form</w:t>
      </w:r>
      <w:r>
        <w:rPr>
          <w:spacing w:val="-4"/>
        </w:rPr>
        <w:t xml:space="preserve"> </w:t>
      </w:r>
      <w:r>
        <w:t>part</w:t>
      </w:r>
      <w:r>
        <w:rPr>
          <w:spacing w:val="-4"/>
        </w:rPr>
        <w:t xml:space="preserve"> </w:t>
      </w:r>
      <w:r>
        <w:t>of</w:t>
      </w:r>
      <w:r>
        <w:rPr>
          <w:spacing w:val="-4"/>
        </w:rPr>
        <w:t xml:space="preserve"> </w:t>
      </w:r>
      <w:r>
        <w:t>these</w:t>
      </w:r>
      <w:r>
        <w:rPr>
          <w:spacing w:val="-4"/>
        </w:rPr>
        <w:t xml:space="preserve"> </w:t>
      </w:r>
      <w:r>
        <w:t>financial</w:t>
      </w:r>
      <w:r>
        <w:rPr>
          <w:spacing w:val="-4"/>
        </w:rPr>
        <w:t xml:space="preserve"> </w:t>
      </w:r>
      <w:r>
        <w:rPr>
          <w:spacing w:val="-2"/>
        </w:rPr>
        <w:t>statements.</w:t>
      </w:r>
    </w:p>
    <w:p w:rsidR="00874FFE" w:rsidRDefault="00874FFE">
      <w:pPr>
        <w:sectPr w:rsidR="00874FFE">
          <w:headerReference w:type="default" r:id="rId11"/>
          <w:footerReference w:type="default" r:id="rId12"/>
          <w:pgSz w:w="11910" w:h="16840"/>
          <w:pgMar w:top="800" w:right="420" w:bottom="620" w:left="1140" w:header="602"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194" name="Graphic 194"/>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872F253" id="Group 193"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D2LQMAAEkNAAAOAAAAZHJzL2Uyb0RvYy54bWysV11vmzAUfZ+0/2DxvhJIQghqUk3tWk2q&#10;ukrttGfHmA/NYM92Qvrvd20CcdNqCh15iC742Pf43Gs4XF7tK4Z2VKqS1ysvuJh4iNaEp2Wdr7yf&#10;z7dfYg8pjesUM17TlfdClXe1/vzpshEJDXnBWUolgkVqlTRi5RVai8T3FSlohdUFF7SGwYzLCmu4&#10;lLmfStzA6hXzw8kk8hsuUyE5oUrB3Zt20Fvb9bOMEv0jyxTViK084Kbtv7T/G/Pvry9xkkssipIc&#10;aOAPsKhwWUPSfqkbrDHayvLNUlVJJFc80xeEVz7PspJQuwfYTTA52c2d5Fth95InTS56mUDaE50+&#10;vCx52D1KVKZQu+XUQzWuoEg2LzI3QJ5G5Amg7qR4Eo+y3SOE95z8VjDsn46b6/wI3meyMpNgq2hv&#10;dX/pdad7jQjcjMJoGs2gPATGwtkimrd1IQUU780sUnz75zwfJ21SS62n0gjoMHUUUf2fiE8FFtTW&#10;Rhl5ehFnRxHbpgqWs1ZGizMaWlFVog5yvqvQIgpaDd7XKIwj27v9XnFCtkrfUW7Fxrt7pdvWTrsI&#10;F11E9nUXSjgg5mgwezS0h+BoSA/B0di06QXWZp6poAlR41SrgGJZIma04jv6zC1On5QMSB5HWe2i&#10;+sp3TQHYFgGBSfjRxME8tLKfmduBj5J+OpnFRsAz0zvwUdLP5otwQHoHPkr6aLKMBqR34KOkX0Rh&#10;dzjO6TsHPkr6ZTAb0noOfJT0wSSKhvSeix+HQBgsh3Rf4ODHITBdBEP6L3Dw4xCAh8+QDjRPnw4/&#10;DoFoEQ3pwcDBj0MgDuNBTejgxyGwjAP7Bj3zCRw4+FEIhMF0am3MmQRc/DgEwni+HPAUhld5jz8h&#10;AFvofQDErtNgtbEE9vVpXtWKszK9LRmzFzLfXDOJdtiYb/s78HkFE1LpG6yKFmeHDjBWW3/ZWSXj&#10;4DY8fQGv1YBjX3nqzxZL6iH2vQY3Z+x9F8gu2HSB1Oya248Aaykg5/P+F5YCmfQrT4PPeuCdqcNJ&#10;56DM1nusmVnzr1vNs9LYKzCYHaPDBRhMG1m/DtGrDwL32qKOX0DrvwA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qKEA9i0D&#10;AABJDQAADgAAAAAAAAAAAAAAAAAuAgAAZHJzL2Uyb0RvYy54bWxQSwECLQAUAAYACAAAACEAGJyf&#10;mdwAAAADAQAADwAAAAAAAAAAAAAAAACHBQAAZHJzL2Rvd25yZXYueG1sUEsFBgAAAAAEAAQA8wAA&#10;AJAGAAAAAA==&#10;">
                <v:shape id="Graphic 194"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CCoxAAAANwAAAAPAAAAZHJzL2Rvd25yZXYueG1sRE9NawIx&#10;EL0X+h/CFLzVrCKiW6NIUVGx0Fop9DZuxt2lyWTdpLr66xtB6G0e73NGk8YacaLal44VdNoJCOLM&#10;6ZJzBbvP+fMAhA/IGo1jUnAhD5Px48MIU+3O/EGnbchFDGGfooIihCqV0mcFWfRtVxFH7uBqiyHC&#10;Ope6xnMMt0Z2k6QvLZYcGwqs6LWg7Gf7axW8vy0MX1ZJvp+Z7m5zLY/fX36tVOupmb6ACNSEf/Hd&#10;vdRx/rAHt2fiBXL8BwAA//8DAFBLAQItABQABgAIAAAAIQDb4fbL7gAAAIUBAAATAAAAAAAAAAAA&#10;AAAAAAAAAABbQ29udGVudF9UeXBlc10ueG1sUEsBAi0AFAAGAAgAAAAhAFr0LFu/AAAAFQEAAAsA&#10;AAAAAAAAAAAAAAAAHwEAAF9yZWxzLy5yZWxzUEsBAi0AFAAGAAgAAAAhALWQIKjEAAAA3AAAAA8A&#10;AAAAAAAAAAAAAAAABwIAAGRycy9kb3ducmV2LnhtbFBLBQYAAAAAAwADALcAAAD4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ind w:left="7" w:right="170" w:firstLine="0"/>
        <w:jc w:val="center"/>
      </w:pPr>
      <w:bookmarkStart w:id="19" w:name="_TOC_250000"/>
      <w:r>
        <w:t>STATEMENT</w:t>
      </w:r>
      <w:r>
        <w:rPr>
          <w:spacing w:val="-9"/>
        </w:rPr>
        <w:t xml:space="preserve"> </w:t>
      </w:r>
      <w:r>
        <w:t>OF</w:t>
      </w:r>
      <w:r>
        <w:rPr>
          <w:spacing w:val="-8"/>
        </w:rPr>
        <w:t xml:space="preserve"> </w:t>
      </w:r>
      <w:r>
        <w:t>CASH</w:t>
      </w:r>
      <w:r>
        <w:rPr>
          <w:spacing w:val="-9"/>
        </w:rPr>
        <w:t xml:space="preserve"> </w:t>
      </w:r>
      <w:bookmarkEnd w:id="19"/>
      <w:r>
        <w:rPr>
          <w:spacing w:val="-2"/>
        </w:rPr>
        <w:t>FLOWS</w:t>
      </w:r>
    </w:p>
    <w:p w:rsidR="00874FFE" w:rsidRDefault="00380149">
      <w:pPr>
        <w:ind w:left="76" w:right="170"/>
        <w:jc w:val="center"/>
        <w:rPr>
          <w:b/>
          <w:sz w:val="20"/>
        </w:rPr>
      </w:pPr>
      <w:r>
        <w:rPr>
          <w:b/>
          <w:sz w:val="20"/>
        </w:rPr>
        <w:t>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49280"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803FD9" id="Graphic 195" o:spid="_x0000_s1026" style="position:absolute;margin-left:64.8pt;margin-top:9.9pt;width:493.2pt;height:.85pt;z-index:-1566720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NfeAIAAAkIAAAOAAAAZHJzL2Uyb0RvYy54bWysVU1v2zAMvQ/YfxB0X/zRxGmMOMXQoMWA&#10;oivQDDsrshwbkyVNUuLk34+S7dTNLk1hHwzKfOIjRetxeXesOTowbSopMhxNQoyYoDKvxC7DvzYP&#10;324xMpaInHApWIZPzOC71dcvy0alLJal5DnTCIIIkzYqw6W1Kg0CQ0tWEzORiglwFlLXxMJS74Jc&#10;kwai1zyIwzAJGqlzpSVlxsDXdevEKx+/KBi1P4vCMIt4hiE369/av7fuHayWJN1posqKdmmQT2RR&#10;k0oA6TnUmliC9rr6L1RdUS2NLOyEyjqQRVFR5muAaqLwoprXkijma4HDMep8TGa8sPT58KJRlUPv&#10;FjOMBKmhSY/debhPcECNMingXtWLdiUa9STpHwOO4J3HLUyHORa6dlgoEB39aZ/Op82OFlH4mMTJ&#10;TTKFplDwReG8JQtI2m+me2MfmfSByOHJ2LZZeW+RsrfoUfSmhpa7ZnPfbIsRNFtjBM3ets1WxLp9&#10;LjtnomaQSdkn4ry1PLCN9Dh7UQQk+eblYog6V9UXDNgWAYYj/CxxNIunroIPcg/go9DfhNPbK+gH&#10;8FHop7N5fAX9AD4KfRIukivoB/BR6OdJ7KXqg70fwEehX0TTa369AXwU+ihMkmv+vSH+IoHuDvr7&#10;D/ZQYbhwUuCvjbuiRvIqf6g49wu9295zjQ7EjRH/dH/DO5jSxq6JKVucd3UwLjq1bAXSSeVW5ieQ&#10;3ga0NsPm755ohhH/IUDc3aDqDd0b297Qlt9LP868lADn5vibaIUcfYYt6Ouz7EcHSXvldKWfsW6n&#10;kN/3VhaVk1Wv5G1G3QLmjdeabja6gTZce9TbBF/9AwAA//8DAFBLAwQUAAYACAAAACEAuaeXKd4A&#10;AAAKAQAADwAAAGRycy9kb3ducmV2LnhtbEyPTUvDQBCG74L/YRmhF7GbBAw2ZlOKIEKhB1sRj9vs&#10;mIRmZ8Pupkn/facnvc3LPLwf5Xq2vTijD50jBekyAYFUO9NRo+Dr8P70AiJETUb3jlDBBQOsq/u7&#10;UhfGTfSJ531sBJtQKLSCNsahkDLULVodlm5A4t+v81ZHlr6RxuuJzW0vsyTJpdUdcUKrB3xrsT7t&#10;R6ug/p523fT4MciL2Y4bf/qZD8YptXiYN68gIs7xD4Zbfa4OFXc6upFMED3rbJUzyseKJ9yANM15&#10;3VFBlj6DrEr5f0J1BQAA//8DAFBLAQItABQABgAIAAAAIQC2gziS/gAAAOEBAAATAAAAAAAAAAAA&#10;AAAAAAAAAABbQ29udGVudF9UeXBlc10ueG1sUEsBAi0AFAAGAAgAAAAhADj9If/WAAAAlAEAAAsA&#10;AAAAAAAAAAAAAAAALwEAAF9yZWxzLy5yZWxzUEsBAi0AFAAGAAgAAAAhAIQw8194AgAACQgAAA4A&#10;AAAAAAAAAAAAAAAALgIAAGRycy9lMm9Eb2MueG1sUEsBAi0AFAAGAAgAAAAhALmnlyneAAAACgEA&#10;AA8AAAAAAAAAAAAAAAAA0gQAAGRycy9kb3ducmV2LnhtbFBLBQYAAAAABAAEAPMAAADdBQ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6393"/>
        <w:gridCol w:w="1057"/>
        <w:gridCol w:w="1296"/>
        <w:gridCol w:w="1218"/>
      </w:tblGrid>
      <w:tr w:rsidR="00874FFE">
        <w:trPr>
          <w:trHeight w:val="226"/>
        </w:trPr>
        <w:tc>
          <w:tcPr>
            <w:tcW w:w="7450" w:type="dxa"/>
            <w:gridSpan w:val="2"/>
          </w:tcPr>
          <w:p w:rsidR="00874FFE" w:rsidRDefault="00874FFE">
            <w:pPr>
              <w:pStyle w:val="TableParagraph"/>
              <w:rPr>
                <w:rFonts w:ascii="Times New Roman"/>
                <w:sz w:val="16"/>
              </w:rPr>
            </w:pPr>
          </w:p>
        </w:tc>
        <w:tc>
          <w:tcPr>
            <w:tcW w:w="1296" w:type="dxa"/>
          </w:tcPr>
          <w:p w:rsidR="00874FFE" w:rsidRDefault="00380149">
            <w:pPr>
              <w:pStyle w:val="TableParagraph"/>
              <w:spacing w:line="206" w:lineRule="exact"/>
              <w:ind w:right="169"/>
              <w:jc w:val="right"/>
              <w:rPr>
                <w:b/>
                <w:sz w:val="20"/>
              </w:rPr>
            </w:pPr>
            <w:r>
              <w:rPr>
                <w:b/>
                <w:spacing w:val="-4"/>
                <w:sz w:val="20"/>
              </w:rPr>
              <w:t>2024</w:t>
            </w:r>
          </w:p>
        </w:tc>
        <w:tc>
          <w:tcPr>
            <w:tcW w:w="1218" w:type="dxa"/>
          </w:tcPr>
          <w:p w:rsidR="00874FFE" w:rsidRDefault="00380149">
            <w:pPr>
              <w:pStyle w:val="TableParagraph"/>
              <w:spacing w:line="206" w:lineRule="exact"/>
              <w:ind w:right="91"/>
              <w:jc w:val="right"/>
              <w:rPr>
                <w:i/>
                <w:sz w:val="20"/>
              </w:rPr>
            </w:pPr>
            <w:r>
              <w:rPr>
                <w:i/>
                <w:spacing w:val="-4"/>
                <w:sz w:val="20"/>
              </w:rPr>
              <w:t>2023</w:t>
            </w:r>
          </w:p>
        </w:tc>
      </w:tr>
      <w:tr w:rsidR="00874FFE">
        <w:trPr>
          <w:trHeight w:val="676"/>
        </w:trPr>
        <w:tc>
          <w:tcPr>
            <w:tcW w:w="6393" w:type="dxa"/>
          </w:tcPr>
          <w:p w:rsidR="00874FFE" w:rsidRDefault="00874FFE">
            <w:pPr>
              <w:pStyle w:val="TableParagraph"/>
              <w:spacing w:before="69"/>
              <w:rPr>
                <w:b/>
                <w:sz w:val="20"/>
              </w:rPr>
            </w:pPr>
          </w:p>
          <w:p w:rsidR="00874FFE" w:rsidRDefault="00380149">
            <w:pPr>
              <w:pStyle w:val="TableParagraph"/>
              <w:ind w:left="50"/>
              <w:rPr>
                <w:b/>
                <w:sz w:val="20"/>
              </w:rPr>
            </w:pPr>
            <w:r>
              <w:rPr>
                <w:b/>
                <w:sz w:val="20"/>
              </w:rPr>
              <w:t>Cash</w:t>
            </w:r>
            <w:r>
              <w:rPr>
                <w:b/>
                <w:spacing w:val="-6"/>
                <w:sz w:val="20"/>
              </w:rPr>
              <w:t xml:space="preserve"> </w:t>
            </w:r>
            <w:r>
              <w:rPr>
                <w:b/>
                <w:sz w:val="20"/>
              </w:rPr>
              <w:t>flows</w:t>
            </w:r>
            <w:r>
              <w:rPr>
                <w:b/>
                <w:spacing w:val="-6"/>
                <w:sz w:val="20"/>
              </w:rPr>
              <w:t xml:space="preserve"> </w:t>
            </w:r>
            <w:r>
              <w:rPr>
                <w:b/>
                <w:sz w:val="20"/>
              </w:rPr>
              <w:t>from</w:t>
            </w:r>
            <w:r>
              <w:rPr>
                <w:b/>
                <w:spacing w:val="-6"/>
                <w:sz w:val="20"/>
              </w:rPr>
              <w:t xml:space="preserve"> </w:t>
            </w:r>
            <w:r>
              <w:rPr>
                <w:b/>
                <w:sz w:val="20"/>
              </w:rPr>
              <w:t>operating</w:t>
            </w:r>
            <w:r>
              <w:rPr>
                <w:b/>
                <w:spacing w:val="-6"/>
                <w:sz w:val="20"/>
              </w:rPr>
              <w:t xml:space="preserve"> </w:t>
            </w:r>
            <w:r>
              <w:rPr>
                <w:b/>
                <w:spacing w:val="-2"/>
                <w:sz w:val="20"/>
              </w:rPr>
              <w:t>activities</w:t>
            </w:r>
          </w:p>
        </w:tc>
        <w:tc>
          <w:tcPr>
            <w:tcW w:w="1057" w:type="dxa"/>
          </w:tcPr>
          <w:p w:rsidR="00874FFE" w:rsidRDefault="00380149">
            <w:pPr>
              <w:pStyle w:val="TableParagraph"/>
              <w:spacing w:line="227" w:lineRule="exact"/>
              <w:ind w:right="168"/>
              <w:jc w:val="right"/>
              <w:rPr>
                <w:b/>
                <w:sz w:val="20"/>
              </w:rPr>
            </w:pPr>
            <w:r>
              <w:rPr>
                <w:b/>
                <w:spacing w:val="-4"/>
                <w:sz w:val="20"/>
              </w:rPr>
              <w:t>Note</w:t>
            </w:r>
          </w:p>
        </w:tc>
        <w:tc>
          <w:tcPr>
            <w:tcW w:w="1296" w:type="dxa"/>
          </w:tcPr>
          <w:p w:rsidR="00874FFE" w:rsidRDefault="00380149">
            <w:pPr>
              <w:pStyle w:val="TableParagraph"/>
              <w:spacing w:line="227" w:lineRule="exact"/>
              <w:ind w:right="169"/>
              <w:jc w:val="right"/>
              <w:rPr>
                <w:b/>
                <w:sz w:val="20"/>
              </w:rPr>
            </w:pPr>
            <w:r>
              <w:rPr>
                <w:b/>
                <w:spacing w:val="-4"/>
                <w:sz w:val="20"/>
              </w:rPr>
              <w:t>£000</w:t>
            </w:r>
          </w:p>
        </w:tc>
        <w:tc>
          <w:tcPr>
            <w:tcW w:w="1218" w:type="dxa"/>
          </w:tcPr>
          <w:p w:rsidR="00874FFE" w:rsidRDefault="00380149">
            <w:pPr>
              <w:pStyle w:val="TableParagraph"/>
              <w:spacing w:line="227" w:lineRule="exact"/>
              <w:ind w:right="91"/>
              <w:jc w:val="right"/>
              <w:rPr>
                <w:i/>
                <w:sz w:val="20"/>
              </w:rPr>
            </w:pPr>
            <w:r>
              <w:rPr>
                <w:i/>
                <w:spacing w:val="-4"/>
                <w:sz w:val="20"/>
              </w:rPr>
              <w:t>£000</w:t>
            </w:r>
          </w:p>
        </w:tc>
      </w:tr>
      <w:tr w:rsidR="00874FFE">
        <w:trPr>
          <w:trHeight w:val="518"/>
        </w:trPr>
        <w:tc>
          <w:tcPr>
            <w:tcW w:w="6393" w:type="dxa"/>
          </w:tcPr>
          <w:p w:rsidR="00874FFE" w:rsidRDefault="00380149">
            <w:pPr>
              <w:pStyle w:val="TableParagraph"/>
              <w:spacing w:before="140"/>
              <w:ind w:left="50"/>
              <w:rPr>
                <w:sz w:val="20"/>
              </w:rPr>
            </w:pPr>
            <w:r>
              <w:rPr>
                <w:sz w:val="20"/>
              </w:rPr>
              <w:t>Net</w:t>
            </w:r>
            <w:r>
              <w:rPr>
                <w:spacing w:val="-13"/>
                <w:sz w:val="20"/>
              </w:rPr>
              <w:t xml:space="preserve"> </w:t>
            </w:r>
            <w:r>
              <w:rPr>
                <w:sz w:val="20"/>
              </w:rPr>
              <w:t>cash</w:t>
            </w:r>
            <w:r>
              <w:rPr>
                <w:spacing w:val="-12"/>
                <w:sz w:val="20"/>
              </w:rPr>
              <w:t xml:space="preserve"> </w:t>
            </w:r>
            <w:r>
              <w:rPr>
                <w:sz w:val="20"/>
              </w:rPr>
              <w:t>provided</w:t>
            </w:r>
            <w:r>
              <w:rPr>
                <w:spacing w:val="-13"/>
                <w:sz w:val="20"/>
              </w:rPr>
              <w:t xml:space="preserve"> </w:t>
            </w:r>
            <w:r>
              <w:rPr>
                <w:sz w:val="20"/>
              </w:rPr>
              <w:t>by/(used</w:t>
            </w:r>
            <w:r>
              <w:rPr>
                <w:spacing w:val="-12"/>
                <w:sz w:val="20"/>
              </w:rPr>
              <w:t xml:space="preserve"> </w:t>
            </w:r>
            <w:r>
              <w:rPr>
                <w:sz w:val="20"/>
              </w:rPr>
              <w:t>in)</w:t>
            </w:r>
            <w:r>
              <w:rPr>
                <w:spacing w:val="-12"/>
                <w:sz w:val="20"/>
              </w:rPr>
              <w:t xml:space="preserve"> </w:t>
            </w:r>
            <w:r>
              <w:rPr>
                <w:sz w:val="20"/>
              </w:rPr>
              <w:t>operating</w:t>
            </w:r>
            <w:r>
              <w:rPr>
                <w:spacing w:val="-13"/>
                <w:sz w:val="20"/>
              </w:rPr>
              <w:t xml:space="preserve"> </w:t>
            </w:r>
            <w:r>
              <w:rPr>
                <w:spacing w:val="-2"/>
                <w:sz w:val="20"/>
              </w:rPr>
              <w:t>activities</w:t>
            </w:r>
          </w:p>
        </w:tc>
        <w:tc>
          <w:tcPr>
            <w:tcW w:w="1057" w:type="dxa"/>
          </w:tcPr>
          <w:p w:rsidR="00874FFE" w:rsidRDefault="00380149">
            <w:pPr>
              <w:pStyle w:val="TableParagraph"/>
              <w:spacing w:before="140"/>
              <w:ind w:left="530"/>
              <w:rPr>
                <w:sz w:val="20"/>
              </w:rPr>
            </w:pPr>
            <w:r>
              <w:rPr>
                <w:spacing w:val="-5"/>
                <w:sz w:val="20"/>
              </w:rPr>
              <w:t>18</w:t>
            </w:r>
          </w:p>
        </w:tc>
        <w:tc>
          <w:tcPr>
            <w:tcW w:w="1296" w:type="dxa"/>
          </w:tcPr>
          <w:p w:rsidR="00874FFE" w:rsidRDefault="00380149">
            <w:pPr>
              <w:pStyle w:val="TableParagraph"/>
              <w:spacing w:before="140"/>
              <w:ind w:right="193"/>
              <w:jc w:val="right"/>
              <w:rPr>
                <w:b/>
                <w:sz w:val="20"/>
              </w:rPr>
            </w:pPr>
            <w:r>
              <w:rPr>
                <w:b/>
                <w:spacing w:val="-5"/>
                <w:sz w:val="20"/>
              </w:rPr>
              <w:t>803</w:t>
            </w:r>
          </w:p>
        </w:tc>
        <w:tc>
          <w:tcPr>
            <w:tcW w:w="1218" w:type="dxa"/>
          </w:tcPr>
          <w:p w:rsidR="00874FFE" w:rsidRDefault="00380149">
            <w:pPr>
              <w:pStyle w:val="TableParagraph"/>
              <w:spacing w:before="140"/>
              <w:ind w:right="48"/>
              <w:jc w:val="right"/>
              <w:rPr>
                <w:i/>
                <w:sz w:val="20"/>
              </w:rPr>
            </w:pPr>
            <w:r>
              <w:rPr>
                <w:i/>
                <w:spacing w:val="-2"/>
                <w:sz w:val="20"/>
              </w:rPr>
              <w:t>(710)</w:t>
            </w:r>
          </w:p>
        </w:tc>
      </w:tr>
      <w:tr w:rsidR="00874FFE">
        <w:trPr>
          <w:trHeight w:val="518"/>
        </w:trPr>
        <w:tc>
          <w:tcPr>
            <w:tcW w:w="6393" w:type="dxa"/>
          </w:tcPr>
          <w:p w:rsidR="00874FFE" w:rsidRDefault="00380149">
            <w:pPr>
              <w:pStyle w:val="TableParagraph"/>
              <w:spacing w:before="140"/>
              <w:ind w:left="50"/>
              <w:rPr>
                <w:b/>
                <w:sz w:val="20"/>
              </w:rPr>
            </w:pPr>
            <w:r>
              <w:rPr>
                <w:b/>
                <w:sz w:val="20"/>
              </w:rPr>
              <w:t>Cash</w:t>
            </w:r>
            <w:r>
              <w:rPr>
                <w:b/>
                <w:spacing w:val="-6"/>
                <w:sz w:val="20"/>
              </w:rPr>
              <w:t xml:space="preserve"> </w:t>
            </w:r>
            <w:r>
              <w:rPr>
                <w:b/>
                <w:sz w:val="20"/>
              </w:rPr>
              <w:t>flows</w:t>
            </w:r>
            <w:r>
              <w:rPr>
                <w:b/>
                <w:spacing w:val="-6"/>
                <w:sz w:val="20"/>
              </w:rPr>
              <w:t xml:space="preserve"> </w:t>
            </w:r>
            <w:r>
              <w:rPr>
                <w:b/>
                <w:sz w:val="20"/>
              </w:rPr>
              <w:t>from</w:t>
            </w:r>
            <w:r>
              <w:rPr>
                <w:b/>
                <w:spacing w:val="-6"/>
                <w:sz w:val="20"/>
              </w:rPr>
              <w:t xml:space="preserve"> </w:t>
            </w:r>
            <w:r>
              <w:rPr>
                <w:b/>
                <w:sz w:val="20"/>
              </w:rPr>
              <w:t>investing</w:t>
            </w:r>
            <w:r>
              <w:rPr>
                <w:b/>
                <w:spacing w:val="-6"/>
                <w:sz w:val="20"/>
              </w:rPr>
              <w:t xml:space="preserve"> </w:t>
            </w:r>
            <w:r>
              <w:rPr>
                <w:b/>
                <w:spacing w:val="-2"/>
                <w:sz w:val="20"/>
              </w:rPr>
              <w:t>activities</w:t>
            </w:r>
          </w:p>
        </w:tc>
        <w:tc>
          <w:tcPr>
            <w:tcW w:w="1057" w:type="dxa"/>
          </w:tcPr>
          <w:p w:rsidR="00874FFE" w:rsidRDefault="00380149">
            <w:pPr>
              <w:pStyle w:val="TableParagraph"/>
              <w:spacing w:before="140"/>
              <w:ind w:left="530"/>
              <w:rPr>
                <w:sz w:val="20"/>
              </w:rPr>
            </w:pPr>
            <w:r>
              <w:rPr>
                <w:spacing w:val="-5"/>
                <w:sz w:val="20"/>
              </w:rPr>
              <w:t>19</w:t>
            </w:r>
          </w:p>
        </w:tc>
        <w:tc>
          <w:tcPr>
            <w:tcW w:w="1296" w:type="dxa"/>
          </w:tcPr>
          <w:p w:rsidR="00874FFE" w:rsidRDefault="00380149">
            <w:pPr>
              <w:pStyle w:val="TableParagraph"/>
              <w:spacing w:before="140"/>
              <w:ind w:right="126"/>
              <w:jc w:val="right"/>
              <w:rPr>
                <w:b/>
                <w:sz w:val="20"/>
              </w:rPr>
            </w:pPr>
            <w:r>
              <w:rPr>
                <w:b/>
                <w:spacing w:val="-2"/>
                <w:sz w:val="20"/>
              </w:rPr>
              <w:t>(956)</w:t>
            </w:r>
          </w:p>
        </w:tc>
        <w:tc>
          <w:tcPr>
            <w:tcW w:w="1218" w:type="dxa"/>
          </w:tcPr>
          <w:p w:rsidR="00874FFE" w:rsidRDefault="00380149">
            <w:pPr>
              <w:pStyle w:val="TableParagraph"/>
              <w:spacing w:before="140"/>
              <w:ind w:right="115"/>
              <w:jc w:val="right"/>
              <w:rPr>
                <w:i/>
                <w:sz w:val="20"/>
              </w:rPr>
            </w:pPr>
            <w:r>
              <w:rPr>
                <w:i/>
                <w:spacing w:val="-5"/>
                <w:sz w:val="20"/>
              </w:rPr>
              <w:t>931</w:t>
            </w:r>
          </w:p>
        </w:tc>
      </w:tr>
      <w:tr w:rsidR="00874FFE">
        <w:trPr>
          <w:trHeight w:val="518"/>
        </w:trPr>
        <w:tc>
          <w:tcPr>
            <w:tcW w:w="6393" w:type="dxa"/>
          </w:tcPr>
          <w:p w:rsidR="00874FFE" w:rsidRDefault="00380149">
            <w:pPr>
              <w:pStyle w:val="TableParagraph"/>
              <w:spacing w:before="140"/>
              <w:ind w:left="50"/>
              <w:rPr>
                <w:b/>
                <w:sz w:val="20"/>
              </w:rPr>
            </w:pPr>
            <w:r>
              <w:rPr>
                <w:b/>
                <w:sz w:val="20"/>
              </w:rPr>
              <w:t>Change</w:t>
            </w:r>
            <w:r>
              <w:rPr>
                <w:b/>
                <w:spacing w:val="-6"/>
                <w:sz w:val="20"/>
              </w:rPr>
              <w:t xml:space="preserve"> </w:t>
            </w:r>
            <w:r>
              <w:rPr>
                <w:b/>
                <w:sz w:val="20"/>
              </w:rPr>
              <w:t>in</w:t>
            </w:r>
            <w:r>
              <w:rPr>
                <w:b/>
                <w:spacing w:val="-6"/>
                <w:sz w:val="20"/>
              </w:rPr>
              <w:t xml:space="preserve"> </w:t>
            </w:r>
            <w:r>
              <w:rPr>
                <w:b/>
                <w:sz w:val="20"/>
              </w:rPr>
              <w:t>cash</w:t>
            </w:r>
            <w:r>
              <w:rPr>
                <w:b/>
                <w:spacing w:val="-6"/>
                <w:sz w:val="20"/>
              </w:rPr>
              <w:t xml:space="preserve"> </w:t>
            </w:r>
            <w:r>
              <w:rPr>
                <w:b/>
                <w:sz w:val="20"/>
              </w:rPr>
              <w:t>and</w:t>
            </w:r>
            <w:r>
              <w:rPr>
                <w:b/>
                <w:spacing w:val="-5"/>
                <w:sz w:val="20"/>
              </w:rPr>
              <w:t xml:space="preserve"> </w:t>
            </w:r>
            <w:r>
              <w:rPr>
                <w:b/>
                <w:sz w:val="20"/>
              </w:rPr>
              <w:t>cash</w:t>
            </w:r>
            <w:r>
              <w:rPr>
                <w:b/>
                <w:spacing w:val="-6"/>
                <w:sz w:val="20"/>
              </w:rPr>
              <w:t xml:space="preserve"> </w:t>
            </w:r>
            <w:r>
              <w:rPr>
                <w:b/>
                <w:sz w:val="20"/>
              </w:rPr>
              <w:t>equivalents</w:t>
            </w:r>
            <w:r>
              <w:rPr>
                <w:b/>
                <w:spacing w:val="-6"/>
                <w:sz w:val="20"/>
              </w:rPr>
              <w:t xml:space="preserve"> </w:t>
            </w:r>
            <w:r>
              <w:rPr>
                <w:b/>
                <w:sz w:val="20"/>
              </w:rPr>
              <w:t>in</w:t>
            </w:r>
            <w:r>
              <w:rPr>
                <w:b/>
                <w:spacing w:val="-5"/>
                <w:sz w:val="20"/>
              </w:rPr>
              <w:t xml:space="preserve"> </w:t>
            </w:r>
            <w:r>
              <w:rPr>
                <w:b/>
                <w:sz w:val="20"/>
              </w:rPr>
              <w:t>the</w:t>
            </w:r>
            <w:r>
              <w:rPr>
                <w:b/>
                <w:spacing w:val="-6"/>
                <w:sz w:val="20"/>
              </w:rPr>
              <w:t xml:space="preserve"> </w:t>
            </w:r>
            <w:r>
              <w:rPr>
                <w:b/>
                <w:spacing w:val="-4"/>
                <w:sz w:val="20"/>
              </w:rPr>
              <w:t>year</w:t>
            </w:r>
          </w:p>
        </w:tc>
        <w:tc>
          <w:tcPr>
            <w:tcW w:w="1057" w:type="dxa"/>
          </w:tcPr>
          <w:p w:rsidR="00874FFE" w:rsidRDefault="00874FFE">
            <w:pPr>
              <w:pStyle w:val="TableParagraph"/>
              <w:rPr>
                <w:rFonts w:ascii="Times New Roman"/>
                <w:sz w:val="20"/>
              </w:rPr>
            </w:pPr>
          </w:p>
        </w:tc>
        <w:tc>
          <w:tcPr>
            <w:tcW w:w="1296" w:type="dxa"/>
          </w:tcPr>
          <w:p w:rsidR="00874FFE" w:rsidRDefault="00380149">
            <w:pPr>
              <w:pStyle w:val="TableParagraph"/>
              <w:spacing w:before="140"/>
              <w:ind w:right="126"/>
              <w:jc w:val="right"/>
              <w:rPr>
                <w:b/>
                <w:sz w:val="20"/>
              </w:rPr>
            </w:pPr>
            <w:r>
              <w:rPr>
                <w:b/>
                <w:spacing w:val="-2"/>
                <w:sz w:val="20"/>
              </w:rPr>
              <w:t>(153)</w:t>
            </w:r>
          </w:p>
        </w:tc>
        <w:tc>
          <w:tcPr>
            <w:tcW w:w="1218" w:type="dxa"/>
          </w:tcPr>
          <w:p w:rsidR="00874FFE" w:rsidRDefault="00380149">
            <w:pPr>
              <w:pStyle w:val="TableParagraph"/>
              <w:spacing w:before="140"/>
              <w:ind w:right="115"/>
              <w:jc w:val="right"/>
              <w:rPr>
                <w:i/>
                <w:sz w:val="20"/>
              </w:rPr>
            </w:pPr>
            <w:r>
              <w:rPr>
                <w:i/>
                <w:spacing w:val="-5"/>
                <w:sz w:val="20"/>
              </w:rPr>
              <w:t>221</w:t>
            </w:r>
          </w:p>
        </w:tc>
      </w:tr>
      <w:tr w:rsidR="00874FFE">
        <w:trPr>
          <w:trHeight w:val="587"/>
        </w:trPr>
        <w:tc>
          <w:tcPr>
            <w:tcW w:w="6393" w:type="dxa"/>
          </w:tcPr>
          <w:p w:rsidR="00874FFE" w:rsidRDefault="00380149">
            <w:pPr>
              <w:pStyle w:val="TableParagraph"/>
              <w:spacing w:before="140"/>
              <w:ind w:left="50"/>
              <w:rPr>
                <w:sz w:val="20"/>
              </w:rPr>
            </w:pPr>
            <w:r>
              <w:rPr>
                <w:sz w:val="20"/>
              </w:rPr>
              <w:t>Cash</w:t>
            </w:r>
            <w:r>
              <w:rPr>
                <w:spacing w:val="-9"/>
                <w:sz w:val="20"/>
              </w:rPr>
              <w:t xml:space="preserve"> </w:t>
            </w:r>
            <w:r>
              <w:rPr>
                <w:sz w:val="20"/>
              </w:rPr>
              <w:t>and</w:t>
            </w:r>
            <w:r>
              <w:rPr>
                <w:spacing w:val="-9"/>
                <w:sz w:val="20"/>
              </w:rPr>
              <w:t xml:space="preserve"> </w:t>
            </w:r>
            <w:r>
              <w:rPr>
                <w:sz w:val="20"/>
              </w:rPr>
              <w:t>cash</w:t>
            </w:r>
            <w:r>
              <w:rPr>
                <w:spacing w:val="-9"/>
                <w:sz w:val="20"/>
              </w:rPr>
              <w:t xml:space="preserve"> </w:t>
            </w:r>
            <w:r>
              <w:rPr>
                <w:sz w:val="20"/>
              </w:rPr>
              <w:t>equivalents</w:t>
            </w:r>
            <w:r>
              <w:rPr>
                <w:spacing w:val="-9"/>
                <w:sz w:val="20"/>
              </w:rPr>
              <w:t xml:space="preserve"> </w:t>
            </w:r>
            <w:r>
              <w:rPr>
                <w:sz w:val="20"/>
              </w:rPr>
              <w:t>at</w:t>
            </w:r>
            <w:r>
              <w:rPr>
                <w:spacing w:val="-9"/>
                <w:sz w:val="20"/>
              </w:rPr>
              <w:t xml:space="preserve"> </w:t>
            </w:r>
            <w:r>
              <w:rPr>
                <w:sz w:val="20"/>
              </w:rPr>
              <w:t>the</w:t>
            </w:r>
            <w:r>
              <w:rPr>
                <w:spacing w:val="-9"/>
                <w:sz w:val="20"/>
              </w:rPr>
              <w:t xml:space="preserve"> </w:t>
            </w:r>
            <w:r>
              <w:rPr>
                <w:sz w:val="20"/>
              </w:rPr>
              <w:t>beginning</w:t>
            </w:r>
            <w:r>
              <w:rPr>
                <w:spacing w:val="-9"/>
                <w:sz w:val="20"/>
              </w:rPr>
              <w:t xml:space="preserve"> </w:t>
            </w:r>
            <w:r>
              <w:rPr>
                <w:sz w:val="20"/>
              </w:rPr>
              <w:t>of</w:t>
            </w:r>
            <w:r>
              <w:rPr>
                <w:spacing w:val="-9"/>
                <w:sz w:val="20"/>
              </w:rPr>
              <w:t xml:space="preserve"> </w:t>
            </w:r>
            <w:r>
              <w:rPr>
                <w:sz w:val="20"/>
              </w:rPr>
              <w:t>the</w:t>
            </w:r>
            <w:r>
              <w:rPr>
                <w:spacing w:val="-9"/>
                <w:sz w:val="20"/>
              </w:rPr>
              <w:t xml:space="preserve"> </w:t>
            </w:r>
            <w:r>
              <w:rPr>
                <w:spacing w:val="-4"/>
                <w:sz w:val="20"/>
              </w:rPr>
              <w:t>year</w:t>
            </w:r>
          </w:p>
        </w:tc>
        <w:tc>
          <w:tcPr>
            <w:tcW w:w="1057" w:type="dxa"/>
          </w:tcPr>
          <w:p w:rsidR="00874FFE" w:rsidRDefault="00874FFE">
            <w:pPr>
              <w:pStyle w:val="TableParagraph"/>
              <w:rPr>
                <w:rFonts w:ascii="Times New Roman"/>
                <w:sz w:val="20"/>
              </w:rPr>
            </w:pPr>
          </w:p>
        </w:tc>
        <w:tc>
          <w:tcPr>
            <w:tcW w:w="1296" w:type="dxa"/>
          </w:tcPr>
          <w:p w:rsidR="00874FFE" w:rsidRDefault="00380149">
            <w:pPr>
              <w:pStyle w:val="TableParagraph"/>
              <w:spacing w:before="140"/>
              <w:ind w:right="193"/>
              <w:jc w:val="right"/>
              <w:rPr>
                <w:b/>
                <w:sz w:val="20"/>
              </w:rPr>
            </w:pPr>
            <w:r>
              <w:rPr>
                <w:b/>
                <w:spacing w:val="-5"/>
                <w:sz w:val="20"/>
              </w:rPr>
              <w:t>379</w:t>
            </w:r>
          </w:p>
        </w:tc>
        <w:tc>
          <w:tcPr>
            <w:tcW w:w="1218" w:type="dxa"/>
          </w:tcPr>
          <w:p w:rsidR="00874FFE" w:rsidRDefault="00380149">
            <w:pPr>
              <w:pStyle w:val="TableParagraph"/>
              <w:spacing w:before="140"/>
              <w:ind w:right="115"/>
              <w:jc w:val="right"/>
              <w:rPr>
                <w:i/>
                <w:sz w:val="20"/>
              </w:rPr>
            </w:pPr>
            <w:r>
              <w:rPr>
                <w:i/>
                <w:spacing w:val="-5"/>
                <w:sz w:val="20"/>
              </w:rPr>
              <w:t>158</w:t>
            </w:r>
          </w:p>
        </w:tc>
      </w:tr>
      <w:tr w:rsidR="00874FFE">
        <w:trPr>
          <w:trHeight w:val="462"/>
        </w:trPr>
        <w:tc>
          <w:tcPr>
            <w:tcW w:w="6393" w:type="dxa"/>
          </w:tcPr>
          <w:p w:rsidR="00874FFE" w:rsidRDefault="00380149">
            <w:pPr>
              <w:pStyle w:val="TableParagraph"/>
              <w:spacing w:before="86"/>
              <w:ind w:left="50"/>
              <w:rPr>
                <w:b/>
                <w:sz w:val="20"/>
              </w:rPr>
            </w:pPr>
            <w:r>
              <w:rPr>
                <w:b/>
                <w:sz w:val="20"/>
              </w:rPr>
              <w:t>Cash</w:t>
            </w:r>
            <w:r>
              <w:rPr>
                <w:b/>
                <w:spacing w:val="-5"/>
                <w:sz w:val="20"/>
              </w:rPr>
              <w:t xml:space="preserve"> </w:t>
            </w:r>
            <w:r>
              <w:rPr>
                <w:b/>
                <w:sz w:val="20"/>
              </w:rPr>
              <w:t>and</w:t>
            </w:r>
            <w:r>
              <w:rPr>
                <w:b/>
                <w:spacing w:val="-4"/>
                <w:sz w:val="20"/>
              </w:rPr>
              <w:t xml:space="preserve"> </w:t>
            </w:r>
            <w:r>
              <w:rPr>
                <w:b/>
                <w:sz w:val="20"/>
              </w:rPr>
              <w:t>cash</w:t>
            </w:r>
            <w:r>
              <w:rPr>
                <w:b/>
                <w:spacing w:val="-4"/>
                <w:sz w:val="20"/>
              </w:rPr>
              <w:t xml:space="preserve"> </w:t>
            </w:r>
            <w:r>
              <w:rPr>
                <w:b/>
                <w:sz w:val="20"/>
              </w:rPr>
              <w:t>equivalents</w:t>
            </w:r>
            <w:r>
              <w:rPr>
                <w:b/>
                <w:spacing w:val="-5"/>
                <w:sz w:val="20"/>
              </w:rPr>
              <w:t xml:space="preserve"> </w:t>
            </w:r>
            <w:r>
              <w:rPr>
                <w:b/>
                <w:sz w:val="20"/>
              </w:rPr>
              <w:t>at</w:t>
            </w:r>
            <w:r>
              <w:rPr>
                <w:b/>
                <w:spacing w:val="-5"/>
                <w:sz w:val="20"/>
              </w:rPr>
              <w:t xml:space="preserve"> </w:t>
            </w:r>
            <w:r>
              <w:rPr>
                <w:b/>
                <w:sz w:val="20"/>
              </w:rPr>
              <w:t>the</w:t>
            </w:r>
            <w:r>
              <w:rPr>
                <w:b/>
                <w:spacing w:val="-5"/>
                <w:sz w:val="20"/>
              </w:rPr>
              <w:t xml:space="preserve"> </w:t>
            </w:r>
            <w:r>
              <w:rPr>
                <w:b/>
                <w:sz w:val="20"/>
              </w:rPr>
              <w:t>end</w:t>
            </w:r>
            <w:r>
              <w:rPr>
                <w:b/>
                <w:spacing w:val="-5"/>
                <w:sz w:val="20"/>
              </w:rPr>
              <w:t xml:space="preserve"> </w:t>
            </w:r>
            <w:r>
              <w:rPr>
                <w:b/>
                <w:sz w:val="20"/>
              </w:rPr>
              <w:t>of</w:t>
            </w:r>
            <w:r>
              <w:rPr>
                <w:b/>
                <w:spacing w:val="-5"/>
                <w:sz w:val="20"/>
              </w:rPr>
              <w:t xml:space="preserve"> </w:t>
            </w:r>
            <w:r>
              <w:rPr>
                <w:b/>
                <w:sz w:val="20"/>
              </w:rPr>
              <w:t>the</w:t>
            </w:r>
            <w:r>
              <w:rPr>
                <w:b/>
                <w:spacing w:val="-5"/>
                <w:sz w:val="20"/>
              </w:rPr>
              <w:t xml:space="preserve"> </w:t>
            </w:r>
            <w:r>
              <w:rPr>
                <w:b/>
                <w:spacing w:val="-4"/>
                <w:sz w:val="20"/>
              </w:rPr>
              <w:t>year</w:t>
            </w:r>
          </w:p>
        </w:tc>
        <w:tc>
          <w:tcPr>
            <w:tcW w:w="1057" w:type="dxa"/>
          </w:tcPr>
          <w:p w:rsidR="00874FFE" w:rsidRDefault="00380149">
            <w:pPr>
              <w:pStyle w:val="TableParagraph"/>
              <w:spacing w:before="86"/>
              <w:ind w:right="137"/>
              <w:jc w:val="right"/>
              <w:rPr>
                <w:sz w:val="20"/>
              </w:rPr>
            </w:pPr>
            <w:r>
              <w:rPr>
                <w:sz w:val="20"/>
              </w:rPr>
              <w:t>20,</w:t>
            </w:r>
            <w:r>
              <w:rPr>
                <w:spacing w:val="-6"/>
                <w:sz w:val="20"/>
              </w:rPr>
              <w:t xml:space="preserve"> </w:t>
            </w:r>
            <w:r>
              <w:rPr>
                <w:spacing w:val="-5"/>
                <w:sz w:val="20"/>
              </w:rPr>
              <w:t>21</w:t>
            </w:r>
          </w:p>
        </w:tc>
        <w:tc>
          <w:tcPr>
            <w:tcW w:w="1296" w:type="dxa"/>
          </w:tcPr>
          <w:p w:rsidR="00874FFE" w:rsidRDefault="00380149">
            <w:pPr>
              <w:pStyle w:val="TableParagraph"/>
              <w:spacing w:line="20" w:lineRule="exact"/>
              <w:ind w:left="-1"/>
              <w:rPr>
                <w:sz w:val="2"/>
              </w:rPr>
            </w:pPr>
            <w:r>
              <w:rPr>
                <w:noProof/>
                <w:lang w:val="en-GB" w:eastAsia="en-GB"/>
              </w:rPr>
              <mc:AlternateContent>
                <mc:Choice Requires="wpg">
                  <w:drawing>
                    <wp:anchor distT="0" distB="0" distL="0" distR="0" simplePos="0" relativeHeight="482886144"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197" name="Graphic 197"/>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F600EE" id="Group 196" o:spid="_x0000_s1026" style="position:absolute;margin-left:0;margin-top:22.1pt;width:55.1pt;height:3pt;z-index:-20430336;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3Z0pQIAACMHAAAOAAAAZHJzL2Uyb0RvYy54bWykVW1P2zAQ/j5p/8Hy95GmE5RGpGiCgSYh&#10;hkTRPruO86I5Ps92m/Lvd3biNGqlTUA+xOfc4/Pdcy+5ut63kuyEsQ2onKZnM0qE4lA0qsrpy/ru&#10;yyUl1jFVMAlK5PRVWHq9+vzpqtOZmEMNshCGoBFls07ntHZOZ0lieS1aZs9AC4XKEkzLHG5NlRSG&#10;dWi9lcl8NrtIOjCFNsCFtfj1tlfSVbBfloK7n2VphSMyp+ibC28T3hv/TlZXLKsM03XDBzfYO7xo&#10;WaPw0tHULXOMbE1zYqptuAELpTvj0CZQlg0XIQaMJp0dRXNvYKtDLFXWVXqkCak94undZvnj7smQ&#10;psDcLS8oUazFJIV7if+A9HS6yhB1b/SzfjJ9jCg+AP9tUZ0c6/2+OoD3pWn9IQyV7APvryPvYu8I&#10;x48Xy+VigdnhqPp6mc6GtPAac3dyiNff/3UsYVl/ZXBsdKTTWF/2QKH9GIXPNdMiZMZ6ckYKFwcK&#10;+5JKl4uexIDzDAZKbWYHMt/Nzxgoy/jWunsBgWe2e7Cur+oiSqyOEt+rKBrsDd8VMnSFowS7wlCC&#10;XbHpu0Iz58/55HmRdIdE1TFPXtnCTqwhwJzPFmbzPMVawmTOz5ezS28NnT3ApJrCMe9HyKiPqw5m&#10;e9xYHmgx6uPa4ybXvwk89TVa5BKs6N33FHyEilDT/6UhoqIDcZ1SkM7T5XwgNerjekLBm8DHt5+E&#10;j/6PVYHytO4syKa4a6T0JFlTbW6kITvmx254BocnMGzQ2AZe2kDxin3U4SzOqf2zZUZQIn8o7FQ/&#10;uKNgorCJgnHyBsJ4D/kx1q33v5jRRKOYU4dT5hFiw7IsNoiPZcT6kwq+bR2Uje+e4Fvv0bDB4TEM&#10;O5zEoaCHv4Yf9dN9QB3+bau/AAAA//8DAFBLAwQUAAYACAAAACEA+GIzptwAAAAGAQAADwAAAGRy&#10;cy9kb3ducmV2LnhtbEyPQUvDQBCF74L/YRnBm92ktiIxk1KKeiqCrSDeptlpEprdDdltkv57pyc9&#10;zRve8N43+WqyrRq4D413COksAcWu9KZxFcLX/u3hGVSI5Ay13jHChQOsitubnDLjR/fJwy5WSkJc&#10;yAihjrHLtA5lzZbCzHfsxDv63lKUta+06WmUcNvqeZI8aUuNk4aaOt7UXJ52Z4vwPtK4fkxfh+3p&#10;uLn87Jcf39uUEe/vpvULqMhT/DuGK76gQyFMB392JqgWQR6JCIvFHNTVTRMRB4SlTF3k+j9+8QsA&#10;AP//AwBQSwECLQAUAAYACAAAACEAtoM4kv4AAADhAQAAEwAAAAAAAAAAAAAAAAAAAAAAW0NvbnRl&#10;bnRfVHlwZXNdLnhtbFBLAQItABQABgAIAAAAIQA4/SH/1gAAAJQBAAALAAAAAAAAAAAAAAAAAC8B&#10;AABfcmVscy8ucmVsc1BLAQItABQABgAIAAAAIQDoG3Z0pQIAACMHAAAOAAAAAAAAAAAAAAAAAC4C&#10;AABkcnMvZTJvRG9jLnhtbFBLAQItABQABgAIAAAAIQD4YjOm3AAAAAYBAAAPAAAAAAAAAAAAAAAA&#10;AP8EAABkcnMvZG93bnJldi54bWxQSwUGAAAAAAQABADzAAAACAYAAAAA&#10;">
                      <v:shape id="Graphic 197"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JmVxQAAANwAAAAPAAAAZHJzL2Rvd25yZXYueG1sRE9LT8JA&#10;EL6T8B82Y8INthpQW7olxGiicsCCj+ukO7TF7uymu0L9966Jibf58j0nXw2mEyfqfWtZweUsAUFc&#10;Wd1yreB1/zC9BeEDssbOMin4Jg+rYjzKMdP2zCWddqEWMYR9hgqaEFwmpa8aMuhn1hFH7mB7gyHC&#10;vpa6x3MMN528SpJrabDl2NCgo7uGqs/dl1GwKBdv6ft2/nF8cU9put7cu+d9otTkYlgvQQQawr/4&#10;z/2o4/z0Bn6fiRfI4gcAAP//AwBQSwECLQAUAAYACAAAACEA2+H2y+4AAACFAQAAEwAAAAAAAAAA&#10;AAAAAAAAAAAAW0NvbnRlbnRfVHlwZXNdLnhtbFBLAQItABQABgAIAAAAIQBa9CxbvwAAABUBAAAL&#10;AAAAAAAAAAAAAAAAAB8BAABfcmVscy8ucmVsc1BLAQItABQABgAIAAAAIQDYPJmVxQAAANwAAAAP&#10;AAAAAAAAAAAAAAAAAAcCAABkcnMvZG93bnJldi54bWxQSwUGAAAAAAMAAwC3AAAA+QI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199" name="Graphic 199"/>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378EC" id="Group 19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wUAfwIAABgGAAAOAAAAZHJzL2Uyb0RvYy54bWykVN9r2zAQfh/sfxB6XxwH2swmThntGgal&#10;KzRjz4os/2CyTpOUOP3vd5Ijx6QwWJYH5+z7dLr7vrtb3R07SQ7C2BZUQdPZnBKhOJStqgv6Y/v4&#10;6TMl1jFVMglKFPRNWHq3/vhh1etcLKABWQpDMIiyea8L2jin8ySxvBEdszPQQqGzAtMxh6+mTkrD&#10;eozeyWQxn98mPZhSG+DCWvz6MDjpOsSvKsHd96qywhFZUMzNhacJz51/JusVy2vDdNPyUxrsiiw6&#10;1iq8dAz1wBwje9O+C9W13ICFys04dAlUVctFqAGrSecX1WwM7HWopc77Wo80IbUXPF0dlj8fXgxp&#10;S9QuQ6kU61CkcC/xH5CeXtc5ojZGv+oXM9SI5hPwXxbdyaXfv9dn8LEynT+EpZJj4P1t5F0cHeH4&#10;8TbLlktUh6MrXSznJ1l4g9q9O8Sbr387lrB8uDIkNibSa+wve6bQ/h+Frw3TIihjPTkjhdmZwqGl&#10;0iwbSAw4z2Cg1Ob2RObV/IyFspzvrdsICDyzw5N1Q1eX0WJNtPhRRdPgbPipkGEqHCU4FYYSnIrd&#10;MBWaOX/Oi+dN0p+FaqJO3tnBQWwhwJxXC9W8SW8oiTpjomeIVFMoaj5BRV/81yHcgEkXabbweWG0&#10;6I//A25y7T+BQ7NNonIJVgwX+bLDjSMViJuSbUG25WMrpa/emnp3Lw05ML9rwu+U8ASGXRm199YO&#10;yjdsnh4XUEHt7z0zghL5TWF7+m0VDRONXTSMk/cQdlog3li3Pf5kRhONZkEdjtYzxC5leewKzN8D&#10;Bqw/qeDL3kHV+pYJuQ0ZnV5wYoIV1k9g4rQq/X6bvgfUeaGv/wA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OWTBQB/AgAAGAYA&#10;AA4AAAAAAAAAAAAAAAAALgIAAGRycy9lMm9Eb2MueG1sUEsBAi0AFAAGAAgAAAAhAKJq+gPaAAAA&#10;AwEAAA8AAAAAAAAAAAAAAAAA2QQAAGRycy9kb3ducmV2LnhtbFBLBQYAAAAABAAEAPMAAADgBQAA&#10;AAA=&#10;">
                      <v:shape id="Graphic 19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PuSwwAAANwAAAAPAAAAZHJzL2Rvd25yZXYueG1sRE9Na8JA&#10;EL0X/A/LCN7qxgqlia6iFUvrQTQa8DhkxySYnQ3ZVdN/3xUK3ubxPmc670wtbtS6yrKC0TACQZxb&#10;XXGh4HhYv36AcB5ZY22ZFPySg/ms9zLFRNs77+mW+kKEEHYJKii9bxIpXV6SQTe0DXHgzrY16ANs&#10;C6lbvIdwU8u3KHqXBisODSU29FlSfkmvRsHpq7us7eZkdqtx5bKfpc62WazUoN8tJiA8df4p/nd/&#10;6zA/juHxTLhAzv4AAAD//wMAUEsBAi0AFAAGAAgAAAAhANvh9svuAAAAhQEAABMAAAAAAAAAAAAA&#10;AAAAAAAAAFtDb250ZW50X1R5cGVzXS54bWxQSwECLQAUAAYACAAAACEAWvQsW78AAAAVAQAACwAA&#10;AAAAAAAAAAAAAAAfAQAAX3JlbHMvLnJlbHNQSwECLQAUAAYACAAAACEAi5j7ksMAAADcAAAADwAA&#10;AAAAAAAAAAAAAAAHAgAAZHJzL2Rvd25yZXYueG1sUEsFBgAAAAADAAMAtwAAAPcCAAAAAA==&#10;" path="m699515,l,,,12192r699515,l699515,xe" fillcolor="black" stroked="f">
                        <v:path arrowok="t"/>
                      </v:shape>
                      <w10:anchorlock/>
                    </v:group>
                  </w:pict>
                </mc:Fallback>
              </mc:AlternateContent>
            </w:r>
          </w:p>
          <w:p w:rsidR="00874FFE" w:rsidRDefault="00380149">
            <w:pPr>
              <w:pStyle w:val="TableParagraph"/>
              <w:spacing w:before="66"/>
              <w:ind w:right="193"/>
              <w:jc w:val="right"/>
              <w:rPr>
                <w:b/>
                <w:sz w:val="20"/>
              </w:rPr>
            </w:pPr>
            <w:r>
              <w:rPr>
                <w:b/>
                <w:spacing w:val="-5"/>
                <w:sz w:val="20"/>
              </w:rPr>
              <w:t>226</w:t>
            </w:r>
          </w:p>
        </w:tc>
        <w:tc>
          <w:tcPr>
            <w:tcW w:w="1218" w:type="dxa"/>
          </w:tcPr>
          <w:p w:rsidR="00874FFE" w:rsidRDefault="00380149">
            <w:pPr>
              <w:pStyle w:val="TableParagraph"/>
              <w:spacing w:line="20" w:lineRule="exact"/>
              <w:ind w:left="-1"/>
              <w:rPr>
                <w:sz w:val="2"/>
              </w:rPr>
            </w:pPr>
            <w:r>
              <w:rPr>
                <w:noProof/>
                <w:lang w:val="en-GB" w:eastAsia="en-GB"/>
              </w:rPr>
              <mc:AlternateContent>
                <mc:Choice Requires="wpg">
                  <w:drawing>
                    <wp:anchor distT="0" distB="0" distL="0" distR="0" simplePos="0" relativeHeight="482886656"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01" name="Graphic 201"/>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CA317A" id="Group 200" o:spid="_x0000_s1026" style="position:absolute;margin-left:0;margin-top:22.1pt;width:55.1pt;height:3pt;z-index:-2042982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B7pAIAACMHAAAOAAAAZHJzL2Uyb0RvYy54bWykVW1P2zAQ/j5p/8Hy9zVNJwqNSNEEA01C&#10;DAnQPruO86I5Ps92m/Lvd3biNGqlTUA+xOfc4/Pdcy+5vNq3kuyEsQ2onKazOSVCcSgaVeX05fn2&#10;ywUl1jFVMAlK5PRVWHq1/vzpstOZWEANshCGoBFls07ntHZOZ0lieS1aZmeghUJlCaZlDremSgrD&#10;OrTeymQxny+TDkyhDXBhLX696ZV0HeyXpeDuZ1la4YjMKfrmwtuE98a/k/UlyyrDdN3wwQ32Di9a&#10;1ii8dDR1wxwjW9OcmGobbsBC6WYc2gTKsuEixIDRpPOjaO4MbHWIpcq6So80IbVHPL3bLH/YPRrS&#10;FDlFNilRrMUkhXuJ/4D0dLrKEHVn9JN+NH2MKN4D/21RnRzr/b46gPelaf0hDJXsA++vI+9i7wjH&#10;j8vV6vwcb+eo+nqR9veyjNeYu5NDvP7+r2MJy/org2OjI53G+rIHCu3HKHyqmRYhM9aTM1KYHijs&#10;Swqz2pMYcJ7BQKnN7EDmu/kZA0WittbdCQg8s929dX1VF1FidZT4XkXRYG/4rpChKxwl2BWGEuyK&#10;Td8Vmjl/zifPi6Q7JKqOefLKFnbiGQLM+WxhNs/SJSWYzMXZan7hraGzB5hUUzjm/QgZ9XHVwWyP&#10;G8sDLUZ9XHvc5Po3gae+RotcghW9+56Cj1AReum/NERUdCCuUwrSRbpaDKRGfVxPKHgT+Pj2k/DR&#10;/7EqUJ7WnQXZFLeNlJ4ka6rNtTRkx/zYDc/g8ASGDRrbwEsbKF6xjzqcxTm1f7bMCErkD4Wdiql3&#10;UTBR2ETBOHkNYbyH/Bjrnve/mNFEo5hTh1PmAWLDsiw2iI9lxPqTCr5tHZSN757gW+/RsMHhMQw7&#10;nMShoIe/hh/1031AHf5t678AAAD//wMAUEsDBBQABgAIAAAAIQD4YjOm3AAAAAYBAAAPAAAAZHJz&#10;L2Rvd25yZXYueG1sTI9BS8NAEIXvgv9hGcGb3aS2IjGTUop6KoKtIN6m2WkSmt0N2W2S/nunJz3N&#10;G97w3jf5arKtGrgPjXcI6SwBxa70pnEVwtf+7eEZVIjkDLXeMcKFA6yK25ucMuNH98nDLlZKQlzI&#10;CKGOscu0DmXNlsLMd+zEO/reUpS1r7TpaZRw2+p5kjxpS42Thpo63tRcnnZni/A+0rh+TF+H7em4&#10;ufzslx/f25QR7++m9QuoyFP8O4YrvqBDIUwHf3YmqBZBHokIi8Uc1NVNExEHhKVMXeT6P37xCwAA&#10;//8DAFBLAQItABQABgAIAAAAIQC2gziS/gAAAOEBAAATAAAAAAAAAAAAAAAAAAAAAABbQ29udGVu&#10;dF9UeXBlc10ueG1sUEsBAi0AFAAGAAgAAAAhADj9If/WAAAAlAEAAAsAAAAAAAAAAAAAAAAALwEA&#10;AF9yZWxzLy5yZWxzUEsBAi0AFAAGAAgAAAAhAMQmUHukAgAAIwcAAA4AAAAAAAAAAAAAAAAALgIA&#10;AGRycy9lMm9Eb2MueG1sUEsBAi0AFAAGAAgAAAAhAPhiM6bcAAAABgEAAA8AAAAAAAAAAAAAAAAA&#10;/gQAAGRycy9kb3ducmV2LnhtbFBLBQYAAAAABAAEAPMAAAAHBgAAAAA=&#10;">
                      <v:shape id="Graphic 201"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CBxwAAANwAAAAPAAAAZHJzL2Rvd25yZXYueG1sRI9BawIx&#10;FITvhf6H8Aq91USp0t0aRaSFWg9Wrfb62Lzubt28hE2q239vBKHHYWa+YcbTzjbiSG2oHWvo9xQI&#10;4sKZmksNn9vXhycQISIbbByThj8KMJ3c3owxN+7EazpuYikShEOOGqoYfS5lKCqyGHrOEyfv27UW&#10;Y5JtKU2LpwS3jRwoNZIWa04LFXqaV1QcNr9Ww3A93GX71ePXz4dfZNls+eLft0rr+7tu9gwiUhf/&#10;w9f2m9EwUH24nElHQE7OAAAA//8DAFBLAQItABQABgAIAAAAIQDb4fbL7gAAAIUBAAATAAAAAAAA&#10;AAAAAAAAAAAAAABbQ29udGVudF9UeXBlc10ueG1sUEsBAi0AFAAGAAgAAAAhAFr0LFu/AAAAFQEA&#10;AAsAAAAAAAAAAAAAAAAAHwEAAF9yZWxzLy5yZWxzUEsBAi0AFAAGAAgAAAAhAAu2UIH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03" name="Graphic 203"/>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D594F7" id="Group 202"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69gAIAABgGAAAOAAAAZHJzL2Uyb0RvYy54bWykVE1v2zAMvQ/YfxB0X+y4aLsYcYqhXYsB&#10;RVegGXZWZPkDkyVNUuLk34+iI8dIgQHLfJApkaLI90gu7/adJDthXatVQeezlBKhuC5bVRf0x/rx&#10;02dKnGeqZFIrUdCDcPRu9fHDsje5yHSjZSksASfK5b0paOO9yZPE8UZ0zM20EQqUlbYd87C1dVJa&#10;1oP3TiZZmt4kvbalsZoL5+D0YVDSFfqvKsH996pywhNZUIjN42px3YQ1WS1ZXltmmpYfw2AXRNGx&#10;VsGjo6sH5hnZ2vadq67lVjtd+RnXXaKrquUCc4Bs5ulZNk9Wbw3mUud9bUaYANoznC52y192r5a0&#10;ZUGzNKNEsQ5IwndJOAB4elPnYPVkzZt5tUOOID5r/suBOjnXh319Mt5XtguXIFWyR9wPI+5i7wmH&#10;w5vF4vYW2OGgmme36ZEW3gB37y7x5uvfriUsH57EwMZAegP15U4Quv+D8K1hRiAzLoAzQnh1gnAo&#10;qSy9GkBEu4AgQupydwTzYnzGRFnOt84/CY04s92z80NVl1FiTZT4XkXRQm+ErpDYFZ4S6ApLCXTF&#10;ZugKw3y4F8gLIulPRDWRp6Ds9E6sNZr5wBaweT2/piTyDIGeTKSamgLnE6uoi3+D7gabeTZfYDmC&#10;t6iP/8Fu8uw/GWOxTbxyqZ0IhT2kPQoIBRxOwXZatuVjK2XI3tl6cy8t2bEwa/ALQMKViRlUZeQ+&#10;SBtdHqB4ehhABXW/t8wKSuQ3BeUZplUUbBQ2UbBe3mucaQi8dX69/8msIQbEgnporRcdq5TlsSpC&#10;UqNtuKn0l63XVRtKBmMbIjpuoGNQwvGDqRxHZZhv0z1anQb66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daM69gAIAABgG&#10;AAAOAAAAAAAAAAAAAAAAAC4CAABkcnMvZTJvRG9jLnhtbFBLAQItABQABgAIAAAAIQCiavoD2gAA&#10;AAMBAAAPAAAAAAAAAAAAAAAAANoEAABkcnMvZG93bnJldi54bWxQSwUGAAAAAAQABADzAAAA4QUA&#10;AAAA&#10;">
                      <v:shape id="Graphic 203"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ziDxAAAANwAAAAPAAAAZHJzL2Rvd25yZXYueG1sRI9Bi8Iw&#10;FITvgv8hPMGbpqsgWo2yu+KiHkTdLXh8NM+22LyUJqv13xtB8DjMzDfMbNGYUlypdoVlBR/9CARx&#10;anXBmYK/31VvDMJ5ZI2lZVJwJweLebs1w1jbGx/oevSZCBB2MSrIva9iKV2ak0HXtxVx8M62NuiD&#10;rDOpa7wFuCnlIIpG0mDBYSHHir5zSi/Hf6Pg9NNcVnZ7MvvlsHDJ5ksnu2SiVLfTfE5BeGr8O/xq&#10;r7WCQTSE55lwBOT8AQAA//8DAFBLAQItABQABgAIAAAAIQDb4fbL7gAAAIUBAAATAAAAAAAAAAAA&#10;AAAAAAAAAABbQ29udGVudF9UeXBlc10ueG1sUEsBAi0AFAAGAAgAAAAhAFr0LFu/AAAAFQEAAAsA&#10;AAAAAAAAAAAAAAAAHwEAAF9yZWxzLy5yZWxzUEsBAi0AFAAGAAgAAAAhANlfOIPEAAAA3AAAAA8A&#10;AAAAAAAAAAAAAAAABwIAAGRycy9kb3ducmV2LnhtbFBLBQYAAAAAAwADALcAAAD4AgAAAAA=&#10;" path="m699515,l,,,12192r699515,l699515,xe" fillcolor="black" stroked="f">
                        <v:path arrowok="t"/>
                      </v:shape>
                      <w10:anchorlock/>
                    </v:group>
                  </w:pict>
                </mc:Fallback>
              </mc:AlternateContent>
            </w:r>
          </w:p>
          <w:p w:rsidR="00874FFE" w:rsidRDefault="00380149">
            <w:pPr>
              <w:pStyle w:val="TableParagraph"/>
              <w:spacing w:before="66"/>
              <w:ind w:right="115"/>
              <w:jc w:val="right"/>
              <w:rPr>
                <w:i/>
                <w:sz w:val="20"/>
              </w:rPr>
            </w:pPr>
            <w:r>
              <w:rPr>
                <w:i/>
                <w:spacing w:val="-5"/>
                <w:sz w:val="20"/>
              </w:rPr>
              <w:t>379</w:t>
            </w:r>
          </w:p>
        </w:tc>
      </w:tr>
      <w:tr w:rsidR="00874FFE">
        <w:trPr>
          <w:trHeight w:val="537"/>
        </w:trPr>
        <w:tc>
          <w:tcPr>
            <w:tcW w:w="6393" w:type="dxa"/>
          </w:tcPr>
          <w:p w:rsidR="00874FFE" w:rsidRDefault="00874FFE">
            <w:pPr>
              <w:pStyle w:val="TableParagraph"/>
              <w:spacing w:before="78"/>
              <w:rPr>
                <w:b/>
                <w:sz w:val="20"/>
              </w:rPr>
            </w:pPr>
          </w:p>
          <w:p w:rsidR="00874FFE" w:rsidRDefault="00380149">
            <w:pPr>
              <w:pStyle w:val="TableParagraph"/>
              <w:spacing w:line="210" w:lineRule="exact"/>
              <w:ind w:left="50"/>
              <w:rPr>
                <w:sz w:val="20"/>
              </w:rPr>
            </w:pPr>
            <w:r>
              <w:rPr>
                <w:sz w:val="20"/>
              </w:rPr>
              <w:t>The</w:t>
            </w:r>
            <w:r>
              <w:rPr>
                <w:spacing w:val="-5"/>
                <w:sz w:val="20"/>
              </w:rPr>
              <w:t xml:space="preserve"> </w:t>
            </w:r>
            <w:r>
              <w:rPr>
                <w:sz w:val="20"/>
              </w:rPr>
              <w:t>notes</w:t>
            </w:r>
            <w:r>
              <w:rPr>
                <w:spacing w:val="-5"/>
                <w:sz w:val="20"/>
              </w:rPr>
              <w:t xml:space="preserve"> </w:t>
            </w:r>
            <w:r>
              <w:rPr>
                <w:sz w:val="20"/>
              </w:rPr>
              <w:t>on</w:t>
            </w:r>
            <w:r>
              <w:rPr>
                <w:spacing w:val="-5"/>
                <w:sz w:val="20"/>
              </w:rPr>
              <w:t xml:space="preserve"> </w:t>
            </w:r>
            <w:r>
              <w:rPr>
                <w:sz w:val="20"/>
              </w:rPr>
              <w:t>pages</w:t>
            </w:r>
            <w:r>
              <w:rPr>
                <w:spacing w:val="-5"/>
                <w:sz w:val="20"/>
              </w:rPr>
              <w:t xml:space="preserve"> </w:t>
            </w:r>
            <w:r>
              <w:rPr>
                <w:sz w:val="20"/>
              </w:rPr>
              <w:t>26</w:t>
            </w:r>
            <w:r>
              <w:rPr>
                <w:spacing w:val="-5"/>
                <w:sz w:val="20"/>
              </w:rPr>
              <w:t xml:space="preserve"> </w:t>
            </w:r>
            <w:r>
              <w:rPr>
                <w:sz w:val="20"/>
              </w:rPr>
              <w:t>to</w:t>
            </w:r>
            <w:r>
              <w:rPr>
                <w:spacing w:val="-5"/>
                <w:sz w:val="20"/>
              </w:rPr>
              <w:t xml:space="preserve"> </w:t>
            </w:r>
            <w:r>
              <w:rPr>
                <w:sz w:val="20"/>
              </w:rPr>
              <w:t>50</w:t>
            </w:r>
            <w:r>
              <w:rPr>
                <w:spacing w:val="-4"/>
                <w:sz w:val="20"/>
              </w:rPr>
              <w:t xml:space="preserve"> </w:t>
            </w:r>
            <w:r>
              <w:rPr>
                <w:sz w:val="20"/>
              </w:rPr>
              <w:t>form</w:t>
            </w:r>
            <w:r>
              <w:rPr>
                <w:spacing w:val="-4"/>
                <w:sz w:val="20"/>
              </w:rPr>
              <w:t xml:space="preserve"> </w:t>
            </w:r>
            <w:r>
              <w:rPr>
                <w:sz w:val="20"/>
              </w:rPr>
              <w:t>part</w:t>
            </w:r>
            <w:r>
              <w:rPr>
                <w:spacing w:val="-4"/>
                <w:sz w:val="20"/>
              </w:rPr>
              <w:t xml:space="preserve"> </w:t>
            </w:r>
            <w:r>
              <w:rPr>
                <w:sz w:val="20"/>
              </w:rPr>
              <w:t>of</w:t>
            </w:r>
            <w:r>
              <w:rPr>
                <w:spacing w:val="-4"/>
                <w:sz w:val="20"/>
              </w:rPr>
              <w:t xml:space="preserve"> </w:t>
            </w:r>
            <w:r>
              <w:rPr>
                <w:sz w:val="20"/>
              </w:rPr>
              <w:t>these</w:t>
            </w:r>
            <w:r>
              <w:rPr>
                <w:spacing w:val="-4"/>
                <w:sz w:val="20"/>
              </w:rPr>
              <w:t xml:space="preserve"> </w:t>
            </w:r>
            <w:r>
              <w:rPr>
                <w:sz w:val="20"/>
              </w:rPr>
              <w:t>financial</w:t>
            </w:r>
            <w:r>
              <w:rPr>
                <w:spacing w:val="-4"/>
                <w:sz w:val="20"/>
              </w:rPr>
              <w:t xml:space="preserve"> </w:t>
            </w:r>
            <w:r>
              <w:rPr>
                <w:spacing w:val="-2"/>
                <w:sz w:val="20"/>
              </w:rPr>
              <w:t>statements</w:t>
            </w:r>
          </w:p>
        </w:tc>
        <w:tc>
          <w:tcPr>
            <w:tcW w:w="1057" w:type="dxa"/>
          </w:tcPr>
          <w:p w:rsidR="00874FFE" w:rsidRDefault="00874FFE">
            <w:pPr>
              <w:pStyle w:val="TableParagraph"/>
              <w:rPr>
                <w:rFonts w:ascii="Times New Roman"/>
                <w:sz w:val="20"/>
              </w:rPr>
            </w:pP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bookmarkStart w:id="20" w:name="_GoBack"/>
        <w:bookmarkEnd w:id="20"/>
      </w:tr>
    </w:tbl>
    <w:p w:rsidR="00874FFE" w:rsidRDefault="00874FFE">
      <w:pPr>
        <w:rPr>
          <w:rFonts w:ascii="Times New Roman"/>
          <w:sz w:val="20"/>
        </w:rPr>
        <w:sectPr w:rsidR="00874FFE">
          <w:headerReference w:type="default" r:id="rId13"/>
          <w:footerReference w:type="default" r:id="rId14"/>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05" name="Graphic 205"/>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AE0143" id="Group 204"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sDLgMAAEkNAAAOAAAAZHJzL2Uyb0RvYy54bWysV11vmzAUfZ+0/2D5feUjCUlQSTW1azWp&#10;6iq1054dYwIaYM92Qvrvd20CcdNqCh15iK7xse+5H8aHy6t9VaIdk6rgdYKDCx8jVlOeFvUmwT+f&#10;b78sMFKa1Ckpec0S/MIUvlp9/nTZiJiFPOdlyiSCTWoVNyLBudYi9jxFc1YRdcEFq2Ey47IiGoZy&#10;46WSNLB7VXqh70dew2UqJKdMKXh6007ild0/yxjVP7JMMY3KBAM3bf+l/V+bf291SeKNJCIv6IEG&#10;+QCLihQ1OO23uiGaoK0s3mxVFVRyxTN9QXnl8SwrKLMxQDSBfxLNneRbYWPZxM1G9GmC1J7k6cPb&#10;0ofdo0RFmuDQn2JUkwqKZP0i8wDS04hNDKg7KZ7Eo2xjBPOe098Kpr3TeTPeHMH7TFZmEYSK9jbv&#10;L33e2V4jCg+jMJpEUygPhblwOo9mbV1oDsV7s4rm3/65ziNx69RS66k0AjpMHZOo/i+JTzkRzNZG&#10;mfT0SZwdk9g2VejbaIx7wJkc2qSqWB3S+W6G5lHQ5uD9HIWLyPZuHyuJ6VbpO8ZtssnuXum2tdPO&#10;Inln0X3dmRIOiDkapT0aGiM4GhIjOBrr1r0g2qwzFTQmapxq5VAsS8TMVnzHnrnF6ZOSAcnjbFm7&#10;qL7yXVMAtkWAYRx+1HEwC233nunbgY/ifuJPFyaBZ7p34KO4n87m4QD3DnwU95G/jAa4d+CjuJ9H&#10;YXc4zuk7Bz6K+2UwHdJ6DnwU94EfRUN6z8WPQyAMlkO6L3Dw4xCYzIMh/Rc4+HEIwMtnSAeat0+H&#10;H4dANI+G9GDg4MchsAgXg5rQwY9DYLkI7A165hs4cPCjEAiDycRe/GcScPHjEAgXs+WAtzBc5T3+&#10;hACE0OsAsF2lUdZGEtjr01zVipdFeluUpR3Izfq6lGhHjPi2vwOfVzAhlb4hKm9xduoAK2urLzup&#10;ZCTUmqcvoLUaUOwJVn+2RDKMyu81qDkj7ztDdsa6M6Qur7n9CLCSAnw+738RKZBxn2ANOuuBd6KO&#10;xJ2CMqH3WLOy5l+3mmeFkVcgMDtGhwEITGtZvQ7Wqw8Cd2xRxy+g1V8A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KgCiwMu&#10;AwAASQ0AAA4AAAAAAAAAAAAAAAAALgIAAGRycy9lMm9Eb2MueG1sUEsBAi0AFAAGAAgAAAAhABic&#10;n5ncAAAAAwEAAA8AAAAAAAAAAAAAAAAAiAUAAGRycy9kb3ducmV2LnhtbFBLBQYAAAAABAAEAPMA&#10;AACRBgAAAAA=&#10;">
                <v:shape id="Graphic 205"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3HIxwAAANwAAAAPAAAAZHJzL2Rvd25yZXYueG1sRI9BawIx&#10;FITvQv9DeIXeNHGhpaxGEWmLLS1YFcHbc/PcXZq8rJtU1/76plDwOMzMN8x42jkrTtSG2rOG4UCB&#10;IC68qbnUsFk/9x9BhIhs0HomDRcKMJ3c9MaYG3/mTzqtYikShEOOGqoYm1zKUFTkMAx8Q5y8g28d&#10;xiTbUpoWzwnurMyUepAOa04LFTY0r6j4Wn07DcuPF8uXV1Xun2y2ef+pj7tteNP67rabjUBE6uI1&#10;/N9eGA2Zuoe/M+kIyMkvAAAA//8DAFBLAQItABQABgAIAAAAIQDb4fbL7gAAAIUBAAATAAAAAAAA&#10;AAAAAAAAAAAAAABbQ29udGVudF9UeXBlc10ueG1sUEsBAi0AFAAGAAgAAAAhAFr0LFu/AAAAFQEA&#10;AAsAAAAAAAAAAAAAAAAAHwEAAF9yZWxzLy5yZWxzUEsBAi0AFAAGAAgAAAAhAOnzccj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 xml:space="preserve">STATEMENTS </w:t>
      </w:r>
      <w:bookmarkStart w:id="21" w:name="Accounting_policies"/>
      <w:bookmarkEnd w:id="21"/>
      <w:r>
        <w:rPr>
          <w:b/>
          <w:sz w:val="20"/>
        </w:rPr>
        <w:t>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5235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06" name="Graphic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7816B7" id="Graphic 206" o:spid="_x0000_s1026" style="position:absolute;margin-left:64.8pt;margin-top:9.9pt;width:493.2pt;height:.85pt;z-index:-1566412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QYkfAIAAAkIAAAOAAAAZHJzL2Uyb0RvYy54bWysVU1v2zAMvQ/YfxB0X/zRxG2MOMXQoMWA&#10;oivQDDsrshwbkyVNUuLk34+S7dTNLklhHwzKfOIjRetxcX+oOdozbSopMhxNQoyYoDKvxDbDv9aP&#10;3+4wMpaInHApWIaPzOD75dcvi0alLJal5DnTCIIIkzYqw6W1Kg0CQ0tWEzORiglwFlLXxMJSb4Nc&#10;kwai1zyIwzAJGqlzpSVlxsDXVevESx+/KBi1P4vCMIt4hiE369/avzfuHSwXJN1qosqKdmmQT2RR&#10;k0oA6SnUiliCdrr6L1RdUS2NLOyEyjqQRVFR5muAaqLwrJq3kijma4HDMep0TGa8sPRl/6pRlWc4&#10;DhOMBKmhSU/debhPcECNMing3tSrdiUa9SzpHwOO4IPHLUyHORS6dlgoEB38aR9Pp80OFlH4mMTJ&#10;TTKFplDwReHtfObIApL2m+nO2CcmfSCyfza2bVbeW6TsLXoQvamh5a7Z3DfbYgTN1hhBszdtsxWx&#10;bp/LzpmoGWRS9ok4by33bC09zp4VAUm+e7kYok5V9QUDtkWA4Qg/SxzN4ml3QJdwD+Cj0N+E07sr&#10;6AfwUeins9v4CvoBfBT6JJz7q3Bh4wfwUehvk9hL1YX0A/go9PNoes2vN4CPQh+FSXLNvzfEnyXQ&#10;3UF//8EeKgwXTgr8tXFX1Ehe5Y8V536ht5sHrtGeuDHin+5n/ABT2tgVMWWL864OxkWnlq1AOqnc&#10;yPwI0tuA1mbY/N0RzTDiPwSIuxtUvaF7Y9Mb2vIH6ceZlxLgXB9+E62Qo8+wBX19kf3oIGmvnK70&#10;E9btFPL7zsqicrLqlbzNqFvAvPFi3M1GN9CGa496n+DLfwAAAP//AwBQSwMEFAAGAAgAAAAhALmn&#10;lyneAAAACgEAAA8AAABkcnMvZG93bnJldi54bWxMj01Lw0AQhu+C/2EZoRexmwQMNmZTiiBCoQdb&#10;EY/b7JiEZmfD7qZJ/32nJ73Nyzy8H+V6tr04ow+dIwXpMgGBVDvTUaPg6/D+9AIiRE1G945QwQUD&#10;rKv7u1IXxk30ied9bASbUCi0gjbGoZAy1C1aHZZuQOLfr/NWR5a+kcbric1tL7MkyaXVHXFCqwd8&#10;a7E+7UeroP6edt30+DHIi9mOG3/6mQ/GKbV4mDevICLO8Q+GW32uDhV3OrqRTBA962yVM8rHiifc&#10;gDTNed1RQZY+g6xK+X9CdQUAAP//AwBQSwECLQAUAAYACAAAACEAtoM4kv4AAADhAQAAEwAAAAAA&#10;AAAAAAAAAAAAAAAAW0NvbnRlbnRfVHlwZXNdLnhtbFBLAQItABQABgAIAAAAIQA4/SH/1gAAAJQB&#10;AAALAAAAAAAAAAAAAAAAAC8BAABfcmVscy8ucmVsc1BLAQItABQABgAIAAAAIQCheQYkfAIAAAkI&#10;AAAOAAAAAAAAAAAAAAAAAC4CAABkcnMvZTJvRG9jLnhtbFBLAQItABQABgAIAAAAIQC5p5cp3gAA&#10;AAoBAAAPAAAAAAAAAAAAAAAAANY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numPr>
          <w:ilvl w:val="0"/>
          <w:numId w:val="8"/>
        </w:numPr>
        <w:tabs>
          <w:tab w:val="left" w:pos="731"/>
        </w:tabs>
        <w:ind w:left="731"/>
      </w:pPr>
      <w:r>
        <w:rPr>
          <w:spacing w:val="-2"/>
        </w:rPr>
        <w:t>Accounting</w:t>
      </w:r>
      <w:r>
        <w:t xml:space="preserve"> </w:t>
      </w:r>
      <w:r>
        <w:rPr>
          <w:spacing w:val="-2"/>
        </w:rPr>
        <w:t>policies</w:t>
      </w:r>
    </w:p>
    <w:p w:rsidR="00874FFE" w:rsidRDefault="00380149">
      <w:pPr>
        <w:pStyle w:val="BodyText"/>
        <w:spacing w:before="192"/>
        <w:ind w:left="1164" w:right="251"/>
        <w:jc w:val="both"/>
      </w:pPr>
      <w:bookmarkStart w:id="22" w:name="Basis_of_preparation_of_financial_statem"/>
      <w:bookmarkEnd w:id="22"/>
      <w:r>
        <w:t>A summary of the principal accounting policies adopted (which have been applied consistently, except where noted), judgments and key sources of estimation uncertainty, is set out below.</w:t>
      </w:r>
    </w:p>
    <w:p w:rsidR="00874FFE" w:rsidRDefault="00874FFE">
      <w:pPr>
        <w:pStyle w:val="BodyText"/>
        <w:spacing w:before="1"/>
      </w:pPr>
    </w:p>
    <w:p w:rsidR="00874FFE" w:rsidRDefault="00380149">
      <w:pPr>
        <w:pStyle w:val="Heading2"/>
        <w:numPr>
          <w:ilvl w:val="1"/>
          <w:numId w:val="8"/>
        </w:numPr>
        <w:tabs>
          <w:tab w:val="left" w:pos="1160"/>
        </w:tabs>
        <w:ind w:left="1160" w:hanging="429"/>
        <w:jc w:val="both"/>
      </w:pPr>
      <w:r>
        <w:t>Basis</w:t>
      </w:r>
      <w:r>
        <w:rPr>
          <w:spacing w:val="-6"/>
        </w:rPr>
        <w:t xml:space="preserve"> </w:t>
      </w:r>
      <w:r>
        <w:t>of</w:t>
      </w:r>
      <w:r>
        <w:rPr>
          <w:spacing w:val="-6"/>
        </w:rPr>
        <w:t xml:space="preserve"> </w:t>
      </w:r>
      <w:r>
        <w:t>preparation</w:t>
      </w:r>
      <w:r>
        <w:rPr>
          <w:spacing w:val="-5"/>
        </w:rPr>
        <w:t xml:space="preserve"> </w:t>
      </w:r>
      <w:r>
        <w:t>of</w:t>
      </w:r>
      <w:r>
        <w:rPr>
          <w:spacing w:val="-6"/>
        </w:rPr>
        <w:t xml:space="preserve"> </w:t>
      </w:r>
      <w:r>
        <w:t>financial</w:t>
      </w:r>
      <w:r>
        <w:rPr>
          <w:spacing w:val="-6"/>
        </w:rPr>
        <w:t xml:space="preserve"> </w:t>
      </w:r>
      <w:r>
        <w:rPr>
          <w:spacing w:val="-2"/>
        </w:rPr>
        <w:t>statements</w:t>
      </w:r>
    </w:p>
    <w:p w:rsidR="00874FFE" w:rsidRDefault="00874FFE">
      <w:pPr>
        <w:pStyle w:val="BodyText"/>
        <w:spacing w:before="1"/>
        <w:rPr>
          <w:b/>
        </w:rPr>
      </w:pPr>
    </w:p>
    <w:p w:rsidR="00874FFE" w:rsidRDefault="00380149">
      <w:pPr>
        <w:pStyle w:val="BodyText"/>
        <w:ind w:left="1164" w:right="251"/>
        <w:jc w:val="both"/>
      </w:pPr>
      <w:r>
        <w:t>The financial statement</w:t>
      </w:r>
      <w:r>
        <w:t>s of the Academy, which is a public benefit entity</w:t>
      </w:r>
      <w:r>
        <w:rPr>
          <w:spacing w:val="-1"/>
        </w:rPr>
        <w:t xml:space="preserve"> </w:t>
      </w:r>
      <w:r>
        <w:t>under FRS 102, have been prepared under the historic cost convention in accordance with the Financial Reporting Standard Applicable in the UK and Republic of Ireland (FRS 102), the Accounting and Reporting</w:t>
      </w:r>
      <w:r>
        <w:t xml:space="preserve"> by Charities: Statement of Recommended Practice applicable to charities preparing their accounts in accordance with the Financial Reporting Standard applicable in the UK and Republic of Ireland (FRS 102) </w:t>
      </w:r>
      <w:bookmarkStart w:id="23" w:name="Going_concern"/>
      <w:bookmarkEnd w:id="23"/>
      <w:r>
        <w:t xml:space="preserve">(Charities SORP (FRS 102)), the Academies Accounts </w:t>
      </w:r>
      <w:r>
        <w:t>Direction 2023 to 2024 issued by ESFA, the Charities Act 2011 and the Companies Act 2006.</w:t>
      </w:r>
    </w:p>
    <w:p w:rsidR="00874FFE" w:rsidRDefault="00874FFE">
      <w:pPr>
        <w:pStyle w:val="BodyText"/>
        <w:spacing w:before="3"/>
      </w:pPr>
    </w:p>
    <w:p w:rsidR="00874FFE" w:rsidRDefault="00380149">
      <w:pPr>
        <w:pStyle w:val="Heading2"/>
        <w:numPr>
          <w:ilvl w:val="1"/>
          <w:numId w:val="8"/>
        </w:numPr>
        <w:tabs>
          <w:tab w:val="left" w:pos="1160"/>
        </w:tabs>
        <w:spacing w:before="1"/>
        <w:ind w:left="1160" w:hanging="429"/>
        <w:jc w:val="both"/>
      </w:pPr>
      <w:r>
        <w:t>Going</w:t>
      </w:r>
      <w:r>
        <w:rPr>
          <w:spacing w:val="-6"/>
        </w:rPr>
        <w:t xml:space="preserve"> </w:t>
      </w:r>
      <w:r>
        <w:rPr>
          <w:spacing w:val="-2"/>
        </w:rPr>
        <w:t>concern</w:t>
      </w:r>
    </w:p>
    <w:p w:rsidR="00874FFE" w:rsidRDefault="00874FFE">
      <w:pPr>
        <w:pStyle w:val="BodyText"/>
        <w:rPr>
          <w:b/>
        </w:rPr>
      </w:pPr>
    </w:p>
    <w:p w:rsidR="00874FFE" w:rsidRPr="00380149" w:rsidRDefault="00380149">
      <w:pPr>
        <w:pStyle w:val="BodyText"/>
        <w:ind w:left="1164" w:right="250"/>
        <w:jc w:val="both"/>
        <w:rPr>
          <w:highlight w:val="yellow"/>
        </w:rPr>
      </w:pPr>
      <w:r w:rsidRPr="00380149">
        <w:rPr>
          <w:highlight w:val="yellow"/>
        </w:rPr>
        <w:t>At the year end the trust is carrying a net deficit in unrestricted and restricted revenue funds (excluding the pension deficit) of £172k. These condi</w:t>
      </w:r>
      <w:r w:rsidRPr="00380149">
        <w:rPr>
          <w:highlight w:val="yellow"/>
        </w:rPr>
        <w:t>tions indicate that the continued financial support</w:t>
      </w:r>
      <w:r w:rsidRPr="00380149">
        <w:rPr>
          <w:spacing w:val="-5"/>
          <w:highlight w:val="yellow"/>
        </w:rPr>
        <w:t xml:space="preserve"> </w:t>
      </w:r>
      <w:r w:rsidRPr="00380149">
        <w:rPr>
          <w:highlight w:val="yellow"/>
        </w:rPr>
        <w:t>of</w:t>
      </w:r>
      <w:r w:rsidRPr="00380149">
        <w:rPr>
          <w:spacing w:val="-5"/>
          <w:highlight w:val="yellow"/>
        </w:rPr>
        <w:t xml:space="preserve"> </w:t>
      </w:r>
      <w:r w:rsidRPr="00380149">
        <w:rPr>
          <w:highlight w:val="yellow"/>
        </w:rPr>
        <w:t>the</w:t>
      </w:r>
      <w:r w:rsidRPr="00380149">
        <w:rPr>
          <w:spacing w:val="-5"/>
          <w:highlight w:val="yellow"/>
        </w:rPr>
        <w:t xml:space="preserve"> </w:t>
      </w:r>
      <w:r w:rsidRPr="00380149">
        <w:rPr>
          <w:highlight w:val="yellow"/>
        </w:rPr>
        <w:t>Trust’s</w:t>
      </w:r>
      <w:r w:rsidRPr="00380149">
        <w:rPr>
          <w:spacing w:val="-5"/>
          <w:highlight w:val="yellow"/>
        </w:rPr>
        <w:t xml:space="preserve"> </w:t>
      </w:r>
      <w:r w:rsidRPr="00380149">
        <w:rPr>
          <w:highlight w:val="yellow"/>
        </w:rPr>
        <w:t>principal</w:t>
      </w:r>
      <w:r w:rsidRPr="00380149">
        <w:rPr>
          <w:spacing w:val="-5"/>
          <w:highlight w:val="yellow"/>
        </w:rPr>
        <w:t xml:space="preserve"> </w:t>
      </w:r>
      <w:r w:rsidRPr="00380149">
        <w:rPr>
          <w:highlight w:val="yellow"/>
        </w:rPr>
        <w:t>funding</w:t>
      </w:r>
      <w:r w:rsidRPr="00380149">
        <w:rPr>
          <w:spacing w:val="-5"/>
          <w:highlight w:val="yellow"/>
        </w:rPr>
        <w:t xml:space="preserve"> </w:t>
      </w:r>
      <w:r w:rsidRPr="00380149">
        <w:rPr>
          <w:highlight w:val="yellow"/>
        </w:rPr>
        <w:t>body,</w:t>
      </w:r>
      <w:r w:rsidRPr="00380149">
        <w:rPr>
          <w:spacing w:val="-6"/>
          <w:highlight w:val="yellow"/>
        </w:rPr>
        <w:t xml:space="preserve"> </w:t>
      </w:r>
      <w:r w:rsidRPr="00380149">
        <w:rPr>
          <w:highlight w:val="yellow"/>
        </w:rPr>
        <w:t>the</w:t>
      </w:r>
      <w:r w:rsidRPr="00380149">
        <w:rPr>
          <w:spacing w:val="-6"/>
          <w:highlight w:val="yellow"/>
        </w:rPr>
        <w:t xml:space="preserve"> </w:t>
      </w:r>
      <w:r w:rsidRPr="00380149">
        <w:rPr>
          <w:highlight w:val="yellow"/>
        </w:rPr>
        <w:t>ESFA,</w:t>
      </w:r>
      <w:r w:rsidRPr="00380149">
        <w:rPr>
          <w:spacing w:val="-6"/>
          <w:highlight w:val="yellow"/>
        </w:rPr>
        <w:t xml:space="preserve"> </w:t>
      </w:r>
      <w:r w:rsidRPr="00380149">
        <w:rPr>
          <w:highlight w:val="yellow"/>
        </w:rPr>
        <w:t>beyond</w:t>
      </w:r>
      <w:r w:rsidRPr="00380149">
        <w:rPr>
          <w:spacing w:val="-6"/>
          <w:highlight w:val="yellow"/>
        </w:rPr>
        <w:t xml:space="preserve"> </w:t>
      </w:r>
      <w:r w:rsidRPr="00380149">
        <w:rPr>
          <w:highlight w:val="yellow"/>
        </w:rPr>
        <w:t>the</w:t>
      </w:r>
      <w:r w:rsidRPr="00380149">
        <w:rPr>
          <w:spacing w:val="-6"/>
          <w:highlight w:val="yellow"/>
        </w:rPr>
        <w:t xml:space="preserve"> </w:t>
      </w:r>
      <w:r w:rsidRPr="00380149">
        <w:rPr>
          <w:highlight w:val="yellow"/>
        </w:rPr>
        <w:t>existing</w:t>
      </w:r>
      <w:r w:rsidRPr="00380149">
        <w:rPr>
          <w:spacing w:val="-6"/>
          <w:highlight w:val="yellow"/>
        </w:rPr>
        <w:t xml:space="preserve"> </w:t>
      </w:r>
      <w:r w:rsidRPr="00380149">
        <w:rPr>
          <w:highlight w:val="yellow"/>
        </w:rPr>
        <w:t>funding</w:t>
      </w:r>
      <w:r w:rsidRPr="00380149">
        <w:rPr>
          <w:spacing w:val="-6"/>
          <w:highlight w:val="yellow"/>
        </w:rPr>
        <w:t xml:space="preserve"> </w:t>
      </w:r>
      <w:r w:rsidRPr="00380149">
        <w:rPr>
          <w:highlight w:val="yellow"/>
        </w:rPr>
        <w:t>arrangements</w:t>
      </w:r>
      <w:r w:rsidRPr="00380149">
        <w:rPr>
          <w:spacing w:val="-6"/>
          <w:highlight w:val="yellow"/>
        </w:rPr>
        <w:t xml:space="preserve"> </w:t>
      </w:r>
      <w:r w:rsidRPr="00380149">
        <w:rPr>
          <w:highlight w:val="yellow"/>
        </w:rPr>
        <w:t>for the academic year 2024/25 may be required.</w:t>
      </w:r>
    </w:p>
    <w:p w:rsidR="00874FFE" w:rsidRPr="00380149" w:rsidRDefault="00874FFE">
      <w:pPr>
        <w:pStyle w:val="BodyText"/>
        <w:spacing w:before="2"/>
        <w:rPr>
          <w:highlight w:val="yellow"/>
        </w:rPr>
      </w:pPr>
    </w:p>
    <w:p w:rsidR="00874FFE" w:rsidRDefault="00380149">
      <w:pPr>
        <w:pStyle w:val="BodyText"/>
        <w:spacing w:before="1"/>
        <w:ind w:left="1164" w:right="245"/>
        <w:jc w:val="both"/>
      </w:pPr>
      <w:r w:rsidRPr="00380149">
        <w:rPr>
          <w:highlight w:val="yellow"/>
        </w:rPr>
        <w:t>The Trustees assess whether the use of going concern is appropriat</w:t>
      </w:r>
      <w:r w:rsidRPr="00380149">
        <w:rPr>
          <w:highlight w:val="yellow"/>
        </w:rPr>
        <w:t xml:space="preserve">e i.e. whether there are any material uncertainties related to events or conditions that may cast significant doubt on the ability of the Academy to continue as a going concern. The Trustees make this assessment in respect of a period of at least one year </w:t>
      </w:r>
      <w:r w:rsidRPr="00380149">
        <w:rPr>
          <w:highlight w:val="yellow"/>
        </w:rPr>
        <w:t>from the date of authorisation for issue of the financial statements and have concluded that the Academy has adequate resources to continue in operational existence for the foreseeable</w:t>
      </w:r>
      <w:r w:rsidRPr="00380149">
        <w:rPr>
          <w:spacing w:val="-3"/>
          <w:highlight w:val="yellow"/>
        </w:rPr>
        <w:t xml:space="preserve"> </w:t>
      </w:r>
      <w:r w:rsidRPr="00380149">
        <w:rPr>
          <w:highlight w:val="yellow"/>
        </w:rPr>
        <w:t>future</w:t>
      </w:r>
      <w:r w:rsidRPr="00380149">
        <w:rPr>
          <w:spacing w:val="-3"/>
          <w:highlight w:val="yellow"/>
        </w:rPr>
        <w:t xml:space="preserve"> </w:t>
      </w:r>
      <w:r w:rsidRPr="00380149">
        <w:rPr>
          <w:highlight w:val="yellow"/>
        </w:rPr>
        <w:t>and</w:t>
      </w:r>
      <w:r w:rsidRPr="00380149">
        <w:rPr>
          <w:spacing w:val="-3"/>
          <w:highlight w:val="yellow"/>
        </w:rPr>
        <w:t xml:space="preserve"> </w:t>
      </w:r>
      <w:r w:rsidRPr="00380149">
        <w:rPr>
          <w:highlight w:val="yellow"/>
        </w:rPr>
        <w:t>there</w:t>
      </w:r>
      <w:r w:rsidRPr="00380149">
        <w:rPr>
          <w:spacing w:val="-3"/>
          <w:highlight w:val="yellow"/>
        </w:rPr>
        <w:t xml:space="preserve"> </w:t>
      </w:r>
      <w:r w:rsidRPr="00380149">
        <w:rPr>
          <w:highlight w:val="yellow"/>
        </w:rPr>
        <w:t>are</w:t>
      </w:r>
      <w:r w:rsidRPr="00380149">
        <w:rPr>
          <w:spacing w:val="-3"/>
          <w:highlight w:val="yellow"/>
        </w:rPr>
        <w:t xml:space="preserve"> </w:t>
      </w:r>
      <w:r w:rsidRPr="00380149">
        <w:rPr>
          <w:highlight w:val="yellow"/>
        </w:rPr>
        <w:t>no</w:t>
      </w:r>
      <w:r w:rsidRPr="00380149">
        <w:rPr>
          <w:spacing w:val="-3"/>
          <w:highlight w:val="yellow"/>
        </w:rPr>
        <w:t xml:space="preserve"> </w:t>
      </w:r>
      <w:r w:rsidRPr="00380149">
        <w:rPr>
          <w:highlight w:val="yellow"/>
        </w:rPr>
        <w:t>material</w:t>
      </w:r>
      <w:r w:rsidRPr="00380149">
        <w:rPr>
          <w:spacing w:val="-3"/>
          <w:highlight w:val="yellow"/>
        </w:rPr>
        <w:t xml:space="preserve"> </w:t>
      </w:r>
      <w:r w:rsidRPr="00380149">
        <w:rPr>
          <w:highlight w:val="yellow"/>
        </w:rPr>
        <w:t>uncertainties</w:t>
      </w:r>
      <w:r w:rsidRPr="00380149">
        <w:rPr>
          <w:spacing w:val="-3"/>
          <w:highlight w:val="yellow"/>
        </w:rPr>
        <w:t xml:space="preserve"> </w:t>
      </w:r>
      <w:r w:rsidRPr="00380149">
        <w:rPr>
          <w:highlight w:val="yellow"/>
        </w:rPr>
        <w:t>about</w:t>
      </w:r>
      <w:r w:rsidRPr="00380149">
        <w:rPr>
          <w:spacing w:val="-3"/>
          <w:highlight w:val="yellow"/>
        </w:rPr>
        <w:t xml:space="preserve"> </w:t>
      </w:r>
      <w:r w:rsidRPr="00380149">
        <w:rPr>
          <w:highlight w:val="yellow"/>
        </w:rPr>
        <w:t>the</w:t>
      </w:r>
      <w:r w:rsidRPr="00380149">
        <w:rPr>
          <w:spacing w:val="-1"/>
          <w:highlight w:val="yellow"/>
        </w:rPr>
        <w:t xml:space="preserve"> </w:t>
      </w:r>
      <w:r w:rsidRPr="00380149">
        <w:rPr>
          <w:highlight w:val="yellow"/>
        </w:rPr>
        <w:t>Academy's</w:t>
      </w:r>
      <w:r w:rsidRPr="00380149">
        <w:rPr>
          <w:spacing w:val="-4"/>
          <w:highlight w:val="yellow"/>
        </w:rPr>
        <w:t xml:space="preserve"> </w:t>
      </w:r>
      <w:r w:rsidRPr="00380149">
        <w:rPr>
          <w:highlight w:val="yellow"/>
        </w:rPr>
        <w:t>ability</w:t>
      </w:r>
      <w:r w:rsidRPr="00380149">
        <w:rPr>
          <w:spacing w:val="-10"/>
          <w:highlight w:val="yellow"/>
        </w:rPr>
        <w:t xml:space="preserve"> </w:t>
      </w:r>
      <w:r w:rsidRPr="00380149">
        <w:rPr>
          <w:highlight w:val="yellow"/>
        </w:rPr>
        <w:t>to</w:t>
      </w:r>
      <w:r w:rsidRPr="00380149">
        <w:rPr>
          <w:spacing w:val="-3"/>
          <w:highlight w:val="yellow"/>
        </w:rPr>
        <w:t xml:space="preserve"> </w:t>
      </w:r>
      <w:r w:rsidRPr="00380149">
        <w:rPr>
          <w:highlight w:val="yellow"/>
        </w:rPr>
        <w:t xml:space="preserve">continue </w:t>
      </w:r>
      <w:bookmarkStart w:id="24" w:name="Income"/>
      <w:bookmarkEnd w:id="24"/>
      <w:r w:rsidRPr="00380149">
        <w:rPr>
          <w:highlight w:val="yellow"/>
        </w:rPr>
        <w:t>as a going concern, thus they continue to adopt the going concern basis of accounting in preparing the financial statements.</w:t>
      </w:r>
    </w:p>
    <w:p w:rsidR="00874FFE" w:rsidRDefault="00874FFE">
      <w:pPr>
        <w:pStyle w:val="BodyText"/>
        <w:spacing w:before="3"/>
      </w:pPr>
    </w:p>
    <w:p w:rsidR="00874FFE" w:rsidRDefault="00380149">
      <w:pPr>
        <w:pStyle w:val="Heading2"/>
        <w:numPr>
          <w:ilvl w:val="1"/>
          <w:numId w:val="8"/>
        </w:numPr>
        <w:tabs>
          <w:tab w:val="left" w:pos="1160"/>
        </w:tabs>
        <w:ind w:left="1160" w:hanging="429"/>
        <w:jc w:val="both"/>
      </w:pPr>
      <w:r>
        <w:rPr>
          <w:spacing w:val="-2"/>
        </w:rPr>
        <w:t>Income</w:t>
      </w:r>
    </w:p>
    <w:p w:rsidR="00874FFE" w:rsidRDefault="00874FFE">
      <w:pPr>
        <w:pStyle w:val="BodyText"/>
        <w:spacing w:before="1"/>
        <w:rPr>
          <w:b/>
        </w:rPr>
      </w:pPr>
    </w:p>
    <w:p w:rsidR="00874FFE" w:rsidRDefault="00380149">
      <w:pPr>
        <w:pStyle w:val="BodyText"/>
        <w:ind w:left="1164" w:right="251"/>
        <w:jc w:val="both"/>
      </w:pPr>
      <w:r>
        <w:t>All incoming</w:t>
      </w:r>
      <w:r>
        <w:rPr>
          <w:spacing w:val="-2"/>
        </w:rPr>
        <w:t xml:space="preserve"> </w:t>
      </w:r>
      <w:r>
        <w:t>resources</w:t>
      </w:r>
      <w:r>
        <w:rPr>
          <w:spacing w:val="-2"/>
        </w:rPr>
        <w:t xml:space="preserve"> </w:t>
      </w:r>
      <w:r>
        <w:t>are</w:t>
      </w:r>
      <w:r>
        <w:rPr>
          <w:spacing w:val="-2"/>
        </w:rPr>
        <w:t xml:space="preserve"> </w:t>
      </w:r>
      <w:r>
        <w:t>recognised</w:t>
      </w:r>
      <w:r>
        <w:rPr>
          <w:spacing w:val="-2"/>
        </w:rPr>
        <w:t xml:space="preserve"> </w:t>
      </w:r>
      <w:r>
        <w:t>when</w:t>
      </w:r>
      <w:r>
        <w:rPr>
          <w:spacing w:val="-2"/>
        </w:rPr>
        <w:t xml:space="preserve"> </w:t>
      </w:r>
      <w:r>
        <w:t>the Academy</w:t>
      </w:r>
      <w:r>
        <w:rPr>
          <w:spacing w:val="-4"/>
        </w:rPr>
        <w:t xml:space="preserve"> </w:t>
      </w:r>
      <w:r>
        <w:t>has</w:t>
      </w:r>
      <w:r>
        <w:rPr>
          <w:spacing w:val="-2"/>
        </w:rPr>
        <w:t xml:space="preserve"> </w:t>
      </w:r>
      <w:r>
        <w:t>entitlement</w:t>
      </w:r>
      <w:r>
        <w:rPr>
          <w:spacing w:val="-1"/>
        </w:rPr>
        <w:t xml:space="preserve"> </w:t>
      </w:r>
      <w:r>
        <w:t>to</w:t>
      </w:r>
      <w:r>
        <w:rPr>
          <w:spacing w:val="-2"/>
        </w:rPr>
        <w:t xml:space="preserve"> </w:t>
      </w:r>
      <w:r>
        <w:t>the</w:t>
      </w:r>
      <w:r>
        <w:rPr>
          <w:spacing w:val="-2"/>
        </w:rPr>
        <w:t xml:space="preserve"> </w:t>
      </w:r>
      <w:r>
        <w:t>funds,</w:t>
      </w:r>
      <w:r>
        <w:rPr>
          <w:spacing w:val="-1"/>
        </w:rPr>
        <w:t xml:space="preserve"> </w:t>
      </w:r>
      <w:r>
        <w:t>the</w:t>
      </w:r>
      <w:r>
        <w:rPr>
          <w:spacing w:val="-2"/>
        </w:rPr>
        <w:t xml:space="preserve"> </w:t>
      </w:r>
      <w:r>
        <w:t>receipt</w:t>
      </w:r>
      <w:r>
        <w:rPr>
          <w:spacing w:val="-1"/>
        </w:rPr>
        <w:t xml:space="preserve"> </w:t>
      </w:r>
      <w:r>
        <w:t>is probable and the amount can be measured reliably.</w:t>
      </w:r>
    </w:p>
    <w:p w:rsidR="00874FFE" w:rsidRDefault="00874FFE">
      <w:pPr>
        <w:pStyle w:val="BodyText"/>
      </w:pPr>
    </w:p>
    <w:p w:rsidR="00874FFE" w:rsidRDefault="00380149">
      <w:pPr>
        <w:pStyle w:val="Heading2"/>
        <w:numPr>
          <w:ilvl w:val="2"/>
          <w:numId w:val="8"/>
        </w:numPr>
        <w:tabs>
          <w:tab w:val="left" w:pos="1162"/>
        </w:tabs>
        <w:spacing w:before="1"/>
        <w:ind w:left="1162" w:hanging="330"/>
        <w:jc w:val="both"/>
      </w:pPr>
      <w:r>
        <w:rPr>
          <w:spacing w:val="-2"/>
          <w:position w:val="2"/>
        </w:rPr>
        <w:t>Grants</w:t>
      </w:r>
    </w:p>
    <w:p w:rsidR="00874FFE" w:rsidRDefault="00380149">
      <w:pPr>
        <w:pStyle w:val="BodyText"/>
        <w:spacing w:before="25"/>
        <w:ind w:left="1164" w:right="251"/>
        <w:jc w:val="both"/>
      </w:pPr>
      <w:r>
        <w:t>Grants are included in the Statement of financial activities on a receivable basis. The balance of income received for specific purposes but not expended during the period is shown in the relevan</w:t>
      </w:r>
      <w:r>
        <w:t>t funds on the Balance sheet. Where income is received in advance of meeting any performance- related conditions there is not unconditional entitlement to the income and its recognition is deferred and</w:t>
      </w:r>
      <w:r>
        <w:rPr>
          <w:spacing w:val="-4"/>
        </w:rPr>
        <w:t xml:space="preserve"> </w:t>
      </w:r>
      <w:r>
        <w:t>included</w:t>
      </w:r>
      <w:r>
        <w:rPr>
          <w:spacing w:val="-4"/>
        </w:rPr>
        <w:t xml:space="preserve"> </w:t>
      </w:r>
      <w:r>
        <w:t>in</w:t>
      </w:r>
      <w:r>
        <w:rPr>
          <w:spacing w:val="-4"/>
        </w:rPr>
        <w:t xml:space="preserve"> </w:t>
      </w:r>
      <w:r>
        <w:t>creditors</w:t>
      </w:r>
      <w:r>
        <w:rPr>
          <w:spacing w:val="-4"/>
        </w:rPr>
        <w:t xml:space="preserve"> </w:t>
      </w:r>
      <w:r>
        <w:t>as</w:t>
      </w:r>
      <w:r>
        <w:rPr>
          <w:spacing w:val="-4"/>
        </w:rPr>
        <w:t xml:space="preserve"> </w:t>
      </w:r>
      <w:r>
        <w:t>deferred</w:t>
      </w:r>
      <w:r>
        <w:rPr>
          <w:spacing w:val="-4"/>
        </w:rPr>
        <w:t xml:space="preserve"> </w:t>
      </w:r>
      <w:r>
        <w:t>income</w:t>
      </w:r>
      <w:r>
        <w:rPr>
          <w:spacing w:val="-4"/>
        </w:rPr>
        <w:t xml:space="preserve"> </w:t>
      </w:r>
      <w:r>
        <w:t>until</w:t>
      </w:r>
      <w:r>
        <w:rPr>
          <w:spacing w:val="-4"/>
        </w:rPr>
        <w:t xml:space="preserve"> </w:t>
      </w:r>
      <w:r>
        <w:t>the</w:t>
      </w:r>
      <w:r>
        <w:rPr>
          <w:spacing w:val="-4"/>
        </w:rPr>
        <w:t xml:space="preserve"> </w:t>
      </w:r>
      <w:r>
        <w:t>per</w:t>
      </w:r>
      <w:r>
        <w:t>formance-related</w:t>
      </w:r>
      <w:r>
        <w:rPr>
          <w:spacing w:val="-4"/>
        </w:rPr>
        <w:t xml:space="preserve"> </w:t>
      </w:r>
      <w:r>
        <w:t>conditions</w:t>
      </w:r>
      <w:r>
        <w:rPr>
          <w:spacing w:val="-4"/>
        </w:rPr>
        <w:t xml:space="preserve"> </w:t>
      </w:r>
      <w:r>
        <w:t>are</w:t>
      </w:r>
      <w:r>
        <w:rPr>
          <w:spacing w:val="-4"/>
        </w:rPr>
        <w:t xml:space="preserve"> </w:t>
      </w:r>
      <w:r>
        <w:t>met.</w:t>
      </w:r>
      <w:r>
        <w:rPr>
          <w:spacing w:val="-4"/>
        </w:rPr>
        <w:t xml:space="preserve"> </w:t>
      </w:r>
      <w:r>
        <w:t>Where entitlement occurs before income is received, the income is accrued.</w:t>
      </w:r>
    </w:p>
    <w:p w:rsidR="00874FFE" w:rsidRDefault="00874FFE">
      <w:pPr>
        <w:pStyle w:val="BodyText"/>
        <w:spacing w:before="3"/>
      </w:pPr>
    </w:p>
    <w:p w:rsidR="00874FFE" w:rsidRDefault="00380149">
      <w:pPr>
        <w:pStyle w:val="BodyText"/>
        <w:ind w:left="1163" w:right="250"/>
        <w:jc w:val="both"/>
      </w:pPr>
      <w:r>
        <w:t>General Annual Grant is</w:t>
      </w:r>
      <w:r>
        <w:rPr>
          <w:spacing w:val="-2"/>
        </w:rPr>
        <w:t xml:space="preserve"> </w:t>
      </w:r>
      <w:r>
        <w:t>recognised</w:t>
      </w:r>
      <w:r>
        <w:rPr>
          <w:spacing w:val="-2"/>
        </w:rPr>
        <w:t xml:space="preserve"> </w:t>
      </w:r>
      <w:r>
        <w:t>in</w:t>
      </w:r>
      <w:r>
        <w:rPr>
          <w:spacing w:val="-2"/>
        </w:rPr>
        <w:t xml:space="preserve"> </w:t>
      </w:r>
      <w:r>
        <w:t>full</w:t>
      </w:r>
      <w:r>
        <w:rPr>
          <w:spacing w:val="-2"/>
        </w:rPr>
        <w:t xml:space="preserve"> </w:t>
      </w:r>
      <w:r>
        <w:t>in</w:t>
      </w:r>
      <w:r>
        <w:rPr>
          <w:spacing w:val="-2"/>
        </w:rPr>
        <w:t xml:space="preserve"> </w:t>
      </w:r>
      <w:r>
        <w:t>the Statement of</w:t>
      </w:r>
      <w:r>
        <w:rPr>
          <w:spacing w:val="-3"/>
        </w:rPr>
        <w:t xml:space="preserve"> </w:t>
      </w:r>
      <w:r>
        <w:t>financial</w:t>
      </w:r>
      <w:r>
        <w:rPr>
          <w:spacing w:val="-3"/>
        </w:rPr>
        <w:t xml:space="preserve"> </w:t>
      </w:r>
      <w:r>
        <w:t>activities in the year</w:t>
      </w:r>
      <w:r>
        <w:rPr>
          <w:spacing w:val="-2"/>
        </w:rPr>
        <w:t xml:space="preserve"> </w:t>
      </w:r>
      <w:r>
        <w:t>for</w:t>
      </w:r>
      <w:r>
        <w:rPr>
          <w:spacing w:val="-2"/>
        </w:rPr>
        <w:t xml:space="preserve"> </w:t>
      </w:r>
      <w:r>
        <w:t>which it is receivable and any</w:t>
      </w:r>
      <w:r>
        <w:rPr>
          <w:spacing w:val="-4"/>
        </w:rPr>
        <w:t xml:space="preserve"> </w:t>
      </w:r>
      <w:r>
        <w:t>abatement</w:t>
      </w:r>
      <w:r>
        <w:rPr>
          <w:spacing w:val="-1"/>
        </w:rPr>
        <w:t xml:space="preserve"> </w:t>
      </w:r>
      <w:r>
        <w:t>in</w:t>
      </w:r>
      <w:r>
        <w:rPr>
          <w:spacing w:val="-1"/>
        </w:rPr>
        <w:t xml:space="preserve"> </w:t>
      </w:r>
      <w:r>
        <w:t>respect</w:t>
      </w:r>
      <w:r>
        <w:rPr>
          <w:spacing w:val="-1"/>
        </w:rPr>
        <w:t xml:space="preserve"> </w:t>
      </w:r>
      <w:r>
        <w:t>of</w:t>
      </w:r>
      <w:r>
        <w:rPr>
          <w:spacing w:val="-1"/>
        </w:rPr>
        <w:t xml:space="preserve"> </w:t>
      </w:r>
      <w:r>
        <w:t>the year is</w:t>
      </w:r>
      <w:r>
        <w:rPr>
          <w:spacing w:val="-1"/>
        </w:rPr>
        <w:t xml:space="preserve"> </w:t>
      </w:r>
      <w:r>
        <w:t>deducted</w:t>
      </w:r>
      <w:r>
        <w:rPr>
          <w:spacing w:val="-1"/>
        </w:rPr>
        <w:t xml:space="preserve"> </w:t>
      </w:r>
      <w:r>
        <w:t>from</w:t>
      </w:r>
      <w:r>
        <w:rPr>
          <w:spacing w:val="-1"/>
        </w:rPr>
        <w:t xml:space="preserve"> </w:t>
      </w:r>
      <w:r>
        <w:t>income</w:t>
      </w:r>
      <w:r>
        <w:rPr>
          <w:spacing w:val="-1"/>
        </w:rPr>
        <w:t xml:space="preserve"> </w:t>
      </w:r>
      <w:r>
        <w:t>and</w:t>
      </w:r>
      <w:r>
        <w:rPr>
          <w:spacing w:val="-1"/>
        </w:rPr>
        <w:t xml:space="preserve"> </w:t>
      </w:r>
      <w:r>
        <w:t>recognised</w:t>
      </w:r>
      <w:r>
        <w:rPr>
          <w:spacing w:val="-1"/>
        </w:rPr>
        <w:t xml:space="preserve"> </w:t>
      </w:r>
      <w:r>
        <w:t>as a liability.</w:t>
      </w:r>
    </w:p>
    <w:p w:rsidR="00874FFE" w:rsidRDefault="00874FFE">
      <w:pPr>
        <w:pStyle w:val="BodyText"/>
        <w:spacing w:before="1"/>
      </w:pPr>
    </w:p>
    <w:p w:rsidR="00874FFE" w:rsidRDefault="00380149">
      <w:pPr>
        <w:pStyle w:val="BodyText"/>
        <w:ind w:left="1164" w:right="250"/>
        <w:jc w:val="both"/>
      </w:pPr>
      <w:r>
        <w:t>Capital grants are recognised in full when there is an unconditional entitlement to the grant. Unspent amounts of capital grants</w:t>
      </w:r>
      <w:r>
        <w:rPr>
          <w:spacing w:val="-1"/>
        </w:rPr>
        <w:t xml:space="preserve"> </w:t>
      </w:r>
      <w:r>
        <w:t>are</w:t>
      </w:r>
      <w:r>
        <w:rPr>
          <w:spacing w:val="-1"/>
        </w:rPr>
        <w:t xml:space="preserve"> </w:t>
      </w:r>
      <w:r>
        <w:t>reflected</w:t>
      </w:r>
      <w:r>
        <w:rPr>
          <w:spacing w:val="-1"/>
        </w:rPr>
        <w:t xml:space="preserve"> </w:t>
      </w:r>
      <w:r>
        <w:t>in</w:t>
      </w:r>
      <w:r>
        <w:rPr>
          <w:spacing w:val="-1"/>
        </w:rPr>
        <w:t xml:space="preserve"> </w:t>
      </w:r>
      <w:r>
        <w:t>the Balance sheet in the restrict</w:t>
      </w:r>
      <w:r>
        <w:t>ed</w:t>
      </w:r>
      <w:r>
        <w:rPr>
          <w:spacing w:val="-1"/>
        </w:rPr>
        <w:t xml:space="preserve"> </w:t>
      </w:r>
      <w:r>
        <w:t>fixed</w:t>
      </w:r>
      <w:r>
        <w:rPr>
          <w:spacing w:val="-1"/>
        </w:rPr>
        <w:t xml:space="preserve"> </w:t>
      </w:r>
      <w:r>
        <w:t>asset</w:t>
      </w:r>
      <w:r>
        <w:rPr>
          <w:spacing w:val="-1"/>
        </w:rPr>
        <w:t xml:space="preserve"> </w:t>
      </w:r>
      <w:r>
        <w:t>fund.</w:t>
      </w:r>
      <w:r>
        <w:rPr>
          <w:spacing w:val="-1"/>
        </w:rPr>
        <w:t xml:space="preserve"> </w:t>
      </w:r>
      <w:r>
        <w:t>Capital grants are recognised when there is entitlement and are not deferred over the life of the asset on which they are expended.</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08" name="Graphic 208"/>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6E83E11" id="Group 207"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8dnLgMAAEkNAAAOAAAAZHJzL2Uyb0RvYy54bWysV99vmzAQfp+0/8Hy+8qPJCRBJdXUrtWk&#10;qqvUTnt2jAlogD3bCel/v7MJxE2rKXTwgM74s+/uuzN8XF7tqxLtmFQFrxMcXPgYsZrytKg3Cf75&#10;fPtlgZHSpE5JyWuW4Bem8NXq86fLRsQs5DkvUyYRbFKruBEJzrUWsecpmrOKqAsuWA2TGZcV0TCU&#10;Gy+VpIHdq9ILfT/yGi5TITllSsHTm3YSr+z+Wcao/pFlimlUJhhi0/Yu7X1t7t7qksQbSURe0EMY&#10;5ANRVKSowWm/1Q3RBG1l8WarqqCSK57pC8orj2dZQZnNAbIJ/JNs7iTfCpvLJm42oqcJqD3h6cPb&#10;0ofdo0RFmuDQn2NUkwqKZP0i8wDoacQmBtSdFE/iUbY5gnnP6W8F097pvBlvjuB9JiuzCFJFe8v7&#10;S88722tE4WEURpNoCuWhMBdO59GsrQvNoXhvVtH82z/XeSRundrQ+lAaAR2mjiSq/yPxKSeC2doo&#10;Q09PIvR7R2LbVKG/aGm0OMOhJVXF6kDnuwzNo6Dl4H2OwkVke7fPlcR0q/Qd45ZssrtXum3ttLNI&#10;3ll0X3emhANijkZpj4bGCI6GxAiOxrp1L4g260wFjYkap1o5FMsGYmYrvmPP3OL0SckgyONsWbuo&#10;vvJdUwC2RYBhHH7UcTALpyaDM3078FHcT/yprfqZ7h34KO6ns3k4IHsHPor7yF9GA9w78FHcz6Ow&#10;Oxzn9J0DH8X9MpgOaT0HPor7wI+iIb3n4scJIAyWQ7ovcPDjBDCZB0P6L3Dw4wQAL58hHWjePh1+&#10;nACieTSkBwMHP04Ai3AxqAkd/DgBLBeB/YKe+QYOHPwoAYTBZGJlzJkBuPhxAggXs+WAtzB8ynv8&#10;SQCQQq8DwHaVRlkbSWA/n+ZTrXhZpLdFWdqB3KyvS4l2xIhvex3ieQUTUukbovIWZ6cOsLK2+rKT&#10;SkbBrXn6AlqrAcWeYPVnSyTDqPxeg5oz8r4zZGesO0Pq8prbnwArKcDn8/4XkQIZ9wnWoLMeeCfq&#10;SNwpKJN6jzUra/51q3lWGHkFArOL6DAAgWktq9fBevVD4I4t6vgHtPoL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E8Xx2cu&#10;AwAASQ0AAA4AAAAAAAAAAAAAAAAALgIAAGRycy9lMm9Eb2MueG1sUEsBAi0AFAAGAAgAAAAhABic&#10;n5ncAAAAAwEAAA8AAAAAAAAAAAAAAAAAiAUAAGRycy9kb3ducmV2LnhtbFBLBQYAAAAABAAEAPMA&#10;AACRBgAAAAA=&#10;">
                <v:shape id="Graphic 208"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t5WwwAAANwAAAAPAAAAZHJzL2Rvd25yZXYueG1sRE9NawIx&#10;EL0L/Q9hCt406R6krEYppYqKhWql0Nt0M91dmkzWTdTVX28OBY+P9z2Zdc6KE7Wh9qzhaahAEBfe&#10;1Fxq2H/OB88gQkQ2aD2ThgsFmE0fehPMjT/zlk67WIoUwiFHDVWMTS5lKCpyGIa+IU7cr28dxgTb&#10;UpoWzyncWZkpNZIOa04NFTb0WlHxtzs6DR/vC8uXlSp/3my231zrw/dXWGvdf+xexiAidfEu/ncv&#10;jYZMpbXpTDoCcnoDAAD//wMAUEsBAi0AFAAGAAgAAAAhANvh9svuAAAAhQEAABMAAAAAAAAAAAAA&#10;AAAAAAAAAFtDb250ZW50X1R5cGVzXS54bWxQSwECLQAUAAYACAAAACEAWvQsW78AAAAVAQAACwAA&#10;AAAAAAAAAAAAAAAfAQAAX3JlbHMvLnJlbHNQSwECLQAUAAYACAAAACEAB/LeVsMAAADc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53376"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F4776A" id="Graphic 209" o:spid="_x0000_s1026" style="position:absolute;margin-left:64.8pt;margin-top:9.9pt;width:493.2pt;height:.85pt;z-index:-15663104;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vtewIAAAk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c4&#10;DhcYCVJDkx67/XCfYIMaZVLAvaoX7Uo06knSPwYcwTuPW5gOcyx07bBQIDr63T6dd5sdLaLwMYmT&#10;m2QKTaHgi8L5YubIApL2P9O9sY9M+kDk8GRs26y8t0jZW/QoelNDy12zuW+2xQiarTGCZm/bZiti&#10;3X8uO2eiZpBJ2SfivLU8sI30OHtRBCT55uViiDpX1RcM2BYBhiP8LHE0i6fdBn2EewAfhf4mnN5e&#10;QT+Aj0I/nc3jK+gH8FHok3CRXEE/gI9CP09iL1UfPHcD+Cj0i2h6zdEbwEehj8IkuebsDfEXCXR3&#10;0N9/sIcKw4WTAn9t3BU1klf5Q8W5X+jd9p5rdCBujPinOw3vYEobuyambHHe1cG46NSyFUgnlVuZ&#10;n0B6G9DaDJu/e6IZRvyHAHF3g6o3dG9se0Nbfi/9OPNSApyb42+iFXL0Gbagr8+yHx0k7ZXTlX7G&#10;uj+F/L63sqicrHolbzPqFjBvvBh3s9ENtOHao94m+Oof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L7CG+1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ListParagraph"/>
        <w:numPr>
          <w:ilvl w:val="0"/>
          <w:numId w:val="7"/>
        </w:numPr>
        <w:tabs>
          <w:tab w:val="left" w:pos="731"/>
        </w:tabs>
        <w:ind w:left="731"/>
        <w:rPr>
          <w:b/>
          <w:sz w:val="20"/>
        </w:rPr>
      </w:pPr>
      <w:r>
        <w:rPr>
          <w:b/>
          <w:sz w:val="20"/>
        </w:rPr>
        <w:t>Accounting</w:t>
      </w:r>
      <w:r>
        <w:rPr>
          <w:b/>
          <w:spacing w:val="-14"/>
          <w:sz w:val="20"/>
        </w:rPr>
        <w:t xml:space="preserve"> </w:t>
      </w:r>
      <w:r>
        <w:rPr>
          <w:b/>
          <w:sz w:val="20"/>
        </w:rPr>
        <w:t>policies</w:t>
      </w:r>
      <w:r>
        <w:rPr>
          <w:b/>
          <w:spacing w:val="-14"/>
          <w:sz w:val="20"/>
        </w:rPr>
        <w:t xml:space="preserve"> </w:t>
      </w:r>
      <w:r>
        <w:rPr>
          <w:b/>
          <w:spacing w:val="-2"/>
          <w:sz w:val="20"/>
        </w:rPr>
        <w:t>(continued)</w:t>
      </w:r>
    </w:p>
    <w:p w:rsidR="00874FFE" w:rsidRDefault="00874FFE">
      <w:pPr>
        <w:pStyle w:val="BodyText"/>
        <w:spacing w:before="58"/>
        <w:rPr>
          <w:b/>
        </w:rPr>
      </w:pPr>
    </w:p>
    <w:p w:rsidR="00874FFE" w:rsidRDefault="00380149">
      <w:pPr>
        <w:pStyle w:val="ListParagraph"/>
        <w:numPr>
          <w:ilvl w:val="1"/>
          <w:numId w:val="7"/>
        </w:numPr>
        <w:tabs>
          <w:tab w:val="left" w:pos="1160"/>
        </w:tabs>
        <w:ind w:left="1160" w:hanging="429"/>
        <w:rPr>
          <w:b/>
          <w:sz w:val="20"/>
        </w:rPr>
      </w:pPr>
      <w:r>
        <w:rPr>
          <w:b/>
          <w:sz w:val="20"/>
        </w:rPr>
        <w:t>Income</w:t>
      </w:r>
      <w:r>
        <w:rPr>
          <w:b/>
          <w:spacing w:val="-9"/>
          <w:sz w:val="20"/>
        </w:rPr>
        <w:t xml:space="preserve"> </w:t>
      </w:r>
      <w:r>
        <w:rPr>
          <w:b/>
          <w:spacing w:val="-2"/>
          <w:sz w:val="20"/>
        </w:rPr>
        <w:t>(continued)</w:t>
      </w:r>
    </w:p>
    <w:p w:rsidR="00874FFE" w:rsidRDefault="00874FFE">
      <w:pPr>
        <w:pStyle w:val="BodyText"/>
        <w:rPr>
          <w:b/>
        </w:rPr>
      </w:pPr>
    </w:p>
    <w:p w:rsidR="00874FFE" w:rsidRDefault="00380149">
      <w:pPr>
        <w:pStyle w:val="ListParagraph"/>
        <w:numPr>
          <w:ilvl w:val="2"/>
          <w:numId w:val="7"/>
        </w:numPr>
        <w:tabs>
          <w:tab w:val="left" w:pos="1163"/>
        </w:tabs>
        <w:ind w:left="1163" w:hanging="331"/>
        <w:rPr>
          <w:b/>
          <w:sz w:val="20"/>
        </w:rPr>
      </w:pPr>
      <w:r>
        <w:rPr>
          <w:b/>
          <w:spacing w:val="-2"/>
          <w:position w:val="2"/>
          <w:sz w:val="20"/>
        </w:rPr>
        <w:t>Donations</w:t>
      </w:r>
    </w:p>
    <w:p w:rsidR="00874FFE" w:rsidRDefault="00380149">
      <w:pPr>
        <w:pStyle w:val="BodyText"/>
        <w:spacing w:before="25"/>
        <w:ind w:left="1164" w:right="253"/>
        <w:jc w:val="both"/>
      </w:pPr>
      <w:r>
        <w:t>Donations are recognised on a receivable basis (where</w:t>
      </w:r>
      <w:r>
        <w:rPr>
          <w:spacing w:val="-1"/>
        </w:rPr>
        <w:t xml:space="preserve"> </w:t>
      </w:r>
      <w:r>
        <w:t>there</w:t>
      </w:r>
      <w:r>
        <w:rPr>
          <w:spacing w:val="-4"/>
        </w:rPr>
        <w:t xml:space="preserve"> </w:t>
      </w:r>
      <w:r>
        <w:t>are</w:t>
      </w:r>
      <w:r>
        <w:rPr>
          <w:spacing w:val="-4"/>
        </w:rPr>
        <w:t xml:space="preserve"> </w:t>
      </w:r>
      <w:r>
        <w:t>no</w:t>
      </w:r>
      <w:r>
        <w:rPr>
          <w:spacing w:val="-4"/>
        </w:rPr>
        <w:t xml:space="preserve"> </w:t>
      </w:r>
      <w:r>
        <w:t>performance-related</w:t>
      </w:r>
      <w:r>
        <w:rPr>
          <w:spacing w:val="-4"/>
        </w:rPr>
        <w:t xml:space="preserve"> </w:t>
      </w:r>
      <w:r>
        <w:t>conditions) where the receipt is probable and the amount can be reliably measured.</w:t>
      </w:r>
    </w:p>
    <w:p w:rsidR="00874FFE" w:rsidRDefault="00874FFE">
      <w:pPr>
        <w:pStyle w:val="BodyText"/>
      </w:pPr>
    </w:p>
    <w:p w:rsidR="00874FFE" w:rsidRDefault="00874FFE">
      <w:pPr>
        <w:pStyle w:val="BodyText"/>
        <w:spacing w:before="1"/>
      </w:pPr>
    </w:p>
    <w:p w:rsidR="00874FFE" w:rsidRDefault="00380149">
      <w:pPr>
        <w:pStyle w:val="Heading2"/>
        <w:numPr>
          <w:ilvl w:val="2"/>
          <w:numId w:val="7"/>
        </w:numPr>
        <w:tabs>
          <w:tab w:val="left" w:pos="1163"/>
        </w:tabs>
        <w:ind w:left="1163" w:hanging="331"/>
      </w:pPr>
      <w:r>
        <w:rPr>
          <w:position w:val="2"/>
        </w:rPr>
        <w:t>Other</w:t>
      </w:r>
      <w:r>
        <w:rPr>
          <w:spacing w:val="-6"/>
          <w:position w:val="2"/>
        </w:rPr>
        <w:t xml:space="preserve"> </w:t>
      </w:r>
      <w:r>
        <w:rPr>
          <w:spacing w:val="-2"/>
          <w:position w:val="2"/>
        </w:rPr>
        <w:t>income</w:t>
      </w:r>
    </w:p>
    <w:p w:rsidR="00874FFE" w:rsidRDefault="00380149">
      <w:pPr>
        <w:pStyle w:val="BodyText"/>
        <w:spacing w:before="26"/>
        <w:ind w:left="1164" w:right="251"/>
        <w:jc w:val="both"/>
      </w:pPr>
      <w:r>
        <w:t>Other</w:t>
      </w:r>
      <w:r>
        <w:rPr>
          <w:spacing w:val="-4"/>
        </w:rPr>
        <w:t xml:space="preserve"> </w:t>
      </w:r>
      <w:r>
        <w:t>income,</w:t>
      </w:r>
      <w:r>
        <w:rPr>
          <w:spacing w:val="-4"/>
        </w:rPr>
        <w:t xml:space="preserve"> </w:t>
      </w:r>
      <w:r>
        <w:t>including</w:t>
      </w:r>
      <w:r>
        <w:rPr>
          <w:spacing w:val="-4"/>
        </w:rPr>
        <w:t xml:space="preserve"> </w:t>
      </w:r>
      <w:r>
        <w:t>the</w:t>
      </w:r>
      <w:r>
        <w:rPr>
          <w:spacing w:val="-4"/>
        </w:rPr>
        <w:t xml:space="preserve"> </w:t>
      </w:r>
      <w:r>
        <w:t>hire</w:t>
      </w:r>
      <w:r>
        <w:rPr>
          <w:spacing w:val="-4"/>
        </w:rPr>
        <w:t xml:space="preserve"> </w:t>
      </w:r>
      <w:r>
        <w:t>of</w:t>
      </w:r>
      <w:r>
        <w:rPr>
          <w:spacing w:val="-4"/>
        </w:rPr>
        <w:t xml:space="preserve"> </w:t>
      </w:r>
      <w:r>
        <w:t>facilities,</w:t>
      </w:r>
      <w:r>
        <w:rPr>
          <w:spacing w:val="-4"/>
        </w:rPr>
        <w:t xml:space="preserve"> </w:t>
      </w:r>
      <w:r>
        <w:t>is</w:t>
      </w:r>
      <w:r>
        <w:rPr>
          <w:spacing w:val="-4"/>
        </w:rPr>
        <w:t xml:space="preserve"> </w:t>
      </w:r>
      <w:r>
        <w:t>recognised</w:t>
      </w:r>
      <w:r>
        <w:rPr>
          <w:spacing w:val="-4"/>
        </w:rPr>
        <w:t xml:space="preserve"> </w:t>
      </w:r>
      <w:r>
        <w:t>in</w:t>
      </w:r>
      <w:r>
        <w:rPr>
          <w:spacing w:val="-4"/>
        </w:rPr>
        <w:t xml:space="preserve"> </w:t>
      </w:r>
      <w:r>
        <w:t>the</w:t>
      </w:r>
      <w:r>
        <w:rPr>
          <w:spacing w:val="-3"/>
        </w:rPr>
        <w:t xml:space="preserve"> </w:t>
      </w:r>
      <w:r>
        <w:t>year</w:t>
      </w:r>
      <w:r>
        <w:rPr>
          <w:spacing w:val="-4"/>
        </w:rPr>
        <w:t xml:space="preserve"> </w:t>
      </w:r>
      <w:r>
        <w:t>it</w:t>
      </w:r>
      <w:r>
        <w:rPr>
          <w:spacing w:val="-5"/>
        </w:rPr>
        <w:t xml:space="preserve"> </w:t>
      </w:r>
      <w:r>
        <w:t>is</w:t>
      </w:r>
      <w:r>
        <w:rPr>
          <w:spacing w:val="-5"/>
        </w:rPr>
        <w:t xml:space="preserve"> </w:t>
      </w:r>
      <w:r>
        <w:t>receivable</w:t>
      </w:r>
      <w:r>
        <w:rPr>
          <w:spacing w:val="-5"/>
        </w:rPr>
        <w:t xml:space="preserve"> </w:t>
      </w:r>
      <w:r>
        <w:t>and</w:t>
      </w:r>
      <w:r>
        <w:rPr>
          <w:spacing w:val="-5"/>
        </w:rPr>
        <w:t xml:space="preserve"> </w:t>
      </w:r>
      <w:r>
        <w:t>to</w:t>
      </w:r>
      <w:r>
        <w:rPr>
          <w:spacing w:val="-5"/>
        </w:rPr>
        <w:t xml:space="preserve"> </w:t>
      </w:r>
      <w:r>
        <w:t>the</w:t>
      </w:r>
      <w:r>
        <w:rPr>
          <w:spacing w:val="-5"/>
        </w:rPr>
        <w:t xml:space="preserve"> </w:t>
      </w:r>
      <w:r>
        <w:t>extent the Academy has provided the goods or services.</w:t>
      </w:r>
    </w:p>
    <w:p w:rsidR="00874FFE" w:rsidRDefault="00874FFE">
      <w:pPr>
        <w:pStyle w:val="BodyText"/>
        <w:spacing w:before="1"/>
      </w:pPr>
    </w:p>
    <w:p w:rsidR="00874FFE" w:rsidRDefault="00380149">
      <w:pPr>
        <w:pStyle w:val="Heading2"/>
        <w:numPr>
          <w:ilvl w:val="1"/>
          <w:numId w:val="7"/>
        </w:numPr>
        <w:tabs>
          <w:tab w:val="left" w:pos="1160"/>
        </w:tabs>
        <w:ind w:left="1160" w:hanging="429"/>
      </w:pPr>
      <w:r>
        <w:rPr>
          <w:spacing w:val="-2"/>
        </w:rPr>
        <w:t>Expenditure</w:t>
      </w:r>
    </w:p>
    <w:p w:rsidR="00874FFE" w:rsidRDefault="00874FFE">
      <w:pPr>
        <w:pStyle w:val="BodyText"/>
        <w:rPr>
          <w:b/>
        </w:rPr>
      </w:pPr>
    </w:p>
    <w:p w:rsidR="00874FFE" w:rsidRDefault="00380149">
      <w:pPr>
        <w:pStyle w:val="BodyText"/>
        <w:spacing w:before="1"/>
        <w:ind w:left="1164" w:right="245"/>
        <w:jc w:val="both"/>
      </w:pPr>
      <w:r>
        <w:t>Expenditure</w:t>
      </w:r>
      <w:r>
        <w:rPr>
          <w:spacing w:val="-3"/>
        </w:rPr>
        <w:t xml:space="preserve"> </w:t>
      </w:r>
      <w:r>
        <w:t>is</w:t>
      </w:r>
      <w:r>
        <w:rPr>
          <w:spacing w:val="-3"/>
        </w:rPr>
        <w:t xml:space="preserve"> </w:t>
      </w:r>
      <w:r>
        <w:t>recognised</w:t>
      </w:r>
      <w:r>
        <w:rPr>
          <w:spacing w:val="-3"/>
        </w:rPr>
        <w:t xml:space="preserve"> </w:t>
      </w:r>
      <w:r>
        <w:t>once</w:t>
      </w:r>
      <w:r>
        <w:rPr>
          <w:spacing w:val="-3"/>
        </w:rPr>
        <w:t xml:space="preserve"> </w:t>
      </w:r>
      <w:r>
        <w:t>there</w:t>
      </w:r>
      <w:r>
        <w:rPr>
          <w:spacing w:val="-3"/>
        </w:rPr>
        <w:t xml:space="preserve"> </w:t>
      </w:r>
      <w:r>
        <w:t>is</w:t>
      </w:r>
      <w:r>
        <w:rPr>
          <w:spacing w:val="-3"/>
        </w:rPr>
        <w:t xml:space="preserve"> </w:t>
      </w:r>
      <w:r>
        <w:t>a</w:t>
      </w:r>
      <w:r>
        <w:rPr>
          <w:spacing w:val="-3"/>
        </w:rPr>
        <w:t xml:space="preserve"> </w:t>
      </w:r>
      <w:r>
        <w:t>legal</w:t>
      </w:r>
      <w:r>
        <w:rPr>
          <w:spacing w:val="-3"/>
        </w:rPr>
        <w:t xml:space="preserve"> </w:t>
      </w:r>
      <w:r>
        <w:t>or</w:t>
      </w:r>
      <w:r>
        <w:rPr>
          <w:spacing w:val="-3"/>
        </w:rPr>
        <w:t xml:space="preserve"> </w:t>
      </w:r>
      <w:r>
        <w:t>constructive</w:t>
      </w:r>
      <w:r>
        <w:rPr>
          <w:spacing w:val="-3"/>
        </w:rPr>
        <w:t xml:space="preserve"> </w:t>
      </w:r>
      <w:r>
        <w:t>obligation</w:t>
      </w:r>
      <w:r>
        <w:rPr>
          <w:spacing w:val="-3"/>
        </w:rPr>
        <w:t xml:space="preserve"> </w:t>
      </w:r>
      <w:r>
        <w:t>to</w:t>
      </w:r>
      <w:r>
        <w:rPr>
          <w:spacing w:val="-3"/>
        </w:rPr>
        <w:t xml:space="preserve"> </w:t>
      </w:r>
      <w:r>
        <w:t>transfer</w:t>
      </w:r>
      <w:r>
        <w:rPr>
          <w:spacing w:val="-3"/>
        </w:rPr>
        <w:t xml:space="preserve"> </w:t>
      </w:r>
      <w:r>
        <w:t>economic</w:t>
      </w:r>
      <w:r>
        <w:rPr>
          <w:spacing w:val="-3"/>
        </w:rPr>
        <w:t xml:space="preserve"> </w:t>
      </w:r>
      <w:r>
        <w:t>benefit to a third party, it is probable that a transfer of economic benefits will be required in settlement and the amount of</w:t>
      </w:r>
      <w:r>
        <w:rPr>
          <w:spacing w:val="-2"/>
        </w:rPr>
        <w:t xml:space="preserve"> </w:t>
      </w:r>
      <w:r>
        <w:t>the</w:t>
      </w:r>
      <w:r>
        <w:rPr>
          <w:spacing w:val="-3"/>
        </w:rPr>
        <w:t xml:space="preserve"> </w:t>
      </w:r>
      <w:r>
        <w:t>obligation</w:t>
      </w:r>
      <w:r>
        <w:rPr>
          <w:spacing w:val="-3"/>
        </w:rPr>
        <w:t xml:space="preserve"> </w:t>
      </w:r>
      <w:r>
        <w:t>can</w:t>
      </w:r>
      <w:r>
        <w:rPr>
          <w:spacing w:val="-3"/>
        </w:rPr>
        <w:t xml:space="preserve"> </w:t>
      </w:r>
      <w:r>
        <w:t>be</w:t>
      </w:r>
      <w:r>
        <w:rPr>
          <w:spacing w:val="-3"/>
        </w:rPr>
        <w:t xml:space="preserve"> </w:t>
      </w:r>
      <w:r>
        <w:t>measured</w:t>
      </w:r>
      <w:r>
        <w:rPr>
          <w:spacing w:val="-3"/>
        </w:rPr>
        <w:t xml:space="preserve"> </w:t>
      </w:r>
      <w:r>
        <w:t>reliably.</w:t>
      </w:r>
      <w:r>
        <w:rPr>
          <w:spacing w:val="-3"/>
        </w:rPr>
        <w:t xml:space="preserve"> </w:t>
      </w:r>
      <w:r>
        <w:t>Expenditure</w:t>
      </w:r>
      <w:r>
        <w:rPr>
          <w:spacing w:val="-3"/>
        </w:rPr>
        <w:t xml:space="preserve"> </w:t>
      </w:r>
      <w:r>
        <w:t>is</w:t>
      </w:r>
      <w:r>
        <w:rPr>
          <w:spacing w:val="-3"/>
        </w:rPr>
        <w:t xml:space="preserve"> </w:t>
      </w:r>
      <w:r>
        <w:t>classified</w:t>
      </w:r>
      <w:r>
        <w:rPr>
          <w:spacing w:val="-3"/>
        </w:rPr>
        <w:t xml:space="preserve"> </w:t>
      </w:r>
      <w:r>
        <w:t>by</w:t>
      </w:r>
      <w:r>
        <w:rPr>
          <w:spacing w:val="-8"/>
        </w:rPr>
        <w:t xml:space="preserve"> </w:t>
      </w:r>
      <w:r>
        <w:t>activity.</w:t>
      </w:r>
      <w:r>
        <w:rPr>
          <w:spacing w:val="-2"/>
        </w:rPr>
        <w:t xml:space="preserve"> </w:t>
      </w:r>
      <w:r>
        <w:t>The</w:t>
      </w:r>
      <w:r>
        <w:rPr>
          <w:spacing w:val="-2"/>
        </w:rPr>
        <w:t xml:space="preserve"> </w:t>
      </w:r>
      <w:r>
        <w:t>costs of each activity are made up of the tot</w:t>
      </w:r>
      <w:r>
        <w:t>al of direct costs and shared costs, including support costs involved in undertaking each activity.</w:t>
      </w:r>
      <w:r>
        <w:rPr>
          <w:spacing w:val="-4"/>
        </w:rPr>
        <w:t xml:space="preserve"> </w:t>
      </w:r>
      <w:r>
        <w:t>Direct</w:t>
      </w:r>
      <w:r>
        <w:rPr>
          <w:spacing w:val="-4"/>
        </w:rPr>
        <w:t xml:space="preserve"> </w:t>
      </w:r>
      <w:r>
        <w:t>costs</w:t>
      </w:r>
      <w:r>
        <w:rPr>
          <w:spacing w:val="-4"/>
        </w:rPr>
        <w:t xml:space="preserve"> </w:t>
      </w:r>
      <w:r>
        <w:t>attributable</w:t>
      </w:r>
      <w:r>
        <w:rPr>
          <w:spacing w:val="-4"/>
        </w:rPr>
        <w:t xml:space="preserve"> </w:t>
      </w:r>
      <w:r>
        <w:t>to</w:t>
      </w:r>
      <w:r>
        <w:rPr>
          <w:spacing w:val="-4"/>
        </w:rPr>
        <w:t xml:space="preserve"> </w:t>
      </w:r>
      <w:r>
        <w:t>a</w:t>
      </w:r>
      <w:r>
        <w:rPr>
          <w:spacing w:val="-4"/>
        </w:rPr>
        <w:t xml:space="preserve"> </w:t>
      </w:r>
      <w:r>
        <w:t>single</w:t>
      </w:r>
      <w:r>
        <w:rPr>
          <w:spacing w:val="-4"/>
        </w:rPr>
        <w:t xml:space="preserve"> </w:t>
      </w:r>
      <w:r>
        <w:t>activity</w:t>
      </w:r>
      <w:r>
        <w:rPr>
          <w:spacing w:val="-6"/>
        </w:rPr>
        <w:t xml:space="preserve"> </w:t>
      </w:r>
      <w:r>
        <w:t>are</w:t>
      </w:r>
      <w:r>
        <w:rPr>
          <w:spacing w:val="-4"/>
        </w:rPr>
        <w:t xml:space="preserve"> </w:t>
      </w:r>
      <w:r>
        <w:t>allocated</w:t>
      </w:r>
      <w:r>
        <w:rPr>
          <w:spacing w:val="-4"/>
        </w:rPr>
        <w:t xml:space="preserve"> </w:t>
      </w:r>
      <w:r>
        <w:t xml:space="preserve">directly to that activity. Shared costs which contribute to more than one activity and support </w:t>
      </w:r>
      <w:r>
        <w:t>costs which are not attributable to a single activity</w:t>
      </w:r>
      <w:r>
        <w:rPr>
          <w:spacing w:val="-5"/>
        </w:rPr>
        <w:t xml:space="preserve"> </w:t>
      </w:r>
      <w:r>
        <w:t>are</w:t>
      </w:r>
      <w:r>
        <w:rPr>
          <w:spacing w:val="-3"/>
        </w:rPr>
        <w:t xml:space="preserve"> </w:t>
      </w:r>
      <w:r>
        <w:t>apportioned</w:t>
      </w:r>
      <w:r>
        <w:rPr>
          <w:spacing w:val="-3"/>
        </w:rPr>
        <w:t xml:space="preserve"> </w:t>
      </w:r>
      <w:r>
        <w:t>between</w:t>
      </w:r>
      <w:r>
        <w:rPr>
          <w:spacing w:val="-3"/>
        </w:rPr>
        <w:t xml:space="preserve"> </w:t>
      </w:r>
      <w:r>
        <w:t>those</w:t>
      </w:r>
      <w:r>
        <w:rPr>
          <w:spacing w:val="-3"/>
        </w:rPr>
        <w:t xml:space="preserve"> </w:t>
      </w:r>
      <w:r>
        <w:t>activities</w:t>
      </w:r>
      <w:r>
        <w:rPr>
          <w:spacing w:val="-3"/>
        </w:rPr>
        <w:t xml:space="preserve"> </w:t>
      </w:r>
      <w:r>
        <w:t>on</w:t>
      </w:r>
      <w:r>
        <w:rPr>
          <w:spacing w:val="-3"/>
        </w:rPr>
        <w:t xml:space="preserve"> </w:t>
      </w:r>
      <w:r>
        <w:t>a</w:t>
      </w:r>
      <w:r>
        <w:rPr>
          <w:spacing w:val="-3"/>
        </w:rPr>
        <w:t xml:space="preserve"> </w:t>
      </w:r>
      <w:r>
        <w:t>basis</w:t>
      </w:r>
      <w:r>
        <w:rPr>
          <w:spacing w:val="-3"/>
        </w:rPr>
        <w:t xml:space="preserve"> </w:t>
      </w:r>
      <w:r>
        <w:t>consistent</w:t>
      </w:r>
      <w:r>
        <w:rPr>
          <w:spacing w:val="-3"/>
        </w:rPr>
        <w:t xml:space="preserve"> </w:t>
      </w:r>
      <w:r>
        <w:t>with the use of resources. Central staff costs are allocated on the basis of time spent, and depreciation charges allocated on the portion of the asset’s use.</w:t>
      </w:r>
    </w:p>
    <w:p w:rsidR="00874FFE" w:rsidRDefault="00874FFE">
      <w:pPr>
        <w:pStyle w:val="BodyText"/>
        <w:spacing w:before="3"/>
      </w:pPr>
    </w:p>
    <w:p w:rsidR="00874FFE" w:rsidRDefault="00380149">
      <w:pPr>
        <w:pStyle w:val="Heading2"/>
        <w:numPr>
          <w:ilvl w:val="2"/>
          <w:numId w:val="7"/>
        </w:numPr>
        <w:tabs>
          <w:tab w:val="left" w:pos="1163"/>
        </w:tabs>
        <w:ind w:left="1163" w:hanging="331"/>
      </w:pPr>
      <w:r>
        <w:rPr>
          <w:position w:val="2"/>
        </w:rPr>
        <w:t>Charitable</w:t>
      </w:r>
      <w:r>
        <w:rPr>
          <w:spacing w:val="-11"/>
          <w:position w:val="2"/>
        </w:rPr>
        <w:t xml:space="preserve"> </w:t>
      </w:r>
      <w:r>
        <w:rPr>
          <w:spacing w:val="-2"/>
          <w:position w:val="2"/>
        </w:rPr>
        <w:t>activities</w:t>
      </w:r>
    </w:p>
    <w:p w:rsidR="00874FFE" w:rsidRDefault="00380149">
      <w:pPr>
        <w:pStyle w:val="BodyText"/>
        <w:spacing w:before="25"/>
        <w:ind w:left="1163" w:right="251"/>
        <w:jc w:val="both"/>
      </w:pPr>
      <w:r>
        <w:t>These</w:t>
      </w:r>
      <w:r>
        <w:rPr>
          <w:spacing w:val="-5"/>
        </w:rPr>
        <w:t xml:space="preserve"> </w:t>
      </w:r>
      <w:r>
        <w:t>are</w:t>
      </w:r>
      <w:r>
        <w:rPr>
          <w:spacing w:val="-5"/>
        </w:rPr>
        <w:t xml:space="preserve"> </w:t>
      </w:r>
      <w:r>
        <w:t>costs</w:t>
      </w:r>
      <w:r>
        <w:rPr>
          <w:spacing w:val="-5"/>
        </w:rPr>
        <w:t xml:space="preserve"> </w:t>
      </w:r>
      <w:r>
        <w:t>incurred</w:t>
      </w:r>
      <w:r>
        <w:rPr>
          <w:spacing w:val="-5"/>
        </w:rPr>
        <w:t xml:space="preserve"> </w:t>
      </w:r>
      <w:r>
        <w:t>on</w:t>
      </w:r>
      <w:r>
        <w:rPr>
          <w:spacing w:val="-5"/>
        </w:rPr>
        <w:t xml:space="preserve"> </w:t>
      </w:r>
      <w:r>
        <w:t>the</w:t>
      </w:r>
      <w:r>
        <w:rPr>
          <w:spacing w:val="-5"/>
        </w:rPr>
        <w:t xml:space="preserve"> </w:t>
      </w:r>
      <w:r>
        <w:t>Academy's</w:t>
      </w:r>
      <w:r>
        <w:rPr>
          <w:spacing w:val="-6"/>
        </w:rPr>
        <w:t xml:space="preserve"> </w:t>
      </w:r>
      <w:r>
        <w:t>educational</w:t>
      </w:r>
      <w:r>
        <w:rPr>
          <w:spacing w:val="-6"/>
        </w:rPr>
        <w:t xml:space="preserve"> </w:t>
      </w:r>
      <w:r>
        <w:t>operations,</w:t>
      </w:r>
      <w:r>
        <w:rPr>
          <w:spacing w:val="-6"/>
        </w:rPr>
        <w:t xml:space="preserve"> </w:t>
      </w:r>
      <w:r>
        <w:t>including</w:t>
      </w:r>
      <w:r>
        <w:rPr>
          <w:spacing w:val="-6"/>
        </w:rPr>
        <w:t xml:space="preserve"> </w:t>
      </w:r>
      <w:r>
        <w:t>support</w:t>
      </w:r>
      <w:r>
        <w:rPr>
          <w:spacing w:val="-6"/>
        </w:rPr>
        <w:t xml:space="preserve"> </w:t>
      </w:r>
      <w:r>
        <w:t>costs</w:t>
      </w:r>
      <w:r>
        <w:rPr>
          <w:spacing w:val="-6"/>
        </w:rPr>
        <w:t xml:space="preserve"> </w:t>
      </w:r>
      <w:r>
        <w:t>and</w:t>
      </w:r>
      <w:r>
        <w:rPr>
          <w:spacing w:val="-6"/>
        </w:rPr>
        <w:t xml:space="preserve"> </w:t>
      </w:r>
      <w:r>
        <w:t>costs relating to the governance of the Academy apportioned to charitable activities.</w:t>
      </w:r>
    </w:p>
    <w:p w:rsidR="00874FFE" w:rsidRDefault="00874FFE">
      <w:pPr>
        <w:pStyle w:val="BodyText"/>
        <w:spacing w:before="1"/>
      </w:pPr>
    </w:p>
    <w:p w:rsidR="00874FFE" w:rsidRDefault="00380149">
      <w:pPr>
        <w:pStyle w:val="BodyText"/>
        <w:spacing w:before="1"/>
        <w:ind w:left="1164"/>
        <w:jc w:val="both"/>
      </w:pPr>
      <w:r>
        <w:t>All</w:t>
      </w:r>
      <w:r>
        <w:rPr>
          <w:spacing w:val="-13"/>
        </w:rPr>
        <w:t xml:space="preserve"> </w:t>
      </w:r>
      <w:r>
        <w:t>resources</w:t>
      </w:r>
      <w:r>
        <w:rPr>
          <w:spacing w:val="-13"/>
        </w:rPr>
        <w:t xml:space="preserve"> </w:t>
      </w:r>
      <w:r>
        <w:t>expended</w:t>
      </w:r>
      <w:r>
        <w:rPr>
          <w:spacing w:val="-13"/>
        </w:rPr>
        <w:t xml:space="preserve"> </w:t>
      </w:r>
      <w:r>
        <w:t>are</w:t>
      </w:r>
      <w:r>
        <w:rPr>
          <w:spacing w:val="-13"/>
        </w:rPr>
        <w:t xml:space="preserve"> </w:t>
      </w:r>
      <w:r>
        <w:t>inclusive</w:t>
      </w:r>
      <w:r>
        <w:rPr>
          <w:spacing w:val="-12"/>
        </w:rPr>
        <w:t xml:space="preserve"> </w:t>
      </w:r>
      <w:r>
        <w:t>of</w:t>
      </w:r>
      <w:r>
        <w:rPr>
          <w:spacing w:val="-13"/>
        </w:rPr>
        <w:t xml:space="preserve"> </w:t>
      </w:r>
      <w:r>
        <w:t>irrecoverable</w:t>
      </w:r>
      <w:r>
        <w:rPr>
          <w:spacing w:val="-13"/>
        </w:rPr>
        <w:t xml:space="preserve"> </w:t>
      </w:r>
      <w:r>
        <w:rPr>
          <w:spacing w:val="-4"/>
        </w:rPr>
        <w:t>VAT.</w:t>
      </w:r>
    </w:p>
    <w:p w:rsidR="00874FFE" w:rsidRDefault="00874FFE">
      <w:pPr>
        <w:pStyle w:val="BodyText"/>
      </w:pPr>
    </w:p>
    <w:p w:rsidR="00874FFE" w:rsidRDefault="00380149">
      <w:pPr>
        <w:pStyle w:val="Heading2"/>
        <w:numPr>
          <w:ilvl w:val="1"/>
          <w:numId w:val="7"/>
        </w:numPr>
        <w:tabs>
          <w:tab w:val="left" w:pos="1160"/>
        </w:tabs>
        <w:ind w:left="1160" w:hanging="429"/>
      </w:pPr>
      <w:r>
        <w:t>Tangible</w:t>
      </w:r>
      <w:r>
        <w:rPr>
          <w:spacing w:val="-7"/>
        </w:rPr>
        <w:t xml:space="preserve"> </w:t>
      </w:r>
      <w:r>
        <w:t>fixed</w:t>
      </w:r>
      <w:r>
        <w:rPr>
          <w:spacing w:val="-6"/>
        </w:rPr>
        <w:t xml:space="preserve"> </w:t>
      </w:r>
      <w:r>
        <w:rPr>
          <w:spacing w:val="-2"/>
        </w:rPr>
        <w:t>assets</w:t>
      </w:r>
    </w:p>
    <w:p w:rsidR="00874FFE" w:rsidRDefault="00874FFE">
      <w:pPr>
        <w:pStyle w:val="BodyText"/>
        <w:spacing w:before="1"/>
        <w:rPr>
          <w:b/>
        </w:rPr>
      </w:pPr>
    </w:p>
    <w:p w:rsidR="00874FFE" w:rsidRDefault="00380149">
      <w:pPr>
        <w:pStyle w:val="BodyText"/>
        <w:ind w:left="1164" w:right="254"/>
        <w:jc w:val="both"/>
      </w:pPr>
      <w:r>
        <w:t xml:space="preserve">Assets costing £1,000 or more are capitalised as tangible </w:t>
      </w:r>
      <w:r>
        <w:t>fixed assets and are carried at cost, net of depreciation and any provision for impairment.</w:t>
      </w:r>
    </w:p>
    <w:p w:rsidR="00874FFE" w:rsidRDefault="00874FFE">
      <w:pPr>
        <w:pStyle w:val="BodyText"/>
        <w:spacing w:before="1"/>
      </w:pPr>
    </w:p>
    <w:p w:rsidR="00874FFE" w:rsidRDefault="00380149">
      <w:pPr>
        <w:pStyle w:val="BodyText"/>
        <w:spacing w:before="1"/>
        <w:ind w:left="1163" w:right="250"/>
        <w:jc w:val="both"/>
      </w:pPr>
      <w:r>
        <w:t>Where tangible fixed assets have been acquired with the aid of specific grants, either from the government</w:t>
      </w:r>
      <w:r>
        <w:rPr>
          <w:spacing w:val="-4"/>
        </w:rPr>
        <w:t xml:space="preserve"> </w:t>
      </w:r>
      <w:r>
        <w:t>or</w:t>
      </w:r>
      <w:r>
        <w:rPr>
          <w:spacing w:val="-4"/>
        </w:rPr>
        <w:t xml:space="preserve"> </w:t>
      </w:r>
      <w:r>
        <w:t>from</w:t>
      </w:r>
      <w:r>
        <w:rPr>
          <w:spacing w:val="-4"/>
        </w:rPr>
        <w:t xml:space="preserve"> </w:t>
      </w:r>
      <w:r>
        <w:t>the</w:t>
      </w:r>
      <w:r>
        <w:rPr>
          <w:spacing w:val="-4"/>
        </w:rPr>
        <w:t xml:space="preserve"> </w:t>
      </w:r>
      <w:r>
        <w:t>private</w:t>
      </w:r>
      <w:r>
        <w:rPr>
          <w:spacing w:val="-4"/>
        </w:rPr>
        <w:t xml:space="preserve"> </w:t>
      </w:r>
      <w:r>
        <w:t>sector,</w:t>
      </w:r>
      <w:r>
        <w:rPr>
          <w:spacing w:val="-4"/>
        </w:rPr>
        <w:t xml:space="preserve"> </w:t>
      </w:r>
      <w:r>
        <w:t>they</w:t>
      </w:r>
      <w:r>
        <w:rPr>
          <w:spacing w:val="-11"/>
        </w:rPr>
        <w:t xml:space="preserve"> </w:t>
      </w:r>
      <w:r>
        <w:t>are</w:t>
      </w:r>
      <w:r>
        <w:rPr>
          <w:spacing w:val="-5"/>
        </w:rPr>
        <w:t xml:space="preserve"> </w:t>
      </w:r>
      <w:r>
        <w:t>included</w:t>
      </w:r>
      <w:r>
        <w:rPr>
          <w:spacing w:val="-5"/>
        </w:rPr>
        <w:t xml:space="preserve"> </w:t>
      </w:r>
      <w:r>
        <w:t>in</w:t>
      </w:r>
      <w:r>
        <w:rPr>
          <w:spacing w:val="-5"/>
        </w:rPr>
        <w:t xml:space="preserve"> </w:t>
      </w:r>
      <w:r>
        <w:t>the</w:t>
      </w:r>
      <w:r>
        <w:rPr>
          <w:spacing w:val="-5"/>
        </w:rPr>
        <w:t xml:space="preserve"> </w:t>
      </w:r>
      <w:r>
        <w:t>Balance</w:t>
      </w:r>
      <w:r>
        <w:rPr>
          <w:spacing w:val="-5"/>
        </w:rPr>
        <w:t xml:space="preserve"> </w:t>
      </w:r>
      <w:r>
        <w:t>sheet</w:t>
      </w:r>
      <w:r>
        <w:rPr>
          <w:spacing w:val="-5"/>
        </w:rPr>
        <w:t xml:space="preserve"> </w:t>
      </w:r>
      <w:r>
        <w:t>at</w:t>
      </w:r>
      <w:r>
        <w:rPr>
          <w:spacing w:val="-5"/>
        </w:rPr>
        <w:t xml:space="preserve"> </w:t>
      </w:r>
      <w:r>
        <w:t>cost</w:t>
      </w:r>
      <w:r>
        <w:rPr>
          <w:spacing w:val="-5"/>
        </w:rPr>
        <w:t xml:space="preserve"> </w:t>
      </w:r>
      <w:r>
        <w:t>and</w:t>
      </w:r>
      <w:r>
        <w:rPr>
          <w:spacing w:val="-5"/>
        </w:rPr>
        <w:t xml:space="preserve"> </w:t>
      </w:r>
      <w:r>
        <w:t>depreciated over their expected useful economic life. Where there are specific conditions attached to the funding requiring the continued use of the asset, the related grants are credited to a restricted fixed asset fund in the St</w:t>
      </w:r>
      <w:r>
        <w:t>atement of</w:t>
      </w:r>
      <w:r>
        <w:rPr>
          <w:spacing w:val="-3"/>
        </w:rPr>
        <w:t xml:space="preserve"> </w:t>
      </w:r>
      <w:r>
        <w:t>financial</w:t>
      </w:r>
      <w:r>
        <w:rPr>
          <w:spacing w:val="-3"/>
        </w:rPr>
        <w:t xml:space="preserve"> </w:t>
      </w:r>
      <w:r>
        <w:t>activities and carried</w:t>
      </w:r>
      <w:r>
        <w:rPr>
          <w:spacing w:val="-3"/>
        </w:rPr>
        <w:t xml:space="preserve"> </w:t>
      </w:r>
      <w:r>
        <w:t>forward</w:t>
      </w:r>
      <w:r>
        <w:rPr>
          <w:spacing w:val="-3"/>
        </w:rPr>
        <w:t xml:space="preserve"> </w:t>
      </w:r>
      <w:r>
        <w:t>in</w:t>
      </w:r>
      <w:r>
        <w:rPr>
          <w:spacing w:val="-3"/>
        </w:rPr>
        <w:t xml:space="preserve"> </w:t>
      </w:r>
      <w:r>
        <w:t>the Balance sheet.</w:t>
      </w:r>
      <w:r>
        <w:rPr>
          <w:spacing w:val="-3"/>
        </w:rPr>
        <w:t xml:space="preserve"> </w:t>
      </w:r>
      <w:r>
        <w:t>Depreciation</w:t>
      </w:r>
      <w:r>
        <w:rPr>
          <w:spacing w:val="-3"/>
        </w:rPr>
        <w:t xml:space="preserve"> </w:t>
      </w:r>
      <w:r>
        <w:t>on the relevant assets is charged directly to the restricted fixed asset fund in the Statement of financial activities. Where tangible fixed assets have been acquired wi</w:t>
      </w:r>
      <w:r>
        <w:t>th unrestricted funds, depreciation on such assets is charged to the unrestricted fund.</w:t>
      </w:r>
    </w:p>
    <w:p w:rsidR="00874FFE" w:rsidRDefault="00874FFE">
      <w:pPr>
        <w:pStyle w:val="BodyText"/>
        <w:spacing w:before="3"/>
      </w:pPr>
    </w:p>
    <w:p w:rsidR="00874FFE" w:rsidRDefault="00380149">
      <w:pPr>
        <w:pStyle w:val="BodyText"/>
        <w:ind w:left="1164" w:right="252"/>
        <w:jc w:val="both"/>
      </w:pPr>
      <w:r>
        <w:t>Depreciation is provided on all tangible fixed assets other than freehold land and assets under construction, at rates calculated to write off the cost of each asset o</w:t>
      </w:r>
      <w:r>
        <w:t>n a straight-line basis over its expected useful life, as follows:</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11" name="Graphic 211"/>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9A8140" id="Group 210"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Ax2KgMAAEkNAAAOAAAAZHJzL2Uyb0RvYy54bWysV11vmzAUfZ+0/2D5fSWQhCSopJratZpU&#10;dZXaac+OMR8aYM92Qvrvd20CcdNqCh15iK7xse+5H8aHy6t9VaIdk6rgdYz9iwlGrKY8Keosxj+f&#10;b78sMVKa1Akpec1i/MIUvlp//nTZiIgFPOdlwiSCTWoVNSLGudYi8jxFc1YRdcEFq2Ey5bIiGoYy&#10;8xJJGti9Kr1gMgm9hstESE6ZUvD0pp3Ea7t/mjKqf6SpYhqVMQZu2v5L+78x/976kkSZJCIv6IEG&#10;+QCLihQ1OO23uiGaoK0s3mxVFVRyxVN9QXnl8TQtKLMxQDT+5CSaO8m3wsaSRU0m+jRBak/y9OFt&#10;6cPuUaIiiXHgQ35qUkGRrF9kHkB6GpFFgLqT4kk8yjZGMO85/a1g2judN+PsCN6nsjKLIFS0t3l/&#10;6fPO9hpReBgG4TScgXsKc8FsEc7butAcivdmFc2//XOdR6LWqaXWU2kEdJg6JlH9XxKfciKYrY0y&#10;6emT6B+T2DZV4PttGi3O5NAmVUXqkM53M7QI7SoSvZ+jYBna4vSxkohulb5j3Cab7O6Vbls76SyS&#10;dxbd150p4YCYo1Hao6ExgqMhMYKjsWlLIIg260wFjYkap1o5FMsSMbMV37FnbnH6pGRA8jhb1i6q&#10;r3zXFIBtEWAYhx917M+DmYngTN8OfBT308lsOcC9Ax/F/Wy+CAa4d+CjuA8nq3CAewc+ivtFGHSH&#10;45y+c+CjuF/5syGt58BHce9PwnBI77n4cQgE/mpI9/kOfhwC04U/pP98Bz8OAXj5DOlA8/bp8OMQ&#10;CBfhkB70Hfw4BJbBclATOvhxCKyW7b177gXg4EchEPjTqZUxZxJw8eMQCJbz1YC3MFzlPf6EwOEu&#10;tjoAbFdplLWRBPb6NFe14mWR3BZlaQcy21yXEu2IEd/2d+DzCiak0jdE5S3OTh1gZW31ZSeVjILb&#10;8OQFtFYDij3G6s+WSIZR+b0GNWfkfWfIzth0htTlNbcfAVZSgM/n/S8iBTLuY6xBZz3wTtSRqFNQ&#10;JvQea1bW/OtW87Qw8goEZsfoMACBaS2r18F69UHgji3q+AW0/gsAAP//AwBQSwMEFAAGAAgAAAAh&#10;ABicn5ncAAAAAwEAAA8AAABkcnMvZG93bnJldi54bWxMj0FrwkAQhe9C/8Myhd50E21FYzYiYnuS&#10;QrVQvI3ZMQlmZ0N2TeK/77aX9jLweI/3vknXg6lFR62rLCuIJxEI4tzqigsFn8fX8QKE88gaa8uk&#10;4E4O1tnDKMVE254/qDv4QoQSdgkqKL1vEildXpJBN7ENcfAutjXog2wLqVvsQ7mp5TSK5tJgxWGh&#10;xIa2JeXXw80oeOux38ziXbe/Xrb30/Hl/Wsfk1JPj8NmBcLT4P/C8IMf0CELTGd7Y+1ErSA84n9v&#10;8JaL+TOIs4LZEmSWyv/s2TcAAAD//wMAUEsBAi0AFAAGAAgAAAAhALaDOJL+AAAA4QEAABMAAAAA&#10;AAAAAAAAAAAAAAAAAFtDb250ZW50X1R5cGVzXS54bWxQSwECLQAUAAYACAAAACEAOP0h/9YAAACU&#10;AQAACwAAAAAAAAAAAAAAAAAvAQAAX3JlbHMvLnJlbHNQSwECLQAUAAYACAAAACEAuowMdioDAABJ&#10;DQAADgAAAAAAAAAAAAAAAAAuAgAAZHJzL2Uyb0RvYy54bWxQSwECLQAUAAYACAAAACEAGJyfmdwA&#10;AAADAQAADwAAAAAAAAAAAAAAAACEBQAAZHJzL2Rvd25yZXYueG1sUEsFBgAAAAAEAAQA8wAAAI0G&#10;AAAAAA==&#10;">
                <v:shape id="Graphic 211"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eEWxgAAANwAAAAPAAAAZHJzL2Rvd25yZXYueG1sRI9Ba8JA&#10;FITvhf6H5RW81U1yEEldpZRWWlFQKwVvz+xrErr7NmZXjf56VxB6HGbmG2Y06awRR2p97VhB2k9A&#10;EBdO11wq2Hx/PA9B+ICs0TgmBWfyMBk/Poww1+7EKzquQykihH2OCqoQmlxKX1Rk0fddQxy9X9da&#10;DFG2pdQtniLcGpklyUBarDkuVNjQW0XF3/pgFSwXU8Pnr6TcvZtsM7/U++2PnynVe+peX0AE6sJ/&#10;+N7+1AqyNIXbmXgE5PgKAAD//wMAUEsBAi0AFAAGAAgAAAAhANvh9svuAAAAhQEAABMAAAAAAAAA&#10;AAAAAAAAAAAAAFtDb250ZW50X1R5cGVzXS54bWxQSwECLQAUAAYACAAAACEAWvQsW78AAAAVAQAA&#10;CwAAAAAAAAAAAAAAAAAfAQAAX3JlbHMvLnJlbHNQSwECLQAUAAYACAAAACEAExHhFs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54400"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9CD60A" id="Graphic 212" o:spid="_x0000_s1026" style="position:absolute;margin-left:64.8pt;margin-top:9.9pt;width:493.2pt;height:.85pt;z-index:-1566208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qQfAIAAAkIAAAOAAAAZHJzL2Uyb0RvYy54bWysVV1vmzAUfZ+0/2D5feGjCW1QSDU1ajWp&#10;6io1054dYwKasT3bCcm/37WBlGYvSQUP6Jp78Lkf9rmL+0PN0Z5pU0mR4WgSYsQElXklthn+tX78&#10;doeRsUTkhEvBMnxkBt8vv35ZNCplsSwlz5lGsIkwaaMyXFqr0iAwtGQ1MROpmABnIXVNLCz1Nsg1&#10;aWD3mgdxGCZBI3WutKTMGPi6ap146fcvCkbtz6IwzCKeYYjN+rf27417B8sFSbeaqLKiXRjkE1HU&#10;pBJAetpqRSxBO139t1VdUS2NLOyEyjqQRVFR5nOAbKLwLJu3kijmc4HiGHUqkxlvW/qyf9WoyjMc&#10;RzFGgtTQpKeuHu4TFKhRJgXcm3rVLkWjniX9Y8ARfPC4hekwh0LXDgsJooOv9vFUbXawiMLHJE5u&#10;kik0hYIvCm/nM0cWkLT/me6MfWLSb0T2z8a2zcp7i5S9RQ+iNzW03DWb+2ZbjKDZGiNo9qZttiLW&#10;/eeicyZqBpGUfSDOW8s9W0uPs2dJQJDvXi6GqFNWfcKAbRFgOMLPEkezeNoV6BLuAXwU+ptwencF&#10;/QA+Cv10duvP4oWVH8BHoU/CeXJF9gP4KPS3Seyl6sLsB/BR6OfR9JqjN4CPQh+FSXLN2RvizwLo&#10;7qC//2APFYYLJwX+2rgraiSv8seKc7/Q280D12hP3BjxT3caPsCUNnZFTNnivKuDcdGpZSuQTio3&#10;Mj+C9DagtRk2f3dEM4z4DwHi7gZVb+je2PSGtvxB+nHmpQQ414ffRCvk6DNsQV9fZD86SNorp0v9&#10;hHV/Cvl9Z2VROVn1St5G1C1g3ngx7majG2jDtUe9T/DlPwAAAP//AwBQSwMEFAAGAAgAAAAhALmn&#10;lyneAAAACgEAAA8AAABkcnMvZG93bnJldi54bWxMj01Lw0AQhu+C/2EZoRexmwQMNmZTiiBCoQdb&#10;EY/b7JiEZmfD7qZJ/32nJ73Nyzy8H+V6tr04ow+dIwXpMgGBVDvTUaPg6/D+9AIiRE1G945QwQUD&#10;rKv7u1IXxk30ied9bASbUCi0gjbGoZAy1C1aHZZuQOLfr/NWR5a+kcbric1tL7MkyaXVHXFCqwd8&#10;a7E+7UeroP6edt30+DHIi9mOG3/6mQ/GKbV4mDevICLO8Q+GW32uDhV3OrqRTBA962yVM8rHiifc&#10;gDTNed1RQZY+g6xK+X9CdQUAAP//AwBQSwECLQAUAAYACAAAACEAtoM4kv4AAADhAQAAEwAAAAAA&#10;AAAAAAAAAAAAAAAAW0NvbnRlbnRfVHlwZXNdLnhtbFBLAQItABQABgAIAAAAIQA4/SH/1gAAAJQB&#10;AAALAAAAAAAAAAAAAAAAAC8BAABfcmVscy8ucmVsc1BLAQItABQABgAIAAAAIQBOp+qQfAIAAAkI&#10;AAAOAAAAAAAAAAAAAAAAAC4CAABkcnMvZTJvRG9jLnhtbFBLAQItABQABgAIAAAAIQC5p5cp3gAA&#10;AAoBAAAPAAAAAAAAAAAAAAAAANY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tabs>
          <w:tab w:val="left" w:pos="731"/>
        </w:tabs>
      </w:pPr>
      <w:r>
        <w:rPr>
          <w:spacing w:val="-5"/>
        </w:rPr>
        <w:t>1.</w:t>
      </w:r>
      <w:r>
        <w:tab/>
        <w:t>Accounting</w:t>
      </w:r>
      <w:r>
        <w:rPr>
          <w:spacing w:val="-14"/>
        </w:rPr>
        <w:t xml:space="preserve"> </w:t>
      </w:r>
      <w:r>
        <w:t>policies</w:t>
      </w:r>
      <w:r>
        <w:rPr>
          <w:spacing w:val="-14"/>
        </w:rPr>
        <w:t xml:space="preserve"> </w:t>
      </w:r>
      <w:r>
        <w:rPr>
          <w:spacing w:val="-2"/>
        </w:rPr>
        <w:t>(continued)</w:t>
      </w:r>
    </w:p>
    <w:p w:rsidR="00874FFE" w:rsidRDefault="00874FFE">
      <w:pPr>
        <w:pStyle w:val="BodyText"/>
        <w:spacing w:before="58"/>
        <w:rPr>
          <w:b/>
        </w:rPr>
      </w:pPr>
    </w:p>
    <w:p w:rsidR="00874FFE" w:rsidRDefault="00380149">
      <w:pPr>
        <w:pStyle w:val="ListParagraph"/>
        <w:numPr>
          <w:ilvl w:val="1"/>
          <w:numId w:val="6"/>
        </w:numPr>
        <w:tabs>
          <w:tab w:val="left" w:pos="1160"/>
        </w:tabs>
        <w:ind w:left="1160" w:hanging="429"/>
        <w:rPr>
          <w:b/>
          <w:sz w:val="20"/>
        </w:rPr>
      </w:pPr>
      <w:r>
        <w:rPr>
          <w:b/>
          <w:sz w:val="20"/>
        </w:rPr>
        <w:t>Tangible</w:t>
      </w:r>
      <w:r>
        <w:rPr>
          <w:b/>
          <w:spacing w:val="-7"/>
          <w:sz w:val="20"/>
        </w:rPr>
        <w:t xml:space="preserve"> </w:t>
      </w:r>
      <w:r>
        <w:rPr>
          <w:b/>
          <w:sz w:val="20"/>
        </w:rPr>
        <w:t>fixed</w:t>
      </w:r>
      <w:r>
        <w:rPr>
          <w:b/>
          <w:spacing w:val="-6"/>
          <w:sz w:val="20"/>
        </w:rPr>
        <w:t xml:space="preserve"> </w:t>
      </w:r>
      <w:r>
        <w:rPr>
          <w:b/>
          <w:sz w:val="20"/>
        </w:rPr>
        <w:t>assets</w:t>
      </w:r>
      <w:r>
        <w:rPr>
          <w:b/>
          <w:spacing w:val="-7"/>
          <w:sz w:val="20"/>
        </w:rPr>
        <w:t xml:space="preserve"> </w:t>
      </w:r>
      <w:r>
        <w:rPr>
          <w:b/>
          <w:spacing w:val="-2"/>
          <w:sz w:val="20"/>
        </w:rPr>
        <w:t>(continued)</w:t>
      </w:r>
    </w:p>
    <w:p w:rsidR="00874FFE" w:rsidRDefault="00874FFE">
      <w:pPr>
        <w:pStyle w:val="BodyText"/>
        <w:spacing w:before="1"/>
        <w:rPr>
          <w:b/>
        </w:rPr>
      </w:pPr>
    </w:p>
    <w:p w:rsidR="00874FFE" w:rsidRDefault="00380149">
      <w:pPr>
        <w:pStyle w:val="BodyText"/>
        <w:ind w:left="1164"/>
        <w:jc w:val="both"/>
      </w:pPr>
      <w:r>
        <w:t>Depreciation</w:t>
      </w:r>
      <w:r>
        <w:rPr>
          <w:spacing w:val="-12"/>
        </w:rPr>
        <w:t xml:space="preserve"> </w:t>
      </w:r>
      <w:r>
        <w:t>is</w:t>
      </w:r>
      <w:r>
        <w:rPr>
          <w:spacing w:val="-12"/>
        </w:rPr>
        <w:t xml:space="preserve"> </w:t>
      </w:r>
      <w:r>
        <w:t>provided</w:t>
      </w:r>
      <w:r>
        <w:rPr>
          <w:spacing w:val="-11"/>
        </w:rPr>
        <w:t xml:space="preserve"> </w:t>
      </w:r>
      <w:r>
        <w:t>on</w:t>
      </w:r>
      <w:r>
        <w:rPr>
          <w:spacing w:val="-12"/>
        </w:rPr>
        <w:t xml:space="preserve"> </w:t>
      </w:r>
      <w:r>
        <w:t>the</w:t>
      </w:r>
      <w:r>
        <w:rPr>
          <w:spacing w:val="-11"/>
        </w:rPr>
        <w:t xml:space="preserve"> </w:t>
      </w:r>
      <w:r>
        <w:t>following</w:t>
      </w:r>
      <w:r>
        <w:rPr>
          <w:spacing w:val="-12"/>
        </w:rPr>
        <w:t xml:space="preserve"> </w:t>
      </w:r>
      <w:r>
        <w:rPr>
          <w:spacing w:val="-2"/>
        </w:rPr>
        <w:t>basis:</w:t>
      </w:r>
    </w:p>
    <w:p w:rsidR="00874FFE" w:rsidRDefault="00874FFE">
      <w:pPr>
        <w:pStyle w:val="BodyText"/>
        <w:spacing w:before="1"/>
      </w:pPr>
    </w:p>
    <w:p w:rsidR="00874FFE" w:rsidRDefault="00380149">
      <w:pPr>
        <w:pStyle w:val="BodyText"/>
        <w:tabs>
          <w:tab w:val="left" w:pos="4619"/>
          <w:tab w:val="left" w:pos="5373"/>
        </w:tabs>
        <w:ind w:left="1740" w:right="3620"/>
        <w:jc w:val="both"/>
      </w:pPr>
      <w:r>
        <w:t>Long leasehold buildings</w:t>
      </w:r>
      <w:r>
        <w:tab/>
      </w:r>
      <w:r>
        <w:rPr>
          <w:spacing w:val="-10"/>
        </w:rPr>
        <w:t>-</w:t>
      </w:r>
      <w:r>
        <w:tab/>
        <w:t>2%</w:t>
      </w:r>
      <w:r>
        <w:rPr>
          <w:spacing w:val="29"/>
        </w:rPr>
        <w:t xml:space="preserve"> </w:t>
      </w:r>
      <w:r>
        <w:t>per</w:t>
      </w:r>
      <w:r>
        <w:rPr>
          <w:spacing w:val="-14"/>
        </w:rPr>
        <w:t xml:space="preserve"> </w:t>
      </w:r>
      <w:r>
        <w:t>annum Furniture and equipment</w:t>
      </w:r>
      <w:r>
        <w:tab/>
        <w:t>-</w:t>
      </w:r>
      <w:r>
        <w:rPr>
          <w:spacing w:val="80"/>
        </w:rPr>
        <w:t xml:space="preserve"> </w:t>
      </w:r>
      <w:r>
        <w:t>25% per</w:t>
      </w:r>
      <w:r>
        <w:rPr>
          <w:spacing w:val="-4"/>
        </w:rPr>
        <w:t xml:space="preserve"> </w:t>
      </w:r>
      <w:r>
        <w:t>annum Computer</w:t>
      </w:r>
      <w:r>
        <w:rPr>
          <w:spacing w:val="-9"/>
        </w:rPr>
        <w:t xml:space="preserve"> </w:t>
      </w:r>
      <w:r>
        <w:rPr>
          <w:spacing w:val="-2"/>
        </w:rPr>
        <w:t>equipment</w:t>
      </w:r>
      <w:r>
        <w:tab/>
        <w:t>-</w:t>
      </w:r>
      <w:r>
        <w:rPr>
          <w:spacing w:val="58"/>
          <w:w w:val="150"/>
        </w:rPr>
        <w:t xml:space="preserve">    </w:t>
      </w:r>
      <w:r>
        <w:t>25%</w:t>
      </w:r>
      <w:r>
        <w:rPr>
          <w:spacing w:val="54"/>
        </w:rPr>
        <w:t xml:space="preserve"> </w:t>
      </w:r>
      <w:r>
        <w:t>per</w:t>
      </w:r>
      <w:r>
        <w:rPr>
          <w:spacing w:val="-2"/>
        </w:rPr>
        <w:t xml:space="preserve"> annum</w:t>
      </w:r>
    </w:p>
    <w:p w:rsidR="00874FFE" w:rsidRDefault="00874FFE">
      <w:pPr>
        <w:pStyle w:val="BodyText"/>
        <w:spacing w:before="1"/>
      </w:pPr>
    </w:p>
    <w:p w:rsidR="00874FFE" w:rsidRDefault="00380149">
      <w:pPr>
        <w:pStyle w:val="BodyText"/>
        <w:spacing w:before="1"/>
        <w:ind w:left="1164" w:right="250"/>
        <w:jc w:val="both"/>
      </w:pPr>
      <w:r>
        <w:t>A review for impairment of a fixed asset is carried out if events or changes</w:t>
      </w:r>
      <w:r>
        <w:rPr>
          <w:spacing w:val="-1"/>
        </w:rPr>
        <w:t xml:space="preserve"> </w:t>
      </w:r>
      <w:r>
        <w:t>in</w:t>
      </w:r>
      <w:r>
        <w:rPr>
          <w:spacing w:val="-2"/>
        </w:rPr>
        <w:t xml:space="preserve"> </w:t>
      </w:r>
      <w:r>
        <w:t>circumstances</w:t>
      </w:r>
      <w:r>
        <w:rPr>
          <w:spacing w:val="-1"/>
        </w:rPr>
        <w:t xml:space="preserve"> </w:t>
      </w:r>
      <w:r>
        <w:t xml:space="preserve">indicate that the </w:t>
      </w:r>
      <w:r>
        <w:t>carrying value of any fixed asset may not be recoverable. Shortfalls between the carrying value of fixed assets and their recoverable amounts are recognised as impairments. Impairment losses are recognised in the Statement of financial activities.</w:t>
      </w:r>
    </w:p>
    <w:p w:rsidR="00874FFE" w:rsidRDefault="00874FFE">
      <w:pPr>
        <w:pStyle w:val="BodyText"/>
        <w:spacing w:before="1"/>
      </w:pPr>
    </w:p>
    <w:p w:rsidR="00874FFE" w:rsidRDefault="00380149">
      <w:pPr>
        <w:pStyle w:val="Heading2"/>
        <w:numPr>
          <w:ilvl w:val="1"/>
          <w:numId w:val="6"/>
        </w:numPr>
        <w:tabs>
          <w:tab w:val="left" w:pos="1160"/>
        </w:tabs>
        <w:spacing w:before="1"/>
        <w:ind w:left="1160" w:hanging="429"/>
      </w:pPr>
      <w:r>
        <w:rPr>
          <w:spacing w:val="-2"/>
        </w:rPr>
        <w:t>Stocks</w:t>
      </w:r>
    </w:p>
    <w:p w:rsidR="00874FFE" w:rsidRDefault="00874FFE">
      <w:pPr>
        <w:pStyle w:val="BodyText"/>
        <w:rPr>
          <w:b/>
        </w:rPr>
      </w:pPr>
    </w:p>
    <w:p w:rsidR="00874FFE" w:rsidRDefault="00380149">
      <w:pPr>
        <w:pStyle w:val="BodyText"/>
        <w:ind w:left="1164" w:right="251"/>
        <w:jc w:val="both"/>
      </w:pPr>
      <w:r>
        <w:t>Stocks are valued at the lower of cost and net realisable value after making due allowance for obsolete</w:t>
      </w:r>
      <w:r>
        <w:rPr>
          <w:spacing w:val="-5"/>
        </w:rPr>
        <w:t xml:space="preserve"> </w:t>
      </w:r>
      <w:r>
        <w:t>and</w:t>
      </w:r>
      <w:r>
        <w:rPr>
          <w:spacing w:val="-5"/>
        </w:rPr>
        <w:t xml:space="preserve"> </w:t>
      </w:r>
      <w:r>
        <w:t>slow-moving</w:t>
      </w:r>
      <w:r>
        <w:rPr>
          <w:spacing w:val="-5"/>
        </w:rPr>
        <w:t xml:space="preserve"> </w:t>
      </w:r>
      <w:r>
        <w:t>stocks.</w:t>
      </w:r>
      <w:r>
        <w:rPr>
          <w:spacing w:val="-5"/>
        </w:rPr>
        <w:t xml:space="preserve"> </w:t>
      </w:r>
      <w:r>
        <w:t>Cost</w:t>
      </w:r>
      <w:r>
        <w:rPr>
          <w:spacing w:val="-5"/>
        </w:rPr>
        <w:t xml:space="preserve"> </w:t>
      </w:r>
      <w:r>
        <w:t>includes</w:t>
      </w:r>
      <w:r>
        <w:rPr>
          <w:spacing w:val="-5"/>
        </w:rPr>
        <w:t xml:space="preserve"> </w:t>
      </w:r>
      <w:r>
        <w:t>all</w:t>
      </w:r>
      <w:r>
        <w:rPr>
          <w:spacing w:val="-5"/>
        </w:rPr>
        <w:t xml:space="preserve"> </w:t>
      </w:r>
      <w:r>
        <w:t>direct</w:t>
      </w:r>
      <w:r>
        <w:rPr>
          <w:spacing w:val="-5"/>
        </w:rPr>
        <w:t xml:space="preserve"> </w:t>
      </w:r>
      <w:r>
        <w:t>costs</w:t>
      </w:r>
      <w:r>
        <w:rPr>
          <w:spacing w:val="-5"/>
        </w:rPr>
        <w:t xml:space="preserve"> </w:t>
      </w:r>
      <w:r>
        <w:t>and</w:t>
      </w:r>
      <w:r>
        <w:rPr>
          <w:spacing w:val="-5"/>
        </w:rPr>
        <w:t xml:space="preserve"> </w:t>
      </w:r>
      <w:r>
        <w:t>an</w:t>
      </w:r>
      <w:r>
        <w:rPr>
          <w:spacing w:val="-5"/>
        </w:rPr>
        <w:t xml:space="preserve"> </w:t>
      </w:r>
      <w:r>
        <w:t>appropriate</w:t>
      </w:r>
      <w:r>
        <w:rPr>
          <w:spacing w:val="-5"/>
        </w:rPr>
        <w:t xml:space="preserve"> </w:t>
      </w:r>
      <w:r>
        <w:t>proportion</w:t>
      </w:r>
      <w:r>
        <w:rPr>
          <w:spacing w:val="-5"/>
        </w:rPr>
        <w:t xml:space="preserve"> </w:t>
      </w:r>
      <w:r>
        <w:t>of</w:t>
      </w:r>
      <w:r>
        <w:rPr>
          <w:spacing w:val="-5"/>
        </w:rPr>
        <w:t xml:space="preserve"> </w:t>
      </w:r>
      <w:r>
        <w:t>fixed and variable overheads.</w:t>
      </w:r>
    </w:p>
    <w:p w:rsidR="00874FFE" w:rsidRDefault="00874FFE">
      <w:pPr>
        <w:pStyle w:val="BodyText"/>
        <w:spacing w:before="2"/>
      </w:pPr>
    </w:p>
    <w:p w:rsidR="00874FFE" w:rsidRDefault="00380149">
      <w:pPr>
        <w:pStyle w:val="Heading2"/>
        <w:numPr>
          <w:ilvl w:val="1"/>
          <w:numId w:val="6"/>
        </w:numPr>
        <w:tabs>
          <w:tab w:val="left" w:pos="1160"/>
        </w:tabs>
        <w:ind w:left="1160" w:hanging="429"/>
      </w:pPr>
      <w:r>
        <w:rPr>
          <w:spacing w:val="-2"/>
        </w:rPr>
        <w:t>Debtors</w:t>
      </w:r>
    </w:p>
    <w:p w:rsidR="00874FFE" w:rsidRDefault="00874FFE">
      <w:pPr>
        <w:pStyle w:val="BodyText"/>
        <w:spacing w:before="1"/>
        <w:rPr>
          <w:b/>
        </w:rPr>
      </w:pPr>
    </w:p>
    <w:p w:rsidR="00874FFE" w:rsidRDefault="00380149">
      <w:pPr>
        <w:pStyle w:val="BodyText"/>
        <w:ind w:left="1164" w:right="250"/>
        <w:jc w:val="both"/>
      </w:pPr>
      <w:bookmarkStart w:id="25" w:name="Cash_at_bank_and_in_hand"/>
      <w:bookmarkEnd w:id="25"/>
      <w:r>
        <w:t>Trade and other debtors are recognised at the settlement amount after any trade discount offered. Prepayments are valued at the amount prepaid net of any</w:t>
      </w:r>
      <w:r>
        <w:rPr>
          <w:spacing w:val="-1"/>
        </w:rPr>
        <w:t xml:space="preserve"> </w:t>
      </w:r>
      <w:r>
        <w:t>trade discounts due.</w:t>
      </w:r>
    </w:p>
    <w:p w:rsidR="00874FFE" w:rsidRDefault="00874FFE">
      <w:pPr>
        <w:pStyle w:val="BodyText"/>
        <w:spacing w:before="1"/>
      </w:pPr>
    </w:p>
    <w:p w:rsidR="00874FFE" w:rsidRDefault="00380149">
      <w:pPr>
        <w:pStyle w:val="Heading2"/>
        <w:numPr>
          <w:ilvl w:val="1"/>
          <w:numId w:val="6"/>
        </w:numPr>
        <w:tabs>
          <w:tab w:val="left" w:pos="1160"/>
        </w:tabs>
        <w:ind w:left="1160" w:hanging="429"/>
      </w:pPr>
      <w:r>
        <w:t>Cash</w:t>
      </w:r>
      <w:r>
        <w:rPr>
          <w:spacing w:val="-4"/>
        </w:rPr>
        <w:t xml:space="preserve"> </w:t>
      </w:r>
      <w:r>
        <w:t>at</w:t>
      </w:r>
      <w:r>
        <w:rPr>
          <w:spacing w:val="-3"/>
        </w:rPr>
        <w:t xml:space="preserve"> </w:t>
      </w:r>
      <w:r>
        <w:t>bank</w:t>
      </w:r>
      <w:r>
        <w:rPr>
          <w:spacing w:val="-3"/>
        </w:rPr>
        <w:t xml:space="preserve"> </w:t>
      </w:r>
      <w:r>
        <w:t>and</w:t>
      </w:r>
      <w:r>
        <w:rPr>
          <w:spacing w:val="-4"/>
        </w:rPr>
        <w:t xml:space="preserve"> </w:t>
      </w:r>
      <w:r>
        <w:t>in</w:t>
      </w:r>
      <w:r>
        <w:rPr>
          <w:spacing w:val="-3"/>
        </w:rPr>
        <w:t xml:space="preserve"> </w:t>
      </w:r>
      <w:r>
        <w:rPr>
          <w:spacing w:val="-4"/>
        </w:rPr>
        <w:t>hand</w:t>
      </w:r>
    </w:p>
    <w:p w:rsidR="00874FFE" w:rsidRDefault="00874FFE">
      <w:pPr>
        <w:pStyle w:val="BodyText"/>
        <w:spacing w:before="1"/>
        <w:rPr>
          <w:b/>
        </w:rPr>
      </w:pPr>
    </w:p>
    <w:p w:rsidR="00874FFE" w:rsidRDefault="00380149">
      <w:pPr>
        <w:pStyle w:val="BodyText"/>
        <w:ind w:left="1164" w:right="245"/>
        <w:jc w:val="both"/>
      </w:pPr>
      <w:bookmarkStart w:id="26" w:name="Liabilities"/>
      <w:bookmarkEnd w:id="26"/>
      <w:r>
        <w:t>Cash</w:t>
      </w:r>
      <w:r>
        <w:rPr>
          <w:spacing w:val="-5"/>
        </w:rPr>
        <w:t xml:space="preserve"> </w:t>
      </w:r>
      <w:r>
        <w:t>at</w:t>
      </w:r>
      <w:r>
        <w:rPr>
          <w:spacing w:val="-4"/>
        </w:rPr>
        <w:t xml:space="preserve"> </w:t>
      </w:r>
      <w:r>
        <w:t>bank</w:t>
      </w:r>
      <w:r>
        <w:rPr>
          <w:spacing w:val="-4"/>
        </w:rPr>
        <w:t xml:space="preserve"> </w:t>
      </w:r>
      <w:r>
        <w:t>and</w:t>
      </w:r>
      <w:r>
        <w:rPr>
          <w:spacing w:val="-5"/>
        </w:rPr>
        <w:t xml:space="preserve"> </w:t>
      </w:r>
      <w:r>
        <w:t>in</w:t>
      </w:r>
      <w:r>
        <w:rPr>
          <w:spacing w:val="-5"/>
        </w:rPr>
        <w:t xml:space="preserve"> </w:t>
      </w:r>
      <w:r>
        <w:t>hand</w:t>
      </w:r>
      <w:r>
        <w:rPr>
          <w:spacing w:val="-5"/>
        </w:rPr>
        <w:t xml:space="preserve"> </w:t>
      </w:r>
      <w:r>
        <w:t>includes</w:t>
      </w:r>
      <w:r>
        <w:rPr>
          <w:spacing w:val="-4"/>
        </w:rPr>
        <w:t xml:space="preserve"> </w:t>
      </w:r>
      <w:r>
        <w:t>cash</w:t>
      </w:r>
      <w:r>
        <w:rPr>
          <w:spacing w:val="-5"/>
        </w:rPr>
        <w:t xml:space="preserve"> </w:t>
      </w:r>
      <w:r>
        <w:t>and</w:t>
      </w:r>
      <w:r>
        <w:rPr>
          <w:spacing w:val="-5"/>
        </w:rPr>
        <w:t xml:space="preserve"> </w:t>
      </w:r>
      <w:r>
        <w:t>short-term</w:t>
      </w:r>
      <w:r>
        <w:rPr>
          <w:spacing w:val="-4"/>
        </w:rPr>
        <w:t xml:space="preserve"> </w:t>
      </w:r>
      <w:r>
        <w:t>highly</w:t>
      </w:r>
      <w:r>
        <w:rPr>
          <w:spacing w:val="-9"/>
        </w:rPr>
        <w:t xml:space="preserve"> </w:t>
      </w:r>
      <w:r>
        <w:t>liquid</w:t>
      </w:r>
      <w:r>
        <w:rPr>
          <w:spacing w:val="-6"/>
        </w:rPr>
        <w:t xml:space="preserve"> </w:t>
      </w:r>
      <w:r>
        <w:t>investments</w:t>
      </w:r>
      <w:r>
        <w:rPr>
          <w:spacing w:val="-5"/>
        </w:rPr>
        <w:t xml:space="preserve"> </w:t>
      </w:r>
      <w:r>
        <w:t>with</w:t>
      </w:r>
      <w:r>
        <w:rPr>
          <w:spacing w:val="-5"/>
        </w:rPr>
        <w:t xml:space="preserve"> </w:t>
      </w:r>
      <w:r>
        <w:t>a</w:t>
      </w:r>
      <w:r>
        <w:rPr>
          <w:spacing w:val="-5"/>
        </w:rPr>
        <w:t xml:space="preserve"> </w:t>
      </w:r>
      <w:r>
        <w:t>short</w:t>
      </w:r>
      <w:r>
        <w:rPr>
          <w:spacing w:val="-5"/>
        </w:rPr>
        <w:t xml:space="preserve"> </w:t>
      </w:r>
      <w:r>
        <w:t>maturity of three months or less from the date of acquisition or opening of the deposit or similar account.</w:t>
      </w:r>
    </w:p>
    <w:p w:rsidR="00874FFE" w:rsidRDefault="00874FFE">
      <w:pPr>
        <w:pStyle w:val="BodyText"/>
        <w:spacing w:before="1"/>
      </w:pPr>
    </w:p>
    <w:p w:rsidR="00874FFE" w:rsidRDefault="00380149">
      <w:pPr>
        <w:pStyle w:val="Heading2"/>
        <w:numPr>
          <w:ilvl w:val="1"/>
          <w:numId w:val="6"/>
        </w:numPr>
        <w:tabs>
          <w:tab w:val="left" w:pos="1160"/>
        </w:tabs>
        <w:ind w:left="1160" w:hanging="429"/>
      </w:pPr>
      <w:r>
        <w:rPr>
          <w:spacing w:val="-2"/>
        </w:rPr>
        <w:t>Liabilities</w:t>
      </w:r>
    </w:p>
    <w:p w:rsidR="00874FFE" w:rsidRDefault="00874FFE">
      <w:pPr>
        <w:pStyle w:val="BodyText"/>
        <w:spacing w:before="1"/>
        <w:rPr>
          <w:b/>
        </w:rPr>
      </w:pPr>
    </w:p>
    <w:p w:rsidR="00874FFE" w:rsidRDefault="00380149">
      <w:pPr>
        <w:pStyle w:val="BodyText"/>
        <w:ind w:left="1164" w:right="244"/>
        <w:jc w:val="both"/>
      </w:pPr>
      <w:r>
        <w:t>Liabilities are recognised when there is an obligation at the Balance sheet date as a result of</w:t>
      </w:r>
      <w:r>
        <w:t xml:space="preserve"> a past event, it is</w:t>
      </w:r>
      <w:r>
        <w:rPr>
          <w:spacing w:val="-1"/>
        </w:rPr>
        <w:t xml:space="preserve"> </w:t>
      </w:r>
      <w:r>
        <w:t>probable</w:t>
      </w:r>
      <w:r>
        <w:rPr>
          <w:spacing w:val="-1"/>
        </w:rPr>
        <w:t xml:space="preserve"> </w:t>
      </w:r>
      <w:r>
        <w:t>that</w:t>
      </w:r>
      <w:r>
        <w:rPr>
          <w:spacing w:val="-1"/>
        </w:rPr>
        <w:t xml:space="preserve"> </w:t>
      </w:r>
      <w:r>
        <w:t>a</w:t>
      </w:r>
      <w:r>
        <w:rPr>
          <w:spacing w:val="-1"/>
        </w:rPr>
        <w:t xml:space="preserve"> </w:t>
      </w:r>
      <w:r>
        <w:t>transfer</w:t>
      </w:r>
      <w:r>
        <w:rPr>
          <w:spacing w:val="-1"/>
        </w:rPr>
        <w:t xml:space="preserve"> </w:t>
      </w:r>
      <w:r>
        <w:t>of</w:t>
      </w:r>
      <w:r>
        <w:rPr>
          <w:spacing w:val="-1"/>
        </w:rPr>
        <w:t xml:space="preserve"> </w:t>
      </w:r>
      <w:r>
        <w:t>economic</w:t>
      </w:r>
      <w:r>
        <w:rPr>
          <w:spacing w:val="-1"/>
        </w:rPr>
        <w:t xml:space="preserve"> </w:t>
      </w:r>
      <w:r>
        <w:t>benefit</w:t>
      </w:r>
      <w:r>
        <w:rPr>
          <w:spacing w:val="-1"/>
        </w:rPr>
        <w:t xml:space="preserve"> </w:t>
      </w:r>
      <w:r>
        <w:t>will</w:t>
      </w:r>
      <w:r>
        <w:rPr>
          <w:spacing w:val="-1"/>
        </w:rPr>
        <w:t xml:space="preserve"> </w:t>
      </w:r>
      <w:r>
        <w:t>be</w:t>
      </w:r>
      <w:r>
        <w:rPr>
          <w:spacing w:val="-1"/>
        </w:rPr>
        <w:t xml:space="preserve"> </w:t>
      </w:r>
      <w:r>
        <w:t>required</w:t>
      </w:r>
      <w:r>
        <w:rPr>
          <w:spacing w:val="-1"/>
        </w:rPr>
        <w:t xml:space="preserve"> </w:t>
      </w:r>
      <w:r>
        <w:t>in</w:t>
      </w:r>
      <w:r>
        <w:rPr>
          <w:spacing w:val="-1"/>
        </w:rPr>
        <w:t xml:space="preserve"> </w:t>
      </w:r>
      <w:r>
        <w:t>settlement,</w:t>
      </w:r>
      <w:r>
        <w:rPr>
          <w:spacing w:val="-1"/>
        </w:rPr>
        <w:t xml:space="preserve"> </w:t>
      </w:r>
      <w:r>
        <w:t>and</w:t>
      </w:r>
      <w:r>
        <w:rPr>
          <w:spacing w:val="-1"/>
        </w:rPr>
        <w:t xml:space="preserve"> </w:t>
      </w:r>
      <w:r>
        <w:t>the</w:t>
      </w:r>
      <w:r>
        <w:rPr>
          <w:spacing w:val="-1"/>
        </w:rPr>
        <w:t xml:space="preserve"> </w:t>
      </w:r>
      <w:r>
        <w:t>amount of</w:t>
      </w:r>
      <w:r>
        <w:rPr>
          <w:spacing w:val="-4"/>
        </w:rPr>
        <w:t xml:space="preserve"> </w:t>
      </w:r>
      <w:r>
        <w:t>the</w:t>
      </w:r>
      <w:r>
        <w:rPr>
          <w:spacing w:val="-4"/>
        </w:rPr>
        <w:t xml:space="preserve"> </w:t>
      </w:r>
      <w:r>
        <w:t>settlement</w:t>
      </w:r>
      <w:r>
        <w:rPr>
          <w:spacing w:val="-4"/>
        </w:rPr>
        <w:t xml:space="preserve"> </w:t>
      </w:r>
      <w:r>
        <w:t>can</w:t>
      </w:r>
      <w:r>
        <w:rPr>
          <w:spacing w:val="-4"/>
        </w:rPr>
        <w:t xml:space="preserve"> </w:t>
      </w:r>
      <w:r>
        <w:t>be</w:t>
      </w:r>
      <w:r>
        <w:rPr>
          <w:spacing w:val="-4"/>
        </w:rPr>
        <w:t xml:space="preserve"> </w:t>
      </w:r>
      <w:r>
        <w:t>estimated</w:t>
      </w:r>
      <w:r>
        <w:rPr>
          <w:spacing w:val="-4"/>
        </w:rPr>
        <w:t xml:space="preserve"> </w:t>
      </w:r>
      <w:r>
        <w:t>reliably.</w:t>
      </w:r>
      <w:r>
        <w:rPr>
          <w:spacing w:val="-4"/>
        </w:rPr>
        <w:t xml:space="preserve"> </w:t>
      </w:r>
      <w:r>
        <w:t>Liabilities</w:t>
      </w:r>
      <w:r>
        <w:rPr>
          <w:spacing w:val="-4"/>
        </w:rPr>
        <w:t xml:space="preserve"> </w:t>
      </w:r>
      <w:r>
        <w:t>are</w:t>
      </w:r>
      <w:r>
        <w:rPr>
          <w:spacing w:val="-4"/>
        </w:rPr>
        <w:t xml:space="preserve"> </w:t>
      </w:r>
      <w:r>
        <w:t>recognised</w:t>
      </w:r>
      <w:r>
        <w:rPr>
          <w:spacing w:val="-4"/>
        </w:rPr>
        <w:t xml:space="preserve"> </w:t>
      </w:r>
      <w:r>
        <w:t>at</w:t>
      </w:r>
      <w:r>
        <w:rPr>
          <w:spacing w:val="-4"/>
        </w:rPr>
        <w:t xml:space="preserve"> </w:t>
      </w:r>
      <w:r>
        <w:t>the</w:t>
      </w:r>
      <w:r>
        <w:rPr>
          <w:spacing w:val="-4"/>
        </w:rPr>
        <w:t xml:space="preserve"> </w:t>
      </w:r>
      <w:r>
        <w:t>amount</w:t>
      </w:r>
      <w:r>
        <w:rPr>
          <w:spacing w:val="-4"/>
        </w:rPr>
        <w:t xml:space="preserve"> </w:t>
      </w:r>
      <w:r>
        <w:t>that</w:t>
      </w:r>
      <w:r>
        <w:rPr>
          <w:spacing w:val="-4"/>
        </w:rPr>
        <w:t xml:space="preserve"> </w:t>
      </w:r>
      <w:r>
        <w:t>the</w:t>
      </w:r>
      <w:r>
        <w:rPr>
          <w:spacing w:val="-4"/>
        </w:rPr>
        <w:t xml:space="preserve"> </w:t>
      </w:r>
      <w:r>
        <w:t xml:space="preserve">Academy </w:t>
      </w:r>
      <w:bookmarkStart w:id="27" w:name="Operating_leases"/>
      <w:bookmarkEnd w:id="27"/>
      <w:r>
        <w:t>anticipate</w:t>
      </w:r>
      <w:r>
        <w:t>s it will pay to settle the debt or the amount it has received as advanced payments for the goods or services it must provide.</w:t>
      </w:r>
    </w:p>
    <w:p w:rsidR="00874FFE" w:rsidRDefault="00874FFE">
      <w:pPr>
        <w:pStyle w:val="BodyText"/>
        <w:spacing w:before="2"/>
      </w:pPr>
    </w:p>
    <w:p w:rsidR="00874FFE" w:rsidRDefault="00380149">
      <w:pPr>
        <w:pStyle w:val="Heading2"/>
        <w:numPr>
          <w:ilvl w:val="1"/>
          <w:numId w:val="6"/>
        </w:numPr>
        <w:tabs>
          <w:tab w:val="left" w:pos="1160"/>
        </w:tabs>
        <w:spacing w:before="1"/>
        <w:ind w:left="1160" w:hanging="429"/>
      </w:pPr>
      <w:r>
        <w:t>Operating</w:t>
      </w:r>
      <w:r>
        <w:rPr>
          <w:spacing w:val="-11"/>
        </w:rPr>
        <w:t xml:space="preserve"> </w:t>
      </w:r>
      <w:r>
        <w:rPr>
          <w:spacing w:val="-2"/>
        </w:rPr>
        <w:t>leases</w:t>
      </w:r>
    </w:p>
    <w:p w:rsidR="00874FFE" w:rsidRDefault="00874FFE">
      <w:pPr>
        <w:pStyle w:val="BodyText"/>
        <w:rPr>
          <w:b/>
        </w:rPr>
      </w:pPr>
    </w:p>
    <w:p w:rsidR="00874FFE" w:rsidRDefault="00380149">
      <w:pPr>
        <w:pStyle w:val="BodyText"/>
        <w:spacing w:before="1"/>
        <w:ind w:left="1164" w:right="252"/>
        <w:jc w:val="both"/>
      </w:pPr>
      <w:bookmarkStart w:id="28" w:name="Pensions"/>
      <w:bookmarkEnd w:id="28"/>
      <w:r>
        <w:t>Rentals</w:t>
      </w:r>
      <w:r>
        <w:rPr>
          <w:spacing w:val="-3"/>
        </w:rPr>
        <w:t xml:space="preserve"> </w:t>
      </w:r>
      <w:r>
        <w:t>paid</w:t>
      </w:r>
      <w:r>
        <w:rPr>
          <w:spacing w:val="-3"/>
        </w:rPr>
        <w:t xml:space="preserve"> </w:t>
      </w:r>
      <w:r>
        <w:t>under</w:t>
      </w:r>
      <w:r>
        <w:rPr>
          <w:spacing w:val="-3"/>
        </w:rPr>
        <w:t xml:space="preserve"> </w:t>
      </w:r>
      <w:r>
        <w:t>operating</w:t>
      </w:r>
      <w:r>
        <w:rPr>
          <w:spacing w:val="-3"/>
        </w:rPr>
        <w:t xml:space="preserve"> </w:t>
      </w:r>
      <w:r>
        <w:t>leases</w:t>
      </w:r>
      <w:r>
        <w:rPr>
          <w:spacing w:val="-3"/>
        </w:rPr>
        <w:t xml:space="preserve"> </w:t>
      </w:r>
      <w:r>
        <w:t>are</w:t>
      </w:r>
      <w:r>
        <w:rPr>
          <w:spacing w:val="-3"/>
        </w:rPr>
        <w:t xml:space="preserve"> </w:t>
      </w:r>
      <w:r>
        <w:t>charged</w:t>
      </w:r>
      <w:r>
        <w:rPr>
          <w:spacing w:val="-3"/>
        </w:rPr>
        <w:t xml:space="preserve"> </w:t>
      </w:r>
      <w:r>
        <w:t>to</w:t>
      </w:r>
      <w:r>
        <w:rPr>
          <w:spacing w:val="-3"/>
        </w:rPr>
        <w:t xml:space="preserve"> </w:t>
      </w:r>
      <w:r>
        <w:t>the Statement of</w:t>
      </w:r>
      <w:r>
        <w:rPr>
          <w:spacing w:val="-3"/>
        </w:rPr>
        <w:t xml:space="preserve"> </w:t>
      </w:r>
      <w:r>
        <w:t>financial</w:t>
      </w:r>
      <w:r>
        <w:rPr>
          <w:spacing w:val="-3"/>
        </w:rPr>
        <w:t xml:space="preserve"> </w:t>
      </w:r>
      <w:r>
        <w:t>activities on a</w:t>
      </w:r>
      <w:r>
        <w:rPr>
          <w:spacing w:val="-3"/>
        </w:rPr>
        <w:t xml:space="preserve"> </w:t>
      </w:r>
      <w:r>
        <w:t>straight- line basis over the lease term.</w:t>
      </w:r>
    </w:p>
    <w:p w:rsidR="00874FFE" w:rsidRDefault="00874FFE">
      <w:pPr>
        <w:pStyle w:val="BodyText"/>
        <w:spacing w:before="1"/>
      </w:pPr>
    </w:p>
    <w:p w:rsidR="00874FFE" w:rsidRDefault="00380149">
      <w:pPr>
        <w:pStyle w:val="Heading2"/>
        <w:numPr>
          <w:ilvl w:val="1"/>
          <w:numId w:val="6"/>
        </w:numPr>
        <w:tabs>
          <w:tab w:val="left" w:pos="1160"/>
        </w:tabs>
        <w:ind w:left="1160" w:hanging="429"/>
      </w:pPr>
      <w:r>
        <w:rPr>
          <w:spacing w:val="-2"/>
        </w:rPr>
        <w:t>Pensions</w:t>
      </w:r>
    </w:p>
    <w:p w:rsidR="00874FFE" w:rsidRDefault="00874FFE">
      <w:pPr>
        <w:pStyle w:val="BodyText"/>
        <w:rPr>
          <w:b/>
        </w:rPr>
      </w:pPr>
    </w:p>
    <w:p w:rsidR="00874FFE" w:rsidRDefault="00380149">
      <w:pPr>
        <w:pStyle w:val="BodyText"/>
        <w:spacing w:before="1"/>
        <w:ind w:left="1164" w:right="250"/>
        <w:jc w:val="both"/>
      </w:pPr>
      <w:r>
        <w:t>Retirement benefits to employees of the Academy are provided by the Teachers' Pension Scheme ("TPS") and the Local Government Pension Scheme ("LGPS"). These are defined benefit schemes.</w:t>
      </w:r>
    </w:p>
    <w:p w:rsidR="00874FFE" w:rsidRDefault="00874FFE">
      <w:pPr>
        <w:pStyle w:val="BodyText"/>
        <w:spacing w:before="1"/>
      </w:pPr>
    </w:p>
    <w:p w:rsidR="00874FFE" w:rsidRDefault="00380149">
      <w:pPr>
        <w:pStyle w:val="BodyText"/>
        <w:ind w:left="1164" w:right="250"/>
        <w:jc w:val="both"/>
      </w:pPr>
      <w:r>
        <w:t>The TPS is an unfunded scheme and contributions are calculated so as to spread the cost of pensions over employees’ working lives with the Academy in such a way that the pension cost is a substantially level percentage of current and future pensionable pay</w:t>
      </w:r>
      <w:r>
        <w:t>roll. The contributions are determined</w:t>
      </w:r>
      <w:r>
        <w:rPr>
          <w:spacing w:val="18"/>
        </w:rPr>
        <w:t xml:space="preserve"> </w:t>
      </w:r>
      <w:r>
        <w:t>by the</w:t>
      </w:r>
      <w:r>
        <w:rPr>
          <w:spacing w:val="17"/>
        </w:rPr>
        <w:t xml:space="preserve"> </w:t>
      </w:r>
      <w:r>
        <w:t>Government</w:t>
      </w:r>
      <w:r>
        <w:rPr>
          <w:spacing w:val="17"/>
        </w:rPr>
        <w:t xml:space="preserve"> </w:t>
      </w:r>
      <w:r>
        <w:t>Actuary on</w:t>
      </w:r>
      <w:r>
        <w:rPr>
          <w:spacing w:val="17"/>
        </w:rPr>
        <w:t xml:space="preserve"> </w:t>
      </w:r>
      <w:r>
        <w:t>the</w:t>
      </w:r>
      <w:r>
        <w:rPr>
          <w:spacing w:val="17"/>
        </w:rPr>
        <w:t xml:space="preserve"> </w:t>
      </w:r>
      <w:r>
        <w:t>basis</w:t>
      </w:r>
      <w:r>
        <w:rPr>
          <w:spacing w:val="17"/>
        </w:rPr>
        <w:t xml:space="preserve"> </w:t>
      </w:r>
      <w:r>
        <w:t>of</w:t>
      </w:r>
      <w:r>
        <w:rPr>
          <w:spacing w:val="17"/>
        </w:rPr>
        <w:t xml:space="preserve"> </w:t>
      </w:r>
      <w:r>
        <w:t>quadrennial</w:t>
      </w:r>
      <w:r>
        <w:rPr>
          <w:spacing w:val="16"/>
        </w:rPr>
        <w:t xml:space="preserve"> </w:t>
      </w:r>
      <w:r>
        <w:t>valuations using</w:t>
      </w:r>
      <w:r>
        <w:rPr>
          <w:spacing w:val="16"/>
        </w:rPr>
        <w:t xml:space="preserve"> </w:t>
      </w:r>
      <w:r>
        <w:t>a prospective</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14" name="Graphic 214"/>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D2ABBE" id="Group 213"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t7oLQMAAEkNAAAOAAAAZHJzL2Uyb0RvYy54bWysV11vmzAUfZ+0/2D5fSWQhCSopJratZpU&#10;dZXaac+OMR8aYM92Qvrvd20CcdNqCh15iC742Pf43Gs4XF7tqxLtmFQFr2PsX0wwYjXlSVFnMf75&#10;fPtliZHSpE5IyWsW4xem8NX686fLRkQs4DkvEyYRLFKrqBExzrUWkecpmrOKqAsuWA2DKZcV0XAp&#10;My+RpIHVq9ILJpPQa7hMhOSUKQV3b9pBvLbrpymj+keaKqZRGWPgpu2/tP8b8++tL0mUSSLygh5o&#10;kA+wqEhRQ9J+qRuiCdrK4s1SVUElVzzVF5RXHk/TgjK7B9iNPznZzZ3kW2H3kkVNJnqZQNoTnT68&#10;LH3YPUpUJDEO/ClGNamgSDYvMjdAnkZkEaDupHgSj7LdI4T3nP5WMOydjpvr7Ajep7Iyk2CraG91&#10;f+l1Z3uNKNwMg3AazqA8FMaC2SKct3WhORTvzSyaf/vnPI9EbVJLrafSCOgwdRRR/Z+ITzkRzNZG&#10;GXl6EWdHEdumCvxZK6PFGQ2tqCpSBznfVWgR+q0G72sULEPbu/1eSUS3St8xbsUmu3ul29ZOuojk&#10;XUT3dRdKOCDmaJT2aGiM4GhIjOBobNr0gmgzz1TQhKhxqpVDsSwRM1rxHXvmFqdPSgYkj6Nl7aL6&#10;yndNAdgWAYFJ+NHE/jywsp+Z24GPkn46mS2NgGemd+CjpJ/NF8GA9A58lPThZBUOSO/AR0m/CIPu&#10;cJzTdw58lPQrfzak9Rz4KOn9SRgO6T0XPw6BwF8N6T7fwY9DYLrwh/Sf7+DHIQAPnyEdaJ4+HX4c&#10;AuEiHNKDvoMfh8AyWA5qQgc/DoHV0rdv0DOfwL6DH4UAuKeptTFnEnDx4xAIlvPVgKcwvMp7/AkB&#10;2ELvAyB2nUZZG0tgX5/mVa14WSS3RVnaC5ltrkuJdsSYb/s78HkFE1LpG6LyFmeHDrCytv6ys0rG&#10;wW148gJeqwHHHmP1Z0skw6j8XoObM/a+C2QXbLpA6vKa248Aaykg5/P+F5ECmfQx1uCzHnhn6kjU&#10;OSiz9R5rZtb861bztDD2Cgxmx+hwAQbTRtavQ/Tqg8C9tqjjF9D6LwA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eyLe6C0D&#10;AABJDQAADgAAAAAAAAAAAAAAAAAuAgAAZHJzL2Uyb0RvYy54bWxQSwECLQAUAAYACAAAACEAGJyf&#10;mdwAAAADAQAADwAAAAAAAAAAAAAAAACHBQAAZHJzL2Rvd25yZXYueG1sUEsFBgAAAAAEAAQA8wAA&#10;AJAGAAAAAA==&#10;">
                <v:shape id="Graphic 214"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kKOxgAAANwAAAAPAAAAZHJzL2Rvd25yZXYueG1sRI9BawIx&#10;FITvQv9DeAVvmnWRUlajiFTR0kKrInh7bp67S5OXdRN17a9vCoUeh5n5hhlPW2vElRpfOVYw6Ccg&#10;iHOnKy4U7LaL3jMIH5A1Gsek4E4eppOHzhgz7W78SddNKESEsM9QQRlCnUnp85Is+r6riaN3co3F&#10;EGVTSN3gLcKtkWmSPEmLFceFEmual5R/bS5Wwcf70vB9nRTHF5Pu3r6r82HvX5XqPrazEYhAbfgP&#10;/7VXWkE6GMLvmXgE5OQHAAD//wMAUEsBAi0AFAAGAAgAAAAhANvh9svuAAAAhQEAABMAAAAAAAAA&#10;AAAAAAAAAAAAAFtDb250ZW50X1R5cGVzXS54bWxQSwECLQAUAAYACAAAACEAWvQsW78AAAAVAQAA&#10;CwAAAAAAAAAAAAAAAAAfAQAAX3JlbHMvLnJlbHNQSwECLQAUAAYACAAAACEAA2ZCjs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55424"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A2A905" id="Graphic 215" o:spid="_x0000_s1026" style="position:absolute;margin-left:64.8pt;margin-top:9.9pt;width:493.2pt;height:.85pt;z-index:-1566105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q3eQIAAAkIAAAOAAAAZHJzL2Uyb0RvYy54bWysVU1v2zAMvQ/YfxB0X/zRxGmMOMXQoMWA&#10;oivQDDsrshwbkyVNUuLk34+S7dTNLk1hHwzKfOIjRetxeXesOTowbSopMhxNQoyYoDKvxC7DvzYP&#10;324xMpaInHApWIZPzOC71dcvy0alLJal5DnTCIIIkzYqw6W1Kg0CQ0tWEzORiglwFlLXxMJS74Jc&#10;kwai1zyIwzAJGqlzpSVlxsDXdevEKx+/KBi1P4vCMIt4hiE369/av7fuHayWJN1posqKdmmQT2RR&#10;k0oA6TnUmliC9rr6L1RdUS2NLOyEyjqQRVFR5muAaqLwoprXkijma4HDMep8TGa8sPT58KJRlWc4&#10;jmYYCVJDkx6783Cf4IAaZVLAvaoX7Uo06knSPwYcwTuPW5gOcyx07bBQIDr60z6dT5sdLaLwMYmT&#10;m2QKTaHgi8L5wpMFJO03072xj0z6QOTwZGzbrLy3SNlb9Ch6U0PLXbO5b7bFCJqtMYJmb9tmK2Ld&#10;PpedM1EzyKTsE3HeWh7YRnqcvSgCknzzcjFEnavqCwZsiwDDEX6WOJrFU1fBB7kH8FHob8Lp7RX0&#10;A/go9NPZPL6CfgAfhT4JF8kV9AP4KPTzJPZS9cHeD+Cj0C+i6TW/3gA+Cn0UJsk1/94Qf5FAdwf9&#10;/Qd7qDBcOCnw18ZdUSN5lT9UnPuF3m3vuUYH4saIf7q/4R1MaWPXxJQtzrs6GBedWrYC6aRyK/MT&#10;SG8DWpth83dPNMOI/xAg7m5Q9YbujW1vaMvvpR9nXkqAc3P8TbRCjj7DFvT1Wfajg6S9crrSz1i3&#10;U8jveyuLysmqV/I2o24B88ZrTTcb3UAbrj3qbYKv/gEAAP//AwBQSwMEFAAGAAgAAAAhALmnlyne&#10;AAAACgEAAA8AAABkcnMvZG93bnJldi54bWxMj01Lw0AQhu+C/2EZoRexmwQMNmZTiiBCoQdbEY/b&#10;7JiEZmfD7qZJ/32nJ73Nyzy8H+V6tr04ow+dIwXpMgGBVDvTUaPg6/D+9AIiRE1G945QwQUDrKv7&#10;u1IXxk30ied9bASbUCi0gjbGoZAy1C1aHZZuQOLfr/NWR5a+kcbric1tL7MkyaXVHXFCqwd8a7E+&#10;7UeroP6edt30+DHIi9mOG3/6mQ/GKbV4mDevICLO8Q+GW32uDhV3OrqRTBA962yVM8rHiifcgDTN&#10;ed1RQZY+g6xK+X9CdQUAAP//AwBQSwECLQAUAAYACAAAACEAtoM4kv4AAADhAQAAEwAAAAAAAAAA&#10;AAAAAAAAAAAAW0NvbnRlbnRfVHlwZXNdLnhtbFBLAQItABQABgAIAAAAIQA4/SH/1gAAAJQBAAAL&#10;AAAAAAAAAAAAAAAAAC8BAABfcmVscy8ucmVsc1BLAQItABQABgAIAAAAIQA/xjq3eQIAAAkIAAAO&#10;AAAAAAAAAAAAAAAAAC4CAABkcnMvZTJvRG9jLnhtbFBLAQItABQABgAIAAAAIQC5p5cp3gAAAAoB&#10;AAAPAAAAAAAAAAAAAAAAANM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102"/>
        <w:rPr>
          <w:b/>
        </w:rPr>
      </w:pPr>
    </w:p>
    <w:p w:rsidR="00874FFE" w:rsidRDefault="00380149">
      <w:pPr>
        <w:pStyle w:val="Heading2"/>
        <w:numPr>
          <w:ilvl w:val="0"/>
          <w:numId w:val="5"/>
        </w:numPr>
        <w:tabs>
          <w:tab w:val="left" w:pos="731"/>
        </w:tabs>
        <w:ind w:left="731"/>
      </w:pPr>
      <w:r>
        <w:t>Accounting</w:t>
      </w:r>
      <w:r>
        <w:rPr>
          <w:spacing w:val="-14"/>
        </w:rPr>
        <w:t xml:space="preserve"> </w:t>
      </w:r>
      <w:r>
        <w:t>policies</w:t>
      </w:r>
      <w:r>
        <w:rPr>
          <w:spacing w:val="-14"/>
        </w:rPr>
        <w:t xml:space="preserve"> </w:t>
      </w:r>
      <w:r>
        <w:rPr>
          <w:spacing w:val="-2"/>
        </w:rPr>
        <w:t>(continued)</w:t>
      </w:r>
    </w:p>
    <w:p w:rsidR="00874FFE" w:rsidRDefault="00874FFE">
      <w:pPr>
        <w:pStyle w:val="BodyText"/>
        <w:spacing w:before="58"/>
        <w:rPr>
          <w:b/>
        </w:rPr>
      </w:pPr>
    </w:p>
    <w:p w:rsidR="00874FFE" w:rsidRDefault="00380149">
      <w:pPr>
        <w:pStyle w:val="ListParagraph"/>
        <w:numPr>
          <w:ilvl w:val="1"/>
          <w:numId w:val="5"/>
        </w:numPr>
        <w:tabs>
          <w:tab w:val="left" w:pos="1160"/>
        </w:tabs>
        <w:ind w:left="1160" w:hanging="429"/>
        <w:rPr>
          <w:b/>
          <w:sz w:val="20"/>
        </w:rPr>
      </w:pPr>
      <w:r>
        <w:rPr>
          <w:b/>
          <w:sz w:val="20"/>
        </w:rPr>
        <w:t>Pensions</w:t>
      </w:r>
      <w:r>
        <w:rPr>
          <w:b/>
          <w:spacing w:val="-9"/>
          <w:sz w:val="20"/>
        </w:rPr>
        <w:t xml:space="preserve"> </w:t>
      </w:r>
      <w:r>
        <w:rPr>
          <w:b/>
          <w:spacing w:val="-2"/>
          <w:sz w:val="20"/>
        </w:rPr>
        <w:t>(continued)</w:t>
      </w:r>
    </w:p>
    <w:p w:rsidR="00874FFE" w:rsidRDefault="00874FFE">
      <w:pPr>
        <w:pStyle w:val="BodyText"/>
        <w:spacing w:before="1"/>
        <w:rPr>
          <w:b/>
        </w:rPr>
      </w:pPr>
    </w:p>
    <w:p w:rsidR="00874FFE" w:rsidRDefault="00380149">
      <w:pPr>
        <w:pStyle w:val="BodyText"/>
        <w:ind w:left="1164" w:right="251"/>
        <w:jc w:val="both"/>
      </w:pPr>
      <w:r>
        <w:t xml:space="preserve">unit credit method. TPS is an unfunded multi-employer scheme with no underlying assets to assign between employers. Consequently, the TPS is treated as a defined contribution scheme for accounting purposes and the contributions recognised in the period to </w:t>
      </w:r>
      <w:r>
        <w:t>which they</w:t>
      </w:r>
      <w:r>
        <w:rPr>
          <w:spacing w:val="-2"/>
        </w:rPr>
        <w:t xml:space="preserve"> </w:t>
      </w:r>
      <w:r>
        <w:t>relate.</w:t>
      </w:r>
    </w:p>
    <w:p w:rsidR="00874FFE" w:rsidRDefault="00874FFE">
      <w:pPr>
        <w:pStyle w:val="BodyText"/>
        <w:spacing w:before="1"/>
      </w:pPr>
    </w:p>
    <w:p w:rsidR="00874FFE" w:rsidRDefault="00380149">
      <w:pPr>
        <w:pStyle w:val="BodyText"/>
        <w:spacing w:before="1"/>
        <w:ind w:left="1164" w:right="245"/>
        <w:jc w:val="both"/>
      </w:pPr>
      <w:r>
        <w:t>The LGPS is a funded multi-employer scheme and the assets are held separately from those of the Academy</w:t>
      </w:r>
      <w:r>
        <w:rPr>
          <w:spacing w:val="-3"/>
        </w:rPr>
        <w:t xml:space="preserve"> </w:t>
      </w:r>
      <w:r>
        <w:t>in separate trustee administered funds. Pension scheme assets are measured at fair value and liabilities are measured on an actuaria</w:t>
      </w:r>
      <w:r>
        <w:t>l basis using the projected unit credit method and discounted at a rate equivalent to the current rate of return on a high quality corporate bond of equivalent term</w:t>
      </w:r>
      <w:r>
        <w:rPr>
          <w:spacing w:val="-2"/>
        </w:rPr>
        <w:t xml:space="preserve"> </w:t>
      </w:r>
      <w:r>
        <w:t>and</w:t>
      </w:r>
      <w:r>
        <w:rPr>
          <w:spacing w:val="-2"/>
        </w:rPr>
        <w:t xml:space="preserve"> </w:t>
      </w:r>
      <w:r>
        <w:t>currency</w:t>
      </w:r>
      <w:r>
        <w:rPr>
          <w:spacing w:val="-9"/>
        </w:rPr>
        <w:t xml:space="preserve"> </w:t>
      </w:r>
      <w:r>
        <w:t>to</w:t>
      </w:r>
      <w:r>
        <w:rPr>
          <w:spacing w:val="-3"/>
        </w:rPr>
        <w:t xml:space="preserve"> </w:t>
      </w:r>
      <w:r>
        <w:t>the</w:t>
      </w:r>
      <w:r>
        <w:rPr>
          <w:spacing w:val="-3"/>
        </w:rPr>
        <w:t xml:space="preserve"> </w:t>
      </w:r>
      <w:r>
        <w:t>liabilities.</w:t>
      </w:r>
      <w:r>
        <w:rPr>
          <w:spacing w:val="-3"/>
        </w:rPr>
        <w:t xml:space="preserve"> </w:t>
      </w:r>
      <w:r>
        <w:t>The</w:t>
      </w:r>
      <w:r>
        <w:rPr>
          <w:spacing w:val="-3"/>
        </w:rPr>
        <w:t xml:space="preserve"> </w:t>
      </w:r>
      <w:r>
        <w:t>actuarial</w:t>
      </w:r>
      <w:r>
        <w:rPr>
          <w:spacing w:val="-3"/>
        </w:rPr>
        <w:t xml:space="preserve"> </w:t>
      </w:r>
      <w:r>
        <w:t>valuations</w:t>
      </w:r>
      <w:r>
        <w:rPr>
          <w:spacing w:val="-3"/>
        </w:rPr>
        <w:t xml:space="preserve"> </w:t>
      </w:r>
      <w:r>
        <w:t>are</w:t>
      </w:r>
      <w:r>
        <w:rPr>
          <w:spacing w:val="-3"/>
        </w:rPr>
        <w:t xml:space="preserve"> </w:t>
      </w:r>
      <w:r>
        <w:t>obtained</w:t>
      </w:r>
      <w:r>
        <w:rPr>
          <w:spacing w:val="-3"/>
        </w:rPr>
        <w:t xml:space="preserve"> </w:t>
      </w:r>
      <w:r>
        <w:t>at</w:t>
      </w:r>
      <w:r>
        <w:rPr>
          <w:spacing w:val="-3"/>
        </w:rPr>
        <w:t xml:space="preserve"> </w:t>
      </w:r>
      <w:r>
        <w:t>least</w:t>
      </w:r>
      <w:r>
        <w:rPr>
          <w:spacing w:val="-3"/>
        </w:rPr>
        <w:t xml:space="preserve"> </w:t>
      </w:r>
      <w:r>
        <w:t>triennially</w:t>
      </w:r>
      <w:r>
        <w:t xml:space="preserve"> and are updated at each Balance sheet date. The amounts charged to operating surplus are the current service costs and the costs of scheme introductions, benefit changes, settlements and curtailments. They are included as part of staff costs as incurred. </w:t>
      </w:r>
      <w:r>
        <w:t>Net interest on the net defined benefit liability/asset is also recognised in the Statement of financial activities and comprises the interest cost on the defined benefit obligation and interest income on the scheme assets, calculated by multiplying the fa</w:t>
      </w:r>
      <w:r>
        <w:t xml:space="preserve">ir value of the scheme assets at the beginning of the period by the rate used to discount the benefit obligations. The difference between the interest income on the scheme assets and the actual return on the scheme assets is recognised in other recognised </w:t>
      </w:r>
      <w:r>
        <w:t>gains and losses.</w:t>
      </w:r>
    </w:p>
    <w:p w:rsidR="00874FFE" w:rsidRDefault="00874FFE">
      <w:pPr>
        <w:pStyle w:val="BodyText"/>
        <w:spacing w:before="5"/>
      </w:pPr>
    </w:p>
    <w:p w:rsidR="00874FFE" w:rsidRDefault="00380149">
      <w:pPr>
        <w:pStyle w:val="BodyText"/>
        <w:spacing w:before="1"/>
        <w:ind w:left="1164"/>
        <w:jc w:val="both"/>
      </w:pPr>
      <w:bookmarkStart w:id="29" w:name="Fund_accounting"/>
      <w:bookmarkEnd w:id="29"/>
      <w:r>
        <w:t>Actuarial</w:t>
      </w:r>
      <w:r>
        <w:rPr>
          <w:spacing w:val="-11"/>
        </w:rPr>
        <w:t xml:space="preserve"> </w:t>
      </w:r>
      <w:r>
        <w:t>gains</w:t>
      </w:r>
      <w:r>
        <w:rPr>
          <w:spacing w:val="-10"/>
        </w:rPr>
        <w:t xml:space="preserve"> </w:t>
      </w:r>
      <w:r>
        <w:t>and</w:t>
      </w:r>
      <w:r>
        <w:rPr>
          <w:spacing w:val="-11"/>
        </w:rPr>
        <w:t xml:space="preserve"> </w:t>
      </w:r>
      <w:r>
        <w:t>losses</w:t>
      </w:r>
      <w:r>
        <w:rPr>
          <w:spacing w:val="-10"/>
        </w:rPr>
        <w:t xml:space="preserve"> </w:t>
      </w:r>
      <w:r>
        <w:t>are</w:t>
      </w:r>
      <w:r>
        <w:rPr>
          <w:spacing w:val="-10"/>
        </w:rPr>
        <w:t xml:space="preserve"> </w:t>
      </w:r>
      <w:r>
        <w:t>recognised</w:t>
      </w:r>
      <w:r>
        <w:rPr>
          <w:spacing w:val="-10"/>
        </w:rPr>
        <w:t xml:space="preserve"> </w:t>
      </w:r>
      <w:r>
        <w:t>immediately</w:t>
      </w:r>
      <w:r>
        <w:rPr>
          <w:spacing w:val="-14"/>
        </w:rPr>
        <w:t xml:space="preserve"> </w:t>
      </w:r>
      <w:r>
        <w:t>in</w:t>
      </w:r>
      <w:r>
        <w:rPr>
          <w:spacing w:val="-10"/>
        </w:rPr>
        <w:t xml:space="preserve"> </w:t>
      </w:r>
      <w:r>
        <w:t>other</w:t>
      </w:r>
      <w:r>
        <w:rPr>
          <w:spacing w:val="-11"/>
        </w:rPr>
        <w:t xml:space="preserve"> </w:t>
      </w:r>
      <w:r>
        <w:t>recognised</w:t>
      </w:r>
      <w:r>
        <w:rPr>
          <w:spacing w:val="-10"/>
        </w:rPr>
        <w:t xml:space="preserve"> </w:t>
      </w:r>
      <w:r>
        <w:t>gains</w:t>
      </w:r>
      <w:r>
        <w:rPr>
          <w:spacing w:val="-10"/>
        </w:rPr>
        <w:t xml:space="preserve"> </w:t>
      </w:r>
      <w:r>
        <w:t>and</w:t>
      </w:r>
      <w:r>
        <w:rPr>
          <w:spacing w:val="-10"/>
        </w:rPr>
        <w:t xml:space="preserve"> </w:t>
      </w:r>
      <w:r>
        <w:rPr>
          <w:spacing w:val="-2"/>
        </w:rPr>
        <w:t>losses.</w:t>
      </w:r>
    </w:p>
    <w:p w:rsidR="00874FFE" w:rsidRDefault="00874FFE">
      <w:pPr>
        <w:pStyle w:val="BodyText"/>
      </w:pPr>
    </w:p>
    <w:p w:rsidR="00874FFE" w:rsidRDefault="00380149">
      <w:pPr>
        <w:pStyle w:val="Heading2"/>
        <w:numPr>
          <w:ilvl w:val="1"/>
          <w:numId w:val="5"/>
        </w:numPr>
        <w:tabs>
          <w:tab w:val="left" w:pos="1160"/>
        </w:tabs>
        <w:ind w:left="1160" w:hanging="429"/>
      </w:pPr>
      <w:r>
        <w:t>Fund</w:t>
      </w:r>
      <w:r>
        <w:rPr>
          <w:spacing w:val="-5"/>
        </w:rPr>
        <w:t xml:space="preserve"> </w:t>
      </w:r>
      <w:r>
        <w:rPr>
          <w:spacing w:val="-2"/>
        </w:rPr>
        <w:t>accounting</w:t>
      </w:r>
    </w:p>
    <w:p w:rsidR="00874FFE" w:rsidRDefault="00874FFE">
      <w:pPr>
        <w:pStyle w:val="BodyText"/>
        <w:spacing w:before="1"/>
        <w:rPr>
          <w:b/>
        </w:rPr>
      </w:pPr>
    </w:p>
    <w:p w:rsidR="00874FFE" w:rsidRDefault="00380149">
      <w:pPr>
        <w:pStyle w:val="BodyText"/>
        <w:ind w:left="1164" w:right="250"/>
        <w:jc w:val="both"/>
      </w:pPr>
      <w:r>
        <w:t>Unrestricted</w:t>
      </w:r>
      <w:r>
        <w:rPr>
          <w:spacing w:val="-2"/>
        </w:rPr>
        <w:t xml:space="preserve"> </w:t>
      </w:r>
      <w:r>
        <w:t>income</w:t>
      </w:r>
      <w:r>
        <w:rPr>
          <w:spacing w:val="-2"/>
        </w:rPr>
        <w:t xml:space="preserve"> </w:t>
      </w:r>
      <w:r>
        <w:t>funds</w:t>
      </w:r>
      <w:r>
        <w:rPr>
          <w:spacing w:val="-2"/>
        </w:rPr>
        <w:t xml:space="preserve"> </w:t>
      </w:r>
      <w:r>
        <w:t>represent</w:t>
      </w:r>
      <w:r>
        <w:rPr>
          <w:spacing w:val="-2"/>
        </w:rPr>
        <w:t xml:space="preserve"> </w:t>
      </w:r>
      <w:r>
        <w:t>those</w:t>
      </w:r>
      <w:r>
        <w:rPr>
          <w:spacing w:val="-2"/>
        </w:rPr>
        <w:t xml:space="preserve"> </w:t>
      </w:r>
      <w:r>
        <w:t>resources</w:t>
      </w:r>
      <w:r>
        <w:rPr>
          <w:spacing w:val="-2"/>
        </w:rPr>
        <w:t xml:space="preserve"> </w:t>
      </w:r>
      <w:r>
        <w:t>which</w:t>
      </w:r>
      <w:r>
        <w:rPr>
          <w:spacing w:val="-2"/>
        </w:rPr>
        <w:t xml:space="preserve"> </w:t>
      </w:r>
      <w:r>
        <w:t>may</w:t>
      </w:r>
      <w:r>
        <w:rPr>
          <w:spacing w:val="-7"/>
        </w:rPr>
        <w:t xml:space="preserve"> </w:t>
      </w:r>
      <w:r>
        <w:t>be</w:t>
      </w:r>
      <w:r>
        <w:rPr>
          <w:spacing w:val="-2"/>
        </w:rPr>
        <w:t xml:space="preserve"> </w:t>
      </w:r>
      <w:r>
        <w:t>used</w:t>
      </w:r>
      <w:r>
        <w:rPr>
          <w:spacing w:val="-2"/>
        </w:rPr>
        <w:t xml:space="preserve"> </w:t>
      </w:r>
      <w:r>
        <w:t>towards</w:t>
      </w:r>
      <w:r>
        <w:rPr>
          <w:spacing w:val="-2"/>
        </w:rPr>
        <w:t xml:space="preserve"> </w:t>
      </w:r>
      <w:r>
        <w:t>meeting</w:t>
      </w:r>
      <w:r>
        <w:rPr>
          <w:spacing w:val="-2"/>
        </w:rPr>
        <w:t xml:space="preserve"> </w:t>
      </w:r>
      <w:r>
        <w:t>any</w:t>
      </w:r>
      <w:r>
        <w:rPr>
          <w:spacing w:val="-7"/>
        </w:rPr>
        <w:t xml:space="preserve"> </w:t>
      </w:r>
      <w:r>
        <w:t>of</w:t>
      </w:r>
      <w:r>
        <w:rPr>
          <w:spacing w:val="-1"/>
        </w:rPr>
        <w:t xml:space="preserve"> </w:t>
      </w:r>
      <w:r>
        <w:t>the charitable objects of the Academy at the discretion of the Trustees.</w:t>
      </w:r>
    </w:p>
    <w:p w:rsidR="00874FFE" w:rsidRDefault="00874FFE">
      <w:pPr>
        <w:pStyle w:val="BodyText"/>
        <w:spacing w:before="1"/>
      </w:pPr>
    </w:p>
    <w:p w:rsidR="00874FFE" w:rsidRDefault="00380149">
      <w:pPr>
        <w:pStyle w:val="BodyText"/>
        <w:ind w:left="1164" w:right="252"/>
        <w:jc w:val="both"/>
      </w:pPr>
      <w:r>
        <w:t>Restricted fixed asset funds are resources which are to be applied to specific capital purposes imposed by</w:t>
      </w:r>
      <w:r>
        <w:rPr>
          <w:spacing w:val="-1"/>
        </w:rPr>
        <w:t xml:space="preserve"> </w:t>
      </w:r>
      <w:r>
        <w:t>the funders where the asset acquired or created is held for a specific purp</w:t>
      </w:r>
      <w:r>
        <w:t>ose.</w:t>
      </w:r>
    </w:p>
    <w:p w:rsidR="00874FFE" w:rsidRDefault="00874FFE">
      <w:pPr>
        <w:pStyle w:val="BodyText"/>
        <w:spacing w:before="2"/>
      </w:pPr>
    </w:p>
    <w:p w:rsidR="00874FFE" w:rsidRDefault="00380149">
      <w:pPr>
        <w:pStyle w:val="BodyText"/>
        <w:ind w:left="1164" w:right="249"/>
        <w:jc w:val="both"/>
      </w:pPr>
      <w:r>
        <w:t>Restricted general funds comprise all other restricted funds received with</w:t>
      </w:r>
      <w:r>
        <w:rPr>
          <w:spacing w:val="-1"/>
        </w:rPr>
        <w:t xml:space="preserve"> </w:t>
      </w:r>
      <w:r>
        <w:t>restrictions</w:t>
      </w:r>
      <w:r>
        <w:rPr>
          <w:spacing w:val="-3"/>
        </w:rPr>
        <w:t xml:space="preserve"> </w:t>
      </w:r>
      <w:r>
        <w:t>imposed</w:t>
      </w:r>
      <w:r>
        <w:rPr>
          <w:spacing w:val="-3"/>
        </w:rPr>
        <w:t xml:space="preserve"> </w:t>
      </w:r>
      <w:r>
        <w:t>by</w:t>
      </w:r>
      <w:r>
        <w:rPr>
          <w:spacing w:val="-8"/>
        </w:rPr>
        <w:t xml:space="preserve"> </w:t>
      </w:r>
      <w:r>
        <w:t>the funder/donor and include grants from the Department for Education Group.</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17" name="Graphic 217"/>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D00D9D7" id="Group 216"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kXLwMAAEkNAAAOAAAAZHJzL2Uyb0RvYy54bWysV99vmzAQfp+0/8Hy+0ogCUlQSTW1azWp&#10;6iq1054dY35ogD3bCel/v7MJxE2rKXTkITrjz76778744/JqX5Vox6QqeB1j/2KCEaspT4o6i/HP&#10;59svS4yUJnVCSl6zGL8wha/Wnz9dNiJiAc95mTCJYJNaRY2Ica61iDxP0ZxVRF1wwWqYTLmsiIah&#10;zLxEkgZ2r0ovmExCr+EyEZJTphQ8vWkn8drun6aM6h9pqphGZYwhNm3/pf3fmH9vfUmiTBKRF/QQ&#10;BvlAFBUpanDab3VDNEFbWbzZqiqo5Iqn+oLyyuNpWlBmc4Bs/MlJNneSb4XNJYuaTPQ0AbUnPH14&#10;W/qwe5SoSGIc+CFGNamgSNYvMg+AnkZkEaDupHgSj7LNEcx7Tn8rmPZO5804O4L3qazMIkgV7S3v&#10;Lz3vbK8RhYdhEE7DGZSHwlwwW4Tzti40h+K9WUXzb/9c55GodWpD60NpBHSYOpKo/o/Ep5wIZmuj&#10;DD09iYsjiW1TBf6ipdHiDIeWVBWpA53vMrQI/ZaD9zkKlqHt3T5XEtGt0neMW7LJ7l7ptrWTziJ5&#10;Z9F93ZkSDog5GqU9GhojOBoSIzgam9a9INqsMxU0JmqcauVQLBuIma34jj1zi9MnJYMgj7Nl7aL6&#10;yndNAdgWAYZx+FHH/jyYmQzO9O3AR3E/ncyWA9w78FHcz+aLYIB7Bz6K+3Cysq+OM8l34KO4X4RB&#10;dzjO6TsHPor7lT8b0noOfBT3/iQMh/Seix8ngMBfDek+38GPE8B00V5dZ/af7+DHCQBePkM60Lx9&#10;Ovw4AYSLcEgP+g5+nACWwXJQEzr4cQJYLX17g57bAw5+lAACfzq1MubMAFz8OAEEy/lqwCUAV3mP&#10;PwkAUuh1ANiu0ihrIwns9WmuasXLIrktytIOZLa5LiXaESO+7e8QzyuYkErfEJW3ODt1gJW11Zed&#10;VDIKbsOTF9BaDSj2GKs/WyIZRuX3GtSckfedITtj0xlSl9fcfgRYSQE+n/e/iBTIuI+xBp31wDtR&#10;R6JOQZnUe6xZWfOvW83TwsgrEJhdRIcBCExrWb0O1qsPAndsUccvoPVfAAAA//8DAFBLAwQUAAYA&#10;CAAAACEAGJyfmdwAAAADAQAADwAAAGRycy9kb3ducmV2LnhtbEyPQWvCQBCF70L/wzKF3nQTbUVj&#10;NiJie5JCtVC8jdkxCWZnQ3ZN4r/vtpf2MvB4j/e+SdeDqUVHrassK4gnEQji3OqKCwWfx9fxAoTz&#10;yBpry6TgTg7W2cMoxUTbnj+oO/hChBJ2CSoovW8SKV1ekkE3sQ1x8C62NeiDbAupW+xDuanlNIrm&#10;0mDFYaHEhrYl5dfDzSh467HfzOJdt79etvfT8eX9ax+TUk+Pw2YFwtPg/8Lwgx/QIQtMZ3tj7USt&#10;IDzif2/wlov5M4izgtkSZJbK/+zZNwAAAP//AwBQSwECLQAUAAYACAAAACEAtoM4kv4AAADhAQAA&#10;EwAAAAAAAAAAAAAAAAAAAAAAW0NvbnRlbnRfVHlwZXNdLnhtbFBLAQItABQABgAIAAAAIQA4/SH/&#10;1gAAAJQBAAALAAAAAAAAAAAAAAAAAC8BAABfcmVscy8ucmVsc1BLAQItABQABgAIAAAAIQDMMQkX&#10;LwMAAEkNAAAOAAAAAAAAAAAAAAAAAC4CAABkcnMvZTJvRG9jLnhtbFBLAQItABQABgAIAAAAIQAY&#10;nJ+Z3AAAAAMBAAAPAAAAAAAAAAAAAAAAAIkFAABkcnMvZG93bnJldi54bWxQSwUGAAAAAAQABADz&#10;AAAAkgYAAAAA&#10;">
                <v:shape id="Graphic 217"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Nz5xwAAANwAAAAPAAAAZHJzL2Rvd25yZXYueG1sRI9BawIx&#10;FITvQv9DeAVvmnUPtqxGEamipYVWRfD23Dx3lyYv6ybq2l/fFAo9DjPzDTOettaIKzW+cqxg0E9A&#10;EOdOV1wo2G0XvWcQPiBrNI5JwZ08TCcPnTFm2t34k66bUIgIYZ+hgjKEOpPS5yVZ9H1XE0fv5BqL&#10;IcqmkLrBW4RbI9MkGUqLFceFEmual5R/bS5Wwcf70vB9nRTHF5Pu3r6r82HvX5XqPrazEYhAbfgP&#10;/7VXWkE6eILfM/EIyMkPAAAA//8DAFBLAQItABQABgAIAAAAIQDb4fbL7gAAAIUBAAATAAAAAAAA&#10;AAAAAAAAAAAAAABbQ29udGVudF9UeXBlc10ueG1sUEsBAi0AFAAGAAgAAAAhAFr0LFu/AAAAFQEA&#10;AAsAAAAAAAAAAAAAAAAAHwEAAF9yZWxzLy5yZWxzUEsBAi0AFAAGAAgAAAAhAPO03Pn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bookmarkStart w:id="30" w:name="Critical_accounting_estimates_and_areas_"/>
      <w:bookmarkEnd w:id="30"/>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5644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18" name="Graphic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D75F4F" id="Graphic 218" o:spid="_x0000_s1026" style="position:absolute;margin-left:64.8pt;margin-top:9.9pt;width:493.2pt;height:.85pt;z-index:-1566003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CyoewIAAAkIAAAOAAAAZHJzL2Uyb0RvYy54bWysVV1vmzAUfZ+0/2D5feGjCW1QSDU1ajWp&#10;6io1054dYwKasT3bCcm/37WBlGYvSQUP6Jp78Lkf9rmL+0PN0Z5pU0mR4WgSYsQElXklthn+tX78&#10;doeRsUTkhEvBMnxkBt8vv35ZNCplsSwlz5lGsIkwaaMyXFqr0iAwtGQ1MROpmABnIXVNLCz1Nsg1&#10;aWD3mgdxGCZBI3WutKTMGPi6ap146fcvCkbtz6IwzCKeYYjN+rf27417B8sFSbeaqLKiXRjkE1HU&#10;pBJAetpqRSxBO139t1VdUS2NLOyEyjqQRVFR5nOAbKLwLJu3kijmc4HiGHUqkxlvW/qyf9WoyjMc&#10;R9AqQWpo0lNXD/cJCtQokwLuTb1ql6JRz5L+MeAIPnjcwnSYQ6Frh4UE0cFX+3iqNjtYROFjEic3&#10;yRSaQsEXhbfzmSMLSNr/THfGPjHpNyL7Z2PbZuW9RcreogfRmxpa7prNfbMtRtBsjRE0e9M2WxHr&#10;/nPRORM1g0jKPhDnreWeraXH2bMkIMh3LxdD1CmrPmHAtggwHOFniaNZPO0KdAn3AD4K/U049Yfh&#10;wtQH8FHop7Pb+IrsB/BR6JNwnlxBP4CPQn+bxF6qLiz+AD4K/TyaXnP0BvBR6KMwSa45e0P8WQDd&#10;HfT3H+yhwnDhpMBfG3dFjeRV/lhx7hd6u3ngGu2JGyP+6U7DB5jSxq6IKVucd3UwLjq1bAXSSeVG&#10;5keQ3ga0NsPm745ohhH/IUDc3aDqDd0bm97Qlj9IP868lADn+vCbaIUcfYYt6OuL7EcHSXvldKmf&#10;sO5PIb/vrCwqJ6teyduIugXMGy/G3Wx0A2249qj3Cb78Bw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JuILKh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numPr>
          <w:ilvl w:val="0"/>
          <w:numId w:val="5"/>
        </w:numPr>
        <w:tabs>
          <w:tab w:val="left" w:pos="731"/>
        </w:tabs>
        <w:ind w:left="731"/>
      </w:pPr>
      <w:r>
        <w:t>Critical</w:t>
      </w:r>
      <w:r>
        <w:rPr>
          <w:spacing w:val="-7"/>
        </w:rPr>
        <w:t xml:space="preserve"> </w:t>
      </w:r>
      <w:r>
        <w:t>accounting</w:t>
      </w:r>
      <w:r>
        <w:rPr>
          <w:spacing w:val="-6"/>
        </w:rPr>
        <w:t xml:space="preserve"> </w:t>
      </w:r>
      <w:r>
        <w:t>estimates</w:t>
      </w:r>
      <w:r>
        <w:rPr>
          <w:spacing w:val="-7"/>
        </w:rPr>
        <w:t xml:space="preserve"> </w:t>
      </w:r>
      <w:r>
        <w:t>and</w:t>
      </w:r>
      <w:r>
        <w:rPr>
          <w:spacing w:val="-7"/>
        </w:rPr>
        <w:t xml:space="preserve"> </w:t>
      </w:r>
      <w:r>
        <w:t>areas</w:t>
      </w:r>
      <w:r>
        <w:rPr>
          <w:spacing w:val="-7"/>
        </w:rPr>
        <w:t xml:space="preserve"> </w:t>
      </w:r>
      <w:r>
        <w:t>of</w:t>
      </w:r>
      <w:r>
        <w:rPr>
          <w:spacing w:val="-7"/>
        </w:rPr>
        <w:t xml:space="preserve"> </w:t>
      </w:r>
      <w:r>
        <w:rPr>
          <w:spacing w:val="-2"/>
        </w:rPr>
        <w:t>judgment</w:t>
      </w:r>
    </w:p>
    <w:p w:rsidR="00874FFE" w:rsidRDefault="00874FFE">
      <w:pPr>
        <w:pStyle w:val="BodyText"/>
        <w:spacing w:before="1"/>
        <w:rPr>
          <w:b/>
        </w:rPr>
      </w:pPr>
    </w:p>
    <w:p w:rsidR="00874FFE" w:rsidRDefault="00380149">
      <w:pPr>
        <w:pStyle w:val="BodyText"/>
        <w:ind w:left="731" w:right="251"/>
        <w:jc w:val="both"/>
      </w:pPr>
      <w:r>
        <w:t xml:space="preserve">Estimates and judgments are continually evaluated and are based on historical experience and other factors, including expectations of future events that are believed to be reasonable under the </w:t>
      </w:r>
      <w:r>
        <w:rPr>
          <w:spacing w:val="-2"/>
        </w:rPr>
        <w:t>circumstances.</w:t>
      </w:r>
    </w:p>
    <w:p w:rsidR="00874FFE" w:rsidRDefault="00874FFE">
      <w:pPr>
        <w:pStyle w:val="BodyText"/>
        <w:spacing w:before="1"/>
      </w:pPr>
    </w:p>
    <w:p w:rsidR="00874FFE" w:rsidRDefault="00380149">
      <w:pPr>
        <w:pStyle w:val="BodyText"/>
        <w:spacing w:before="1"/>
        <w:ind w:left="731"/>
        <w:jc w:val="both"/>
      </w:pPr>
      <w:r>
        <w:t>Critical</w:t>
      </w:r>
      <w:r>
        <w:rPr>
          <w:spacing w:val="-8"/>
        </w:rPr>
        <w:t xml:space="preserve"> </w:t>
      </w:r>
      <w:r>
        <w:t>accounting</w:t>
      </w:r>
      <w:r>
        <w:rPr>
          <w:spacing w:val="-8"/>
        </w:rPr>
        <w:t xml:space="preserve"> </w:t>
      </w:r>
      <w:r>
        <w:t>estimates</w:t>
      </w:r>
      <w:r>
        <w:rPr>
          <w:spacing w:val="-7"/>
        </w:rPr>
        <w:t xml:space="preserve"> </w:t>
      </w:r>
      <w:r>
        <w:t>and</w:t>
      </w:r>
      <w:r>
        <w:rPr>
          <w:spacing w:val="-8"/>
        </w:rPr>
        <w:t xml:space="preserve"> </w:t>
      </w:r>
      <w:r>
        <w:rPr>
          <w:spacing w:val="-2"/>
        </w:rPr>
        <w:t>assumptions:</w:t>
      </w:r>
    </w:p>
    <w:p w:rsidR="00874FFE" w:rsidRDefault="00874FFE">
      <w:pPr>
        <w:pStyle w:val="BodyText"/>
      </w:pPr>
    </w:p>
    <w:p w:rsidR="00874FFE" w:rsidRDefault="00380149">
      <w:pPr>
        <w:pStyle w:val="BodyText"/>
        <w:ind w:left="731" w:right="251"/>
        <w:jc w:val="both"/>
      </w:pPr>
      <w:r>
        <w:t>The Academy makes estimates and assumptions concerning the future. The resulting accounting estimates and assumptions will, by definition, seldom equal the related actual results. The estimates and assumptions that have a significant risk of causing a mat</w:t>
      </w:r>
      <w:r>
        <w:t>erial adjustment to the carrying amounts of assets and liabilities within the next financial year are discussed below.</w:t>
      </w:r>
    </w:p>
    <w:p w:rsidR="00874FFE" w:rsidRDefault="00874FFE">
      <w:pPr>
        <w:pStyle w:val="BodyText"/>
        <w:spacing w:before="2"/>
      </w:pPr>
    </w:p>
    <w:p w:rsidR="00874FFE" w:rsidRDefault="00380149">
      <w:pPr>
        <w:pStyle w:val="BodyText"/>
        <w:spacing w:before="1"/>
        <w:ind w:left="731" w:right="246"/>
        <w:jc w:val="both"/>
      </w:pPr>
      <w:r>
        <w:t>The present value of the Local Government Pension Scheme defined benefit liability depends on a number of factors that are determined on</w:t>
      </w:r>
      <w:r>
        <w:t xml:space="preserve"> an actuarial basis using a variety of assumptions. The assumptions used in determining the net cost or income for pensions include the discount rate. Any changes in these assumptions, which are disclosed in note 22, will impact the carrying amount of the </w:t>
      </w:r>
      <w:r>
        <w:t>pension liability. Furthermore a roll forward approach which projects results from the latest full actuarial valuation performed at 31 March 2022 has been used by</w:t>
      </w:r>
      <w:r>
        <w:rPr>
          <w:spacing w:val="-4"/>
        </w:rPr>
        <w:t xml:space="preserve"> </w:t>
      </w:r>
      <w:r>
        <w:t>the actuary</w:t>
      </w:r>
      <w:r>
        <w:rPr>
          <w:spacing w:val="-4"/>
        </w:rPr>
        <w:t xml:space="preserve"> </w:t>
      </w:r>
      <w:r>
        <w:t>in valuing the pensions liability</w:t>
      </w:r>
      <w:r>
        <w:rPr>
          <w:spacing w:val="-4"/>
        </w:rPr>
        <w:t xml:space="preserve"> </w:t>
      </w:r>
      <w:r>
        <w:t xml:space="preserve">at 31 </w:t>
      </w:r>
      <w:bookmarkStart w:id="31" w:name="Income_from_donations_and_capital_grants"/>
      <w:bookmarkEnd w:id="31"/>
      <w:r>
        <w:t xml:space="preserve">August 2024. Any differences between the </w:t>
      </w:r>
      <w:r>
        <w:t>figures derived from the roll forward approach and a full actuarial valuation would impact on the carrying amount of the pension liability.</w:t>
      </w:r>
    </w:p>
    <w:p w:rsidR="00874FFE" w:rsidRDefault="00874FFE">
      <w:pPr>
        <w:pStyle w:val="BodyText"/>
      </w:pPr>
    </w:p>
    <w:p w:rsidR="00874FFE" w:rsidRDefault="00874FFE">
      <w:pPr>
        <w:pStyle w:val="BodyText"/>
        <w:spacing w:before="4"/>
      </w:pPr>
    </w:p>
    <w:p w:rsidR="00874FFE" w:rsidRDefault="00380149">
      <w:pPr>
        <w:pStyle w:val="ListParagraph"/>
        <w:numPr>
          <w:ilvl w:val="0"/>
          <w:numId w:val="5"/>
        </w:numPr>
        <w:tabs>
          <w:tab w:val="left" w:pos="731"/>
        </w:tabs>
        <w:ind w:left="731"/>
        <w:rPr>
          <w:b/>
          <w:sz w:val="20"/>
        </w:rPr>
      </w:pPr>
      <w:r>
        <w:rPr>
          <w:b/>
          <w:sz w:val="20"/>
        </w:rPr>
        <w:t>Income</w:t>
      </w:r>
      <w:r>
        <w:rPr>
          <w:b/>
          <w:spacing w:val="-7"/>
          <w:sz w:val="20"/>
        </w:rPr>
        <w:t xml:space="preserve"> </w:t>
      </w:r>
      <w:r>
        <w:rPr>
          <w:b/>
          <w:sz w:val="20"/>
        </w:rPr>
        <w:t>from</w:t>
      </w:r>
      <w:r>
        <w:rPr>
          <w:b/>
          <w:spacing w:val="-6"/>
          <w:sz w:val="20"/>
        </w:rPr>
        <w:t xml:space="preserve"> </w:t>
      </w:r>
      <w:r>
        <w:rPr>
          <w:b/>
          <w:sz w:val="20"/>
        </w:rPr>
        <w:t>donations</w:t>
      </w:r>
      <w:r>
        <w:rPr>
          <w:b/>
          <w:spacing w:val="-6"/>
          <w:sz w:val="20"/>
        </w:rPr>
        <w:t xml:space="preserve"> </w:t>
      </w:r>
      <w:r>
        <w:rPr>
          <w:b/>
          <w:sz w:val="20"/>
        </w:rPr>
        <w:t>and</w:t>
      </w:r>
      <w:r>
        <w:rPr>
          <w:b/>
          <w:spacing w:val="-6"/>
          <w:sz w:val="20"/>
        </w:rPr>
        <w:t xml:space="preserve"> </w:t>
      </w:r>
      <w:r>
        <w:rPr>
          <w:b/>
          <w:sz w:val="20"/>
        </w:rPr>
        <w:t>capital</w:t>
      </w:r>
      <w:r>
        <w:rPr>
          <w:b/>
          <w:spacing w:val="-6"/>
          <w:sz w:val="20"/>
        </w:rPr>
        <w:t xml:space="preserve"> </w:t>
      </w:r>
      <w:r>
        <w:rPr>
          <w:b/>
          <w:spacing w:val="-2"/>
          <w:sz w:val="20"/>
        </w:rPr>
        <w:t>grants</w:t>
      </w:r>
    </w:p>
    <w:p w:rsidR="00874FFE" w:rsidRDefault="00874FFE">
      <w:pPr>
        <w:pStyle w:val="BodyText"/>
        <w:rPr>
          <w:b/>
        </w:rPr>
      </w:pPr>
    </w:p>
    <w:p w:rsidR="00874FFE" w:rsidRDefault="00874FFE">
      <w:pPr>
        <w:pStyle w:val="BodyText"/>
        <w:spacing w:before="8"/>
        <w:rPr>
          <w:b/>
        </w:rPr>
      </w:pPr>
    </w:p>
    <w:tbl>
      <w:tblPr>
        <w:tblW w:w="0" w:type="auto"/>
        <w:tblInd w:w="113" w:type="dxa"/>
        <w:tblLayout w:type="fixed"/>
        <w:tblCellMar>
          <w:left w:w="0" w:type="dxa"/>
          <w:right w:w="0" w:type="dxa"/>
        </w:tblCellMar>
        <w:tblLook w:val="01E0" w:firstRow="1" w:lastRow="1" w:firstColumn="1" w:lastColumn="1" w:noHBand="0" w:noVBand="0"/>
      </w:tblPr>
      <w:tblGrid>
        <w:gridCol w:w="421"/>
        <w:gridCol w:w="5732"/>
        <w:gridCol w:w="1126"/>
        <w:gridCol w:w="169"/>
        <w:gridCol w:w="1126"/>
        <w:gridCol w:w="169"/>
        <w:gridCol w:w="1126"/>
      </w:tblGrid>
      <w:tr w:rsidR="00874FFE">
        <w:trPr>
          <w:trHeight w:val="456"/>
        </w:trPr>
        <w:tc>
          <w:tcPr>
            <w:tcW w:w="6153" w:type="dxa"/>
            <w:gridSpan w:val="2"/>
            <w:vMerge w:val="restart"/>
          </w:tcPr>
          <w:p w:rsidR="00874FFE" w:rsidRDefault="00874FFE">
            <w:pPr>
              <w:pStyle w:val="TableParagraph"/>
              <w:rPr>
                <w:rFonts w:ascii="Times New Roman"/>
                <w:sz w:val="18"/>
              </w:rPr>
            </w:pPr>
          </w:p>
        </w:tc>
        <w:tc>
          <w:tcPr>
            <w:tcW w:w="1126" w:type="dxa"/>
          </w:tcPr>
          <w:p w:rsidR="00874FFE" w:rsidRDefault="00380149">
            <w:pPr>
              <w:pStyle w:val="TableParagraph"/>
              <w:spacing w:before="223" w:line="214" w:lineRule="exact"/>
              <w:jc w:val="right"/>
              <w:rPr>
                <w:b/>
                <w:sz w:val="20"/>
              </w:rPr>
            </w:pPr>
            <w:r>
              <w:rPr>
                <w:b/>
                <w:spacing w:val="-2"/>
                <w:sz w:val="20"/>
              </w:rPr>
              <w:t>Restricted</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line="223" w:lineRule="exact"/>
              <w:ind w:left="152" w:right="-15"/>
              <w:rPr>
                <w:b/>
                <w:sz w:val="20"/>
              </w:rPr>
            </w:pPr>
            <w:r>
              <w:rPr>
                <w:b/>
                <w:spacing w:val="-2"/>
                <w:sz w:val="20"/>
              </w:rPr>
              <w:t>Restricted</w:t>
            </w:r>
          </w:p>
          <w:p w:rsidR="00874FFE" w:rsidRDefault="00380149">
            <w:pPr>
              <w:pStyle w:val="TableParagraph"/>
              <w:spacing w:line="214" w:lineRule="exact"/>
              <w:ind w:left="97" w:right="-15"/>
              <w:rPr>
                <w:b/>
                <w:sz w:val="20"/>
              </w:rPr>
            </w:pPr>
            <w:r>
              <w:rPr>
                <w:b/>
                <w:sz w:val="20"/>
              </w:rPr>
              <w:t>fixed</w:t>
            </w:r>
            <w:r>
              <w:rPr>
                <w:b/>
                <w:spacing w:val="-10"/>
                <w:sz w:val="20"/>
              </w:rPr>
              <w:t xml:space="preserve"> </w:t>
            </w:r>
            <w:r>
              <w:rPr>
                <w:b/>
                <w:spacing w:val="-2"/>
                <w:sz w:val="20"/>
              </w:rPr>
              <w:t>asset</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223" w:line="214" w:lineRule="exact"/>
              <w:ind w:right="-15"/>
              <w:jc w:val="right"/>
              <w:rPr>
                <w:b/>
                <w:sz w:val="20"/>
              </w:rPr>
            </w:pPr>
            <w:r>
              <w:rPr>
                <w:b/>
                <w:spacing w:val="-2"/>
                <w:sz w:val="20"/>
              </w:rPr>
              <w:t>Total</w:t>
            </w:r>
          </w:p>
        </w:tc>
      </w:tr>
      <w:tr w:rsidR="00874FFE">
        <w:trPr>
          <w:trHeight w:val="230"/>
        </w:trPr>
        <w:tc>
          <w:tcPr>
            <w:tcW w:w="6153" w:type="dxa"/>
            <w:gridSpan w:val="2"/>
            <w:vMerge/>
            <w:tcBorders>
              <w:top w:val="nil"/>
            </w:tcBorders>
          </w:tcPr>
          <w:p w:rsidR="00874FFE" w:rsidRDefault="00874FFE">
            <w:pPr>
              <w:rPr>
                <w:sz w:val="2"/>
                <w:szCs w:val="2"/>
              </w:rPr>
            </w:pPr>
          </w:p>
        </w:tc>
        <w:tc>
          <w:tcPr>
            <w:tcW w:w="1126" w:type="dxa"/>
          </w:tcPr>
          <w:p w:rsidR="00874FFE" w:rsidRDefault="00380149">
            <w:pPr>
              <w:pStyle w:val="TableParagraph"/>
              <w:spacing w:line="210" w:lineRule="exact"/>
              <w:ind w:right="-15"/>
              <w:jc w:val="right"/>
              <w:rPr>
                <w:b/>
                <w:sz w:val="20"/>
              </w:rPr>
            </w:pPr>
            <w:r>
              <w:rPr>
                <w:b/>
                <w:spacing w:val="-2"/>
                <w:sz w:val="20"/>
              </w:rPr>
              <w:t>funds</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b/>
                <w:sz w:val="20"/>
              </w:rPr>
            </w:pPr>
            <w:r>
              <w:rPr>
                <w:b/>
                <w:spacing w:val="-2"/>
                <w:sz w:val="20"/>
              </w:rPr>
              <w:t>funds</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b/>
                <w:sz w:val="20"/>
              </w:rPr>
            </w:pPr>
            <w:r>
              <w:rPr>
                <w:b/>
                <w:spacing w:val="-2"/>
                <w:sz w:val="20"/>
              </w:rPr>
              <w:t>funds</w:t>
            </w:r>
          </w:p>
        </w:tc>
      </w:tr>
      <w:tr w:rsidR="00874FFE">
        <w:trPr>
          <w:trHeight w:val="230"/>
        </w:trPr>
        <w:tc>
          <w:tcPr>
            <w:tcW w:w="6153" w:type="dxa"/>
            <w:gridSpan w:val="2"/>
            <w:vMerge/>
            <w:tcBorders>
              <w:top w:val="nil"/>
            </w:tcBorders>
          </w:tcPr>
          <w:p w:rsidR="00874FFE" w:rsidRDefault="00874FFE">
            <w:pPr>
              <w:rPr>
                <w:sz w:val="2"/>
                <w:szCs w:val="2"/>
              </w:rPr>
            </w:pPr>
          </w:p>
        </w:tc>
        <w:tc>
          <w:tcPr>
            <w:tcW w:w="1126" w:type="dxa"/>
          </w:tcPr>
          <w:p w:rsidR="00874FFE" w:rsidRDefault="00380149">
            <w:pPr>
              <w:pStyle w:val="TableParagraph"/>
              <w:spacing w:line="210" w:lineRule="exact"/>
              <w:jc w:val="right"/>
              <w:rPr>
                <w:b/>
                <w:sz w:val="20"/>
              </w:rPr>
            </w:pPr>
            <w:r>
              <w:rPr>
                <w:b/>
                <w:spacing w:val="-4"/>
                <w:sz w:val="20"/>
              </w:rPr>
              <w:t>2024</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b/>
                <w:sz w:val="20"/>
              </w:rPr>
            </w:pPr>
            <w:r>
              <w:rPr>
                <w:b/>
                <w:spacing w:val="-4"/>
                <w:sz w:val="20"/>
              </w:rPr>
              <w:t>2024</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b/>
                <w:sz w:val="20"/>
              </w:rPr>
            </w:pPr>
            <w:r>
              <w:rPr>
                <w:b/>
                <w:spacing w:val="-4"/>
                <w:sz w:val="20"/>
              </w:rPr>
              <w:t>2024</w:t>
            </w:r>
          </w:p>
        </w:tc>
      </w:tr>
      <w:tr w:rsidR="00874FFE">
        <w:trPr>
          <w:trHeight w:val="345"/>
        </w:trPr>
        <w:tc>
          <w:tcPr>
            <w:tcW w:w="6153" w:type="dxa"/>
            <w:gridSpan w:val="2"/>
            <w:vMerge/>
            <w:tcBorders>
              <w:top w:val="nil"/>
            </w:tcBorders>
          </w:tcPr>
          <w:p w:rsidR="00874FFE" w:rsidRDefault="00874FFE">
            <w:pPr>
              <w:rPr>
                <w:sz w:val="2"/>
                <w:szCs w:val="2"/>
              </w:rPr>
            </w:pPr>
          </w:p>
        </w:tc>
        <w:tc>
          <w:tcPr>
            <w:tcW w:w="1126" w:type="dxa"/>
          </w:tcPr>
          <w:p w:rsidR="00874FFE" w:rsidRDefault="00380149">
            <w:pPr>
              <w:pStyle w:val="TableParagraph"/>
              <w:spacing w:line="227" w:lineRule="exact"/>
              <w:jc w:val="right"/>
              <w:rPr>
                <w:b/>
                <w:sz w:val="20"/>
              </w:rPr>
            </w:pPr>
            <w:r>
              <w:rPr>
                <w:b/>
                <w:spacing w:val="-4"/>
                <w:sz w:val="20"/>
              </w:rPr>
              <w:t>£000</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line="227" w:lineRule="exact"/>
              <w:ind w:right="-15"/>
              <w:jc w:val="right"/>
              <w:rPr>
                <w:b/>
                <w:sz w:val="20"/>
              </w:rPr>
            </w:pPr>
            <w:r>
              <w:rPr>
                <w:b/>
                <w:spacing w:val="-4"/>
                <w:sz w:val="20"/>
              </w:rPr>
              <w:t>£000</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line="227" w:lineRule="exact"/>
              <w:ind w:right="-15"/>
              <w:jc w:val="right"/>
              <w:rPr>
                <w:b/>
                <w:sz w:val="20"/>
              </w:rPr>
            </w:pPr>
            <w:r>
              <w:rPr>
                <w:b/>
                <w:spacing w:val="-4"/>
                <w:sz w:val="20"/>
              </w:rPr>
              <w:t>£000</w:t>
            </w:r>
          </w:p>
        </w:tc>
      </w:tr>
      <w:tr w:rsidR="00874FFE">
        <w:trPr>
          <w:trHeight w:val="381"/>
        </w:trPr>
        <w:tc>
          <w:tcPr>
            <w:tcW w:w="421" w:type="dxa"/>
          </w:tcPr>
          <w:p w:rsidR="00874FFE" w:rsidRDefault="00874FFE">
            <w:pPr>
              <w:pStyle w:val="TableParagraph"/>
              <w:rPr>
                <w:rFonts w:ascii="Times New Roman"/>
                <w:sz w:val="18"/>
              </w:rPr>
            </w:pPr>
          </w:p>
        </w:tc>
        <w:tc>
          <w:tcPr>
            <w:tcW w:w="5732" w:type="dxa"/>
          </w:tcPr>
          <w:p w:rsidR="00874FFE" w:rsidRDefault="00380149">
            <w:pPr>
              <w:pStyle w:val="TableParagraph"/>
              <w:spacing w:before="112"/>
              <w:ind w:left="205"/>
              <w:rPr>
                <w:sz w:val="20"/>
              </w:rPr>
            </w:pPr>
            <w:r>
              <w:rPr>
                <w:spacing w:val="-2"/>
                <w:sz w:val="20"/>
              </w:rPr>
              <w:t>Donations</w:t>
            </w:r>
          </w:p>
        </w:tc>
        <w:tc>
          <w:tcPr>
            <w:tcW w:w="1126" w:type="dxa"/>
          </w:tcPr>
          <w:p w:rsidR="00874FFE" w:rsidRDefault="00380149">
            <w:pPr>
              <w:pStyle w:val="TableParagraph"/>
              <w:spacing w:before="112"/>
              <w:ind w:right="21"/>
              <w:jc w:val="right"/>
              <w:rPr>
                <w:sz w:val="20"/>
              </w:rPr>
            </w:pPr>
            <w:r>
              <w:rPr>
                <w:spacing w:val="-10"/>
                <w:sz w:val="20"/>
              </w:rPr>
              <w:t>3</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112"/>
              <w:ind w:right="166"/>
              <w:jc w:val="right"/>
              <w:rPr>
                <w:sz w:val="20"/>
              </w:rPr>
            </w:pPr>
            <w:r>
              <w:rPr>
                <w:spacing w:val="-10"/>
                <w:sz w:val="20"/>
              </w:rPr>
              <w:t>-</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112"/>
              <w:ind w:right="19"/>
              <w:jc w:val="right"/>
              <w:rPr>
                <w:b/>
                <w:sz w:val="20"/>
              </w:rPr>
            </w:pPr>
            <w:r>
              <w:rPr>
                <w:b/>
                <w:spacing w:val="-10"/>
                <w:sz w:val="20"/>
              </w:rPr>
              <w:t>3</w:t>
            </w:r>
          </w:p>
        </w:tc>
      </w:tr>
      <w:tr w:rsidR="00874FFE">
        <w:trPr>
          <w:trHeight w:val="541"/>
        </w:trPr>
        <w:tc>
          <w:tcPr>
            <w:tcW w:w="421" w:type="dxa"/>
          </w:tcPr>
          <w:p w:rsidR="00874FFE" w:rsidRDefault="00874FFE">
            <w:pPr>
              <w:pStyle w:val="TableParagraph"/>
              <w:rPr>
                <w:rFonts w:ascii="Times New Roman"/>
                <w:sz w:val="18"/>
              </w:rPr>
            </w:pPr>
          </w:p>
        </w:tc>
        <w:tc>
          <w:tcPr>
            <w:tcW w:w="5732" w:type="dxa"/>
          </w:tcPr>
          <w:p w:rsidR="00874FFE" w:rsidRDefault="00380149">
            <w:pPr>
              <w:pStyle w:val="TableParagraph"/>
              <w:spacing w:before="32"/>
              <w:ind w:left="205"/>
              <w:rPr>
                <w:sz w:val="20"/>
              </w:rPr>
            </w:pPr>
            <w:r>
              <w:rPr>
                <w:sz w:val="20"/>
              </w:rPr>
              <w:t>Capital</w:t>
            </w:r>
            <w:r>
              <w:rPr>
                <w:spacing w:val="-14"/>
                <w:sz w:val="20"/>
              </w:rPr>
              <w:t xml:space="preserve"> </w:t>
            </w:r>
            <w:r>
              <w:rPr>
                <w:spacing w:val="-2"/>
                <w:sz w:val="20"/>
              </w:rPr>
              <w:t>Grants</w:t>
            </w:r>
          </w:p>
        </w:tc>
        <w:tc>
          <w:tcPr>
            <w:tcW w:w="1126" w:type="dxa"/>
            <w:tcBorders>
              <w:bottom w:val="single" w:sz="8" w:space="0" w:color="000000"/>
            </w:tcBorders>
          </w:tcPr>
          <w:p w:rsidR="00874FFE" w:rsidRDefault="00380149">
            <w:pPr>
              <w:pStyle w:val="TableParagraph"/>
              <w:spacing w:before="32"/>
              <w:ind w:right="167"/>
              <w:jc w:val="right"/>
              <w:rPr>
                <w:sz w:val="20"/>
              </w:rPr>
            </w:pPr>
            <w:r>
              <w:rPr>
                <w:spacing w:val="-10"/>
                <w:sz w:val="20"/>
              </w:rPr>
              <w:t>-</w:t>
            </w:r>
          </w:p>
        </w:tc>
        <w:tc>
          <w:tcPr>
            <w:tcW w:w="169" w:type="dxa"/>
          </w:tcPr>
          <w:p w:rsidR="00874FFE" w:rsidRDefault="00874FFE">
            <w:pPr>
              <w:pStyle w:val="TableParagraph"/>
              <w:rPr>
                <w:rFonts w:ascii="Times New Roman"/>
                <w:sz w:val="18"/>
              </w:rPr>
            </w:pPr>
          </w:p>
        </w:tc>
        <w:tc>
          <w:tcPr>
            <w:tcW w:w="1126" w:type="dxa"/>
            <w:tcBorders>
              <w:bottom w:val="single" w:sz="8" w:space="0" w:color="000000"/>
            </w:tcBorders>
          </w:tcPr>
          <w:p w:rsidR="00874FFE" w:rsidRDefault="00380149">
            <w:pPr>
              <w:pStyle w:val="TableParagraph"/>
              <w:spacing w:before="32"/>
              <w:ind w:right="20"/>
              <w:jc w:val="right"/>
              <w:rPr>
                <w:sz w:val="20"/>
              </w:rPr>
            </w:pPr>
            <w:r>
              <w:rPr>
                <w:spacing w:val="-10"/>
                <w:sz w:val="20"/>
              </w:rPr>
              <w:t>8</w:t>
            </w:r>
          </w:p>
        </w:tc>
        <w:tc>
          <w:tcPr>
            <w:tcW w:w="169" w:type="dxa"/>
          </w:tcPr>
          <w:p w:rsidR="00874FFE" w:rsidRDefault="00874FFE">
            <w:pPr>
              <w:pStyle w:val="TableParagraph"/>
              <w:rPr>
                <w:rFonts w:ascii="Times New Roman"/>
                <w:sz w:val="18"/>
              </w:rPr>
            </w:pPr>
          </w:p>
        </w:tc>
        <w:tc>
          <w:tcPr>
            <w:tcW w:w="1126" w:type="dxa"/>
            <w:tcBorders>
              <w:bottom w:val="single" w:sz="8" w:space="0" w:color="000000"/>
            </w:tcBorders>
          </w:tcPr>
          <w:p w:rsidR="00874FFE" w:rsidRDefault="00380149">
            <w:pPr>
              <w:pStyle w:val="TableParagraph"/>
              <w:spacing w:before="32"/>
              <w:ind w:right="19"/>
              <w:jc w:val="right"/>
              <w:rPr>
                <w:b/>
                <w:sz w:val="20"/>
              </w:rPr>
            </w:pPr>
            <w:r>
              <w:rPr>
                <w:b/>
                <w:spacing w:val="-10"/>
                <w:sz w:val="20"/>
              </w:rPr>
              <w:t>8</w:t>
            </w:r>
          </w:p>
        </w:tc>
      </w:tr>
      <w:tr w:rsidR="00874FFE">
        <w:trPr>
          <w:trHeight w:val="422"/>
        </w:trPr>
        <w:tc>
          <w:tcPr>
            <w:tcW w:w="421" w:type="dxa"/>
          </w:tcPr>
          <w:p w:rsidR="00874FFE" w:rsidRDefault="00874FFE">
            <w:pPr>
              <w:pStyle w:val="TableParagraph"/>
              <w:rPr>
                <w:rFonts w:ascii="Times New Roman"/>
                <w:sz w:val="18"/>
              </w:rPr>
            </w:pPr>
          </w:p>
        </w:tc>
        <w:tc>
          <w:tcPr>
            <w:tcW w:w="5732" w:type="dxa"/>
          </w:tcPr>
          <w:p w:rsidR="00874FFE" w:rsidRDefault="00874FFE">
            <w:pPr>
              <w:pStyle w:val="TableParagraph"/>
              <w:rPr>
                <w:rFonts w:ascii="Times New Roman"/>
                <w:sz w:val="18"/>
              </w:rPr>
            </w:pPr>
          </w:p>
        </w:tc>
        <w:tc>
          <w:tcPr>
            <w:tcW w:w="1126" w:type="dxa"/>
            <w:tcBorders>
              <w:top w:val="single" w:sz="8" w:space="0" w:color="000000"/>
              <w:bottom w:val="double" w:sz="8" w:space="0" w:color="000000"/>
            </w:tcBorders>
          </w:tcPr>
          <w:p w:rsidR="00874FFE" w:rsidRDefault="00380149">
            <w:pPr>
              <w:pStyle w:val="TableParagraph"/>
              <w:spacing w:before="76"/>
              <w:ind w:right="21"/>
              <w:jc w:val="right"/>
              <w:rPr>
                <w:sz w:val="20"/>
              </w:rPr>
            </w:pPr>
            <w:r>
              <w:rPr>
                <w:spacing w:val="-10"/>
                <w:sz w:val="20"/>
              </w:rPr>
              <w:t>3</w:t>
            </w:r>
          </w:p>
        </w:tc>
        <w:tc>
          <w:tcPr>
            <w:tcW w:w="169" w:type="dxa"/>
          </w:tcPr>
          <w:p w:rsidR="00874FFE" w:rsidRDefault="00874FFE">
            <w:pPr>
              <w:pStyle w:val="TableParagraph"/>
              <w:rPr>
                <w:rFonts w:ascii="Times New Roman"/>
                <w:sz w:val="18"/>
              </w:rPr>
            </w:pPr>
          </w:p>
        </w:tc>
        <w:tc>
          <w:tcPr>
            <w:tcW w:w="1126" w:type="dxa"/>
            <w:tcBorders>
              <w:top w:val="single" w:sz="8" w:space="0" w:color="000000"/>
              <w:bottom w:val="double" w:sz="8" w:space="0" w:color="000000"/>
            </w:tcBorders>
          </w:tcPr>
          <w:p w:rsidR="00874FFE" w:rsidRDefault="00380149">
            <w:pPr>
              <w:pStyle w:val="TableParagraph"/>
              <w:spacing w:before="76"/>
              <w:ind w:right="20"/>
              <w:jc w:val="right"/>
              <w:rPr>
                <w:sz w:val="20"/>
              </w:rPr>
            </w:pPr>
            <w:r>
              <w:rPr>
                <w:spacing w:val="-10"/>
                <w:sz w:val="20"/>
              </w:rPr>
              <w:t>8</w:t>
            </w:r>
          </w:p>
        </w:tc>
        <w:tc>
          <w:tcPr>
            <w:tcW w:w="169" w:type="dxa"/>
          </w:tcPr>
          <w:p w:rsidR="00874FFE" w:rsidRDefault="00874FFE">
            <w:pPr>
              <w:pStyle w:val="TableParagraph"/>
              <w:rPr>
                <w:rFonts w:ascii="Times New Roman"/>
                <w:sz w:val="18"/>
              </w:rPr>
            </w:pPr>
          </w:p>
        </w:tc>
        <w:tc>
          <w:tcPr>
            <w:tcW w:w="1126" w:type="dxa"/>
            <w:tcBorders>
              <w:top w:val="single" w:sz="8" w:space="0" w:color="000000"/>
              <w:bottom w:val="double" w:sz="8" w:space="0" w:color="000000"/>
            </w:tcBorders>
          </w:tcPr>
          <w:p w:rsidR="00874FFE" w:rsidRDefault="00380149">
            <w:pPr>
              <w:pStyle w:val="TableParagraph"/>
              <w:spacing w:before="76"/>
              <w:ind w:right="20"/>
              <w:jc w:val="right"/>
              <w:rPr>
                <w:b/>
                <w:sz w:val="20"/>
              </w:rPr>
            </w:pPr>
            <w:r>
              <w:rPr>
                <w:b/>
                <w:spacing w:val="-5"/>
                <w:sz w:val="20"/>
              </w:rPr>
              <w:t>11</w:t>
            </w:r>
          </w:p>
        </w:tc>
      </w:tr>
      <w:tr w:rsidR="00874FFE">
        <w:trPr>
          <w:trHeight w:val="972"/>
        </w:trPr>
        <w:tc>
          <w:tcPr>
            <w:tcW w:w="421" w:type="dxa"/>
          </w:tcPr>
          <w:p w:rsidR="00874FFE" w:rsidRDefault="00874FFE">
            <w:pPr>
              <w:pStyle w:val="TableParagraph"/>
              <w:rPr>
                <w:rFonts w:ascii="Times New Roman"/>
                <w:sz w:val="18"/>
              </w:rPr>
            </w:pPr>
          </w:p>
        </w:tc>
        <w:tc>
          <w:tcPr>
            <w:tcW w:w="5732" w:type="dxa"/>
          </w:tcPr>
          <w:p w:rsidR="00874FFE" w:rsidRDefault="00874FFE">
            <w:pPr>
              <w:pStyle w:val="TableParagraph"/>
              <w:rPr>
                <w:rFonts w:ascii="Times New Roman"/>
                <w:sz w:val="18"/>
              </w:rPr>
            </w:pPr>
          </w:p>
        </w:tc>
        <w:tc>
          <w:tcPr>
            <w:tcW w:w="1126" w:type="dxa"/>
            <w:tcBorders>
              <w:top w:val="double" w:sz="8" w:space="0" w:color="000000"/>
            </w:tcBorders>
          </w:tcPr>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spacing w:before="1" w:line="214" w:lineRule="exact"/>
              <w:jc w:val="right"/>
              <w:rPr>
                <w:i/>
                <w:sz w:val="20"/>
              </w:rPr>
            </w:pPr>
            <w:r>
              <w:rPr>
                <w:i/>
                <w:spacing w:val="-2"/>
                <w:sz w:val="20"/>
              </w:rPr>
              <w:t>Restricted</w:t>
            </w:r>
          </w:p>
        </w:tc>
        <w:tc>
          <w:tcPr>
            <w:tcW w:w="169" w:type="dxa"/>
          </w:tcPr>
          <w:p w:rsidR="00874FFE" w:rsidRDefault="00874FFE">
            <w:pPr>
              <w:pStyle w:val="TableParagraph"/>
              <w:rPr>
                <w:rFonts w:ascii="Times New Roman"/>
                <w:sz w:val="18"/>
              </w:rPr>
            </w:pPr>
          </w:p>
        </w:tc>
        <w:tc>
          <w:tcPr>
            <w:tcW w:w="1126" w:type="dxa"/>
            <w:tcBorders>
              <w:top w:val="double" w:sz="8" w:space="0" w:color="000000"/>
            </w:tcBorders>
          </w:tcPr>
          <w:p w:rsidR="00874FFE" w:rsidRDefault="00874FFE">
            <w:pPr>
              <w:pStyle w:val="TableParagraph"/>
              <w:rPr>
                <w:b/>
                <w:sz w:val="20"/>
              </w:rPr>
            </w:pPr>
          </w:p>
          <w:p w:rsidR="00874FFE" w:rsidRDefault="00874FFE">
            <w:pPr>
              <w:pStyle w:val="TableParagraph"/>
              <w:spacing w:before="32"/>
              <w:rPr>
                <w:b/>
                <w:sz w:val="20"/>
              </w:rPr>
            </w:pPr>
          </w:p>
          <w:p w:rsidR="00874FFE" w:rsidRDefault="00380149">
            <w:pPr>
              <w:pStyle w:val="TableParagraph"/>
              <w:spacing w:line="230" w:lineRule="atLeast"/>
              <w:ind w:left="173" w:right="-15" w:firstLine="55"/>
              <w:rPr>
                <w:i/>
                <w:sz w:val="20"/>
              </w:rPr>
            </w:pPr>
            <w:r>
              <w:rPr>
                <w:i/>
                <w:spacing w:val="-2"/>
                <w:sz w:val="20"/>
              </w:rPr>
              <w:t xml:space="preserve">Restricted </w:t>
            </w:r>
            <w:r>
              <w:rPr>
                <w:i/>
                <w:sz w:val="20"/>
              </w:rPr>
              <w:t>fixed</w:t>
            </w:r>
            <w:r>
              <w:rPr>
                <w:i/>
                <w:spacing w:val="-6"/>
                <w:sz w:val="20"/>
              </w:rPr>
              <w:t xml:space="preserve"> </w:t>
            </w:r>
            <w:r>
              <w:rPr>
                <w:i/>
                <w:spacing w:val="-2"/>
                <w:sz w:val="20"/>
              </w:rPr>
              <w:t>asset</w:t>
            </w:r>
          </w:p>
        </w:tc>
        <w:tc>
          <w:tcPr>
            <w:tcW w:w="169" w:type="dxa"/>
          </w:tcPr>
          <w:p w:rsidR="00874FFE" w:rsidRDefault="00874FFE">
            <w:pPr>
              <w:pStyle w:val="TableParagraph"/>
              <w:rPr>
                <w:rFonts w:ascii="Times New Roman"/>
                <w:sz w:val="18"/>
              </w:rPr>
            </w:pPr>
          </w:p>
        </w:tc>
        <w:tc>
          <w:tcPr>
            <w:tcW w:w="1126" w:type="dxa"/>
            <w:tcBorders>
              <w:top w:val="double" w:sz="8" w:space="0" w:color="000000"/>
            </w:tcBorders>
          </w:tcPr>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spacing w:before="1" w:line="214" w:lineRule="exact"/>
              <w:ind w:right="-15"/>
              <w:jc w:val="right"/>
              <w:rPr>
                <w:i/>
                <w:sz w:val="20"/>
              </w:rPr>
            </w:pPr>
            <w:r>
              <w:rPr>
                <w:i/>
                <w:spacing w:val="-2"/>
                <w:sz w:val="20"/>
              </w:rPr>
              <w:t>Total</w:t>
            </w:r>
          </w:p>
        </w:tc>
      </w:tr>
      <w:tr w:rsidR="00874FFE">
        <w:trPr>
          <w:trHeight w:val="230"/>
        </w:trPr>
        <w:tc>
          <w:tcPr>
            <w:tcW w:w="421" w:type="dxa"/>
          </w:tcPr>
          <w:p w:rsidR="00874FFE" w:rsidRDefault="00874FFE">
            <w:pPr>
              <w:pStyle w:val="TableParagraph"/>
              <w:rPr>
                <w:rFonts w:ascii="Times New Roman"/>
                <w:sz w:val="16"/>
              </w:rPr>
            </w:pPr>
          </w:p>
        </w:tc>
        <w:tc>
          <w:tcPr>
            <w:tcW w:w="5732"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
              <w:jc w:val="right"/>
              <w:rPr>
                <w:i/>
                <w:sz w:val="20"/>
              </w:rPr>
            </w:pPr>
            <w:r>
              <w:rPr>
                <w:i/>
                <w:spacing w:val="-2"/>
                <w:sz w:val="20"/>
              </w:rPr>
              <w:t>funds</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i/>
                <w:sz w:val="20"/>
              </w:rPr>
            </w:pPr>
            <w:r>
              <w:rPr>
                <w:i/>
                <w:spacing w:val="-2"/>
                <w:sz w:val="20"/>
              </w:rPr>
              <w:t>funds</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i/>
                <w:sz w:val="20"/>
              </w:rPr>
            </w:pPr>
            <w:r>
              <w:rPr>
                <w:i/>
                <w:spacing w:val="-2"/>
                <w:sz w:val="20"/>
              </w:rPr>
              <w:t>funds</w:t>
            </w:r>
          </w:p>
        </w:tc>
      </w:tr>
      <w:tr w:rsidR="00874FFE">
        <w:trPr>
          <w:trHeight w:val="230"/>
        </w:trPr>
        <w:tc>
          <w:tcPr>
            <w:tcW w:w="421" w:type="dxa"/>
          </w:tcPr>
          <w:p w:rsidR="00874FFE" w:rsidRDefault="00874FFE">
            <w:pPr>
              <w:pStyle w:val="TableParagraph"/>
              <w:rPr>
                <w:rFonts w:ascii="Times New Roman"/>
                <w:sz w:val="16"/>
              </w:rPr>
            </w:pPr>
          </w:p>
        </w:tc>
        <w:tc>
          <w:tcPr>
            <w:tcW w:w="5732"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i/>
                <w:sz w:val="20"/>
              </w:rPr>
            </w:pPr>
            <w:r>
              <w:rPr>
                <w:i/>
                <w:spacing w:val="-4"/>
                <w:sz w:val="20"/>
              </w:rPr>
              <w:t>2023</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i/>
                <w:sz w:val="20"/>
              </w:rPr>
            </w:pPr>
            <w:r>
              <w:rPr>
                <w:i/>
                <w:spacing w:val="-4"/>
                <w:sz w:val="20"/>
              </w:rPr>
              <w:t>2023</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i/>
                <w:sz w:val="20"/>
              </w:rPr>
            </w:pPr>
            <w:r>
              <w:rPr>
                <w:i/>
                <w:spacing w:val="-4"/>
                <w:sz w:val="20"/>
              </w:rPr>
              <w:t>2023</w:t>
            </w:r>
          </w:p>
        </w:tc>
      </w:tr>
      <w:tr w:rsidR="00874FFE">
        <w:trPr>
          <w:trHeight w:val="266"/>
        </w:trPr>
        <w:tc>
          <w:tcPr>
            <w:tcW w:w="421" w:type="dxa"/>
          </w:tcPr>
          <w:p w:rsidR="00874FFE" w:rsidRDefault="00874FFE">
            <w:pPr>
              <w:pStyle w:val="TableParagraph"/>
              <w:rPr>
                <w:rFonts w:ascii="Times New Roman"/>
                <w:sz w:val="18"/>
              </w:rPr>
            </w:pPr>
          </w:p>
        </w:tc>
        <w:tc>
          <w:tcPr>
            <w:tcW w:w="5732" w:type="dxa"/>
          </w:tcPr>
          <w:p w:rsidR="00874FFE" w:rsidRDefault="00874FFE">
            <w:pPr>
              <w:pStyle w:val="TableParagraph"/>
              <w:rPr>
                <w:rFonts w:ascii="Times New Roman"/>
                <w:sz w:val="18"/>
              </w:rPr>
            </w:pPr>
          </w:p>
        </w:tc>
        <w:tc>
          <w:tcPr>
            <w:tcW w:w="1126" w:type="dxa"/>
          </w:tcPr>
          <w:p w:rsidR="00874FFE" w:rsidRDefault="00380149">
            <w:pPr>
              <w:pStyle w:val="TableParagraph"/>
              <w:spacing w:line="227" w:lineRule="exact"/>
              <w:jc w:val="right"/>
              <w:rPr>
                <w:i/>
                <w:sz w:val="20"/>
              </w:rPr>
            </w:pPr>
            <w:r>
              <w:rPr>
                <w:i/>
                <w:spacing w:val="-4"/>
                <w:sz w:val="20"/>
              </w:rPr>
              <w:t>£000</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line="227" w:lineRule="exact"/>
              <w:ind w:right="-15"/>
              <w:jc w:val="right"/>
              <w:rPr>
                <w:i/>
                <w:sz w:val="20"/>
              </w:rPr>
            </w:pPr>
            <w:r>
              <w:rPr>
                <w:i/>
                <w:spacing w:val="-4"/>
                <w:sz w:val="20"/>
              </w:rPr>
              <w:t>£000</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line="227" w:lineRule="exact"/>
              <w:ind w:right="-15"/>
              <w:jc w:val="right"/>
              <w:rPr>
                <w:i/>
                <w:sz w:val="20"/>
              </w:rPr>
            </w:pPr>
            <w:r>
              <w:rPr>
                <w:i/>
                <w:spacing w:val="-4"/>
                <w:sz w:val="20"/>
              </w:rPr>
              <w:t>£000</w:t>
            </w:r>
          </w:p>
        </w:tc>
      </w:tr>
      <w:tr w:rsidR="00874FFE">
        <w:trPr>
          <w:trHeight w:val="302"/>
        </w:trPr>
        <w:tc>
          <w:tcPr>
            <w:tcW w:w="421" w:type="dxa"/>
          </w:tcPr>
          <w:p w:rsidR="00874FFE" w:rsidRDefault="00874FFE">
            <w:pPr>
              <w:pStyle w:val="TableParagraph"/>
              <w:rPr>
                <w:rFonts w:ascii="Times New Roman"/>
                <w:sz w:val="18"/>
              </w:rPr>
            </w:pPr>
          </w:p>
        </w:tc>
        <w:tc>
          <w:tcPr>
            <w:tcW w:w="5732" w:type="dxa"/>
          </w:tcPr>
          <w:p w:rsidR="00874FFE" w:rsidRDefault="00380149">
            <w:pPr>
              <w:pStyle w:val="TableParagraph"/>
              <w:spacing w:before="32"/>
              <w:ind w:left="205"/>
              <w:rPr>
                <w:sz w:val="20"/>
              </w:rPr>
            </w:pPr>
            <w:r>
              <w:rPr>
                <w:spacing w:val="-2"/>
                <w:sz w:val="20"/>
              </w:rPr>
              <w:t>Donations</w:t>
            </w:r>
          </w:p>
        </w:tc>
        <w:tc>
          <w:tcPr>
            <w:tcW w:w="1126" w:type="dxa"/>
          </w:tcPr>
          <w:p w:rsidR="00874FFE" w:rsidRDefault="00380149">
            <w:pPr>
              <w:pStyle w:val="TableParagraph"/>
              <w:spacing w:before="32"/>
              <w:ind w:right="22"/>
              <w:jc w:val="right"/>
              <w:rPr>
                <w:i/>
                <w:sz w:val="20"/>
              </w:rPr>
            </w:pPr>
            <w:r>
              <w:rPr>
                <w:i/>
                <w:spacing w:val="-5"/>
                <w:sz w:val="20"/>
              </w:rPr>
              <w:t>44</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32"/>
              <w:ind w:right="166"/>
              <w:jc w:val="right"/>
              <w:rPr>
                <w:i/>
                <w:sz w:val="20"/>
              </w:rPr>
            </w:pPr>
            <w:r>
              <w:rPr>
                <w:i/>
                <w:spacing w:val="-10"/>
                <w:sz w:val="20"/>
              </w:rPr>
              <w:t>-</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32"/>
              <w:ind w:right="20"/>
              <w:jc w:val="right"/>
              <w:rPr>
                <w:i/>
                <w:sz w:val="20"/>
              </w:rPr>
            </w:pPr>
            <w:r>
              <w:rPr>
                <w:i/>
                <w:spacing w:val="-5"/>
                <w:sz w:val="20"/>
              </w:rPr>
              <w:t>44</w:t>
            </w:r>
          </w:p>
        </w:tc>
      </w:tr>
      <w:tr w:rsidR="00874FFE">
        <w:trPr>
          <w:trHeight w:val="541"/>
        </w:trPr>
        <w:tc>
          <w:tcPr>
            <w:tcW w:w="421" w:type="dxa"/>
          </w:tcPr>
          <w:p w:rsidR="00874FFE" w:rsidRDefault="00874FFE">
            <w:pPr>
              <w:pStyle w:val="TableParagraph"/>
              <w:rPr>
                <w:rFonts w:ascii="Times New Roman"/>
                <w:sz w:val="18"/>
              </w:rPr>
            </w:pPr>
          </w:p>
        </w:tc>
        <w:tc>
          <w:tcPr>
            <w:tcW w:w="5732" w:type="dxa"/>
          </w:tcPr>
          <w:p w:rsidR="00874FFE" w:rsidRDefault="00380149">
            <w:pPr>
              <w:pStyle w:val="TableParagraph"/>
              <w:spacing w:before="32"/>
              <w:ind w:left="205"/>
              <w:rPr>
                <w:sz w:val="20"/>
              </w:rPr>
            </w:pPr>
            <w:r>
              <w:rPr>
                <w:sz w:val="20"/>
              </w:rPr>
              <w:t>Capital</w:t>
            </w:r>
            <w:r>
              <w:rPr>
                <w:spacing w:val="-14"/>
                <w:sz w:val="20"/>
              </w:rPr>
              <w:t xml:space="preserve"> </w:t>
            </w:r>
            <w:r>
              <w:rPr>
                <w:spacing w:val="-2"/>
                <w:sz w:val="20"/>
              </w:rPr>
              <w:t>Grants</w:t>
            </w:r>
          </w:p>
        </w:tc>
        <w:tc>
          <w:tcPr>
            <w:tcW w:w="1126" w:type="dxa"/>
            <w:tcBorders>
              <w:bottom w:val="single" w:sz="8" w:space="0" w:color="000000"/>
            </w:tcBorders>
          </w:tcPr>
          <w:p w:rsidR="00874FFE" w:rsidRDefault="00380149">
            <w:pPr>
              <w:pStyle w:val="TableParagraph"/>
              <w:spacing w:before="32"/>
              <w:ind w:right="167"/>
              <w:jc w:val="right"/>
              <w:rPr>
                <w:i/>
                <w:sz w:val="20"/>
              </w:rPr>
            </w:pPr>
            <w:r>
              <w:rPr>
                <w:i/>
                <w:spacing w:val="-10"/>
                <w:sz w:val="20"/>
              </w:rPr>
              <w:t>-</w:t>
            </w:r>
          </w:p>
        </w:tc>
        <w:tc>
          <w:tcPr>
            <w:tcW w:w="169" w:type="dxa"/>
          </w:tcPr>
          <w:p w:rsidR="00874FFE" w:rsidRDefault="00874FFE">
            <w:pPr>
              <w:pStyle w:val="TableParagraph"/>
              <w:rPr>
                <w:rFonts w:ascii="Times New Roman"/>
                <w:sz w:val="18"/>
              </w:rPr>
            </w:pPr>
          </w:p>
        </w:tc>
        <w:tc>
          <w:tcPr>
            <w:tcW w:w="1126" w:type="dxa"/>
            <w:tcBorders>
              <w:bottom w:val="single" w:sz="8" w:space="0" w:color="000000"/>
            </w:tcBorders>
          </w:tcPr>
          <w:p w:rsidR="00874FFE" w:rsidRDefault="00380149">
            <w:pPr>
              <w:pStyle w:val="TableParagraph"/>
              <w:spacing w:before="32"/>
              <w:ind w:right="21"/>
              <w:jc w:val="right"/>
              <w:rPr>
                <w:i/>
                <w:sz w:val="20"/>
              </w:rPr>
            </w:pPr>
            <w:r>
              <w:rPr>
                <w:i/>
                <w:spacing w:val="-2"/>
                <w:sz w:val="20"/>
              </w:rPr>
              <w:t>1,017</w:t>
            </w:r>
          </w:p>
        </w:tc>
        <w:tc>
          <w:tcPr>
            <w:tcW w:w="169" w:type="dxa"/>
          </w:tcPr>
          <w:p w:rsidR="00874FFE" w:rsidRDefault="00874FFE">
            <w:pPr>
              <w:pStyle w:val="TableParagraph"/>
              <w:rPr>
                <w:rFonts w:ascii="Times New Roman"/>
                <w:sz w:val="18"/>
              </w:rPr>
            </w:pPr>
          </w:p>
        </w:tc>
        <w:tc>
          <w:tcPr>
            <w:tcW w:w="1126" w:type="dxa"/>
            <w:tcBorders>
              <w:bottom w:val="single" w:sz="8" w:space="0" w:color="000000"/>
            </w:tcBorders>
          </w:tcPr>
          <w:p w:rsidR="00874FFE" w:rsidRDefault="00380149">
            <w:pPr>
              <w:pStyle w:val="TableParagraph"/>
              <w:spacing w:before="32"/>
              <w:ind w:right="20"/>
              <w:jc w:val="right"/>
              <w:rPr>
                <w:i/>
                <w:sz w:val="20"/>
              </w:rPr>
            </w:pPr>
            <w:r>
              <w:rPr>
                <w:i/>
                <w:spacing w:val="-2"/>
                <w:sz w:val="20"/>
              </w:rPr>
              <w:t>1,017</w:t>
            </w:r>
          </w:p>
        </w:tc>
      </w:tr>
      <w:tr w:rsidR="00874FFE">
        <w:trPr>
          <w:trHeight w:val="422"/>
        </w:trPr>
        <w:tc>
          <w:tcPr>
            <w:tcW w:w="421" w:type="dxa"/>
          </w:tcPr>
          <w:p w:rsidR="00874FFE" w:rsidRDefault="00874FFE">
            <w:pPr>
              <w:pStyle w:val="TableParagraph"/>
              <w:rPr>
                <w:rFonts w:ascii="Times New Roman"/>
                <w:sz w:val="18"/>
              </w:rPr>
            </w:pPr>
          </w:p>
        </w:tc>
        <w:tc>
          <w:tcPr>
            <w:tcW w:w="5732" w:type="dxa"/>
          </w:tcPr>
          <w:p w:rsidR="00874FFE" w:rsidRDefault="00874FFE">
            <w:pPr>
              <w:pStyle w:val="TableParagraph"/>
              <w:rPr>
                <w:rFonts w:ascii="Times New Roman"/>
                <w:sz w:val="18"/>
              </w:rPr>
            </w:pPr>
          </w:p>
        </w:tc>
        <w:tc>
          <w:tcPr>
            <w:tcW w:w="1126" w:type="dxa"/>
            <w:tcBorders>
              <w:top w:val="single" w:sz="8" w:space="0" w:color="000000"/>
              <w:bottom w:val="double" w:sz="8" w:space="0" w:color="000000"/>
            </w:tcBorders>
          </w:tcPr>
          <w:p w:rsidR="00874FFE" w:rsidRDefault="00380149">
            <w:pPr>
              <w:pStyle w:val="TableParagraph"/>
              <w:spacing w:before="76"/>
              <w:ind w:right="22"/>
              <w:jc w:val="right"/>
              <w:rPr>
                <w:i/>
                <w:sz w:val="20"/>
              </w:rPr>
            </w:pPr>
            <w:r>
              <w:rPr>
                <w:i/>
                <w:spacing w:val="-5"/>
                <w:sz w:val="20"/>
              </w:rPr>
              <w:t>44</w:t>
            </w:r>
          </w:p>
        </w:tc>
        <w:tc>
          <w:tcPr>
            <w:tcW w:w="169" w:type="dxa"/>
          </w:tcPr>
          <w:p w:rsidR="00874FFE" w:rsidRDefault="00874FFE">
            <w:pPr>
              <w:pStyle w:val="TableParagraph"/>
              <w:rPr>
                <w:rFonts w:ascii="Times New Roman"/>
                <w:sz w:val="18"/>
              </w:rPr>
            </w:pPr>
          </w:p>
        </w:tc>
        <w:tc>
          <w:tcPr>
            <w:tcW w:w="1126" w:type="dxa"/>
            <w:tcBorders>
              <w:top w:val="single" w:sz="8" w:space="0" w:color="000000"/>
              <w:bottom w:val="double" w:sz="8" w:space="0" w:color="000000"/>
            </w:tcBorders>
          </w:tcPr>
          <w:p w:rsidR="00874FFE" w:rsidRDefault="00380149">
            <w:pPr>
              <w:pStyle w:val="TableParagraph"/>
              <w:spacing w:before="76"/>
              <w:ind w:right="21"/>
              <w:jc w:val="right"/>
              <w:rPr>
                <w:i/>
                <w:sz w:val="20"/>
              </w:rPr>
            </w:pPr>
            <w:r>
              <w:rPr>
                <w:i/>
                <w:spacing w:val="-2"/>
                <w:sz w:val="20"/>
              </w:rPr>
              <w:t>1,017</w:t>
            </w:r>
          </w:p>
        </w:tc>
        <w:tc>
          <w:tcPr>
            <w:tcW w:w="169" w:type="dxa"/>
          </w:tcPr>
          <w:p w:rsidR="00874FFE" w:rsidRDefault="00874FFE">
            <w:pPr>
              <w:pStyle w:val="TableParagraph"/>
              <w:rPr>
                <w:rFonts w:ascii="Times New Roman"/>
                <w:sz w:val="18"/>
              </w:rPr>
            </w:pPr>
          </w:p>
        </w:tc>
        <w:tc>
          <w:tcPr>
            <w:tcW w:w="1126" w:type="dxa"/>
            <w:tcBorders>
              <w:top w:val="single" w:sz="8" w:space="0" w:color="000000"/>
              <w:bottom w:val="double" w:sz="8" w:space="0" w:color="000000"/>
            </w:tcBorders>
          </w:tcPr>
          <w:p w:rsidR="00874FFE" w:rsidRDefault="00380149">
            <w:pPr>
              <w:pStyle w:val="TableParagraph"/>
              <w:spacing w:before="76"/>
              <w:ind w:right="20"/>
              <w:jc w:val="right"/>
              <w:rPr>
                <w:i/>
                <w:sz w:val="20"/>
              </w:rPr>
            </w:pPr>
            <w:r>
              <w:rPr>
                <w:i/>
                <w:spacing w:val="-2"/>
                <w:sz w:val="20"/>
              </w:rPr>
              <w:t>1,061</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20" name="Graphic 220"/>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EB5C38D" id="Group 219"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iFHLgMAAEkNAAAOAAAAZHJzL2Uyb0RvYy54bWysV11vmzAUfZ+0/2D5fSWQhCSopJratZpU&#10;dZXaac+OMR8aYM92Qvrvd20CcdNqCh15iK7xsc/9sjlcXu2rEu2YVAWvY+xfTDBiNeVJUWcx/vl8&#10;+2WJkdKkTkjJaxbjF6bw1frzp8tGRCzgOS8TJhFsUquoETHOtRaR5ymas4qoCy5YDZMplxXRMJSZ&#10;l0jSwO5V6QWTSeg1XCZCcsqUgqc37SRe2/3TlFH9I00V06iMMfim7b+0/xvz760vSZRJIvKCHtwg&#10;H/CiIkUNpP1WN0QTtJXFm62qgkqueKovKK88nqYFZTYGiMafnERzJ/lW2FiyqMlEnyZI7UmePrwt&#10;fdg9SlQkMQ78FUY1qaBIlheZB5CeRmQRoO6keBKPso0RzHtOfyuY9k7nzTg7gveprMwiCBXtbd5f&#10;+ryzvUYUHoZBOA1nUB4Kc8FsEc7butAcivdmFc2//XOdR6KW1LrWu9II6DB1TKL6vyQ+5UQwWxtl&#10;0tMlMYAouiS2TRXAI5tGizM5PIzUIZ3vZmgR+m0O3s9RsAztrn2sJKJbpe8Yt8kmu3ulgQb6Meks&#10;kncW3dedKeGAmKNR2qOhMYKjITGCo7Fp6QXRZp3ZypiocaqVQ7GsI2a24jv2zC1On5QMnDzOlrWL&#10;6ivfNQVgWwQYhvCjxP48mJkIzuR24KPQTyez5QB6Bz4K/Wy+CAbQO/BR6MPJKhxA78BHoV+E7ZE7&#10;s/YOfBT6lT8b0noOfBR6fxKGQ3rPxY/jALw4hnSf7+DHcWC68If0n+/gx3EALp/uej7n5jO3T4cf&#10;x4FwEQ7pQd/Bj+PAMlgOakIHP44Dq6Vv36BnXgK+gx/FgcCfTq2MOdMBFz+OA8FybgXcuQ44+BMH&#10;YIdeB4DtKo2yNpLAvj7Nq1rxskhui7K0A5ltrkuJdsSIb/s7vBVewYRU+oaovMXZqQOsrK2+VFEr&#10;lYyC2/DkBbRWA4o9xurPlkiGUfm9BjVn5H1nyM7YdIbU5TW3HwFWUgDn8/4XkQIZ+hhr0FkPvBN1&#10;JOoUlAm9x5qVNf+61TwtjLwCgdl5dBiAwLSW1etgvfogcMcWdfwCWv8F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JRKIUcu&#10;AwAASQ0AAA4AAAAAAAAAAAAAAAAALgIAAGRycy9lMm9Eb2MueG1sUEsBAi0AFAAGAAgAAAAhABic&#10;n5ncAAAAAwEAAA8AAAAAAAAAAAAAAAAAiAUAAGRycy9kb3ducmV2LnhtbFBLBQYAAAAABAAEAPMA&#10;AACRBgAAAAA=&#10;">
                <v:shape id="Graphic 220"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Y4wwwAAANwAAAAPAAAAZHJzL2Rvd25yZXYueG1sRE/Pa8Iw&#10;FL4P/B/CE7zN1B5kVKOIqKg4mE4Gu701z7aYvNQmat1fvxwGHj++3+Npa424UeMrxwoG/QQEce50&#10;xYWC4+fy9Q2ED8gajWNS8CAP00nnZYyZdnfe0+0QChFD2GeooAyhzqT0eUkWfd/VxJE7ucZiiLAp&#10;pG7wHsOtkWmSDKXFimNDiTXNS8rPh6tV8PG+MvzYJMXPwqTH3W91+f7yW6V63XY2AhGoDU/xv3ut&#10;FaRpnB/PxCMgJ38AAAD//wMAUEsBAi0AFAAGAAgAAAAhANvh9svuAAAAhQEAABMAAAAAAAAAAAAA&#10;AAAAAAAAAFtDb250ZW50X1R5cGVzXS54bWxQSwECLQAUAAYACAAAACEAWvQsW78AAAAVAQAACwAA&#10;AAAAAAAAAAAAAAAfAQAAX3JlbHMvLnJlbHNQSwECLQAUAAYACAAAACEAsjGOMMMAAADc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bookmarkStart w:id="32" w:name="Funding_for_the_Academy's_charitable_act"/>
      <w:bookmarkEnd w:id="32"/>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5747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AFCFEA" id="Graphic 221" o:spid="_x0000_s1026" style="position:absolute;margin-left:64.8pt;margin-top:9.9pt;width:493.2pt;height:.85pt;z-index:-1565900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bNfegIAAAk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c4&#10;jiOMBKmhSY/dfrhPsEGNMingXtWLdiUa9STpHwOO4J3HLUyHORa6dlgoEB39bp/Ou82OFlH4mMTJ&#10;TTKFplDwReF8MXNkAUn7n+ne2EcmfSByeDK2bVbeW6TsLXoUvamh5a7Z3DfbYgTN1hhBs7dtsxWx&#10;7j+XnTNRM8ik7BNx3loe2EZ6nL0oApJ883IxRJ2r6gsGbIsAwxF+ljiaxdNugz7CPYCPQn8TTm+v&#10;oB/AR6GfzubxFfQD+Cj0SbhIrqAfwEehnyexl6oPnrsBfBT6RTS95ugN4KPQR2GSXHP2hviLBLo7&#10;6O8/2EOF4cJJgb827ooayav8oeLcL/Rue881OhA3RvzTnYZ3MKWNXRNTtjjv6mBcdGrZCqSTyq3M&#10;TyC9DWhths3fPdEMI/5DgLi7QdUbuje2vaEtv5d+nHkpAc7N8TfRCjn6DFvQ12fZjw6S9srpSj9j&#10;3Z9Cft9bWVROVr2Stxl1C5g3Xoy72egG2nDtUW8TfPUP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IXmzX3oCAAAJ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21"/>
        <w:gridCol w:w="7028"/>
        <w:gridCol w:w="1126"/>
        <w:gridCol w:w="169"/>
        <w:gridCol w:w="1126"/>
      </w:tblGrid>
      <w:tr w:rsidR="00874FFE">
        <w:trPr>
          <w:trHeight w:val="456"/>
        </w:trPr>
        <w:tc>
          <w:tcPr>
            <w:tcW w:w="421" w:type="dxa"/>
          </w:tcPr>
          <w:p w:rsidR="00874FFE" w:rsidRDefault="00380149">
            <w:pPr>
              <w:pStyle w:val="TableParagraph"/>
              <w:spacing w:line="223" w:lineRule="exact"/>
              <w:ind w:left="50"/>
              <w:rPr>
                <w:b/>
                <w:sz w:val="20"/>
              </w:rPr>
            </w:pPr>
            <w:r>
              <w:rPr>
                <w:b/>
                <w:spacing w:val="-5"/>
                <w:sz w:val="20"/>
              </w:rPr>
              <w:t>4.</w:t>
            </w:r>
          </w:p>
        </w:tc>
        <w:tc>
          <w:tcPr>
            <w:tcW w:w="7028" w:type="dxa"/>
          </w:tcPr>
          <w:p w:rsidR="00874FFE" w:rsidRDefault="00380149">
            <w:pPr>
              <w:pStyle w:val="TableParagraph"/>
              <w:spacing w:line="223" w:lineRule="exact"/>
              <w:ind w:left="205"/>
              <w:rPr>
                <w:b/>
                <w:sz w:val="20"/>
              </w:rPr>
            </w:pPr>
            <w:r>
              <w:rPr>
                <w:b/>
                <w:sz w:val="20"/>
              </w:rPr>
              <w:t>Funding</w:t>
            </w:r>
            <w:r>
              <w:rPr>
                <w:b/>
                <w:spacing w:val="-12"/>
                <w:sz w:val="20"/>
              </w:rPr>
              <w:t xml:space="preserve"> </w:t>
            </w:r>
            <w:r>
              <w:rPr>
                <w:b/>
                <w:sz w:val="20"/>
              </w:rPr>
              <w:t>for</w:t>
            </w:r>
            <w:r>
              <w:rPr>
                <w:b/>
                <w:spacing w:val="-12"/>
                <w:sz w:val="20"/>
              </w:rPr>
              <w:t xml:space="preserve"> </w:t>
            </w:r>
            <w:r>
              <w:rPr>
                <w:b/>
                <w:sz w:val="20"/>
              </w:rPr>
              <w:t>the</w:t>
            </w:r>
            <w:r>
              <w:rPr>
                <w:b/>
                <w:spacing w:val="-11"/>
                <w:sz w:val="20"/>
              </w:rPr>
              <w:t xml:space="preserve"> </w:t>
            </w:r>
            <w:r>
              <w:rPr>
                <w:b/>
                <w:sz w:val="20"/>
              </w:rPr>
              <w:t>Academy's</w:t>
            </w:r>
            <w:r>
              <w:rPr>
                <w:b/>
                <w:spacing w:val="-13"/>
                <w:sz w:val="20"/>
              </w:rPr>
              <w:t xml:space="preserve"> </w:t>
            </w:r>
            <w:r>
              <w:rPr>
                <w:b/>
                <w:sz w:val="20"/>
              </w:rPr>
              <w:t>charitable</w:t>
            </w:r>
            <w:r>
              <w:rPr>
                <w:b/>
                <w:spacing w:val="-12"/>
                <w:sz w:val="20"/>
              </w:rPr>
              <w:t xml:space="preserve"> </w:t>
            </w:r>
            <w:r>
              <w:rPr>
                <w:b/>
                <w:spacing w:val="-2"/>
                <w:sz w:val="20"/>
              </w:rPr>
              <w:t>activities</w:t>
            </w:r>
          </w:p>
        </w:tc>
        <w:tc>
          <w:tcPr>
            <w:tcW w:w="2421" w:type="dxa"/>
            <w:gridSpan w:val="3"/>
          </w:tcPr>
          <w:p w:rsidR="00874FFE" w:rsidRDefault="00874FFE">
            <w:pPr>
              <w:pStyle w:val="TableParagraph"/>
              <w:rPr>
                <w:rFonts w:ascii="Times New Roman"/>
                <w:sz w:val="20"/>
              </w:rPr>
            </w:pPr>
          </w:p>
        </w:tc>
      </w:tr>
      <w:tr w:rsidR="00874FFE">
        <w:trPr>
          <w:trHeight w:val="92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126" w:type="dxa"/>
          </w:tcPr>
          <w:p w:rsidR="00874FFE" w:rsidRDefault="00380149">
            <w:pPr>
              <w:pStyle w:val="TableParagraph"/>
              <w:spacing w:before="227"/>
              <w:ind w:left="151"/>
              <w:rPr>
                <w:b/>
                <w:sz w:val="20"/>
              </w:rPr>
            </w:pPr>
            <w:r>
              <w:rPr>
                <w:b/>
                <w:spacing w:val="-2"/>
                <w:sz w:val="20"/>
              </w:rPr>
              <w:t>Restricted</w:t>
            </w:r>
          </w:p>
          <w:p w:rsidR="00874FFE" w:rsidRDefault="00380149">
            <w:pPr>
              <w:pStyle w:val="TableParagraph"/>
              <w:spacing w:line="230" w:lineRule="atLeast"/>
              <w:ind w:left="684" w:right="-15" w:hanging="104"/>
              <w:rPr>
                <w:b/>
                <w:sz w:val="20"/>
              </w:rPr>
            </w:pPr>
            <w:r>
              <w:rPr>
                <w:b/>
                <w:spacing w:val="-2"/>
                <w:sz w:val="20"/>
              </w:rPr>
              <w:t xml:space="preserve">funds </w:t>
            </w:r>
            <w:r>
              <w:rPr>
                <w:b/>
                <w:spacing w:val="-4"/>
                <w:sz w:val="20"/>
              </w:rPr>
              <w:t>2024</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211" w:line="230" w:lineRule="atLeast"/>
              <w:ind w:left="582" w:right="-15" w:firstLine="64"/>
              <w:jc w:val="both"/>
              <w:rPr>
                <w:b/>
                <w:sz w:val="20"/>
              </w:rPr>
            </w:pPr>
            <w:r>
              <w:rPr>
                <w:b/>
                <w:spacing w:val="-2"/>
                <w:sz w:val="20"/>
              </w:rPr>
              <w:t xml:space="preserve">Total funds </w:t>
            </w:r>
            <w:r>
              <w:rPr>
                <w:b/>
                <w:spacing w:val="-4"/>
                <w:sz w:val="20"/>
              </w:rPr>
              <w:t>2024</w:t>
            </w:r>
          </w:p>
        </w:tc>
      </w:tr>
      <w:tr w:rsidR="00874FFE">
        <w:trPr>
          <w:trHeight w:val="460"/>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jc w:val="right"/>
              <w:rPr>
                <w:b/>
                <w:sz w:val="20"/>
              </w:rPr>
            </w:pPr>
            <w:r>
              <w:rPr>
                <w:b/>
                <w:spacing w:val="-4"/>
                <w:sz w:val="20"/>
              </w:rPr>
              <w:t>£000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ind w:right="-15"/>
              <w:jc w:val="right"/>
              <w:rPr>
                <w:b/>
                <w:sz w:val="20"/>
              </w:rPr>
            </w:pPr>
            <w:r>
              <w:rPr>
                <w:b/>
                <w:spacing w:val="-4"/>
                <w:sz w:val="20"/>
              </w:rPr>
              <w:t>£000</w:t>
            </w:r>
          </w:p>
        </w:tc>
      </w:tr>
      <w:tr w:rsidR="00874FFE">
        <w:trPr>
          <w:trHeight w:val="496"/>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227"/>
              <w:ind w:left="205"/>
              <w:rPr>
                <w:b/>
                <w:sz w:val="20"/>
              </w:rPr>
            </w:pPr>
            <w:r>
              <w:rPr>
                <w:b/>
                <w:spacing w:val="-2"/>
                <w:sz w:val="20"/>
              </w:rPr>
              <w:t>DfE/ESFA</w:t>
            </w:r>
            <w:r>
              <w:rPr>
                <w:b/>
                <w:spacing w:val="-8"/>
                <w:sz w:val="20"/>
              </w:rPr>
              <w:t xml:space="preserve"> </w:t>
            </w:r>
            <w:r>
              <w:rPr>
                <w:b/>
                <w:spacing w:val="-2"/>
                <w:sz w:val="20"/>
              </w:rPr>
              <w:t>grants</w:t>
            </w:r>
          </w:p>
        </w:tc>
        <w:tc>
          <w:tcPr>
            <w:tcW w:w="1126"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General</w:t>
            </w:r>
            <w:r>
              <w:rPr>
                <w:spacing w:val="-11"/>
                <w:sz w:val="20"/>
              </w:rPr>
              <w:t xml:space="preserve"> </w:t>
            </w:r>
            <w:r>
              <w:rPr>
                <w:sz w:val="20"/>
              </w:rPr>
              <w:t>Annual</w:t>
            </w:r>
            <w:r>
              <w:rPr>
                <w:spacing w:val="-11"/>
                <w:sz w:val="20"/>
              </w:rPr>
              <w:t xml:space="preserve"> </w:t>
            </w:r>
            <w:r>
              <w:rPr>
                <w:sz w:val="20"/>
              </w:rPr>
              <w:t>Grant</w:t>
            </w:r>
            <w:r>
              <w:rPr>
                <w:spacing w:val="-11"/>
                <w:sz w:val="20"/>
              </w:rPr>
              <w:t xml:space="preserve"> </w:t>
            </w:r>
            <w:r>
              <w:rPr>
                <w:spacing w:val="-2"/>
                <w:sz w:val="20"/>
              </w:rPr>
              <w:t>(GAG)</w:t>
            </w:r>
          </w:p>
        </w:tc>
        <w:tc>
          <w:tcPr>
            <w:tcW w:w="1126" w:type="dxa"/>
          </w:tcPr>
          <w:p w:rsidR="00874FFE" w:rsidRDefault="00380149">
            <w:pPr>
              <w:pStyle w:val="TableParagraph"/>
              <w:spacing w:before="32"/>
              <w:ind w:right="22"/>
              <w:jc w:val="right"/>
              <w:rPr>
                <w:sz w:val="20"/>
              </w:rPr>
            </w:pPr>
            <w:r>
              <w:rPr>
                <w:spacing w:val="-2"/>
                <w:sz w:val="20"/>
              </w:rPr>
              <w:t>1,733</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2"/>
                <w:sz w:val="20"/>
              </w:rPr>
              <w:t>1,733</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Other</w:t>
            </w:r>
            <w:r>
              <w:rPr>
                <w:spacing w:val="-9"/>
                <w:sz w:val="20"/>
              </w:rPr>
              <w:t xml:space="preserve"> </w:t>
            </w:r>
            <w:r>
              <w:rPr>
                <w:sz w:val="20"/>
              </w:rPr>
              <w:t>DfE/ESFA</w:t>
            </w:r>
            <w:r>
              <w:rPr>
                <w:spacing w:val="-8"/>
                <w:sz w:val="20"/>
              </w:rPr>
              <w:t xml:space="preserve"> </w:t>
            </w:r>
            <w:r>
              <w:rPr>
                <w:spacing w:val="-2"/>
                <w:sz w:val="20"/>
              </w:rPr>
              <w:t>grants</w:t>
            </w:r>
          </w:p>
        </w:tc>
        <w:tc>
          <w:tcPr>
            <w:tcW w:w="1126"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Pupil</w:t>
            </w:r>
            <w:r>
              <w:rPr>
                <w:spacing w:val="-11"/>
                <w:sz w:val="20"/>
              </w:rPr>
              <w:t xml:space="preserve"> </w:t>
            </w:r>
            <w:r>
              <w:rPr>
                <w:spacing w:val="-2"/>
                <w:sz w:val="20"/>
              </w:rPr>
              <w:t>Premium</w:t>
            </w:r>
          </w:p>
        </w:tc>
        <w:tc>
          <w:tcPr>
            <w:tcW w:w="1126" w:type="dxa"/>
          </w:tcPr>
          <w:p w:rsidR="00874FFE" w:rsidRDefault="00380149">
            <w:pPr>
              <w:pStyle w:val="TableParagraph"/>
              <w:spacing w:before="32"/>
              <w:ind w:right="22"/>
              <w:jc w:val="right"/>
              <w:rPr>
                <w:sz w:val="20"/>
              </w:rPr>
            </w:pPr>
            <w:r>
              <w:rPr>
                <w:spacing w:val="-5"/>
                <w:sz w:val="20"/>
              </w:rPr>
              <w:t>170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170</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pacing w:val="-2"/>
                <w:sz w:val="20"/>
              </w:rPr>
              <w:t>UIFSM</w:t>
            </w:r>
          </w:p>
        </w:tc>
        <w:tc>
          <w:tcPr>
            <w:tcW w:w="1126" w:type="dxa"/>
          </w:tcPr>
          <w:p w:rsidR="00874FFE" w:rsidRDefault="00380149">
            <w:pPr>
              <w:pStyle w:val="TableParagraph"/>
              <w:spacing w:before="32"/>
              <w:ind w:right="22"/>
              <w:jc w:val="right"/>
              <w:rPr>
                <w:sz w:val="20"/>
              </w:rPr>
            </w:pPr>
            <w:r>
              <w:rPr>
                <w:spacing w:val="-5"/>
                <w:sz w:val="20"/>
              </w:rPr>
              <w:t>47</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47</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Rates</w:t>
            </w:r>
            <w:r>
              <w:rPr>
                <w:spacing w:val="-11"/>
                <w:sz w:val="20"/>
              </w:rPr>
              <w:t xml:space="preserve"> </w:t>
            </w:r>
            <w:r>
              <w:rPr>
                <w:spacing w:val="-2"/>
                <w:sz w:val="20"/>
              </w:rPr>
              <w:t>Reclaim</w:t>
            </w:r>
          </w:p>
        </w:tc>
        <w:tc>
          <w:tcPr>
            <w:tcW w:w="1126" w:type="dxa"/>
          </w:tcPr>
          <w:p w:rsidR="00874FFE" w:rsidRDefault="00380149">
            <w:pPr>
              <w:pStyle w:val="TableParagraph"/>
              <w:spacing w:before="32"/>
              <w:ind w:right="22"/>
              <w:jc w:val="right"/>
              <w:rPr>
                <w:sz w:val="20"/>
              </w:rPr>
            </w:pPr>
            <w:r>
              <w:rPr>
                <w:spacing w:val="-5"/>
                <w:sz w:val="20"/>
              </w:rPr>
              <w:t>33</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33</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PE</w:t>
            </w:r>
            <w:r>
              <w:rPr>
                <w:spacing w:val="-8"/>
                <w:sz w:val="20"/>
              </w:rPr>
              <w:t xml:space="preserve"> </w:t>
            </w:r>
            <w:r>
              <w:rPr>
                <w:sz w:val="20"/>
              </w:rPr>
              <w:t>and</w:t>
            </w:r>
            <w:r>
              <w:rPr>
                <w:spacing w:val="-8"/>
                <w:sz w:val="20"/>
              </w:rPr>
              <w:t xml:space="preserve"> </w:t>
            </w:r>
            <w:r>
              <w:rPr>
                <w:sz w:val="20"/>
              </w:rPr>
              <w:t>Sports</w:t>
            </w:r>
            <w:r>
              <w:rPr>
                <w:spacing w:val="-7"/>
                <w:sz w:val="20"/>
              </w:rPr>
              <w:t xml:space="preserve"> </w:t>
            </w:r>
            <w:r>
              <w:rPr>
                <w:spacing w:val="-2"/>
                <w:sz w:val="20"/>
              </w:rPr>
              <w:t>Grant</w:t>
            </w:r>
          </w:p>
        </w:tc>
        <w:tc>
          <w:tcPr>
            <w:tcW w:w="1126" w:type="dxa"/>
          </w:tcPr>
          <w:p w:rsidR="00874FFE" w:rsidRDefault="00380149">
            <w:pPr>
              <w:pStyle w:val="TableParagraph"/>
              <w:spacing w:before="32"/>
              <w:ind w:right="22"/>
              <w:jc w:val="right"/>
              <w:rPr>
                <w:sz w:val="20"/>
              </w:rPr>
            </w:pPr>
            <w:r>
              <w:rPr>
                <w:spacing w:val="-5"/>
                <w:sz w:val="20"/>
              </w:rPr>
              <w:t>19</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19</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Teachers'</w:t>
            </w:r>
            <w:r>
              <w:rPr>
                <w:spacing w:val="-7"/>
                <w:sz w:val="20"/>
              </w:rPr>
              <w:t xml:space="preserve"> </w:t>
            </w:r>
            <w:r>
              <w:rPr>
                <w:sz w:val="20"/>
              </w:rPr>
              <w:t>Pay</w:t>
            </w:r>
            <w:r>
              <w:rPr>
                <w:spacing w:val="-12"/>
                <w:sz w:val="20"/>
              </w:rPr>
              <w:t xml:space="preserve"> </w:t>
            </w:r>
            <w:r>
              <w:rPr>
                <w:spacing w:val="-2"/>
                <w:sz w:val="20"/>
              </w:rPr>
              <w:t>Grant</w:t>
            </w:r>
          </w:p>
        </w:tc>
        <w:tc>
          <w:tcPr>
            <w:tcW w:w="1126" w:type="dxa"/>
          </w:tcPr>
          <w:p w:rsidR="00874FFE" w:rsidRDefault="00380149">
            <w:pPr>
              <w:pStyle w:val="TableParagraph"/>
              <w:spacing w:before="32"/>
              <w:ind w:right="22"/>
              <w:jc w:val="right"/>
              <w:rPr>
                <w:sz w:val="20"/>
              </w:rPr>
            </w:pPr>
            <w:r>
              <w:rPr>
                <w:spacing w:val="-5"/>
                <w:sz w:val="20"/>
              </w:rPr>
              <w:t>30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30</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Teachers'</w:t>
            </w:r>
            <w:r>
              <w:rPr>
                <w:spacing w:val="-8"/>
                <w:sz w:val="20"/>
              </w:rPr>
              <w:t xml:space="preserve"> </w:t>
            </w:r>
            <w:r>
              <w:rPr>
                <w:sz w:val="20"/>
              </w:rPr>
              <w:t>Pension</w:t>
            </w:r>
            <w:r>
              <w:rPr>
                <w:spacing w:val="-8"/>
                <w:sz w:val="20"/>
              </w:rPr>
              <w:t xml:space="preserve"> </w:t>
            </w:r>
            <w:r>
              <w:rPr>
                <w:spacing w:val="-2"/>
                <w:sz w:val="20"/>
              </w:rPr>
              <w:t>Grant</w:t>
            </w:r>
          </w:p>
        </w:tc>
        <w:tc>
          <w:tcPr>
            <w:tcW w:w="1126" w:type="dxa"/>
          </w:tcPr>
          <w:p w:rsidR="00874FFE" w:rsidRDefault="00380149">
            <w:pPr>
              <w:pStyle w:val="TableParagraph"/>
              <w:spacing w:before="32"/>
              <w:ind w:right="22"/>
              <w:jc w:val="right"/>
              <w:rPr>
                <w:sz w:val="20"/>
              </w:rPr>
            </w:pPr>
            <w:r>
              <w:rPr>
                <w:spacing w:val="-5"/>
                <w:sz w:val="20"/>
              </w:rPr>
              <w:t>15</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15</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pacing w:val="-2"/>
                <w:sz w:val="20"/>
              </w:rPr>
              <w:t>Mainstream</w:t>
            </w:r>
            <w:r>
              <w:rPr>
                <w:sz w:val="20"/>
              </w:rPr>
              <w:t xml:space="preserve"> </w:t>
            </w:r>
            <w:r>
              <w:rPr>
                <w:spacing w:val="-2"/>
                <w:sz w:val="20"/>
              </w:rPr>
              <w:t>School</w:t>
            </w:r>
            <w:r>
              <w:rPr>
                <w:sz w:val="20"/>
              </w:rPr>
              <w:t xml:space="preserve"> </w:t>
            </w:r>
            <w:r>
              <w:rPr>
                <w:spacing w:val="-2"/>
                <w:sz w:val="20"/>
              </w:rPr>
              <w:t>Additional</w:t>
            </w:r>
            <w:r>
              <w:rPr>
                <w:sz w:val="20"/>
              </w:rPr>
              <w:t xml:space="preserve"> </w:t>
            </w:r>
            <w:r>
              <w:rPr>
                <w:spacing w:val="-2"/>
                <w:sz w:val="20"/>
              </w:rPr>
              <w:t>Grant</w:t>
            </w:r>
          </w:p>
        </w:tc>
        <w:tc>
          <w:tcPr>
            <w:tcW w:w="1126" w:type="dxa"/>
          </w:tcPr>
          <w:p w:rsidR="00874FFE" w:rsidRDefault="00380149">
            <w:pPr>
              <w:pStyle w:val="TableParagraph"/>
              <w:spacing w:before="32"/>
              <w:ind w:right="22"/>
              <w:jc w:val="right"/>
              <w:rPr>
                <w:sz w:val="20"/>
              </w:rPr>
            </w:pPr>
            <w:r>
              <w:rPr>
                <w:spacing w:val="-5"/>
                <w:sz w:val="20"/>
              </w:rPr>
              <w:t>59</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1"/>
              <w:jc w:val="right"/>
              <w:rPr>
                <w:b/>
                <w:sz w:val="20"/>
              </w:rPr>
            </w:pPr>
            <w:r>
              <w:rPr>
                <w:b/>
                <w:spacing w:val="-5"/>
                <w:sz w:val="20"/>
              </w:rPr>
              <w:t>59</w:t>
            </w:r>
          </w:p>
        </w:tc>
      </w:tr>
      <w:tr w:rsidR="00874FFE">
        <w:trPr>
          <w:trHeight w:val="541"/>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pacing w:val="-2"/>
                <w:sz w:val="20"/>
              </w:rPr>
              <w:t>Others</w:t>
            </w:r>
          </w:p>
        </w:tc>
        <w:tc>
          <w:tcPr>
            <w:tcW w:w="1126" w:type="dxa"/>
            <w:tcBorders>
              <w:bottom w:val="single" w:sz="8" w:space="0" w:color="000000"/>
            </w:tcBorders>
          </w:tcPr>
          <w:p w:rsidR="00874FFE" w:rsidRDefault="00380149">
            <w:pPr>
              <w:pStyle w:val="TableParagraph"/>
              <w:spacing w:before="32"/>
              <w:ind w:right="22"/>
              <w:jc w:val="right"/>
              <w:rPr>
                <w:sz w:val="20"/>
              </w:rPr>
            </w:pPr>
            <w:r>
              <w:rPr>
                <w:spacing w:val="-5"/>
                <w:sz w:val="20"/>
              </w:rPr>
              <w:t>40</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21"/>
              <w:jc w:val="right"/>
              <w:rPr>
                <w:b/>
                <w:sz w:val="20"/>
              </w:rPr>
            </w:pPr>
            <w:r>
              <w:rPr>
                <w:b/>
                <w:spacing w:val="-5"/>
                <w:sz w:val="20"/>
              </w:rPr>
              <w:t>40</w:t>
            </w:r>
          </w:p>
        </w:tc>
      </w:tr>
      <w:tr w:rsidR="00874FFE">
        <w:trPr>
          <w:trHeight w:val="576"/>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spacing w:before="76"/>
              <w:rPr>
                <w:b/>
                <w:sz w:val="20"/>
              </w:rPr>
            </w:pPr>
          </w:p>
          <w:p w:rsidR="00874FFE" w:rsidRDefault="00380149">
            <w:pPr>
              <w:pStyle w:val="TableParagraph"/>
              <w:ind w:left="205"/>
              <w:rPr>
                <w:b/>
                <w:sz w:val="20"/>
              </w:rPr>
            </w:pPr>
            <w:r>
              <w:rPr>
                <w:b/>
                <w:sz w:val="20"/>
              </w:rPr>
              <w:t>Other</w:t>
            </w:r>
            <w:r>
              <w:rPr>
                <w:b/>
                <w:spacing w:val="-9"/>
                <w:sz w:val="20"/>
              </w:rPr>
              <w:t xml:space="preserve"> </w:t>
            </w:r>
            <w:r>
              <w:rPr>
                <w:b/>
                <w:sz w:val="20"/>
              </w:rPr>
              <w:t>Government</w:t>
            </w:r>
            <w:r>
              <w:rPr>
                <w:b/>
                <w:spacing w:val="-9"/>
                <w:sz w:val="20"/>
              </w:rPr>
              <w:t xml:space="preserve"> </w:t>
            </w:r>
            <w:r>
              <w:rPr>
                <w:b/>
                <w:spacing w:val="-2"/>
                <w:sz w:val="20"/>
              </w:rPr>
              <w:t>grants</w:t>
            </w:r>
          </w:p>
        </w:tc>
        <w:tc>
          <w:tcPr>
            <w:tcW w:w="1126" w:type="dxa"/>
            <w:tcBorders>
              <w:top w:val="single" w:sz="8" w:space="0" w:color="000000"/>
            </w:tcBorders>
          </w:tcPr>
          <w:p w:rsidR="00874FFE" w:rsidRDefault="00380149">
            <w:pPr>
              <w:pStyle w:val="TableParagraph"/>
              <w:spacing w:before="76"/>
              <w:ind w:right="22"/>
              <w:jc w:val="right"/>
              <w:rPr>
                <w:sz w:val="20"/>
              </w:rPr>
            </w:pPr>
            <w:r>
              <w:rPr>
                <w:spacing w:val="-2"/>
                <w:sz w:val="20"/>
              </w:rPr>
              <w:t>2,146</w:t>
            </w:r>
          </w:p>
        </w:tc>
        <w:tc>
          <w:tcPr>
            <w:tcW w:w="169" w:type="dxa"/>
          </w:tcPr>
          <w:p w:rsidR="00874FFE" w:rsidRDefault="00874FFE">
            <w:pPr>
              <w:pStyle w:val="TableParagraph"/>
              <w:rPr>
                <w:rFonts w:ascii="Times New Roman"/>
                <w:sz w:val="20"/>
              </w:rPr>
            </w:pPr>
          </w:p>
        </w:tc>
        <w:tc>
          <w:tcPr>
            <w:tcW w:w="1126" w:type="dxa"/>
            <w:tcBorders>
              <w:top w:val="single" w:sz="8" w:space="0" w:color="000000"/>
            </w:tcBorders>
          </w:tcPr>
          <w:p w:rsidR="00874FFE" w:rsidRDefault="00380149">
            <w:pPr>
              <w:pStyle w:val="TableParagraph"/>
              <w:spacing w:before="76"/>
              <w:ind w:right="21"/>
              <w:jc w:val="right"/>
              <w:rPr>
                <w:b/>
                <w:sz w:val="20"/>
              </w:rPr>
            </w:pPr>
            <w:r>
              <w:rPr>
                <w:b/>
                <w:spacing w:val="-2"/>
                <w:sz w:val="20"/>
              </w:rPr>
              <w:t>2,146</w:t>
            </w:r>
          </w:p>
        </w:tc>
      </w:tr>
      <w:tr w:rsidR="00874FFE">
        <w:trPr>
          <w:trHeight w:val="262"/>
        </w:trPr>
        <w:tc>
          <w:tcPr>
            <w:tcW w:w="421" w:type="dxa"/>
          </w:tcPr>
          <w:p w:rsidR="00874FFE" w:rsidRDefault="00874FFE">
            <w:pPr>
              <w:pStyle w:val="TableParagraph"/>
              <w:rPr>
                <w:rFonts w:ascii="Times New Roman"/>
                <w:sz w:val="18"/>
              </w:rPr>
            </w:pPr>
          </w:p>
        </w:tc>
        <w:tc>
          <w:tcPr>
            <w:tcW w:w="7028" w:type="dxa"/>
          </w:tcPr>
          <w:p w:rsidR="00874FFE" w:rsidRDefault="00380149">
            <w:pPr>
              <w:pStyle w:val="TableParagraph"/>
              <w:spacing w:before="32" w:line="210" w:lineRule="exact"/>
              <w:ind w:left="349"/>
              <w:rPr>
                <w:sz w:val="20"/>
              </w:rPr>
            </w:pPr>
            <w:r>
              <w:rPr>
                <w:spacing w:val="-2"/>
                <w:sz w:val="20"/>
              </w:rPr>
              <w:t>Local</w:t>
            </w:r>
            <w:r>
              <w:rPr>
                <w:sz w:val="20"/>
              </w:rPr>
              <w:t xml:space="preserve"> </w:t>
            </w:r>
            <w:r>
              <w:rPr>
                <w:spacing w:val="-2"/>
                <w:sz w:val="20"/>
              </w:rPr>
              <w:t>authority</w:t>
            </w:r>
            <w:r>
              <w:rPr>
                <w:spacing w:val="-5"/>
                <w:sz w:val="20"/>
              </w:rPr>
              <w:t xml:space="preserve"> </w:t>
            </w:r>
            <w:r>
              <w:rPr>
                <w:spacing w:val="-2"/>
                <w:sz w:val="20"/>
              </w:rPr>
              <w:t>grants</w:t>
            </w:r>
          </w:p>
        </w:tc>
        <w:tc>
          <w:tcPr>
            <w:tcW w:w="1126" w:type="dxa"/>
          </w:tcPr>
          <w:p w:rsidR="00874FFE" w:rsidRDefault="00380149">
            <w:pPr>
              <w:pStyle w:val="TableParagraph"/>
              <w:spacing w:before="32" w:line="210" w:lineRule="exact"/>
              <w:ind w:right="22"/>
              <w:jc w:val="right"/>
              <w:rPr>
                <w:sz w:val="20"/>
              </w:rPr>
            </w:pPr>
            <w:r>
              <w:rPr>
                <w:spacing w:val="-5"/>
                <w:sz w:val="20"/>
              </w:rPr>
              <w:t>431</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32" w:line="210" w:lineRule="exact"/>
              <w:ind w:right="21"/>
              <w:jc w:val="right"/>
              <w:rPr>
                <w:b/>
                <w:sz w:val="20"/>
              </w:rPr>
            </w:pPr>
            <w:r>
              <w:rPr>
                <w:b/>
                <w:spacing w:val="-5"/>
                <w:sz w:val="20"/>
              </w:rPr>
              <w:t>431</w:t>
            </w:r>
          </w:p>
        </w:tc>
      </w:tr>
    </w:tbl>
    <w:p w:rsidR="00874FFE" w:rsidRDefault="00380149">
      <w:pPr>
        <w:pStyle w:val="Heading2"/>
        <w:spacing w:before="80"/>
        <w:ind w:left="731"/>
      </w:pPr>
      <w:r>
        <w:t>COVID-19</w:t>
      </w:r>
      <w:r>
        <w:rPr>
          <w:spacing w:val="-9"/>
        </w:rPr>
        <w:t xml:space="preserve"> </w:t>
      </w:r>
      <w:r>
        <w:t>additional</w:t>
      </w:r>
      <w:r>
        <w:rPr>
          <w:spacing w:val="-9"/>
        </w:rPr>
        <w:t xml:space="preserve"> </w:t>
      </w:r>
      <w:r>
        <w:t>funding</w:t>
      </w:r>
      <w:r>
        <w:rPr>
          <w:spacing w:val="-8"/>
        </w:rPr>
        <w:t xml:space="preserve"> </w:t>
      </w:r>
      <w:r>
        <w:rPr>
          <w:spacing w:val="-2"/>
        </w:rPr>
        <w:t>(DfE/ESFA)</w:t>
      </w:r>
    </w:p>
    <w:p w:rsidR="00874FFE" w:rsidRDefault="00380149">
      <w:pPr>
        <w:pStyle w:val="BodyText"/>
        <w:tabs>
          <w:tab w:val="left" w:pos="8435"/>
          <w:tab w:val="right" w:pos="9952"/>
        </w:tabs>
        <w:spacing w:before="72"/>
        <w:ind w:left="876"/>
        <w:rPr>
          <w:b/>
        </w:rPr>
      </w:pPr>
      <w:r>
        <w:rPr>
          <w:noProof/>
          <w:lang w:val="en-GB" w:eastAsia="en-GB"/>
        </w:rPr>
        <mc:AlternateContent>
          <mc:Choice Requires="wps">
            <w:drawing>
              <wp:anchor distT="0" distB="0" distL="0" distR="0" simplePos="0" relativeHeight="15799808" behindDoc="0" locked="0" layoutInCell="1" allowOverlap="1">
                <wp:simplePos x="0" y="0"/>
                <wp:positionH relativeFrom="page">
                  <wp:posOffset>5521452</wp:posOffset>
                </wp:positionH>
                <wp:positionV relativeFrom="paragraph">
                  <wp:posOffset>265906</wp:posOffset>
                </wp:positionV>
                <wp:extent cx="699770" cy="12700"/>
                <wp:effectExtent l="0" t="0" r="0" b="0"/>
                <wp:wrapNone/>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6254D1" id="Graphic 222" o:spid="_x0000_s1026" style="position:absolute;margin-left:434.75pt;margin-top:20.95pt;width:55.1pt;height:1pt;z-index:15799808;visibility:visible;mso-wrap-style:square;mso-wrap-distance-left:0;mso-wrap-distance-top:0;mso-wrap-distance-right:0;mso-wrap-distance-bottom:0;mso-position-horizontal:absolute;mso-position-horizontal-relative:page;mso-position-vertical:absolute;mso-position-vertical-relative:text;v-text-anchor:top" coordsize="6997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7TFNgIAAOQEAAAOAAAAZHJzL2Uyb0RvYy54bWysVE2P2yAQvVfqf0DcG8eWdtNYcVbVrnZV&#10;abVdaVP1TDCOUTFDgcTOv++ATeK2p1bNAQ/MY3hvPrK5GzpFTsI6Cbqi+WJJidAcaqkPFf26e/zw&#10;kRLnma6ZAi0qehaO3m3fv9v0phQFtKBqYQkG0a7sTUVb702ZZY63omNuAUZodDZgO+Zxaw9ZbVmP&#10;0TuVFcvlbdaDrY0FLpzD04fRSbcxftMI7r80jROeqIoiNx9XG9d9WLPthpUHy0wr+USD/QOLjkmN&#10;j15CPTDPyNHKP0J1kltw0PgFhy6DppFcRA2oJl/+puatZUZELZgcZy5pcv8vLH85vVoi64oWRUGJ&#10;Zh0W6WnKRzjCBPXGlYh7M682SHTmGfh3h47sF0/YuAkzNLYLWBRIhpjt8yXbYvCE4+Hter1aYU04&#10;uvJitYzFyFiZ7vKj808CYhx2enZ+rFWdLNYmiw86mRYrHmqtYq09JVhrSwnWej/W2jAf7gVywST9&#10;lUibeARnByexgwjzQQKyvclvKEk6kOgVovQcippmqORLXxPDjZi8yNd54IXRkj99R9zs2b8Cp2Sm&#10;aFyBE+NDQXZ88ZIKfH2ebAdK1o9SqaDe2cP+XllyYmGC4m8iPIPFRhhrH7pgD/UZu6rHNqqo+3Fk&#10;VlCiPmvs2zCDybDJ2CfDenUPcVJj4q3zu+Ebs4YYNCvqsXVeIE0FK1NXIP8AGLHhpoZPRw+NDC0T&#10;uY2Mpg2OUtQ/jX2Y1fk+oq5/TtufAAAA//8DAFBLAwQUAAYACAAAACEAatyXseEAAAAJAQAADwAA&#10;AGRycy9kb3ducmV2LnhtbEyPTU/DMAyG70j8h8hI3Fg6BttSmk58aEjjgLZBpR2zxrTVGqdqsq38&#10;e8wJjrYfvX7ebDG4VpywD40nDeNRAgKp9LahSsPnx/JmDiJEQ9a0nlDDNwZY5JcXmUmtP9MGT9tY&#10;CQ6hkBoNdYxdKmUoa3QmjHyHxLcv3zsTeewraXtz5nDXytskmUpnGuIPtenwucbysD06DbvX4bD0&#10;bzu3fpk0oVg92eK9UFpfXw2PDyAiDvEPhl99Voecnfb+SDaIVsN8qu4Z1XA3ViAYUDM1A7HnxUSB&#10;zDP5v0H+AwAA//8DAFBLAQItABQABgAIAAAAIQC2gziS/gAAAOEBAAATAAAAAAAAAAAAAAAAAAAA&#10;AABbQ29udGVudF9UeXBlc10ueG1sUEsBAi0AFAAGAAgAAAAhADj9If/WAAAAlAEAAAsAAAAAAAAA&#10;AAAAAAAALwEAAF9yZWxzLy5yZWxzUEsBAi0AFAAGAAgAAAAhAHxTtMU2AgAA5AQAAA4AAAAAAAAA&#10;AAAAAAAALgIAAGRycy9lMm9Eb2MueG1sUEsBAi0AFAAGAAgAAAAhAGrcl7HhAAAACQEAAA8AAAAA&#10;AAAAAAAAAAAAkAQAAGRycy9kb3ducmV2LnhtbFBLBQYAAAAABAAEAPMAAACeBQAAAAA=&#10;" path="m699515,l,,,12191r699515,l699515,xe" fillcolor="black" stroked="f">
                <v:path arrowok="t"/>
                <w10:wrap anchorx="page"/>
              </v:shape>
            </w:pict>
          </mc:Fallback>
        </mc:AlternateContent>
      </w:r>
      <w:r>
        <w:rPr>
          <w:noProof/>
          <w:lang w:val="en-GB" w:eastAsia="en-GB"/>
        </w:rPr>
        <mc:AlternateContent>
          <mc:Choice Requires="wps">
            <w:drawing>
              <wp:anchor distT="0" distB="0" distL="0" distR="0" simplePos="0" relativeHeight="15800320" behindDoc="0" locked="0" layoutInCell="1" allowOverlap="1">
                <wp:simplePos x="0" y="0"/>
                <wp:positionH relativeFrom="page">
                  <wp:posOffset>6344411</wp:posOffset>
                </wp:positionH>
                <wp:positionV relativeFrom="paragraph">
                  <wp:posOffset>265906</wp:posOffset>
                </wp:positionV>
                <wp:extent cx="699770" cy="12700"/>
                <wp:effectExtent l="0" t="0" r="0" b="0"/>
                <wp:wrapNone/>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1C704A" id="Graphic 223" o:spid="_x0000_s1026" style="position:absolute;margin-left:499.55pt;margin-top:20.95pt;width:55.1pt;height:1pt;z-index:15800320;visibility:visible;mso-wrap-style:square;mso-wrap-distance-left:0;mso-wrap-distance-top:0;mso-wrap-distance-right:0;mso-wrap-distance-bottom:0;mso-position-horizontal:absolute;mso-position-horizontal-relative:page;mso-position-vertical:absolute;mso-position-vertical-relative:text;v-text-anchor:top" coordsize="6997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FoLNgIAAOQEAAAOAAAAZHJzL2Uyb0RvYy54bWysVF1v2yAUfZ+0/4B4Xxx7artYcaqpVatJ&#10;VVepqfZMMI7RMJcBiZ1/vws2ibc9bVoe8IV7uJxzP7K+HTpFjsI6Cbqi+WJJidAcaqn3FX3bPnz4&#10;RInzTNdMgRYVPQlHbzfv3617U4oCWlC1sASDaFf2pqKt96bMMsdb0TG3ACM0OhuwHfO4tfustqzH&#10;6J3KiuXyOuvB1sYCF87h6f3opJsYv2kE91+bxglPVEWRm4+rjesurNlmzcq9ZaaVfKLB/oFFx6TG&#10;R8+h7pln5GDlH6E6yS04aPyCQ5dB00guogZUky9/U/PaMiOiFkyOM+c0uf8Xlj8fXyyRdUWL4iMl&#10;mnVYpMcpH+EIE9QbVyLu1bzYINGZJ+DfHTqyXzxh4ybM0NguYFEgGWK2T+dsi8ETjofXq9XNDdaE&#10;oysvbpaxGBkr011+cP5RQIzDjk/Oj7Wqk8XaZPFBJ9NixUOtVay1pwRrbSnBWu/GWhvmw71ALpik&#10;vxBpE4/g7OAothBhPkhAtlf5FSVJBxK9QJSeQ1HTDJV86WtiuBGTF/kqD7wwWvKn74ibPftX4JTM&#10;FI0rcGJ8KMiOL55Tga/Pk+1AyfpBKhXUO7vf3SlLjixMUPxNhGew2Ahj7UMX7KA+YVf12EYVdT8O&#10;zApK1BeNfRtmMBk2GbtkWK/uIE5qTLx1fjt8Y9YQg2ZFPbbOM6SpYGXqCuQfACM23NTw+eChkaFl&#10;IreR0bTBUYr6p7EPszrfR9Tlz2nzEwAA//8DAFBLAwQUAAYACAAAACEAXwPskOAAAAAKAQAADwAA&#10;AGRycy9kb3ducmV2LnhtbEyPTU/DMAyG70j8h8hI3FhaihDp6k58aEhwmGCs0o5ZY9pqjVM12Vb+&#10;PdkJjrYfvX7eYjHZXhxp9J1jhHSWgCCunem4Qdh8LW8eQPig2ejeMSH8kIdFeXlR6Ny4E3/ScR0a&#10;EUPY5xqhDWHIpfR1S1b7mRuI4+3bjVaHOI6NNKM+xXDby9skuZdWdxw/tHqg55bq/fpgEbav037p&#10;3rf24yXrfPX2ZKpVpRCvr6bHOYhAU/iD4awf1aGMTjt3YONFj6CUSiOKcJcqEGcgTVQGYhc3mQJZ&#10;FvJ/hfIXAAD//wMAUEsBAi0AFAAGAAgAAAAhALaDOJL+AAAA4QEAABMAAAAAAAAAAAAAAAAAAAAA&#10;AFtDb250ZW50X1R5cGVzXS54bWxQSwECLQAUAAYACAAAACEAOP0h/9YAAACUAQAACwAAAAAAAAAA&#10;AAAAAAAvAQAAX3JlbHMvLnJlbHNQSwECLQAUAAYACAAAACEAmtRaCzYCAADkBAAADgAAAAAAAAAA&#10;AAAAAAAuAgAAZHJzL2Uyb0RvYy54bWxQSwECLQAUAAYACAAAACEAXwPskOAAAAAKAQAADwAAAAAA&#10;AAAAAAAAAACQBAAAZHJzL2Rvd25yZXYueG1sUEsFBgAAAAAEAAQA8wAAAJ0FAAAAAA==&#10;" path="m699515,l,,,12191r699515,l699515,xe" fillcolor="black" stroked="f">
                <v:path arrowok="t"/>
                <w10:wrap anchorx="page"/>
              </v:shape>
            </w:pict>
          </mc:Fallback>
        </mc:AlternateContent>
      </w:r>
      <w:r>
        <w:rPr>
          <w:spacing w:val="-2"/>
        </w:rPr>
        <w:t>Recovery</w:t>
      </w:r>
      <w:r>
        <w:rPr>
          <w:spacing w:val="-6"/>
        </w:rPr>
        <w:t xml:space="preserve"> </w:t>
      </w:r>
      <w:r>
        <w:rPr>
          <w:spacing w:val="-2"/>
        </w:rPr>
        <w:t>Premium</w:t>
      </w:r>
      <w:r>
        <w:tab/>
      </w:r>
      <w:r>
        <w:rPr>
          <w:spacing w:val="-5"/>
        </w:rPr>
        <w:t>16</w:t>
      </w:r>
      <w:r>
        <w:rPr>
          <w:rFonts w:ascii="Times New Roman"/>
        </w:rPr>
        <w:tab/>
      </w:r>
      <w:r>
        <w:rPr>
          <w:b/>
          <w:spacing w:val="-5"/>
        </w:rPr>
        <w:t>16</w:t>
      </w:r>
    </w:p>
    <w:p w:rsidR="00874FFE" w:rsidRDefault="00380149">
      <w:pPr>
        <w:tabs>
          <w:tab w:val="left" w:pos="8159"/>
          <w:tab w:val="left" w:pos="9455"/>
        </w:tabs>
        <w:spacing w:before="284"/>
        <w:ind w:left="731"/>
        <w:rPr>
          <w:b/>
          <w:sz w:val="20"/>
        </w:rPr>
      </w:pPr>
      <w:r>
        <w:rPr>
          <w:b/>
          <w:position w:val="-2"/>
          <w:sz w:val="20"/>
        </w:rPr>
        <w:t>Total</w:t>
      </w:r>
      <w:r>
        <w:rPr>
          <w:b/>
          <w:spacing w:val="-5"/>
          <w:position w:val="-2"/>
          <w:sz w:val="20"/>
        </w:rPr>
        <w:t xml:space="preserve"> </w:t>
      </w:r>
      <w:r>
        <w:rPr>
          <w:b/>
          <w:spacing w:val="-4"/>
          <w:position w:val="-2"/>
          <w:sz w:val="20"/>
        </w:rPr>
        <w:t>2024</w:t>
      </w:r>
      <w:r>
        <w:rPr>
          <w:b/>
          <w:position w:val="-2"/>
          <w:sz w:val="20"/>
        </w:rPr>
        <w:tab/>
      </w:r>
      <w:r>
        <w:rPr>
          <w:spacing w:val="-2"/>
          <w:sz w:val="20"/>
        </w:rPr>
        <w:t>2,593</w:t>
      </w:r>
      <w:r>
        <w:rPr>
          <w:sz w:val="20"/>
        </w:rPr>
        <w:tab/>
      </w:r>
      <w:r>
        <w:rPr>
          <w:b/>
          <w:spacing w:val="-2"/>
          <w:sz w:val="20"/>
        </w:rPr>
        <w:t>2,593</w:t>
      </w:r>
    </w:p>
    <w:p w:rsidR="00874FFE" w:rsidRDefault="00380149">
      <w:pPr>
        <w:pStyle w:val="BodyText"/>
        <w:spacing w:before="4"/>
        <w:rPr>
          <w:b/>
          <w:sz w:val="5"/>
        </w:rPr>
      </w:pPr>
      <w:r>
        <w:rPr>
          <w:noProof/>
          <w:lang w:val="en-GB" w:eastAsia="en-GB"/>
        </w:rPr>
        <mc:AlternateContent>
          <mc:Choice Requires="wps">
            <w:drawing>
              <wp:anchor distT="0" distB="0" distL="0" distR="0" simplePos="0" relativeHeight="487657984" behindDoc="1" locked="0" layoutInCell="1" allowOverlap="1">
                <wp:simplePos x="0" y="0"/>
                <wp:positionH relativeFrom="page">
                  <wp:posOffset>5521452</wp:posOffset>
                </wp:positionH>
                <wp:positionV relativeFrom="paragraph">
                  <wp:posOffset>54289</wp:posOffset>
                </wp:positionV>
                <wp:extent cx="699770" cy="38100"/>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2BC604" id="Graphic 224" o:spid="_x0000_s1026" style="position:absolute;margin-left:434.75pt;margin-top:4.25pt;width:55.1pt;height:3pt;z-index:-15658496;visibility:visible;mso-wrap-style:square;mso-wrap-distance-left:0;mso-wrap-distance-top:0;mso-wrap-distance-right:0;mso-wrap-distance-bottom:0;mso-position-horizontal:absolute;mso-position-horizontal-relative:page;mso-position-vertical:absolute;mso-position-vertical-relative:text;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lQWwIAAO8FAAAOAAAAZHJzL2Uyb0RvYy54bWysVFFr2zAQfh/sPwi9L3a8NU1MnDJaWgal&#10;KzRjz4osx2ayTpOUOPn3O8lW6iUw6DY/SCff59N39/lueXNoJdkLYxtQBZ1OUkqE4lA2alvQb+v7&#10;D3NKrGOqZBKUKOhRWHqzev9u2elcZFCDLIUhGETZvNMFrZ3TeZJYXouW2QloodBZgWmZw6PZJqVh&#10;HUZvZZKl6SzpwJTaABfW4tu73klXIX5VCe6+VpUVjsiCIjcXVhPWjV+T1ZLlW8N03fCBBvsLFi1r&#10;FF56CnXHHCM701yEahtuwELlJhzaBKqq4SLkgNlM07NsXmqmRcgFi2P1qUz2/4XlT/tnQ5qyoFn2&#10;iRLFWhTpYaiHf4UF6rTNEfein41P0epH4D8sOpLfPP5gB8yhMq3HYoLkEKp9PFVbHBzh+HK2WFxf&#10;oyYcXR/n0zSIkbA8fst31j0ICHHY/tG6XqsyWqyOFj+oaBpU3Gstg9aOEtTaUIJab3qtNXP+O0/O&#10;m6R7JVJHHt7Zwl6sIcCcTwHZXk1nlCDZ7GqRzn00JPsKk2oMx7zOkNEfdx3C9rhx+tEf9x43uv5N&#10;4DHXGJFLsKKn70vwL6WImv25DBEVCcR9XIJpNl1kQ1GjP+4XJXgT+Pz2i/RRxtNfgfb4v7Mgm/K+&#10;kdIXyZrt5lYasmd+mIRnIDyChZ7o28A3xAbKIzZYhx1VUPtzx4ygRH5R2MJ+HEXDRGMTDePkLYSh&#10;FfQx1q0P35nRRKNZUIdd9ARxQLA8NojP5YT1Xyr4vHNQNb57Aree0XDAqRJ+42EC+rE1PgfU65xe&#10;/QIAAP//AwBQSwMEFAAGAAgAAAAhAOd95tjfAAAACAEAAA8AAABkcnMvZG93bnJldi54bWxMj81O&#10;wzAQhO9IvIO1SNyoA2raOsSpKgQH4ABt+bm68ZIE4rUVu214e5YTnHZXM5r9plyOrhcHHGLnScPl&#10;JAOBVHvbUaPhZXt3sQARkyFrek+o4RsjLKvTk9IU1h9pjYdNagSHUCyMhjalUEgZ6xadiRMfkFj7&#10;8IMzic+hkXYwRw53vbzKspl0piP+0JqANy3WX5u905Cv81f19jR9/3wO90qtHm/DwzbT+vxsXF2D&#10;SDimPzP84jM6VMy083uyUfQaFjOVs5UXHqyruZqD2LFxmoOsSvm/QPUDAAD//wMAUEsBAi0AFAAG&#10;AAgAAAAhALaDOJL+AAAA4QEAABMAAAAAAAAAAAAAAAAAAAAAAFtDb250ZW50X1R5cGVzXS54bWxQ&#10;SwECLQAUAAYACAAAACEAOP0h/9YAAACUAQAACwAAAAAAAAAAAAAAAAAvAQAAX3JlbHMvLnJlbHNQ&#10;SwECLQAUAAYACAAAACEA1v95UFsCAADvBQAADgAAAAAAAAAAAAAAAAAuAgAAZHJzL2Uyb0RvYy54&#10;bWxQSwECLQAUAAYACAAAACEA533m2N8AAAAIAQAADwAAAAAAAAAAAAAAAAC1BAAAZHJzL2Rvd25y&#10;ZXYueG1sUEsFBgAAAAAEAAQA8wAAAMEFAAAAAA==&#10;" path="m699516,25908l,25908,,38100r699516,l699516,25908xem699516,l,,,12192r699516,l699516,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658496" behindDoc="1" locked="0" layoutInCell="1" allowOverlap="1">
                <wp:simplePos x="0" y="0"/>
                <wp:positionH relativeFrom="page">
                  <wp:posOffset>6344412</wp:posOffset>
                </wp:positionH>
                <wp:positionV relativeFrom="paragraph">
                  <wp:posOffset>54289</wp:posOffset>
                </wp:positionV>
                <wp:extent cx="699770" cy="38100"/>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B6EEDB" id="Graphic 225" o:spid="_x0000_s1026" style="position:absolute;margin-left:499.55pt;margin-top:4.25pt;width:55.1pt;height:3pt;z-index:-15657984;visibility:visible;mso-wrap-style:square;mso-wrap-distance-left:0;mso-wrap-distance-top:0;mso-wrap-distance-right:0;mso-wrap-distance-bottom:0;mso-position-horizontal:absolute;mso-position-horizontal-relative:page;mso-position-vertical:absolute;mso-position-vertical-relative:text;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65DWwIAAO8FAAAOAAAAZHJzL2Uyb0RvYy54bWysVFFv2jAQfp+0/2D5fQQyQSEiVFOrVpOq&#10;rlKp9mwch0RzfJ5tCPz7nZ0YMpAmdVse7HPuy/m7+3K3vD00kuyFsTWonE5GY0qE4lDUapvTt/XD&#10;pzkl1jFVMAlK5PQoLL1dffywbHUmUqhAFsIQDKJs1uqcVs7pLEksr0TD7Ai0UOgswTTM4dFsk8Kw&#10;FqM3MknH41nSgim0AS6sxbf3nZOuQvyyFNx9K0srHJE5RW4urCasG78mqyXLtobpquY9DfYXLBpW&#10;K7z0FOqeOUZ2pr4K1dTcgIXSjTg0CZRlzUXIAbOZjC+yea2YFiEXLI7VpzLZ/xeWP+9fDKmLnKbp&#10;lBLFGhTpsa+Hf4UFarXNEPeqX4xP0eon4D8sOpLfPP5ge8yhNI3HYoLkEKp9PFVbHBzh+HK2WNzc&#10;oCYcXZ/nk3EQI2FZ/JbvrHsUEOKw/ZN1nVZFtFgVLX5Q0TSouNdaBq0dJai1oQS13nRaa+b8d56c&#10;N0l7JlJFHt7ZwF6sIcCcTwHZTiczSpBsOl2M5z4akj3DpBrCMa8LZPTHXYewHW6YfvTHvcMNrn8X&#10;eMg1RuQSrOjo+xL8SymiZn8uQ0RFAnEflmCSThZpX9Toj/tVCd4Fvrz9Kn2U8fRXoD387yzIunio&#10;pfRFsma7uZOG7JkfJuHpCQ9goSe6NvANsYHiiA3WYkfl1P7cMSMokV8VtrAfR9Ew0dhEwzh5B2Fo&#10;BX2MdevDd2Y00Wjm1GEXPUMcECyLDeJzOWH9lwq+7ByUte+ewK1j1B9wqoTfuJ+AfmwNzwF1ntOr&#10;XwAAAP//AwBQSwMEFAAGAAgAAAAhAHEoTrXgAAAACQEAAA8AAABkcnMvZG93bnJldi54bWxMj8FO&#10;wzAQRO9I/IO1SNyoHWhQHeJUFYIDcIC2tFzdeEkC8dqK3Tb8Pe4JbrOa0czbcj7anh1wCJ0jBdlE&#10;AEOqnemoUfC+fryaAQtRk9G9I1TwgwHm1flZqQvjjrTEwyo2LJVQKLSCNkZfcB7qFq0OE+eRkvfp&#10;BqtjOoeGm0EfU7nt+bUQt9zqjtJCqz3et1h/r/ZWQb7MN3L7Ov34evNPUi5eHvzzWih1eTEu7oBF&#10;HONfGE74CR2qxLRzezKB9QqklFmKKpjlwE5+JuQNsF1S0xx4VfL/H1S/AAAA//8DAFBLAQItABQA&#10;BgAIAAAAIQC2gziS/gAAAOEBAAATAAAAAAAAAAAAAAAAAAAAAABbQ29udGVudF9UeXBlc10ueG1s&#10;UEsBAi0AFAAGAAgAAAAhADj9If/WAAAAlAEAAAsAAAAAAAAAAAAAAAAALwEAAF9yZWxzLy5yZWxz&#10;UEsBAi0AFAAGAAgAAAAhAC17rkNbAgAA7wUAAA4AAAAAAAAAAAAAAAAALgIAAGRycy9lMm9Eb2Mu&#10;eG1sUEsBAi0AFAAGAAgAAAAhAHEoTrXgAAAACQEAAA8AAAAAAAAAAAAAAAAAtQQAAGRycy9kb3du&#10;cmV2LnhtbFBLBQYAAAAABAAEAPMAAADCBQAAAAA=&#10;" path="m699516,25908l,25908,,38100r699516,l699516,25908xem699516,l,,,12192r699516,l699516,xe" fillcolor="black" stroked="f">
                <v:path arrowok="t"/>
                <w10:wrap type="topAndBottom" anchorx="page"/>
              </v:shape>
            </w:pict>
          </mc:Fallback>
        </mc:AlternateContent>
      </w:r>
    </w:p>
    <w:p w:rsidR="00874FFE" w:rsidRDefault="00874FFE">
      <w:pPr>
        <w:rPr>
          <w:sz w:val="5"/>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27" name="Graphic 227"/>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F2BCFD1" id="Group 226"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YpLLgMAAEkNAAAOAAAAZHJzL2Uyb0RvYy54bWysV99vmzAQfp+0/8Hy+0pwEpKgkmpq12pS&#10;1VVqpz07xvzQADPbCel/v7MJxE2rKXTkITrjz76778744/JqXxZox6XKRRVh/2KCEa+YiPMqjfDP&#10;59svS4yUplVMC1HxCL9wha/Wnz9dNnXIichEEXOJYJNKhU0d4UzrOvQ8xTJeUnUhal7BZCJkSTUM&#10;ZerFkjawe1l4ZDIJvEbIuJaCcaXg6U07idd2/yThTP9IEsU1KiIMsWn7L+3/xvx760sappLWWc4O&#10;YdAPRFHSvAKn/VY3VFO0lfmbrcqcSaFEoi+YKD2RJDnjNgfIxp+cZHMnxba2uaRhk9Y9TUDtCU8f&#10;3pY97B4lyuMIExJgVNESimT9IvMA6GnqNATUnayf6kfZ5gjmvWC/FUx7p/NmnB7B+0SWZhGkivaW&#10;95eed77XiMHDgATTYAblYTBHZotg3taFZVC8N6tY9u2f6zwatk5taH0oTQ0dpo4kqv8j8SmjNbe1&#10;UYaensTFkcS2qQhZtDRanOHQkqpCdaDzXYYWgd9y8D5HZBnY3u1zpSHbKn3HhSWb7u6Vbls77iya&#10;dRbbV50p4YCYo1HYo6ExgqMhMYKjsWnd11SbdaaCxkSNU63MNI0JxMyWYsefhcXpk5JBkMfZonJR&#10;feW7pgBsiwDDOPyoY39OZiaDM3078FHcTyez5QD3DnwU97P5ggxw78BHcR9MVvbVcSb5DnwU94uA&#10;dIfjnL5z4KO4X/mzIa3nwEdx70+CYEjvufhxAiD+akj3+Q5+nACmC39I//kOfpwA4OUzpAPN26fD&#10;jxNAsAiG9KDv4McJYEmWg5rQwY8TwGrp2xv0zHeQ7+BHCYD406mVMWcG4OLHCYAs56sBlwBc5T3+&#10;JABIodcBYLtKo6iMJLDXp7mqlSjy+DYvCjuQ6ea6kGhHjfi2v0M8r2C1VPqGqqzF2akDrKisvuyk&#10;klFwGxG/gNZqQLFHWP3ZUskxKr5XoOaMvO8M2RmbzpC6uBb2I8BKCvD5vP9FZY2M+whr0FkPohN1&#10;NOwUlEm9x5qVlfi61SLJjbwCgdlFdBiAwLSW1etgvfogcMcWdfwCWv8F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BbZiksu&#10;AwAASQ0AAA4AAAAAAAAAAAAAAAAALgIAAGRycy9lMm9Eb2MueG1sUEsBAi0AFAAGAAgAAAAhABic&#10;n5ncAAAAAwEAAA8AAAAAAAAAAAAAAAAAiAUAAGRycy9kb3ducmV2LnhtbFBLBQYAAAAABAAEAPMA&#10;AACRBgAAAAA=&#10;">
                <v:shape id="Graphic 227"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BZExgAAANwAAAAPAAAAZHJzL2Rvd25yZXYueG1sRI9BawIx&#10;FITvhf6H8AreatY9WFmNItKWKhXUitDb6+a5uzR52W6irv56Iwg9DjPzDTOatNaIIzW+cqyg101A&#10;EOdOV1wo2H69PQ9A+ICs0TgmBWfyMBk/Poww0+7EazpuQiEihH2GCsoQ6kxKn5dk0XddTRy9vWss&#10;hiibQuoGTxFujUyTpC8tVhwXSqxpVlL+uzlYBavlu+HzPCl+Xk26/bxUf987v1Cq89ROhyACteE/&#10;fG9/aAVp+gK3M/EIyPEVAAD//wMAUEsBAi0AFAAGAAgAAAAhANvh9svuAAAAhQEAABMAAAAAAAAA&#10;AAAAAAAAAAAAAFtDb250ZW50X1R5cGVzXS54bWxQSwECLQAUAAYACAAAACEAWvQsW78AAAAVAQAA&#10;CwAAAAAAAAAAAAAAAAAfAQAAX3JlbHMvLnJlbHNQSwECLQAUAAYACAAAACEAPdgWRM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60544"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965291" id="Graphic 228" o:spid="_x0000_s1026" style="position:absolute;margin-left:64.8pt;margin-top:9.9pt;width:493.2pt;height:.85pt;z-index:-1565593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sM3ewIAAAkIAAAOAAAAZHJzL2Uyb0RvYy54bWysVV1vmzAUfZ+0/2D5feGjCW1QSDU1ajWp&#10;6io1054dYwKasT3bCcm/37WBlGYvSQUP6Jp78Lkf9rmL+0PN0Z5pU0mR4WgSYsQElXklthn+tX78&#10;doeRsUTkhEvBMnxkBt8vv35ZNCplsSwlz5lGsIkwaaMyXFqr0iAwtGQ1MROpmABnIXVNLCz1Nsg1&#10;aWD3mgdxGCZBI3WutKTMGPi6ap146fcvCkbtz6IwzCKeYYjN+rf27417B8sFSbeaqLKiXRjkE1HU&#10;pBJAetpqRSxBO139t1VdUS2NLOyEyjqQRVFR5nOAbKLwLJu3kijmc4HiGHUqkxlvW/qyf9WoyjMc&#10;x9AqQWpo0lNXD/cJCtQokwLuTb1ql6JRz5L+MeAIPnjcwnSYQ6Frh4UE0cFX+3iqNjtYROFjEic3&#10;yRSaQsEXhbfzmSMLSNr/THfGPjHpNyL7Z2PbZuW9RcreogfRmxpa7prNfbMtRtBsjRE0e9M2WxHr&#10;/nPRORM1g0jKPhDnreWeraXH2bMkIMh3LxdD1CmrPmHAtggwHOFniaNZPO0KdAn3AD4K/U049Yfh&#10;wtQH8FHop7Pb+IrsB/BR6JNwnlxBP4CPQn+bxF6qLiz+AD4K/TyaXnP0BvBR6KMwSa45e0P8WQDd&#10;HfT3H+yhwnDhpMBfG3dFjeRV/lhx7hd6u3ngGu2JGyP+6U7DB5jSxq6IKVucd3UwLjq1bAXSSeVG&#10;5keQ3ga0NsPm745ohhH/IUDc3aDqDd0bm97Qlj9IP868lADn+vCbaIUcfYYt6OuL7EcHSXvldKmf&#10;sO5PIb/vrCwqJ6teyduIugXMGy/G3Wx0A2249qj3Cb78Bw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LLawzd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21"/>
        <w:gridCol w:w="7028"/>
        <w:gridCol w:w="1125"/>
        <w:gridCol w:w="169"/>
        <w:gridCol w:w="1126"/>
      </w:tblGrid>
      <w:tr w:rsidR="00874FFE">
        <w:trPr>
          <w:trHeight w:val="456"/>
        </w:trPr>
        <w:tc>
          <w:tcPr>
            <w:tcW w:w="421" w:type="dxa"/>
          </w:tcPr>
          <w:p w:rsidR="00874FFE" w:rsidRDefault="00380149">
            <w:pPr>
              <w:pStyle w:val="TableParagraph"/>
              <w:spacing w:line="223" w:lineRule="exact"/>
              <w:ind w:left="50"/>
              <w:rPr>
                <w:b/>
                <w:sz w:val="20"/>
              </w:rPr>
            </w:pPr>
            <w:r>
              <w:rPr>
                <w:b/>
                <w:spacing w:val="-5"/>
                <w:sz w:val="20"/>
              </w:rPr>
              <w:t>4.</w:t>
            </w:r>
          </w:p>
        </w:tc>
        <w:tc>
          <w:tcPr>
            <w:tcW w:w="7028" w:type="dxa"/>
          </w:tcPr>
          <w:p w:rsidR="00874FFE" w:rsidRDefault="00380149">
            <w:pPr>
              <w:pStyle w:val="TableParagraph"/>
              <w:spacing w:line="223" w:lineRule="exact"/>
              <w:ind w:left="205"/>
              <w:rPr>
                <w:b/>
                <w:sz w:val="20"/>
              </w:rPr>
            </w:pPr>
            <w:r>
              <w:rPr>
                <w:b/>
                <w:sz w:val="20"/>
              </w:rPr>
              <w:t>Funding</w:t>
            </w:r>
            <w:r>
              <w:rPr>
                <w:b/>
                <w:spacing w:val="-13"/>
                <w:sz w:val="20"/>
              </w:rPr>
              <w:t xml:space="preserve"> </w:t>
            </w:r>
            <w:r>
              <w:rPr>
                <w:b/>
                <w:sz w:val="20"/>
              </w:rPr>
              <w:t>for</w:t>
            </w:r>
            <w:r>
              <w:rPr>
                <w:b/>
                <w:spacing w:val="-13"/>
                <w:sz w:val="20"/>
              </w:rPr>
              <w:t xml:space="preserve"> </w:t>
            </w:r>
            <w:r>
              <w:rPr>
                <w:b/>
                <w:sz w:val="20"/>
              </w:rPr>
              <w:t>the</w:t>
            </w:r>
            <w:r>
              <w:rPr>
                <w:b/>
                <w:spacing w:val="-12"/>
                <w:sz w:val="20"/>
              </w:rPr>
              <w:t xml:space="preserve"> </w:t>
            </w:r>
            <w:r>
              <w:rPr>
                <w:b/>
                <w:sz w:val="20"/>
              </w:rPr>
              <w:t>Academy's</w:t>
            </w:r>
            <w:r>
              <w:rPr>
                <w:b/>
                <w:spacing w:val="-14"/>
                <w:sz w:val="20"/>
              </w:rPr>
              <w:t xml:space="preserve"> </w:t>
            </w:r>
            <w:r>
              <w:rPr>
                <w:b/>
                <w:sz w:val="20"/>
              </w:rPr>
              <w:t>charitable</w:t>
            </w:r>
            <w:r>
              <w:rPr>
                <w:b/>
                <w:spacing w:val="-13"/>
                <w:sz w:val="20"/>
              </w:rPr>
              <w:t xml:space="preserve"> </w:t>
            </w:r>
            <w:r>
              <w:rPr>
                <w:b/>
                <w:sz w:val="20"/>
              </w:rPr>
              <w:t>activities</w:t>
            </w:r>
            <w:r>
              <w:rPr>
                <w:b/>
                <w:spacing w:val="-13"/>
                <w:sz w:val="20"/>
              </w:rPr>
              <w:t xml:space="preserve"> </w:t>
            </w:r>
            <w:r>
              <w:rPr>
                <w:b/>
                <w:spacing w:val="-2"/>
                <w:sz w:val="20"/>
              </w:rPr>
              <w:t>(continued)</w:t>
            </w: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92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125" w:type="dxa"/>
          </w:tcPr>
          <w:p w:rsidR="00874FFE" w:rsidRDefault="00380149">
            <w:pPr>
              <w:pStyle w:val="TableParagraph"/>
              <w:spacing w:before="227"/>
              <w:ind w:left="228" w:right="-15"/>
              <w:rPr>
                <w:i/>
                <w:sz w:val="20"/>
              </w:rPr>
            </w:pPr>
            <w:r>
              <w:rPr>
                <w:i/>
                <w:spacing w:val="-2"/>
                <w:sz w:val="20"/>
              </w:rPr>
              <w:t>Restricted</w:t>
            </w:r>
          </w:p>
          <w:p w:rsidR="00874FFE" w:rsidRDefault="00380149">
            <w:pPr>
              <w:pStyle w:val="TableParagraph"/>
              <w:spacing w:line="230" w:lineRule="atLeast"/>
              <w:ind w:left="684" w:right="-15" w:hanging="46"/>
              <w:rPr>
                <w:i/>
                <w:sz w:val="20"/>
              </w:rPr>
            </w:pPr>
            <w:r>
              <w:rPr>
                <w:i/>
                <w:spacing w:val="-2"/>
                <w:sz w:val="20"/>
              </w:rPr>
              <w:t xml:space="preserve">funds </w:t>
            </w:r>
            <w:r>
              <w:rPr>
                <w:i/>
                <w:spacing w:val="-4"/>
                <w:sz w:val="20"/>
              </w:rPr>
              <w:t>2023</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211" w:line="230" w:lineRule="atLeast"/>
              <w:ind w:left="640" w:right="-15" w:firstLine="45"/>
              <w:jc w:val="both"/>
              <w:rPr>
                <w:i/>
                <w:sz w:val="20"/>
              </w:rPr>
            </w:pPr>
            <w:r>
              <w:rPr>
                <w:i/>
                <w:spacing w:val="-2"/>
                <w:sz w:val="20"/>
              </w:rPr>
              <w:t xml:space="preserve">Total funds </w:t>
            </w:r>
            <w:r>
              <w:rPr>
                <w:i/>
                <w:spacing w:val="-4"/>
                <w:sz w:val="20"/>
              </w:rPr>
              <w:t>2023</w:t>
            </w:r>
          </w:p>
        </w:tc>
      </w:tr>
      <w:tr w:rsidR="00874FFE">
        <w:trPr>
          <w:trHeight w:val="460"/>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i/>
                <w:sz w:val="20"/>
              </w:rPr>
            </w:pPr>
            <w:r>
              <w:rPr>
                <w:i/>
                <w:spacing w:val="-4"/>
                <w:sz w:val="20"/>
              </w:rPr>
              <w:t>£000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ind w:right="-15"/>
              <w:jc w:val="right"/>
              <w:rPr>
                <w:i/>
                <w:sz w:val="20"/>
              </w:rPr>
            </w:pPr>
            <w:r>
              <w:rPr>
                <w:i/>
                <w:spacing w:val="-4"/>
                <w:sz w:val="20"/>
              </w:rPr>
              <w:t>£000</w:t>
            </w:r>
          </w:p>
        </w:tc>
      </w:tr>
      <w:tr w:rsidR="00874FFE">
        <w:trPr>
          <w:trHeight w:val="496"/>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227"/>
              <w:ind w:left="205"/>
              <w:rPr>
                <w:b/>
                <w:sz w:val="20"/>
              </w:rPr>
            </w:pPr>
            <w:r>
              <w:rPr>
                <w:b/>
                <w:spacing w:val="-2"/>
                <w:sz w:val="20"/>
              </w:rPr>
              <w:t>DfE/ESFA</w:t>
            </w:r>
            <w:r>
              <w:rPr>
                <w:b/>
                <w:spacing w:val="-8"/>
                <w:sz w:val="20"/>
              </w:rPr>
              <w:t xml:space="preserve"> </w:t>
            </w:r>
            <w:r>
              <w:rPr>
                <w:b/>
                <w:spacing w:val="-2"/>
                <w:sz w:val="20"/>
              </w:rPr>
              <w:t>grants</w:t>
            </w: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General</w:t>
            </w:r>
            <w:r>
              <w:rPr>
                <w:spacing w:val="-11"/>
                <w:sz w:val="20"/>
              </w:rPr>
              <w:t xml:space="preserve"> </w:t>
            </w:r>
            <w:r>
              <w:rPr>
                <w:sz w:val="20"/>
              </w:rPr>
              <w:t>Annual</w:t>
            </w:r>
            <w:r>
              <w:rPr>
                <w:spacing w:val="-11"/>
                <w:sz w:val="20"/>
              </w:rPr>
              <w:t xml:space="preserve"> </w:t>
            </w:r>
            <w:r>
              <w:rPr>
                <w:sz w:val="20"/>
              </w:rPr>
              <w:t>Grant</w:t>
            </w:r>
            <w:r>
              <w:rPr>
                <w:spacing w:val="-11"/>
                <w:sz w:val="20"/>
              </w:rPr>
              <w:t xml:space="preserve"> </w:t>
            </w:r>
            <w:r>
              <w:rPr>
                <w:spacing w:val="-2"/>
                <w:sz w:val="20"/>
              </w:rPr>
              <w:t>(GAG)</w:t>
            </w:r>
          </w:p>
        </w:tc>
        <w:tc>
          <w:tcPr>
            <w:tcW w:w="1125" w:type="dxa"/>
          </w:tcPr>
          <w:p w:rsidR="00874FFE" w:rsidRDefault="00380149">
            <w:pPr>
              <w:pStyle w:val="TableParagraph"/>
              <w:spacing w:before="32"/>
              <w:ind w:right="21"/>
              <w:jc w:val="right"/>
              <w:rPr>
                <w:i/>
                <w:sz w:val="20"/>
              </w:rPr>
            </w:pPr>
            <w:r>
              <w:rPr>
                <w:i/>
                <w:spacing w:val="-2"/>
                <w:sz w:val="20"/>
              </w:rPr>
              <w:t>1,769</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i/>
                <w:sz w:val="20"/>
              </w:rPr>
            </w:pPr>
            <w:r>
              <w:rPr>
                <w:i/>
                <w:spacing w:val="-2"/>
                <w:sz w:val="20"/>
              </w:rPr>
              <w:t>1,769</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Other</w:t>
            </w:r>
            <w:r>
              <w:rPr>
                <w:spacing w:val="-9"/>
                <w:sz w:val="20"/>
              </w:rPr>
              <w:t xml:space="preserve"> </w:t>
            </w:r>
            <w:r>
              <w:rPr>
                <w:sz w:val="20"/>
              </w:rPr>
              <w:t>DfE/ESFA</w:t>
            </w:r>
            <w:r>
              <w:rPr>
                <w:spacing w:val="-8"/>
                <w:sz w:val="20"/>
              </w:rPr>
              <w:t xml:space="preserve"> </w:t>
            </w:r>
            <w:r>
              <w:rPr>
                <w:spacing w:val="-2"/>
                <w:sz w:val="20"/>
              </w:rPr>
              <w:t>grants</w:t>
            </w: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Pupil</w:t>
            </w:r>
            <w:r>
              <w:rPr>
                <w:spacing w:val="-11"/>
                <w:sz w:val="20"/>
              </w:rPr>
              <w:t xml:space="preserve"> </w:t>
            </w:r>
            <w:r>
              <w:rPr>
                <w:spacing w:val="-2"/>
                <w:sz w:val="20"/>
              </w:rPr>
              <w:t>Premium</w:t>
            </w:r>
          </w:p>
        </w:tc>
        <w:tc>
          <w:tcPr>
            <w:tcW w:w="1125" w:type="dxa"/>
          </w:tcPr>
          <w:p w:rsidR="00874FFE" w:rsidRDefault="00380149">
            <w:pPr>
              <w:pStyle w:val="TableParagraph"/>
              <w:spacing w:before="32"/>
              <w:ind w:right="21"/>
              <w:jc w:val="right"/>
              <w:rPr>
                <w:i/>
                <w:sz w:val="20"/>
              </w:rPr>
            </w:pPr>
            <w:r>
              <w:rPr>
                <w:i/>
                <w:spacing w:val="-5"/>
                <w:sz w:val="20"/>
              </w:rPr>
              <w:t>163</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i/>
                <w:sz w:val="20"/>
              </w:rPr>
            </w:pPr>
            <w:r>
              <w:rPr>
                <w:i/>
                <w:spacing w:val="-5"/>
                <w:sz w:val="20"/>
              </w:rPr>
              <w:t>163</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pacing w:val="-2"/>
                <w:sz w:val="20"/>
              </w:rPr>
              <w:t>UIFSM</w:t>
            </w:r>
          </w:p>
        </w:tc>
        <w:tc>
          <w:tcPr>
            <w:tcW w:w="1125" w:type="dxa"/>
          </w:tcPr>
          <w:p w:rsidR="00874FFE" w:rsidRDefault="00380149">
            <w:pPr>
              <w:pStyle w:val="TableParagraph"/>
              <w:spacing w:before="32"/>
              <w:ind w:right="21"/>
              <w:jc w:val="right"/>
              <w:rPr>
                <w:i/>
                <w:sz w:val="20"/>
              </w:rPr>
            </w:pPr>
            <w:r>
              <w:rPr>
                <w:i/>
                <w:spacing w:val="-5"/>
                <w:sz w:val="20"/>
              </w:rPr>
              <w:t>39</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i/>
                <w:sz w:val="20"/>
              </w:rPr>
            </w:pPr>
            <w:r>
              <w:rPr>
                <w:i/>
                <w:spacing w:val="-5"/>
                <w:sz w:val="20"/>
              </w:rPr>
              <w:t>39</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Rates</w:t>
            </w:r>
            <w:r>
              <w:rPr>
                <w:spacing w:val="-11"/>
                <w:sz w:val="20"/>
              </w:rPr>
              <w:t xml:space="preserve"> </w:t>
            </w:r>
            <w:r>
              <w:rPr>
                <w:spacing w:val="-2"/>
                <w:sz w:val="20"/>
              </w:rPr>
              <w:t>Reclaim</w:t>
            </w:r>
          </w:p>
        </w:tc>
        <w:tc>
          <w:tcPr>
            <w:tcW w:w="1125" w:type="dxa"/>
          </w:tcPr>
          <w:p w:rsidR="00874FFE" w:rsidRDefault="00380149">
            <w:pPr>
              <w:pStyle w:val="TableParagraph"/>
              <w:spacing w:before="32"/>
              <w:ind w:right="21"/>
              <w:jc w:val="right"/>
              <w:rPr>
                <w:i/>
                <w:sz w:val="20"/>
              </w:rPr>
            </w:pPr>
            <w:r>
              <w:rPr>
                <w:i/>
                <w:spacing w:val="-5"/>
                <w:sz w:val="20"/>
              </w:rPr>
              <w:t>14</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i/>
                <w:sz w:val="20"/>
              </w:rPr>
            </w:pPr>
            <w:r>
              <w:rPr>
                <w:i/>
                <w:spacing w:val="-5"/>
                <w:sz w:val="20"/>
              </w:rPr>
              <w:t>14</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PE</w:t>
            </w:r>
            <w:r>
              <w:rPr>
                <w:spacing w:val="-8"/>
                <w:sz w:val="20"/>
              </w:rPr>
              <w:t xml:space="preserve"> </w:t>
            </w:r>
            <w:r>
              <w:rPr>
                <w:sz w:val="20"/>
              </w:rPr>
              <w:t>and</w:t>
            </w:r>
            <w:r>
              <w:rPr>
                <w:spacing w:val="-8"/>
                <w:sz w:val="20"/>
              </w:rPr>
              <w:t xml:space="preserve"> </w:t>
            </w:r>
            <w:r>
              <w:rPr>
                <w:sz w:val="20"/>
              </w:rPr>
              <w:t>Sports</w:t>
            </w:r>
            <w:r>
              <w:rPr>
                <w:spacing w:val="-7"/>
                <w:sz w:val="20"/>
              </w:rPr>
              <w:t xml:space="preserve"> </w:t>
            </w:r>
            <w:r>
              <w:rPr>
                <w:spacing w:val="-2"/>
                <w:sz w:val="20"/>
              </w:rPr>
              <w:t>Grant</w:t>
            </w:r>
          </w:p>
        </w:tc>
        <w:tc>
          <w:tcPr>
            <w:tcW w:w="1125" w:type="dxa"/>
          </w:tcPr>
          <w:p w:rsidR="00874FFE" w:rsidRDefault="00380149">
            <w:pPr>
              <w:pStyle w:val="TableParagraph"/>
              <w:spacing w:before="32"/>
              <w:ind w:right="21"/>
              <w:jc w:val="right"/>
              <w:rPr>
                <w:i/>
                <w:sz w:val="20"/>
              </w:rPr>
            </w:pPr>
            <w:r>
              <w:rPr>
                <w:i/>
                <w:spacing w:val="-5"/>
                <w:sz w:val="20"/>
              </w:rPr>
              <w:t>19</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i/>
                <w:sz w:val="20"/>
              </w:rPr>
            </w:pPr>
            <w:r>
              <w:rPr>
                <w:i/>
                <w:spacing w:val="-5"/>
                <w:sz w:val="20"/>
              </w:rPr>
              <w:t>19</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Teachers'</w:t>
            </w:r>
            <w:r>
              <w:rPr>
                <w:spacing w:val="-7"/>
                <w:sz w:val="20"/>
              </w:rPr>
              <w:t xml:space="preserve"> </w:t>
            </w:r>
            <w:r>
              <w:rPr>
                <w:sz w:val="20"/>
              </w:rPr>
              <w:t>Pay</w:t>
            </w:r>
            <w:r>
              <w:rPr>
                <w:spacing w:val="-12"/>
                <w:sz w:val="20"/>
              </w:rPr>
              <w:t xml:space="preserve"> </w:t>
            </w:r>
            <w:r>
              <w:rPr>
                <w:spacing w:val="-2"/>
                <w:sz w:val="20"/>
              </w:rPr>
              <w:t>Grant</w:t>
            </w:r>
          </w:p>
        </w:tc>
        <w:tc>
          <w:tcPr>
            <w:tcW w:w="1125" w:type="dxa"/>
          </w:tcPr>
          <w:p w:rsidR="00874FFE" w:rsidRDefault="00380149">
            <w:pPr>
              <w:pStyle w:val="TableParagraph"/>
              <w:spacing w:before="32"/>
              <w:ind w:right="20"/>
              <w:jc w:val="right"/>
              <w:rPr>
                <w:i/>
                <w:sz w:val="20"/>
              </w:rPr>
            </w:pPr>
            <w:r>
              <w:rPr>
                <w:i/>
                <w:spacing w:val="-10"/>
                <w:sz w:val="20"/>
              </w:rPr>
              <w:t>3</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19"/>
              <w:jc w:val="right"/>
              <w:rPr>
                <w:i/>
                <w:sz w:val="20"/>
              </w:rPr>
            </w:pPr>
            <w:r>
              <w:rPr>
                <w:i/>
                <w:spacing w:val="-10"/>
                <w:sz w:val="20"/>
              </w:rPr>
              <w:t>3</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z w:val="20"/>
              </w:rPr>
              <w:t>Teachers'</w:t>
            </w:r>
            <w:r>
              <w:rPr>
                <w:spacing w:val="-8"/>
                <w:sz w:val="20"/>
              </w:rPr>
              <w:t xml:space="preserve"> </w:t>
            </w:r>
            <w:r>
              <w:rPr>
                <w:sz w:val="20"/>
              </w:rPr>
              <w:t>Pension</w:t>
            </w:r>
            <w:r>
              <w:rPr>
                <w:spacing w:val="-8"/>
                <w:sz w:val="20"/>
              </w:rPr>
              <w:t xml:space="preserve"> </w:t>
            </w:r>
            <w:r>
              <w:rPr>
                <w:spacing w:val="-2"/>
                <w:sz w:val="20"/>
              </w:rPr>
              <w:t>Grant</w:t>
            </w:r>
          </w:p>
        </w:tc>
        <w:tc>
          <w:tcPr>
            <w:tcW w:w="1125" w:type="dxa"/>
          </w:tcPr>
          <w:p w:rsidR="00874FFE" w:rsidRDefault="00380149">
            <w:pPr>
              <w:pStyle w:val="TableParagraph"/>
              <w:spacing w:before="32"/>
              <w:ind w:right="20"/>
              <w:jc w:val="right"/>
              <w:rPr>
                <w:i/>
                <w:sz w:val="20"/>
              </w:rPr>
            </w:pPr>
            <w:r>
              <w:rPr>
                <w:i/>
                <w:spacing w:val="-10"/>
                <w:sz w:val="20"/>
              </w:rPr>
              <w:t>1</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19"/>
              <w:jc w:val="right"/>
              <w:rPr>
                <w:i/>
                <w:sz w:val="20"/>
              </w:rPr>
            </w:pPr>
            <w:r>
              <w:rPr>
                <w:i/>
                <w:spacing w:val="-10"/>
                <w:sz w:val="20"/>
              </w:rPr>
              <w:t>1</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pacing w:val="-2"/>
                <w:sz w:val="20"/>
              </w:rPr>
              <w:t>Supplementary Grant</w:t>
            </w:r>
          </w:p>
        </w:tc>
        <w:tc>
          <w:tcPr>
            <w:tcW w:w="1125" w:type="dxa"/>
          </w:tcPr>
          <w:p w:rsidR="00874FFE" w:rsidRDefault="00380149">
            <w:pPr>
              <w:pStyle w:val="TableParagraph"/>
              <w:spacing w:before="32"/>
              <w:ind w:right="21"/>
              <w:jc w:val="right"/>
              <w:rPr>
                <w:i/>
                <w:sz w:val="20"/>
              </w:rPr>
            </w:pPr>
            <w:r>
              <w:rPr>
                <w:i/>
                <w:spacing w:val="-5"/>
                <w:sz w:val="20"/>
              </w:rPr>
              <w:t>76</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i/>
                <w:sz w:val="20"/>
              </w:rPr>
            </w:pPr>
            <w:r>
              <w:rPr>
                <w:i/>
                <w:spacing w:val="-5"/>
                <w:sz w:val="20"/>
              </w:rPr>
              <w:t>76</w:t>
            </w:r>
          </w:p>
        </w:tc>
      </w:tr>
      <w:tr w:rsidR="00874FFE">
        <w:trPr>
          <w:trHeight w:val="541"/>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349"/>
              <w:rPr>
                <w:sz w:val="20"/>
              </w:rPr>
            </w:pPr>
            <w:r>
              <w:rPr>
                <w:spacing w:val="-2"/>
                <w:sz w:val="20"/>
              </w:rPr>
              <w:t>Others</w:t>
            </w:r>
          </w:p>
        </w:tc>
        <w:tc>
          <w:tcPr>
            <w:tcW w:w="1125" w:type="dxa"/>
            <w:tcBorders>
              <w:bottom w:val="single" w:sz="8" w:space="0" w:color="000000"/>
            </w:tcBorders>
          </w:tcPr>
          <w:p w:rsidR="00874FFE" w:rsidRDefault="00380149">
            <w:pPr>
              <w:pStyle w:val="TableParagraph"/>
              <w:spacing w:before="32"/>
              <w:ind w:right="21"/>
              <w:jc w:val="right"/>
              <w:rPr>
                <w:i/>
                <w:sz w:val="20"/>
              </w:rPr>
            </w:pPr>
            <w:r>
              <w:rPr>
                <w:i/>
                <w:spacing w:val="-5"/>
                <w:sz w:val="20"/>
              </w:rPr>
              <w:t>25</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20"/>
              <w:jc w:val="right"/>
              <w:rPr>
                <w:i/>
                <w:sz w:val="20"/>
              </w:rPr>
            </w:pPr>
            <w:r>
              <w:rPr>
                <w:i/>
                <w:spacing w:val="-5"/>
                <w:sz w:val="20"/>
              </w:rPr>
              <w:t>25</w:t>
            </w:r>
          </w:p>
        </w:tc>
      </w:tr>
      <w:tr w:rsidR="00874FFE">
        <w:trPr>
          <w:trHeight w:val="576"/>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spacing w:before="76"/>
              <w:rPr>
                <w:b/>
                <w:sz w:val="20"/>
              </w:rPr>
            </w:pPr>
          </w:p>
          <w:p w:rsidR="00874FFE" w:rsidRDefault="00380149">
            <w:pPr>
              <w:pStyle w:val="TableParagraph"/>
              <w:ind w:left="205"/>
              <w:rPr>
                <w:b/>
                <w:sz w:val="20"/>
              </w:rPr>
            </w:pPr>
            <w:r>
              <w:rPr>
                <w:b/>
                <w:sz w:val="20"/>
              </w:rPr>
              <w:t>Other</w:t>
            </w:r>
            <w:r>
              <w:rPr>
                <w:b/>
                <w:spacing w:val="-9"/>
                <w:sz w:val="20"/>
              </w:rPr>
              <w:t xml:space="preserve"> </w:t>
            </w:r>
            <w:r>
              <w:rPr>
                <w:b/>
                <w:sz w:val="20"/>
              </w:rPr>
              <w:t>Government</w:t>
            </w:r>
            <w:r>
              <w:rPr>
                <w:b/>
                <w:spacing w:val="-9"/>
                <w:sz w:val="20"/>
              </w:rPr>
              <w:t xml:space="preserve"> </w:t>
            </w:r>
            <w:r>
              <w:rPr>
                <w:b/>
                <w:spacing w:val="-2"/>
                <w:sz w:val="20"/>
              </w:rPr>
              <w:t>grants</w:t>
            </w:r>
          </w:p>
        </w:tc>
        <w:tc>
          <w:tcPr>
            <w:tcW w:w="1125" w:type="dxa"/>
            <w:tcBorders>
              <w:top w:val="single" w:sz="8" w:space="0" w:color="000000"/>
            </w:tcBorders>
          </w:tcPr>
          <w:p w:rsidR="00874FFE" w:rsidRDefault="00380149">
            <w:pPr>
              <w:pStyle w:val="TableParagraph"/>
              <w:spacing w:before="76"/>
              <w:ind w:right="21"/>
              <w:jc w:val="right"/>
              <w:rPr>
                <w:i/>
                <w:sz w:val="20"/>
              </w:rPr>
            </w:pPr>
            <w:r>
              <w:rPr>
                <w:i/>
                <w:spacing w:val="-2"/>
                <w:sz w:val="20"/>
              </w:rPr>
              <w:t>2,109</w:t>
            </w:r>
          </w:p>
        </w:tc>
        <w:tc>
          <w:tcPr>
            <w:tcW w:w="169" w:type="dxa"/>
          </w:tcPr>
          <w:p w:rsidR="00874FFE" w:rsidRDefault="00874FFE">
            <w:pPr>
              <w:pStyle w:val="TableParagraph"/>
              <w:rPr>
                <w:rFonts w:ascii="Times New Roman"/>
                <w:sz w:val="20"/>
              </w:rPr>
            </w:pPr>
          </w:p>
        </w:tc>
        <w:tc>
          <w:tcPr>
            <w:tcW w:w="1126" w:type="dxa"/>
            <w:tcBorders>
              <w:top w:val="single" w:sz="8" w:space="0" w:color="000000"/>
            </w:tcBorders>
          </w:tcPr>
          <w:p w:rsidR="00874FFE" w:rsidRDefault="00380149">
            <w:pPr>
              <w:pStyle w:val="TableParagraph"/>
              <w:spacing w:before="76"/>
              <w:ind w:right="20"/>
              <w:jc w:val="right"/>
              <w:rPr>
                <w:i/>
                <w:sz w:val="20"/>
              </w:rPr>
            </w:pPr>
            <w:r>
              <w:rPr>
                <w:i/>
                <w:spacing w:val="-2"/>
                <w:sz w:val="20"/>
              </w:rPr>
              <w:t>2,109</w:t>
            </w:r>
          </w:p>
        </w:tc>
      </w:tr>
      <w:tr w:rsidR="00874FFE">
        <w:trPr>
          <w:trHeight w:val="262"/>
        </w:trPr>
        <w:tc>
          <w:tcPr>
            <w:tcW w:w="421" w:type="dxa"/>
          </w:tcPr>
          <w:p w:rsidR="00874FFE" w:rsidRDefault="00874FFE">
            <w:pPr>
              <w:pStyle w:val="TableParagraph"/>
              <w:rPr>
                <w:rFonts w:ascii="Times New Roman"/>
                <w:sz w:val="18"/>
              </w:rPr>
            </w:pPr>
          </w:p>
        </w:tc>
        <w:tc>
          <w:tcPr>
            <w:tcW w:w="7028" w:type="dxa"/>
          </w:tcPr>
          <w:p w:rsidR="00874FFE" w:rsidRDefault="00380149">
            <w:pPr>
              <w:pStyle w:val="TableParagraph"/>
              <w:spacing w:before="32" w:line="210" w:lineRule="exact"/>
              <w:ind w:left="349"/>
              <w:rPr>
                <w:sz w:val="20"/>
              </w:rPr>
            </w:pPr>
            <w:r>
              <w:rPr>
                <w:spacing w:val="-2"/>
                <w:sz w:val="20"/>
              </w:rPr>
              <w:t>Local</w:t>
            </w:r>
            <w:r>
              <w:rPr>
                <w:sz w:val="20"/>
              </w:rPr>
              <w:t xml:space="preserve"> </w:t>
            </w:r>
            <w:r>
              <w:rPr>
                <w:spacing w:val="-2"/>
                <w:sz w:val="20"/>
              </w:rPr>
              <w:t>authority</w:t>
            </w:r>
            <w:r>
              <w:rPr>
                <w:spacing w:val="-5"/>
                <w:sz w:val="20"/>
              </w:rPr>
              <w:t xml:space="preserve"> </w:t>
            </w:r>
            <w:r>
              <w:rPr>
                <w:spacing w:val="-2"/>
                <w:sz w:val="20"/>
              </w:rPr>
              <w:t>grants</w:t>
            </w:r>
          </w:p>
        </w:tc>
        <w:tc>
          <w:tcPr>
            <w:tcW w:w="1125" w:type="dxa"/>
          </w:tcPr>
          <w:p w:rsidR="00874FFE" w:rsidRDefault="00380149">
            <w:pPr>
              <w:pStyle w:val="TableParagraph"/>
              <w:spacing w:before="32" w:line="210" w:lineRule="exact"/>
              <w:ind w:right="21"/>
              <w:jc w:val="right"/>
              <w:rPr>
                <w:i/>
                <w:sz w:val="20"/>
              </w:rPr>
            </w:pPr>
            <w:r>
              <w:rPr>
                <w:i/>
                <w:spacing w:val="-5"/>
                <w:sz w:val="20"/>
              </w:rPr>
              <w:t>323</w:t>
            </w:r>
          </w:p>
        </w:tc>
        <w:tc>
          <w:tcPr>
            <w:tcW w:w="169" w:type="dxa"/>
          </w:tcPr>
          <w:p w:rsidR="00874FFE" w:rsidRDefault="00874FFE">
            <w:pPr>
              <w:pStyle w:val="TableParagraph"/>
              <w:rPr>
                <w:rFonts w:ascii="Times New Roman"/>
                <w:sz w:val="18"/>
              </w:rPr>
            </w:pPr>
          </w:p>
        </w:tc>
        <w:tc>
          <w:tcPr>
            <w:tcW w:w="1126" w:type="dxa"/>
          </w:tcPr>
          <w:p w:rsidR="00874FFE" w:rsidRDefault="00380149">
            <w:pPr>
              <w:pStyle w:val="TableParagraph"/>
              <w:spacing w:before="32" w:line="210" w:lineRule="exact"/>
              <w:ind w:right="20"/>
              <w:jc w:val="right"/>
              <w:rPr>
                <w:i/>
                <w:sz w:val="20"/>
              </w:rPr>
            </w:pPr>
            <w:r>
              <w:rPr>
                <w:i/>
                <w:spacing w:val="-5"/>
                <w:sz w:val="20"/>
              </w:rPr>
              <w:t>323</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72" w:line="210" w:lineRule="exact"/>
              <w:ind w:left="205"/>
              <w:rPr>
                <w:b/>
                <w:sz w:val="20"/>
              </w:rPr>
            </w:pPr>
            <w:r>
              <w:rPr>
                <w:b/>
                <w:sz w:val="20"/>
              </w:rPr>
              <w:t>COVID-19</w:t>
            </w:r>
            <w:r>
              <w:rPr>
                <w:b/>
                <w:spacing w:val="-9"/>
                <w:sz w:val="20"/>
              </w:rPr>
              <w:t xml:space="preserve"> </w:t>
            </w:r>
            <w:r>
              <w:rPr>
                <w:b/>
                <w:sz w:val="20"/>
              </w:rPr>
              <w:t>additional</w:t>
            </w:r>
            <w:r>
              <w:rPr>
                <w:b/>
                <w:spacing w:val="-9"/>
                <w:sz w:val="20"/>
              </w:rPr>
              <w:t xml:space="preserve"> </w:t>
            </w:r>
            <w:r>
              <w:rPr>
                <w:b/>
                <w:sz w:val="20"/>
              </w:rPr>
              <w:t>funding</w:t>
            </w:r>
            <w:r>
              <w:rPr>
                <w:b/>
                <w:spacing w:val="-8"/>
                <w:sz w:val="20"/>
              </w:rPr>
              <w:t xml:space="preserve"> </w:t>
            </w:r>
            <w:r>
              <w:rPr>
                <w:b/>
                <w:spacing w:val="-2"/>
                <w:sz w:val="20"/>
              </w:rPr>
              <w:t>(DfE/ESFA)</w:t>
            </w: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418"/>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72"/>
              <w:ind w:left="349"/>
              <w:rPr>
                <w:sz w:val="20"/>
              </w:rPr>
            </w:pPr>
            <w:r>
              <w:rPr>
                <w:spacing w:val="-2"/>
                <w:sz w:val="20"/>
              </w:rPr>
              <w:t>Recovery</w:t>
            </w:r>
            <w:r>
              <w:rPr>
                <w:spacing w:val="-6"/>
                <w:sz w:val="20"/>
              </w:rPr>
              <w:t xml:space="preserve"> </w:t>
            </w:r>
            <w:r>
              <w:rPr>
                <w:spacing w:val="-2"/>
                <w:sz w:val="20"/>
              </w:rPr>
              <w:t>Premium</w:t>
            </w:r>
          </w:p>
        </w:tc>
        <w:tc>
          <w:tcPr>
            <w:tcW w:w="1125" w:type="dxa"/>
            <w:tcBorders>
              <w:bottom w:val="single" w:sz="8" w:space="0" w:color="000000"/>
            </w:tcBorders>
          </w:tcPr>
          <w:p w:rsidR="00874FFE" w:rsidRDefault="00380149">
            <w:pPr>
              <w:pStyle w:val="TableParagraph"/>
              <w:spacing w:before="72"/>
              <w:ind w:right="21"/>
              <w:jc w:val="right"/>
              <w:rPr>
                <w:i/>
                <w:sz w:val="20"/>
              </w:rPr>
            </w:pPr>
            <w:r>
              <w:rPr>
                <w:i/>
                <w:spacing w:val="-5"/>
                <w:sz w:val="20"/>
              </w:rPr>
              <w:t>16</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72"/>
              <w:ind w:right="20"/>
              <w:jc w:val="right"/>
              <w:rPr>
                <w:i/>
                <w:sz w:val="20"/>
              </w:rPr>
            </w:pPr>
            <w:r>
              <w:rPr>
                <w:i/>
                <w:spacing w:val="-5"/>
                <w:sz w:val="20"/>
              </w:rPr>
              <w:t>16</w:t>
            </w:r>
          </w:p>
        </w:tc>
      </w:tr>
      <w:tr w:rsidR="00874FFE">
        <w:trPr>
          <w:trHeight w:val="493"/>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181"/>
              <w:ind w:left="205"/>
              <w:rPr>
                <w:i/>
                <w:sz w:val="20"/>
              </w:rPr>
            </w:pPr>
            <w:bookmarkStart w:id="33" w:name="Income_from_other_trading_activities"/>
            <w:bookmarkEnd w:id="33"/>
            <w:r>
              <w:rPr>
                <w:i/>
                <w:sz w:val="20"/>
              </w:rPr>
              <w:t>Total</w:t>
            </w:r>
            <w:r>
              <w:rPr>
                <w:i/>
                <w:spacing w:val="-10"/>
                <w:sz w:val="20"/>
              </w:rPr>
              <w:t xml:space="preserve"> </w:t>
            </w:r>
            <w:r>
              <w:rPr>
                <w:i/>
                <w:spacing w:val="-4"/>
                <w:sz w:val="20"/>
              </w:rPr>
              <w:t>2023</w:t>
            </w:r>
          </w:p>
        </w:tc>
        <w:tc>
          <w:tcPr>
            <w:tcW w:w="1125" w:type="dxa"/>
            <w:tcBorders>
              <w:top w:val="single" w:sz="8" w:space="0" w:color="000000"/>
              <w:bottom w:val="double" w:sz="8" w:space="0" w:color="000000"/>
            </w:tcBorders>
          </w:tcPr>
          <w:p w:rsidR="00874FFE" w:rsidRDefault="00380149">
            <w:pPr>
              <w:pStyle w:val="TableParagraph"/>
              <w:spacing w:before="148"/>
              <w:ind w:right="21"/>
              <w:jc w:val="right"/>
              <w:rPr>
                <w:i/>
                <w:sz w:val="20"/>
              </w:rPr>
            </w:pPr>
            <w:r>
              <w:rPr>
                <w:i/>
                <w:spacing w:val="-2"/>
                <w:sz w:val="20"/>
              </w:rPr>
              <w:t>2,448</w:t>
            </w:r>
          </w:p>
        </w:tc>
        <w:tc>
          <w:tcPr>
            <w:tcW w:w="169"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148"/>
              <w:ind w:right="20"/>
              <w:jc w:val="right"/>
              <w:rPr>
                <w:i/>
                <w:sz w:val="20"/>
              </w:rPr>
            </w:pPr>
            <w:r>
              <w:rPr>
                <w:i/>
                <w:spacing w:val="-2"/>
                <w:sz w:val="20"/>
              </w:rPr>
              <w:t>2,448</w:t>
            </w:r>
          </w:p>
        </w:tc>
      </w:tr>
      <w:tr w:rsidR="00874FFE">
        <w:trPr>
          <w:trHeight w:val="972"/>
        </w:trPr>
        <w:tc>
          <w:tcPr>
            <w:tcW w:w="421" w:type="dxa"/>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50"/>
              <w:rPr>
                <w:b/>
                <w:sz w:val="20"/>
              </w:rPr>
            </w:pPr>
            <w:r>
              <w:rPr>
                <w:b/>
                <w:spacing w:val="-5"/>
                <w:sz w:val="20"/>
              </w:rPr>
              <w:t>5.</w:t>
            </w:r>
          </w:p>
        </w:tc>
        <w:tc>
          <w:tcPr>
            <w:tcW w:w="7028" w:type="dxa"/>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205"/>
              <w:rPr>
                <w:b/>
                <w:sz w:val="20"/>
              </w:rPr>
            </w:pPr>
            <w:r>
              <w:rPr>
                <w:b/>
                <w:sz w:val="20"/>
              </w:rPr>
              <w:t>Income</w:t>
            </w:r>
            <w:r>
              <w:rPr>
                <w:b/>
                <w:spacing w:val="-6"/>
                <w:sz w:val="20"/>
              </w:rPr>
              <w:t xml:space="preserve"> </w:t>
            </w:r>
            <w:r>
              <w:rPr>
                <w:b/>
                <w:sz w:val="20"/>
              </w:rPr>
              <w:t>from</w:t>
            </w:r>
            <w:r>
              <w:rPr>
                <w:b/>
                <w:spacing w:val="-6"/>
                <w:sz w:val="20"/>
              </w:rPr>
              <w:t xml:space="preserve"> </w:t>
            </w:r>
            <w:r>
              <w:rPr>
                <w:b/>
                <w:sz w:val="20"/>
              </w:rPr>
              <w:t>other</w:t>
            </w:r>
            <w:r>
              <w:rPr>
                <w:b/>
                <w:spacing w:val="-6"/>
                <w:sz w:val="20"/>
              </w:rPr>
              <w:t xml:space="preserve"> </w:t>
            </w:r>
            <w:r>
              <w:rPr>
                <w:b/>
                <w:sz w:val="20"/>
              </w:rPr>
              <w:t>trading</w:t>
            </w:r>
            <w:r>
              <w:rPr>
                <w:b/>
                <w:spacing w:val="-6"/>
                <w:sz w:val="20"/>
              </w:rPr>
              <w:t xml:space="preserve"> </w:t>
            </w:r>
            <w:r>
              <w:rPr>
                <w:b/>
                <w:spacing w:val="-2"/>
                <w:sz w:val="20"/>
              </w:rPr>
              <w:t>activities</w:t>
            </w:r>
          </w:p>
        </w:tc>
        <w:tc>
          <w:tcPr>
            <w:tcW w:w="1125" w:type="dxa"/>
            <w:tcBorders>
              <w:top w:val="double" w:sz="8" w:space="0" w:color="000000"/>
            </w:tcBorders>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Borders>
              <w:top w:val="double" w:sz="8" w:space="0" w:color="000000"/>
            </w:tcBorders>
          </w:tcPr>
          <w:p w:rsidR="00874FFE" w:rsidRDefault="00874FFE">
            <w:pPr>
              <w:pStyle w:val="TableParagraph"/>
              <w:rPr>
                <w:rFonts w:ascii="Times New Roman"/>
                <w:sz w:val="20"/>
              </w:rPr>
            </w:pPr>
          </w:p>
        </w:tc>
      </w:tr>
      <w:tr w:rsidR="00874FFE">
        <w:trPr>
          <w:trHeight w:val="921"/>
        </w:trPr>
        <w:tc>
          <w:tcPr>
            <w:tcW w:w="421" w:type="dxa"/>
          </w:tcPr>
          <w:p w:rsidR="00874FFE" w:rsidRDefault="00874FFE">
            <w:pPr>
              <w:pStyle w:val="TableParagraph"/>
              <w:rPr>
                <w:rFonts w:ascii="Times New Roman"/>
                <w:sz w:val="20"/>
              </w:rPr>
            </w:pPr>
          </w:p>
        </w:tc>
        <w:tc>
          <w:tcPr>
            <w:tcW w:w="8153" w:type="dxa"/>
            <w:gridSpan w:val="2"/>
          </w:tcPr>
          <w:p w:rsidR="00874FFE" w:rsidRDefault="00380149">
            <w:pPr>
              <w:pStyle w:val="TableParagraph"/>
              <w:spacing w:before="227"/>
              <w:ind w:right="-15"/>
              <w:jc w:val="right"/>
              <w:rPr>
                <w:b/>
                <w:sz w:val="20"/>
              </w:rPr>
            </w:pPr>
            <w:r>
              <w:rPr>
                <w:b/>
                <w:spacing w:val="-2"/>
                <w:sz w:val="20"/>
              </w:rPr>
              <w:t>Unrestricted</w:t>
            </w:r>
          </w:p>
          <w:p w:rsidR="00874FFE" w:rsidRDefault="00380149">
            <w:pPr>
              <w:pStyle w:val="TableParagraph"/>
              <w:spacing w:line="230" w:lineRule="atLeast"/>
              <w:ind w:left="7712" w:right="-15" w:hanging="104"/>
              <w:jc w:val="right"/>
              <w:rPr>
                <w:b/>
                <w:sz w:val="20"/>
              </w:rPr>
            </w:pPr>
            <w:r>
              <w:rPr>
                <w:b/>
                <w:spacing w:val="-2"/>
                <w:sz w:val="20"/>
              </w:rPr>
              <w:t xml:space="preserve">funds </w:t>
            </w:r>
            <w:r>
              <w:rPr>
                <w:b/>
                <w:spacing w:val="-4"/>
                <w:sz w:val="20"/>
              </w:rPr>
              <w:t>2024</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211" w:line="230" w:lineRule="atLeast"/>
              <w:ind w:left="583" w:right="-15" w:firstLine="64"/>
              <w:jc w:val="both"/>
              <w:rPr>
                <w:b/>
                <w:sz w:val="20"/>
              </w:rPr>
            </w:pPr>
            <w:r>
              <w:rPr>
                <w:b/>
                <w:spacing w:val="-2"/>
                <w:sz w:val="20"/>
              </w:rPr>
              <w:t xml:space="preserve">Total funds </w:t>
            </w:r>
            <w:r>
              <w:rPr>
                <w:b/>
                <w:spacing w:val="-4"/>
                <w:sz w:val="20"/>
              </w:rPr>
              <w:t>2024</w:t>
            </w:r>
          </w:p>
        </w:tc>
      </w:tr>
      <w:tr w:rsidR="00874FFE">
        <w:trPr>
          <w:trHeight w:val="38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b/>
                <w:sz w:val="20"/>
              </w:rPr>
            </w:pPr>
            <w:r>
              <w:rPr>
                <w:b/>
                <w:spacing w:val="-4"/>
                <w:sz w:val="20"/>
              </w:rPr>
              <w:t>£000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ind w:right="-15"/>
              <w:jc w:val="right"/>
              <w:rPr>
                <w:b/>
                <w:sz w:val="20"/>
              </w:rPr>
            </w:pPr>
            <w:r>
              <w:rPr>
                <w:b/>
                <w:spacing w:val="-4"/>
                <w:sz w:val="20"/>
              </w:rPr>
              <w:t>£000</w:t>
            </w:r>
          </w:p>
        </w:tc>
      </w:tr>
      <w:tr w:rsidR="00874FFE">
        <w:trPr>
          <w:trHeight w:val="417"/>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148"/>
              <w:ind w:left="205"/>
              <w:rPr>
                <w:sz w:val="20"/>
              </w:rPr>
            </w:pPr>
            <w:r>
              <w:rPr>
                <w:sz w:val="20"/>
              </w:rPr>
              <w:t>Hire</w:t>
            </w:r>
            <w:r>
              <w:rPr>
                <w:spacing w:val="-8"/>
                <w:sz w:val="20"/>
              </w:rPr>
              <w:t xml:space="preserve"> </w:t>
            </w:r>
            <w:r>
              <w:rPr>
                <w:sz w:val="20"/>
              </w:rPr>
              <w:t>of</w:t>
            </w:r>
            <w:r>
              <w:rPr>
                <w:spacing w:val="-7"/>
                <w:sz w:val="20"/>
              </w:rPr>
              <w:t xml:space="preserve"> </w:t>
            </w:r>
            <w:r>
              <w:rPr>
                <w:sz w:val="20"/>
              </w:rPr>
              <w:t>facilities/lettings</w:t>
            </w:r>
            <w:r>
              <w:rPr>
                <w:spacing w:val="-8"/>
                <w:sz w:val="20"/>
              </w:rPr>
              <w:t xml:space="preserve"> </w:t>
            </w:r>
            <w:r>
              <w:rPr>
                <w:spacing w:val="-2"/>
                <w:sz w:val="20"/>
              </w:rPr>
              <w:t>income</w:t>
            </w:r>
          </w:p>
        </w:tc>
        <w:tc>
          <w:tcPr>
            <w:tcW w:w="1125" w:type="dxa"/>
          </w:tcPr>
          <w:p w:rsidR="00874FFE" w:rsidRDefault="00380149">
            <w:pPr>
              <w:pStyle w:val="TableParagraph"/>
              <w:spacing w:before="148"/>
              <w:ind w:right="21"/>
              <w:jc w:val="right"/>
              <w:rPr>
                <w:sz w:val="20"/>
              </w:rPr>
            </w:pPr>
            <w:r>
              <w:rPr>
                <w:spacing w:val="-5"/>
                <w:sz w:val="20"/>
              </w:rPr>
              <w:t>15</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148"/>
              <w:ind w:right="20"/>
              <w:jc w:val="right"/>
              <w:rPr>
                <w:b/>
                <w:sz w:val="20"/>
              </w:rPr>
            </w:pPr>
            <w:r>
              <w:rPr>
                <w:b/>
                <w:spacing w:val="-5"/>
                <w:sz w:val="20"/>
              </w:rPr>
              <w:t>15</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Income</w:t>
            </w:r>
            <w:r>
              <w:rPr>
                <w:spacing w:val="-10"/>
                <w:sz w:val="20"/>
              </w:rPr>
              <w:t xml:space="preserve"> </w:t>
            </w:r>
            <w:r>
              <w:rPr>
                <w:sz w:val="20"/>
              </w:rPr>
              <w:t>from</w:t>
            </w:r>
            <w:r>
              <w:rPr>
                <w:spacing w:val="-8"/>
                <w:sz w:val="20"/>
              </w:rPr>
              <w:t xml:space="preserve"> </w:t>
            </w:r>
            <w:r>
              <w:rPr>
                <w:sz w:val="20"/>
              </w:rPr>
              <w:t>ancillary</w:t>
            </w:r>
            <w:r>
              <w:rPr>
                <w:spacing w:val="-14"/>
                <w:sz w:val="20"/>
              </w:rPr>
              <w:t xml:space="preserve"> </w:t>
            </w:r>
            <w:r>
              <w:rPr>
                <w:sz w:val="20"/>
              </w:rPr>
              <w:t>trading</w:t>
            </w:r>
            <w:r>
              <w:rPr>
                <w:spacing w:val="-8"/>
                <w:sz w:val="20"/>
              </w:rPr>
              <w:t xml:space="preserve"> </w:t>
            </w:r>
            <w:r>
              <w:rPr>
                <w:spacing w:val="-2"/>
                <w:sz w:val="20"/>
              </w:rPr>
              <w:t>activities</w:t>
            </w:r>
          </w:p>
        </w:tc>
        <w:tc>
          <w:tcPr>
            <w:tcW w:w="1125" w:type="dxa"/>
          </w:tcPr>
          <w:p w:rsidR="00874FFE" w:rsidRDefault="00380149">
            <w:pPr>
              <w:pStyle w:val="TableParagraph"/>
              <w:spacing w:before="32"/>
              <w:ind w:right="21"/>
              <w:jc w:val="right"/>
              <w:rPr>
                <w:sz w:val="20"/>
              </w:rPr>
            </w:pPr>
            <w:r>
              <w:rPr>
                <w:spacing w:val="-5"/>
                <w:sz w:val="20"/>
              </w:rPr>
              <w:t>49</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0"/>
              <w:jc w:val="right"/>
              <w:rPr>
                <w:b/>
                <w:sz w:val="20"/>
              </w:rPr>
            </w:pPr>
            <w:r>
              <w:rPr>
                <w:b/>
                <w:spacing w:val="-5"/>
                <w:sz w:val="20"/>
              </w:rPr>
              <w:t>49</w:t>
            </w:r>
          </w:p>
        </w:tc>
      </w:tr>
      <w:tr w:rsidR="00874FFE">
        <w:trPr>
          <w:trHeight w:val="541"/>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Other</w:t>
            </w:r>
          </w:p>
        </w:tc>
        <w:tc>
          <w:tcPr>
            <w:tcW w:w="1125" w:type="dxa"/>
            <w:tcBorders>
              <w:bottom w:val="single" w:sz="8" w:space="0" w:color="000000"/>
            </w:tcBorders>
          </w:tcPr>
          <w:p w:rsidR="00874FFE" w:rsidRDefault="00380149">
            <w:pPr>
              <w:pStyle w:val="TableParagraph"/>
              <w:spacing w:before="32"/>
              <w:ind w:right="21"/>
              <w:jc w:val="right"/>
              <w:rPr>
                <w:sz w:val="20"/>
              </w:rPr>
            </w:pPr>
            <w:r>
              <w:rPr>
                <w:spacing w:val="-5"/>
                <w:sz w:val="20"/>
              </w:rPr>
              <w:t>10</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20"/>
              <w:jc w:val="right"/>
              <w:rPr>
                <w:b/>
                <w:sz w:val="20"/>
              </w:rPr>
            </w:pPr>
            <w:r>
              <w:rPr>
                <w:b/>
                <w:spacing w:val="-5"/>
                <w:sz w:val="20"/>
              </w:rPr>
              <w:t>10</w:t>
            </w:r>
          </w:p>
        </w:tc>
      </w:tr>
      <w:tr w:rsidR="00874FFE">
        <w:trPr>
          <w:trHeight w:val="42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125" w:type="dxa"/>
            <w:tcBorders>
              <w:top w:val="single" w:sz="8" w:space="0" w:color="000000"/>
              <w:bottom w:val="double" w:sz="8" w:space="0" w:color="000000"/>
            </w:tcBorders>
          </w:tcPr>
          <w:p w:rsidR="00874FFE" w:rsidRDefault="00380149">
            <w:pPr>
              <w:pStyle w:val="TableParagraph"/>
              <w:spacing w:before="76"/>
              <w:ind w:right="21"/>
              <w:jc w:val="right"/>
              <w:rPr>
                <w:sz w:val="20"/>
              </w:rPr>
            </w:pPr>
            <w:r>
              <w:rPr>
                <w:spacing w:val="-5"/>
                <w:sz w:val="20"/>
              </w:rPr>
              <w:t>74</w:t>
            </w:r>
          </w:p>
        </w:tc>
        <w:tc>
          <w:tcPr>
            <w:tcW w:w="169"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20"/>
              <w:jc w:val="right"/>
              <w:rPr>
                <w:b/>
                <w:sz w:val="20"/>
              </w:rPr>
            </w:pPr>
            <w:r>
              <w:rPr>
                <w:b/>
                <w:spacing w:val="-5"/>
                <w:sz w:val="20"/>
              </w:rPr>
              <w:t>74</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30" name="Graphic 230"/>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7A1786" id="Group 229"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fCLQMAAEkNAAAOAAAAZHJzL2Uyb0RvYy54bWysV99vmzAQfp+0/8Hy+0ogCUlQSTW1azWp&#10;6iq1054dY35ogD3bCel/v7MJxE2rKXTkAZ3x57vvzuf44/JqX5Vox6QqeB1j/2KCEaspT4o6i/HP&#10;59svS4yUJnVCSl6zGL8wha/Wnz9dNiJiAc95mTCJwEmtokbEONdaRJ6naM4qoi64YDVMplxWRMNQ&#10;Zl4iSQPeq9ILJpPQa7hMhOSUKQVvb9pJvLb+05RR/SNNFdOojDFw0/Yp7XNjnt76kkSZJCIv6IEG&#10;+QCLihQ1BO1d3RBN0FYWb1xVBZVc8VRfUF55PE0LymwOkI0/OcnmTvKtsLlkUZOJvkxQ2pM6fdgt&#10;fdg9SlQkMQ6CFUY1qWCTbFxkXkB5GpFFgLqT4kk8yjZHMO85/a1g2judN+PsCN6nsjKLIFW0t3V/&#10;6evO9hpReBkG4TScwfZQmAtmi3De7gvNYfPerKL5t3+u80jUBrXUeiqNgA5TxyKq/yviU04Es3uj&#10;THm6Ik4hi66IbVMF8MqW0eJMDQ8jdSjnuxVahH5bg/drFCxD67XPlUR0q/Qd47bYZHevNISBfkw6&#10;i+SdRfd1Z0o4IOZolPZoaIzgaEiM4Ghs2vCCaLPOuDImapzdyk3TGCJmtuI79swtTp9sGZA8zpa1&#10;i+p3vmsKwLYIMEzAjwb258HMZHBmbAc+SvjpZLYcEN6BjxJ+Nl8EA8I78FHCh5NVOCC8Ax8l/CIM&#10;usNxTt858FHCr/zZkNZz4KOE9ydhOKT3XPw4BAJ/NaT7fAc/DoHpwh/Sf76DH4cA/PkM6UDz79Ph&#10;xyEQLsIhPeg7+HEILIPloCZ08OMQWC19e4OeewE4+FEIBP50amXMmQRc/DgEguXcCrhzCTj4EwLg&#10;odcBYLtKo6yNJLDXp7mqFS+L5LYoSzuQ2ea6lGhHjPi2v8Ot8AompNI3ROUtzk4dYGVt9aWKWqlk&#10;FNyGJy+gtRpQ7DFWf7ZEMozK7zWoOSPvO0N2xqYzpC6vuf0IsJICYj7vfxEpkAkfYw0664F3oo5E&#10;nYIyqfdYs7LmX7eap4WRVyAwO0aHAQhMa1m9DtarDwJ3bFHHL6D1XwA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v+enwi0D&#10;AABJDQAADgAAAAAAAAAAAAAAAAAuAgAAZHJzL2Uyb0RvYy54bWxQSwECLQAUAAYACAAAACEAGJyf&#10;mdwAAAADAQAADwAAAAAAAAAAAAAAAACHBQAAZHJzL2Rvd25yZXYueG1sUEsFBgAAAAAEAAQA8wAA&#10;AJAGAAAAAA==&#10;">
                <v:shape id="Graphic 230"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BjtxAAAANwAAAAPAAAAZHJzL2Rvd25yZXYueG1sRE9da8Iw&#10;FH0X/A/hCnvT1A5EOqOIuLHJBlplsLe75toWk5uuybTu1y8Pgo+H8z1bdNaIM7W+dqxgPEpAEBdO&#10;11wqOOyfh1MQPiBrNI5JwZU8LOb93gwz7S68o3MeShFD2GeooAqhyaT0RUUW/cg1xJE7utZiiLAt&#10;pW7xEsOtkWmSTKTFmmNDhQ2tKipO+a9VsP14MXx9S8rvtUkP73/1z9en3yj1MOiWTyACdeEuvrlf&#10;tYL0Mc6PZ+IRkPN/AAAA//8DAFBLAQItABQABgAIAAAAIQDb4fbL7gAAAIUBAAATAAAAAAAAAAAA&#10;AAAAAAAAAABbQ29udGVudF9UeXBlc10ueG1sUEsBAi0AFAAGAAgAAAAhAFr0LFu/AAAAFQEAAAsA&#10;AAAAAAAAAAAAAAAAHwEAAF9yZWxzLy5yZWxzUEsBAi0AFAAGAAgAAAAhADfoGO3EAAAA3AAAAA8A&#10;AAAAAAAAAAAAAAAABwIAAGRycy9kb3ducmV2LnhtbFBLBQYAAAAAAwADALcAAAD4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6156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1FFA36" id="Graphic 231" o:spid="_x0000_s1026" style="position:absolute;margin-left:64.8pt;margin-top:9.9pt;width:493.2pt;height:.85pt;z-index:-1565491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jmcewIAAAkIAAAOAAAAZHJzL2Uyb0RvYy54bWysVU1v2zAMvQ/YfxB0X/yRxG2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c4&#10;nkYYCVJDkx67/XCfYIMaZVLAvaoX7Uo06knSPwYcwTuPW5gOcyx07bBQIDr63T6dd5sdLaLwMYmT&#10;aTKDplDwReHNYu7IApL2P9O9sY9M+kDk8GRs26y8t0jZW/QoelNDy12zuW+2xQiarTGCZm/bZiti&#10;3X8uO2eiZpBJ2SfivLU8sI30OHtRBCT55uViiDpX1RcM2BYBhiP8LHE0j2fdBn2EewAfhX4azm6v&#10;oB/AR6GfzW/iK+gH8FHok3CRXEE/gI9Cf5PEXqo+eO4G8FHoF9HsmqM3gI9CH4VJcs3ZG+IvEuju&#10;oL//YA8VhgsnBf7auCtqJK/yh4pzv9C77T3X6EDcGPFPdxrewZQ2dk1M2eK8q4Nx0allK5BOKrcy&#10;P4H0NqC1GTZ/90QzjPgPAeLuBlVv6N7Y9oa2/F76cealBDg3x99EK+ToM2xBX59lPzpI2iunK/2M&#10;dX8K+X1vZVE5WfVK3mbULWDeeDHuZqMbaMO1R71N8NU/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PlKOZx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21"/>
        <w:gridCol w:w="4436"/>
        <w:gridCol w:w="1126"/>
        <w:gridCol w:w="170"/>
        <w:gridCol w:w="1125"/>
        <w:gridCol w:w="170"/>
        <w:gridCol w:w="1125"/>
        <w:gridCol w:w="169"/>
        <w:gridCol w:w="1126"/>
      </w:tblGrid>
      <w:tr w:rsidR="00874FFE">
        <w:trPr>
          <w:trHeight w:val="456"/>
        </w:trPr>
        <w:tc>
          <w:tcPr>
            <w:tcW w:w="421" w:type="dxa"/>
          </w:tcPr>
          <w:p w:rsidR="00874FFE" w:rsidRDefault="00380149">
            <w:pPr>
              <w:pStyle w:val="TableParagraph"/>
              <w:spacing w:line="223" w:lineRule="exact"/>
              <w:ind w:left="50"/>
              <w:rPr>
                <w:b/>
                <w:sz w:val="20"/>
              </w:rPr>
            </w:pPr>
            <w:r>
              <w:rPr>
                <w:b/>
                <w:spacing w:val="-5"/>
                <w:sz w:val="20"/>
              </w:rPr>
              <w:t>5.</w:t>
            </w:r>
          </w:p>
        </w:tc>
        <w:tc>
          <w:tcPr>
            <w:tcW w:w="7027" w:type="dxa"/>
            <w:gridSpan w:val="5"/>
          </w:tcPr>
          <w:p w:rsidR="00874FFE" w:rsidRDefault="00380149">
            <w:pPr>
              <w:pStyle w:val="TableParagraph"/>
              <w:spacing w:line="223" w:lineRule="exact"/>
              <w:ind w:left="205"/>
              <w:rPr>
                <w:b/>
                <w:sz w:val="20"/>
              </w:rPr>
            </w:pPr>
            <w:r>
              <w:rPr>
                <w:b/>
                <w:sz w:val="20"/>
              </w:rPr>
              <w:t>Income</w:t>
            </w:r>
            <w:r>
              <w:rPr>
                <w:b/>
                <w:spacing w:val="-7"/>
                <w:sz w:val="20"/>
              </w:rPr>
              <w:t xml:space="preserve"> </w:t>
            </w:r>
            <w:r>
              <w:rPr>
                <w:b/>
                <w:sz w:val="20"/>
              </w:rPr>
              <w:t>from</w:t>
            </w:r>
            <w:r>
              <w:rPr>
                <w:b/>
                <w:spacing w:val="-6"/>
                <w:sz w:val="20"/>
              </w:rPr>
              <w:t xml:space="preserve"> </w:t>
            </w:r>
            <w:r>
              <w:rPr>
                <w:b/>
                <w:sz w:val="20"/>
              </w:rPr>
              <w:t>other</w:t>
            </w:r>
            <w:r>
              <w:rPr>
                <w:b/>
                <w:spacing w:val="-7"/>
                <w:sz w:val="20"/>
              </w:rPr>
              <w:t xml:space="preserve"> </w:t>
            </w:r>
            <w:r>
              <w:rPr>
                <w:b/>
                <w:sz w:val="20"/>
              </w:rPr>
              <w:t>trading</w:t>
            </w:r>
            <w:r>
              <w:rPr>
                <w:b/>
                <w:spacing w:val="-6"/>
                <w:sz w:val="20"/>
              </w:rPr>
              <w:t xml:space="preserve"> </w:t>
            </w:r>
            <w:r>
              <w:rPr>
                <w:b/>
                <w:sz w:val="20"/>
              </w:rPr>
              <w:t>activities</w:t>
            </w:r>
            <w:r>
              <w:rPr>
                <w:b/>
                <w:spacing w:val="-6"/>
                <w:sz w:val="20"/>
              </w:rPr>
              <w:t xml:space="preserve"> </w:t>
            </w:r>
            <w:r>
              <w:rPr>
                <w:b/>
                <w:spacing w:val="-2"/>
                <w:sz w:val="20"/>
              </w:rPr>
              <w:t>(continued)</w:t>
            </w:r>
          </w:p>
        </w:tc>
        <w:tc>
          <w:tcPr>
            <w:tcW w:w="2420" w:type="dxa"/>
            <w:gridSpan w:val="3"/>
          </w:tcPr>
          <w:p w:rsidR="00874FFE" w:rsidRDefault="00874FFE">
            <w:pPr>
              <w:pStyle w:val="TableParagraph"/>
              <w:rPr>
                <w:rFonts w:ascii="Times New Roman"/>
                <w:sz w:val="20"/>
              </w:rPr>
            </w:pPr>
          </w:p>
        </w:tc>
      </w:tr>
      <w:tr w:rsidR="00874FFE">
        <w:trPr>
          <w:trHeight w:val="921"/>
        </w:trPr>
        <w:tc>
          <w:tcPr>
            <w:tcW w:w="421" w:type="dxa"/>
          </w:tcPr>
          <w:p w:rsidR="00874FFE" w:rsidRDefault="00874FFE">
            <w:pPr>
              <w:pStyle w:val="TableParagraph"/>
              <w:rPr>
                <w:rFonts w:ascii="Times New Roman"/>
                <w:sz w:val="20"/>
              </w:rPr>
            </w:pPr>
          </w:p>
        </w:tc>
        <w:tc>
          <w:tcPr>
            <w:tcW w:w="7027" w:type="dxa"/>
            <w:gridSpan w:val="5"/>
          </w:tcPr>
          <w:p w:rsidR="00874FFE" w:rsidRDefault="00874FFE">
            <w:pPr>
              <w:pStyle w:val="TableParagraph"/>
              <w:rPr>
                <w:rFonts w:ascii="Times New Roman"/>
                <w:sz w:val="20"/>
              </w:rPr>
            </w:pPr>
          </w:p>
        </w:tc>
        <w:tc>
          <w:tcPr>
            <w:tcW w:w="1125" w:type="dxa"/>
          </w:tcPr>
          <w:p w:rsidR="00874FFE" w:rsidRDefault="00380149">
            <w:pPr>
              <w:pStyle w:val="TableParagraph"/>
              <w:spacing w:before="227"/>
              <w:ind w:left="51" w:right="-15"/>
              <w:rPr>
                <w:i/>
                <w:sz w:val="20"/>
              </w:rPr>
            </w:pPr>
            <w:r>
              <w:rPr>
                <w:i/>
                <w:spacing w:val="-2"/>
                <w:sz w:val="20"/>
              </w:rPr>
              <w:t>Unrestricted</w:t>
            </w:r>
          </w:p>
          <w:p w:rsidR="00874FFE" w:rsidRDefault="00380149">
            <w:pPr>
              <w:pStyle w:val="TableParagraph"/>
              <w:spacing w:line="230" w:lineRule="atLeast"/>
              <w:ind w:left="685" w:right="-15" w:hanging="46"/>
              <w:rPr>
                <w:i/>
                <w:sz w:val="20"/>
              </w:rPr>
            </w:pPr>
            <w:r>
              <w:rPr>
                <w:i/>
                <w:spacing w:val="-2"/>
                <w:sz w:val="20"/>
              </w:rPr>
              <w:t xml:space="preserve">funds </w:t>
            </w:r>
            <w:r>
              <w:rPr>
                <w:i/>
                <w:spacing w:val="-4"/>
                <w:sz w:val="20"/>
              </w:rPr>
              <w:t>2023</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211" w:line="230" w:lineRule="atLeast"/>
              <w:ind w:left="641" w:right="-15" w:firstLine="45"/>
              <w:jc w:val="both"/>
              <w:rPr>
                <w:i/>
                <w:sz w:val="20"/>
              </w:rPr>
            </w:pPr>
            <w:r>
              <w:rPr>
                <w:i/>
                <w:spacing w:val="-2"/>
                <w:sz w:val="20"/>
              </w:rPr>
              <w:t>Total</w:t>
            </w:r>
            <w:r>
              <w:rPr>
                <w:i/>
                <w:spacing w:val="-2"/>
                <w:sz w:val="20"/>
              </w:rPr>
              <w:t xml:space="preserve"> funds </w:t>
            </w:r>
            <w:r>
              <w:rPr>
                <w:i/>
                <w:spacing w:val="-4"/>
                <w:sz w:val="20"/>
              </w:rPr>
              <w:t>2023</w:t>
            </w:r>
          </w:p>
        </w:tc>
      </w:tr>
      <w:tr w:rsidR="00874FFE">
        <w:trPr>
          <w:trHeight w:val="381"/>
        </w:trPr>
        <w:tc>
          <w:tcPr>
            <w:tcW w:w="421" w:type="dxa"/>
          </w:tcPr>
          <w:p w:rsidR="00874FFE" w:rsidRDefault="00874FFE">
            <w:pPr>
              <w:pStyle w:val="TableParagraph"/>
              <w:rPr>
                <w:rFonts w:ascii="Times New Roman"/>
                <w:sz w:val="20"/>
              </w:rPr>
            </w:pPr>
          </w:p>
        </w:tc>
        <w:tc>
          <w:tcPr>
            <w:tcW w:w="7027" w:type="dxa"/>
            <w:gridSpan w:val="5"/>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i/>
                <w:sz w:val="20"/>
              </w:rPr>
            </w:pPr>
            <w:r>
              <w:rPr>
                <w:i/>
                <w:spacing w:val="-4"/>
                <w:sz w:val="20"/>
              </w:rPr>
              <w:t>£000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ind w:right="-15"/>
              <w:jc w:val="right"/>
              <w:rPr>
                <w:i/>
                <w:sz w:val="20"/>
              </w:rPr>
            </w:pPr>
            <w:r>
              <w:rPr>
                <w:i/>
                <w:spacing w:val="-4"/>
                <w:sz w:val="20"/>
              </w:rPr>
              <w:t>£000</w:t>
            </w:r>
          </w:p>
        </w:tc>
      </w:tr>
      <w:tr w:rsidR="00874FFE">
        <w:trPr>
          <w:trHeight w:val="417"/>
        </w:trPr>
        <w:tc>
          <w:tcPr>
            <w:tcW w:w="421" w:type="dxa"/>
          </w:tcPr>
          <w:p w:rsidR="00874FFE" w:rsidRDefault="00874FFE">
            <w:pPr>
              <w:pStyle w:val="TableParagraph"/>
              <w:rPr>
                <w:rFonts w:ascii="Times New Roman"/>
                <w:sz w:val="20"/>
              </w:rPr>
            </w:pPr>
          </w:p>
        </w:tc>
        <w:tc>
          <w:tcPr>
            <w:tcW w:w="7027" w:type="dxa"/>
            <w:gridSpan w:val="5"/>
          </w:tcPr>
          <w:p w:rsidR="00874FFE" w:rsidRDefault="00380149">
            <w:pPr>
              <w:pStyle w:val="TableParagraph"/>
              <w:spacing w:before="148"/>
              <w:ind w:left="205"/>
              <w:rPr>
                <w:sz w:val="20"/>
              </w:rPr>
            </w:pPr>
            <w:r>
              <w:rPr>
                <w:sz w:val="20"/>
              </w:rPr>
              <w:t>Hire</w:t>
            </w:r>
            <w:r>
              <w:rPr>
                <w:spacing w:val="-8"/>
                <w:sz w:val="20"/>
              </w:rPr>
              <w:t xml:space="preserve"> </w:t>
            </w:r>
            <w:r>
              <w:rPr>
                <w:sz w:val="20"/>
              </w:rPr>
              <w:t>of</w:t>
            </w:r>
            <w:r>
              <w:rPr>
                <w:spacing w:val="-7"/>
                <w:sz w:val="20"/>
              </w:rPr>
              <w:t xml:space="preserve"> </w:t>
            </w:r>
            <w:r>
              <w:rPr>
                <w:sz w:val="20"/>
              </w:rPr>
              <w:t>facilities/lettings</w:t>
            </w:r>
            <w:r>
              <w:rPr>
                <w:spacing w:val="-8"/>
                <w:sz w:val="20"/>
              </w:rPr>
              <w:t xml:space="preserve"> </w:t>
            </w:r>
            <w:r>
              <w:rPr>
                <w:spacing w:val="-2"/>
                <w:sz w:val="20"/>
              </w:rPr>
              <w:t>income</w:t>
            </w:r>
          </w:p>
        </w:tc>
        <w:tc>
          <w:tcPr>
            <w:tcW w:w="1125" w:type="dxa"/>
          </w:tcPr>
          <w:p w:rsidR="00874FFE" w:rsidRDefault="00380149">
            <w:pPr>
              <w:pStyle w:val="TableParagraph"/>
              <w:spacing w:before="148"/>
              <w:ind w:right="20"/>
              <w:jc w:val="right"/>
              <w:rPr>
                <w:i/>
                <w:sz w:val="20"/>
              </w:rPr>
            </w:pPr>
            <w:r>
              <w:rPr>
                <w:i/>
                <w:spacing w:val="-5"/>
                <w:sz w:val="20"/>
              </w:rPr>
              <w:t>16</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148"/>
              <w:ind w:right="19"/>
              <w:jc w:val="right"/>
              <w:rPr>
                <w:i/>
                <w:sz w:val="20"/>
              </w:rPr>
            </w:pPr>
            <w:r>
              <w:rPr>
                <w:i/>
                <w:spacing w:val="-5"/>
                <w:sz w:val="20"/>
              </w:rPr>
              <w:t>16</w:t>
            </w:r>
          </w:p>
        </w:tc>
      </w:tr>
      <w:tr w:rsidR="00874FFE">
        <w:trPr>
          <w:trHeight w:val="302"/>
        </w:trPr>
        <w:tc>
          <w:tcPr>
            <w:tcW w:w="421" w:type="dxa"/>
          </w:tcPr>
          <w:p w:rsidR="00874FFE" w:rsidRDefault="00874FFE">
            <w:pPr>
              <w:pStyle w:val="TableParagraph"/>
              <w:rPr>
                <w:rFonts w:ascii="Times New Roman"/>
                <w:sz w:val="20"/>
              </w:rPr>
            </w:pPr>
          </w:p>
        </w:tc>
        <w:tc>
          <w:tcPr>
            <w:tcW w:w="7027" w:type="dxa"/>
            <w:gridSpan w:val="5"/>
          </w:tcPr>
          <w:p w:rsidR="00874FFE" w:rsidRDefault="00380149">
            <w:pPr>
              <w:pStyle w:val="TableParagraph"/>
              <w:spacing w:before="32"/>
              <w:ind w:left="205"/>
              <w:rPr>
                <w:sz w:val="20"/>
              </w:rPr>
            </w:pPr>
            <w:r>
              <w:rPr>
                <w:sz w:val="20"/>
              </w:rPr>
              <w:t>Income</w:t>
            </w:r>
            <w:r>
              <w:rPr>
                <w:spacing w:val="-10"/>
                <w:sz w:val="20"/>
              </w:rPr>
              <w:t xml:space="preserve"> </w:t>
            </w:r>
            <w:r>
              <w:rPr>
                <w:sz w:val="20"/>
              </w:rPr>
              <w:t>from</w:t>
            </w:r>
            <w:r>
              <w:rPr>
                <w:spacing w:val="-8"/>
                <w:sz w:val="20"/>
              </w:rPr>
              <w:t xml:space="preserve"> </w:t>
            </w:r>
            <w:r>
              <w:rPr>
                <w:sz w:val="20"/>
              </w:rPr>
              <w:t>ancillary</w:t>
            </w:r>
            <w:r>
              <w:rPr>
                <w:spacing w:val="-14"/>
                <w:sz w:val="20"/>
              </w:rPr>
              <w:t xml:space="preserve"> </w:t>
            </w:r>
            <w:r>
              <w:rPr>
                <w:sz w:val="20"/>
              </w:rPr>
              <w:t>trading</w:t>
            </w:r>
            <w:r>
              <w:rPr>
                <w:spacing w:val="-8"/>
                <w:sz w:val="20"/>
              </w:rPr>
              <w:t xml:space="preserve"> </w:t>
            </w:r>
            <w:r>
              <w:rPr>
                <w:spacing w:val="-2"/>
                <w:sz w:val="20"/>
              </w:rPr>
              <w:t>activities</w:t>
            </w:r>
          </w:p>
        </w:tc>
        <w:tc>
          <w:tcPr>
            <w:tcW w:w="1125" w:type="dxa"/>
          </w:tcPr>
          <w:p w:rsidR="00874FFE" w:rsidRDefault="00380149">
            <w:pPr>
              <w:pStyle w:val="TableParagraph"/>
              <w:spacing w:before="32"/>
              <w:ind w:right="20"/>
              <w:jc w:val="right"/>
              <w:rPr>
                <w:i/>
                <w:sz w:val="20"/>
              </w:rPr>
            </w:pPr>
            <w:r>
              <w:rPr>
                <w:i/>
                <w:spacing w:val="-5"/>
                <w:sz w:val="20"/>
              </w:rPr>
              <w:t>52</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19"/>
              <w:jc w:val="right"/>
              <w:rPr>
                <w:i/>
                <w:sz w:val="20"/>
              </w:rPr>
            </w:pPr>
            <w:r>
              <w:rPr>
                <w:i/>
                <w:spacing w:val="-5"/>
                <w:sz w:val="20"/>
              </w:rPr>
              <w:t>52</w:t>
            </w:r>
          </w:p>
        </w:tc>
      </w:tr>
      <w:tr w:rsidR="00874FFE">
        <w:trPr>
          <w:trHeight w:val="541"/>
        </w:trPr>
        <w:tc>
          <w:tcPr>
            <w:tcW w:w="421" w:type="dxa"/>
          </w:tcPr>
          <w:p w:rsidR="00874FFE" w:rsidRDefault="00874FFE">
            <w:pPr>
              <w:pStyle w:val="TableParagraph"/>
              <w:rPr>
                <w:rFonts w:ascii="Times New Roman"/>
                <w:sz w:val="20"/>
              </w:rPr>
            </w:pPr>
          </w:p>
        </w:tc>
        <w:tc>
          <w:tcPr>
            <w:tcW w:w="7027" w:type="dxa"/>
            <w:gridSpan w:val="5"/>
          </w:tcPr>
          <w:p w:rsidR="00874FFE" w:rsidRDefault="00380149">
            <w:pPr>
              <w:pStyle w:val="TableParagraph"/>
              <w:spacing w:before="32"/>
              <w:ind w:left="205"/>
              <w:rPr>
                <w:sz w:val="20"/>
              </w:rPr>
            </w:pPr>
            <w:r>
              <w:rPr>
                <w:spacing w:val="-2"/>
                <w:sz w:val="20"/>
              </w:rPr>
              <w:t>Other</w:t>
            </w:r>
          </w:p>
        </w:tc>
        <w:tc>
          <w:tcPr>
            <w:tcW w:w="1125" w:type="dxa"/>
            <w:tcBorders>
              <w:bottom w:val="single" w:sz="8" w:space="0" w:color="000000"/>
            </w:tcBorders>
          </w:tcPr>
          <w:p w:rsidR="00874FFE" w:rsidRDefault="00380149">
            <w:pPr>
              <w:pStyle w:val="TableParagraph"/>
              <w:spacing w:before="32"/>
              <w:ind w:right="20"/>
              <w:jc w:val="right"/>
              <w:rPr>
                <w:i/>
                <w:sz w:val="20"/>
              </w:rPr>
            </w:pPr>
            <w:r>
              <w:rPr>
                <w:i/>
                <w:spacing w:val="-5"/>
                <w:sz w:val="20"/>
              </w:rPr>
              <w:t>69</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19"/>
              <w:jc w:val="right"/>
              <w:rPr>
                <w:i/>
                <w:sz w:val="20"/>
              </w:rPr>
            </w:pPr>
            <w:r>
              <w:rPr>
                <w:i/>
                <w:spacing w:val="-5"/>
                <w:sz w:val="20"/>
              </w:rPr>
              <w:t>69</w:t>
            </w:r>
          </w:p>
        </w:tc>
      </w:tr>
      <w:tr w:rsidR="00874FFE">
        <w:trPr>
          <w:trHeight w:val="422"/>
        </w:trPr>
        <w:tc>
          <w:tcPr>
            <w:tcW w:w="421" w:type="dxa"/>
          </w:tcPr>
          <w:p w:rsidR="00874FFE" w:rsidRDefault="00874FFE">
            <w:pPr>
              <w:pStyle w:val="TableParagraph"/>
              <w:rPr>
                <w:rFonts w:ascii="Times New Roman"/>
                <w:sz w:val="20"/>
              </w:rPr>
            </w:pPr>
          </w:p>
        </w:tc>
        <w:tc>
          <w:tcPr>
            <w:tcW w:w="7027" w:type="dxa"/>
            <w:gridSpan w:val="5"/>
          </w:tcPr>
          <w:p w:rsidR="00874FFE" w:rsidRDefault="00874FFE">
            <w:pPr>
              <w:pStyle w:val="TableParagraph"/>
              <w:rPr>
                <w:rFonts w:ascii="Times New Roman"/>
                <w:sz w:val="20"/>
              </w:rPr>
            </w:pPr>
          </w:p>
        </w:tc>
        <w:tc>
          <w:tcPr>
            <w:tcW w:w="1125" w:type="dxa"/>
            <w:tcBorders>
              <w:top w:val="single" w:sz="8" w:space="0" w:color="000000"/>
              <w:bottom w:val="double" w:sz="8" w:space="0" w:color="000000"/>
            </w:tcBorders>
          </w:tcPr>
          <w:p w:rsidR="00874FFE" w:rsidRDefault="00380149">
            <w:pPr>
              <w:pStyle w:val="TableParagraph"/>
              <w:spacing w:before="76"/>
              <w:ind w:right="20"/>
              <w:jc w:val="right"/>
              <w:rPr>
                <w:i/>
                <w:sz w:val="20"/>
              </w:rPr>
            </w:pPr>
            <w:bookmarkStart w:id="34" w:name="Expenditure"/>
            <w:bookmarkEnd w:id="34"/>
            <w:r>
              <w:rPr>
                <w:i/>
                <w:spacing w:val="-5"/>
                <w:sz w:val="20"/>
              </w:rPr>
              <w:t>137</w:t>
            </w:r>
          </w:p>
        </w:tc>
        <w:tc>
          <w:tcPr>
            <w:tcW w:w="169"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19"/>
              <w:jc w:val="right"/>
              <w:rPr>
                <w:i/>
                <w:sz w:val="20"/>
              </w:rPr>
            </w:pPr>
            <w:r>
              <w:rPr>
                <w:i/>
                <w:spacing w:val="-5"/>
                <w:sz w:val="20"/>
              </w:rPr>
              <w:t>137</w:t>
            </w:r>
          </w:p>
        </w:tc>
      </w:tr>
      <w:tr w:rsidR="00874FFE">
        <w:trPr>
          <w:trHeight w:val="972"/>
        </w:trPr>
        <w:tc>
          <w:tcPr>
            <w:tcW w:w="421" w:type="dxa"/>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50"/>
              <w:rPr>
                <w:b/>
                <w:sz w:val="20"/>
              </w:rPr>
            </w:pPr>
            <w:r>
              <w:rPr>
                <w:b/>
                <w:spacing w:val="-5"/>
                <w:sz w:val="20"/>
              </w:rPr>
              <w:t>6.</w:t>
            </w:r>
          </w:p>
        </w:tc>
        <w:tc>
          <w:tcPr>
            <w:tcW w:w="4436" w:type="dxa"/>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205"/>
              <w:rPr>
                <w:b/>
                <w:sz w:val="20"/>
              </w:rPr>
            </w:pPr>
            <w:r>
              <w:rPr>
                <w:b/>
                <w:spacing w:val="-2"/>
                <w:sz w:val="20"/>
              </w:rPr>
              <w:t>Expenditure</w:t>
            </w:r>
          </w:p>
        </w:tc>
        <w:tc>
          <w:tcPr>
            <w:tcW w:w="1126"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5"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460"/>
        </w:trPr>
        <w:tc>
          <w:tcPr>
            <w:tcW w:w="421" w:type="dxa"/>
          </w:tcPr>
          <w:p w:rsidR="00874FFE" w:rsidRDefault="00874FFE">
            <w:pPr>
              <w:pStyle w:val="TableParagraph"/>
              <w:rPr>
                <w:rFonts w:ascii="Times New Roman"/>
                <w:sz w:val="20"/>
              </w:rPr>
            </w:pPr>
          </w:p>
        </w:tc>
        <w:tc>
          <w:tcPr>
            <w:tcW w:w="4436" w:type="dxa"/>
          </w:tcPr>
          <w:p w:rsidR="00874FFE" w:rsidRDefault="00874FFE">
            <w:pPr>
              <w:pStyle w:val="TableParagraph"/>
              <w:rPr>
                <w:rFonts w:ascii="Times New Roman"/>
                <w:sz w:val="20"/>
              </w:rPr>
            </w:pPr>
          </w:p>
        </w:tc>
        <w:tc>
          <w:tcPr>
            <w:tcW w:w="1126" w:type="dxa"/>
          </w:tcPr>
          <w:p w:rsidR="00874FFE" w:rsidRDefault="00380149">
            <w:pPr>
              <w:pStyle w:val="TableParagraph"/>
              <w:spacing w:before="227" w:line="214" w:lineRule="exact"/>
              <w:ind w:right="-15"/>
              <w:jc w:val="right"/>
              <w:rPr>
                <w:b/>
                <w:sz w:val="20"/>
              </w:rPr>
            </w:pPr>
            <w:r>
              <w:rPr>
                <w:b/>
                <w:sz w:val="20"/>
              </w:rPr>
              <w:t>Staff</w:t>
            </w:r>
            <w:r>
              <w:rPr>
                <w:b/>
                <w:spacing w:val="-5"/>
                <w:sz w:val="20"/>
              </w:rPr>
              <w:t xml:space="preserve"> </w:t>
            </w:r>
            <w:r>
              <w:rPr>
                <w:b/>
                <w:spacing w:val="-2"/>
                <w:sz w:val="20"/>
              </w:rPr>
              <w:t>Costs</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before="227" w:line="214" w:lineRule="exact"/>
              <w:ind w:right="-15"/>
              <w:jc w:val="right"/>
              <w:rPr>
                <w:b/>
                <w:sz w:val="20"/>
              </w:rPr>
            </w:pPr>
            <w:r>
              <w:rPr>
                <w:b/>
                <w:spacing w:val="-2"/>
                <w:sz w:val="20"/>
              </w:rPr>
              <w:t>Premises</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before="227" w:line="214" w:lineRule="exact"/>
              <w:ind w:right="-15"/>
              <w:jc w:val="right"/>
              <w:rPr>
                <w:b/>
                <w:sz w:val="20"/>
              </w:rPr>
            </w:pPr>
            <w:r>
              <w:rPr>
                <w:b/>
                <w:spacing w:val="-2"/>
                <w:sz w:val="20"/>
              </w:rPr>
              <w:t>Other</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227" w:line="214" w:lineRule="exact"/>
              <w:ind w:right="-15"/>
              <w:jc w:val="right"/>
              <w:rPr>
                <w:b/>
                <w:sz w:val="20"/>
              </w:rPr>
            </w:pPr>
            <w:r>
              <w:rPr>
                <w:b/>
                <w:spacing w:val="-2"/>
                <w:sz w:val="20"/>
              </w:rPr>
              <w:t>Total</w:t>
            </w:r>
          </w:p>
        </w:tc>
      </w:tr>
      <w:tr w:rsidR="00874FFE">
        <w:trPr>
          <w:trHeight w:val="230"/>
        </w:trPr>
        <w:tc>
          <w:tcPr>
            <w:tcW w:w="421" w:type="dxa"/>
          </w:tcPr>
          <w:p w:rsidR="00874FFE" w:rsidRDefault="00874FFE">
            <w:pPr>
              <w:pStyle w:val="TableParagraph"/>
              <w:rPr>
                <w:rFonts w:ascii="Times New Roman"/>
                <w:sz w:val="16"/>
              </w:rPr>
            </w:pPr>
          </w:p>
        </w:tc>
        <w:tc>
          <w:tcPr>
            <w:tcW w:w="4436"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b/>
                <w:sz w:val="20"/>
              </w:rPr>
            </w:pPr>
            <w:r>
              <w:rPr>
                <w:b/>
                <w:spacing w:val="-4"/>
                <w:sz w:val="20"/>
              </w:rPr>
              <w:t>2024</w:t>
            </w:r>
          </w:p>
        </w:tc>
        <w:tc>
          <w:tcPr>
            <w:tcW w:w="170" w:type="dxa"/>
          </w:tcPr>
          <w:p w:rsidR="00874FFE" w:rsidRDefault="00874FFE">
            <w:pPr>
              <w:pStyle w:val="TableParagraph"/>
              <w:rPr>
                <w:rFonts w:ascii="Times New Roman"/>
                <w:sz w:val="16"/>
              </w:rPr>
            </w:pPr>
          </w:p>
        </w:tc>
        <w:tc>
          <w:tcPr>
            <w:tcW w:w="1125" w:type="dxa"/>
          </w:tcPr>
          <w:p w:rsidR="00874FFE" w:rsidRDefault="00380149">
            <w:pPr>
              <w:pStyle w:val="TableParagraph"/>
              <w:spacing w:line="210" w:lineRule="exact"/>
              <w:ind w:right="-15"/>
              <w:jc w:val="right"/>
              <w:rPr>
                <w:b/>
                <w:sz w:val="20"/>
              </w:rPr>
            </w:pPr>
            <w:r>
              <w:rPr>
                <w:b/>
                <w:spacing w:val="-4"/>
                <w:sz w:val="20"/>
              </w:rPr>
              <w:t>2024</w:t>
            </w:r>
          </w:p>
        </w:tc>
        <w:tc>
          <w:tcPr>
            <w:tcW w:w="170" w:type="dxa"/>
          </w:tcPr>
          <w:p w:rsidR="00874FFE" w:rsidRDefault="00874FFE">
            <w:pPr>
              <w:pStyle w:val="TableParagraph"/>
              <w:rPr>
                <w:rFonts w:ascii="Times New Roman"/>
                <w:sz w:val="16"/>
              </w:rPr>
            </w:pPr>
          </w:p>
        </w:tc>
        <w:tc>
          <w:tcPr>
            <w:tcW w:w="1125" w:type="dxa"/>
          </w:tcPr>
          <w:p w:rsidR="00874FFE" w:rsidRDefault="00380149">
            <w:pPr>
              <w:pStyle w:val="TableParagraph"/>
              <w:spacing w:line="210" w:lineRule="exact"/>
              <w:ind w:right="-15"/>
              <w:jc w:val="right"/>
              <w:rPr>
                <w:b/>
                <w:sz w:val="20"/>
              </w:rPr>
            </w:pPr>
            <w:r>
              <w:rPr>
                <w:b/>
                <w:spacing w:val="-4"/>
                <w:sz w:val="20"/>
              </w:rPr>
              <w:t>2024</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b/>
                <w:sz w:val="20"/>
              </w:rPr>
            </w:pPr>
            <w:r>
              <w:rPr>
                <w:b/>
                <w:spacing w:val="-4"/>
                <w:sz w:val="20"/>
              </w:rPr>
              <w:t>2024</w:t>
            </w:r>
          </w:p>
        </w:tc>
      </w:tr>
      <w:tr w:rsidR="00874FFE">
        <w:trPr>
          <w:trHeight w:val="381"/>
        </w:trPr>
        <w:tc>
          <w:tcPr>
            <w:tcW w:w="421" w:type="dxa"/>
          </w:tcPr>
          <w:p w:rsidR="00874FFE" w:rsidRDefault="00874FFE">
            <w:pPr>
              <w:pStyle w:val="TableParagraph"/>
              <w:rPr>
                <w:rFonts w:ascii="Times New Roman"/>
                <w:sz w:val="20"/>
              </w:rPr>
            </w:pPr>
          </w:p>
        </w:tc>
        <w:tc>
          <w:tcPr>
            <w:tcW w:w="4436"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jc w:val="right"/>
              <w:rPr>
                <w:b/>
                <w:sz w:val="20"/>
              </w:rPr>
            </w:pPr>
            <w:r>
              <w:rPr>
                <w:b/>
                <w:spacing w:val="-4"/>
                <w:sz w:val="20"/>
              </w:rPr>
              <w:t>£000</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b/>
                <w:sz w:val="20"/>
              </w:rPr>
            </w:pPr>
            <w:r>
              <w:rPr>
                <w:b/>
                <w:spacing w:val="-4"/>
                <w:sz w:val="20"/>
              </w:rPr>
              <w:t>£000</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b/>
                <w:sz w:val="20"/>
              </w:rPr>
            </w:pPr>
            <w:r>
              <w:rPr>
                <w:b/>
                <w:spacing w:val="-4"/>
                <w:sz w:val="20"/>
              </w:rPr>
              <w:t>£000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ind w:right="-15"/>
              <w:jc w:val="right"/>
              <w:rPr>
                <w:b/>
                <w:sz w:val="20"/>
              </w:rPr>
            </w:pPr>
            <w:r>
              <w:rPr>
                <w:b/>
                <w:spacing w:val="-4"/>
                <w:sz w:val="20"/>
              </w:rPr>
              <w:t>£000</w:t>
            </w:r>
          </w:p>
        </w:tc>
      </w:tr>
      <w:tr w:rsidR="00874FFE">
        <w:trPr>
          <w:trHeight w:val="453"/>
        </w:trPr>
        <w:tc>
          <w:tcPr>
            <w:tcW w:w="421" w:type="dxa"/>
          </w:tcPr>
          <w:p w:rsidR="00874FFE" w:rsidRDefault="00874FFE">
            <w:pPr>
              <w:pStyle w:val="TableParagraph"/>
              <w:rPr>
                <w:rFonts w:ascii="Times New Roman"/>
                <w:sz w:val="20"/>
              </w:rPr>
            </w:pPr>
          </w:p>
        </w:tc>
        <w:tc>
          <w:tcPr>
            <w:tcW w:w="4436" w:type="dxa"/>
          </w:tcPr>
          <w:p w:rsidR="00874FFE" w:rsidRDefault="00380149">
            <w:pPr>
              <w:pStyle w:val="TableParagraph"/>
              <w:spacing w:before="148"/>
              <w:ind w:left="205"/>
              <w:rPr>
                <w:sz w:val="20"/>
              </w:rPr>
            </w:pPr>
            <w:r>
              <w:rPr>
                <w:spacing w:val="-2"/>
                <w:sz w:val="20"/>
              </w:rPr>
              <w:t>Academy's</w:t>
            </w:r>
            <w:r>
              <w:rPr>
                <w:sz w:val="20"/>
              </w:rPr>
              <w:t xml:space="preserve"> </w:t>
            </w:r>
            <w:r>
              <w:rPr>
                <w:spacing w:val="-2"/>
                <w:sz w:val="20"/>
              </w:rPr>
              <w:t>educational</w:t>
            </w:r>
            <w:r>
              <w:rPr>
                <w:spacing w:val="1"/>
                <w:sz w:val="20"/>
              </w:rPr>
              <w:t xml:space="preserve"> </w:t>
            </w:r>
            <w:r>
              <w:rPr>
                <w:spacing w:val="-2"/>
                <w:sz w:val="20"/>
              </w:rPr>
              <w:t>operations:</w:t>
            </w:r>
          </w:p>
        </w:tc>
        <w:tc>
          <w:tcPr>
            <w:tcW w:w="1126"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5"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338"/>
        </w:trPr>
        <w:tc>
          <w:tcPr>
            <w:tcW w:w="421" w:type="dxa"/>
          </w:tcPr>
          <w:p w:rsidR="00874FFE" w:rsidRDefault="00874FFE">
            <w:pPr>
              <w:pStyle w:val="TableParagraph"/>
              <w:rPr>
                <w:rFonts w:ascii="Times New Roman"/>
                <w:sz w:val="20"/>
              </w:rPr>
            </w:pPr>
          </w:p>
        </w:tc>
        <w:tc>
          <w:tcPr>
            <w:tcW w:w="4436" w:type="dxa"/>
          </w:tcPr>
          <w:p w:rsidR="00874FFE" w:rsidRDefault="00380149">
            <w:pPr>
              <w:pStyle w:val="TableParagraph"/>
              <w:spacing w:before="68"/>
              <w:ind w:left="205"/>
              <w:rPr>
                <w:sz w:val="20"/>
              </w:rPr>
            </w:pPr>
            <w:r>
              <w:rPr>
                <w:sz w:val="20"/>
              </w:rPr>
              <w:t>Direct</w:t>
            </w:r>
            <w:r>
              <w:rPr>
                <w:spacing w:val="-6"/>
                <w:sz w:val="20"/>
              </w:rPr>
              <w:t xml:space="preserve"> </w:t>
            </w:r>
            <w:r>
              <w:rPr>
                <w:spacing w:val="-2"/>
                <w:sz w:val="20"/>
              </w:rPr>
              <w:t>costs</w:t>
            </w:r>
          </w:p>
        </w:tc>
        <w:tc>
          <w:tcPr>
            <w:tcW w:w="1126" w:type="dxa"/>
          </w:tcPr>
          <w:p w:rsidR="00874FFE" w:rsidRDefault="00380149">
            <w:pPr>
              <w:pStyle w:val="TableParagraph"/>
              <w:spacing w:before="68"/>
              <w:ind w:right="22"/>
              <w:jc w:val="right"/>
              <w:rPr>
                <w:sz w:val="20"/>
              </w:rPr>
            </w:pPr>
            <w:r>
              <w:rPr>
                <w:spacing w:val="-2"/>
                <w:sz w:val="20"/>
              </w:rPr>
              <w:t>1,868</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before="68"/>
              <w:ind w:right="21"/>
              <w:jc w:val="right"/>
              <w:rPr>
                <w:sz w:val="20"/>
              </w:rPr>
            </w:pPr>
            <w:r>
              <w:rPr>
                <w:spacing w:val="-5"/>
                <w:sz w:val="20"/>
              </w:rPr>
              <w:t>309</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before="68"/>
              <w:ind w:right="20"/>
              <w:jc w:val="right"/>
              <w:rPr>
                <w:sz w:val="20"/>
              </w:rPr>
            </w:pPr>
            <w:r>
              <w:rPr>
                <w:spacing w:val="-5"/>
                <w:sz w:val="20"/>
              </w:rPr>
              <w:t>152</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68"/>
              <w:ind w:right="19"/>
              <w:jc w:val="right"/>
              <w:rPr>
                <w:b/>
                <w:sz w:val="20"/>
              </w:rPr>
            </w:pPr>
            <w:r>
              <w:rPr>
                <w:b/>
                <w:spacing w:val="-2"/>
                <w:sz w:val="20"/>
              </w:rPr>
              <w:t>2,329</w:t>
            </w:r>
          </w:p>
        </w:tc>
      </w:tr>
      <w:tr w:rsidR="00874FFE">
        <w:trPr>
          <w:trHeight w:val="541"/>
        </w:trPr>
        <w:tc>
          <w:tcPr>
            <w:tcW w:w="421" w:type="dxa"/>
          </w:tcPr>
          <w:p w:rsidR="00874FFE" w:rsidRDefault="00874FFE">
            <w:pPr>
              <w:pStyle w:val="TableParagraph"/>
              <w:rPr>
                <w:rFonts w:ascii="Times New Roman"/>
                <w:sz w:val="20"/>
              </w:rPr>
            </w:pPr>
          </w:p>
        </w:tc>
        <w:tc>
          <w:tcPr>
            <w:tcW w:w="4436" w:type="dxa"/>
          </w:tcPr>
          <w:p w:rsidR="00874FFE" w:rsidRDefault="00380149">
            <w:pPr>
              <w:pStyle w:val="TableParagraph"/>
              <w:spacing w:before="32"/>
              <w:ind w:left="205"/>
              <w:rPr>
                <w:sz w:val="20"/>
              </w:rPr>
            </w:pPr>
            <w:r>
              <w:rPr>
                <w:spacing w:val="-2"/>
                <w:sz w:val="20"/>
              </w:rPr>
              <w:t>Allocated</w:t>
            </w:r>
            <w:r>
              <w:rPr>
                <w:sz w:val="20"/>
              </w:rPr>
              <w:t xml:space="preserve"> </w:t>
            </w:r>
            <w:r>
              <w:rPr>
                <w:spacing w:val="-2"/>
                <w:sz w:val="20"/>
              </w:rPr>
              <w:t>support</w:t>
            </w:r>
            <w:r>
              <w:rPr>
                <w:spacing w:val="1"/>
                <w:sz w:val="20"/>
              </w:rPr>
              <w:t xml:space="preserve"> </w:t>
            </w:r>
            <w:r>
              <w:rPr>
                <w:spacing w:val="-2"/>
                <w:sz w:val="20"/>
              </w:rPr>
              <w:t>costs</w:t>
            </w:r>
          </w:p>
        </w:tc>
        <w:tc>
          <w:tcPr>
            <w:tcW w:w="1126" w:type="dxa"/>
            <w:tcBorders>
              <w:bottom w:val="single" w:sz="8" w:space="0" w:color="000000"/>
            </w:tcBorders>
          </w:tcPr>
          <w:p w:rsidR="00874FFE" w:rsidRDefault="00380149">
            <w:pPr>
              <w:pStyle w:val="TableParagraph"/>
              <w:spacing w:before="32"/>
              <w:ind w:right="22"/>
              <w:jc w:val="right"/>
              <w:rPr>
                <w:sz w:val="20"/>
              </w:rPr>
            </w:pPr>
            <w:r>
              <w:rPr>
                <w:spacing w:val="-5"/>
                <w:sz w:val="20"/>
              </w:rPr>
              <w:t>234</w:t>
            </w:r>
          </w:p>
        </w:tc>
        <w:tc>
          <w:tcPr>
            <w:tcW w:w="170" w:type="dxa"/>
          </w:tcPr>
          <w:p w:rsidR="00874FFE" w:rsidRDefault="00874FFE">
            <w:pPr>
              <w:pStyle w:val="TableParagraph"/>
              <w:rPr>
                <w:rFonts w:ascii="Times New Roman"/>
                <w:sz w:val="20"/>
              </w:rPr>
            </w:pPr>
          </w:p>
        </w:tc>
        <w:tc>
          <w:tcPr>
            <w:tcW w:w="1125" w:type="dxa"/>
            <w:tcBorders>
              <w:bottom w:val="single" w:sz="8" w:space="0" w:color="000000"/>
            </w:tcBorders>
          </w:tcPr>
          <w:p w:rsidR="00874FFE" w:rsidRDefault="00380149">
            <w:pPr>
              <w:pStyle w:val="TableParagraph"/>
              <w:spacing w:before="32"/>
              <w:ind w:right="21"/>
              <w:jc w:val="right"/>
              <w:rPr>
                <w:sz w:val="20"/>
              </w:rPr>
            </w:pPr>
            <w:r>
              <w:rPr>
                <w:spacing w:val="-5"/>
                <w:sz w:val="20"/>
              </w:rPr>
              <w:t>268</w:t>
            </w:r>
          </w:p>
        </w:tc>
        <w:tc>
          <w:tcPr>
            <w:tcW w:w="170" w:type="dxa"/>
          </w:tcPr>
          <w:p w:rsidR="00874FFE" w:rsidRDefault="00874FFE">
            <w:pPr>
              <w:pStyle w:val="TableParagraph"/>
              <w:rPr>
                <w:rFonts w:ascii="Times New Roman"/>
                <w:sz w:val="20"/>
              </w:rPr>
            </w:pPr>
          </w:p>
        </w:tc>
        <w:tc>
          <w:tcPr>
            <w:tcW w:w="1125" w:type="dxa"/>
            <w:tcBorders>
              <w:bottom w:val="single" w:sz="8" w:space="0" w:color="000000"/>
            </w:tcBorders>
          </w:tcPr>
          <w:p w:rsidR="00874FFE" w:rsidRDefault="00380149">
            <w:pPr>
              <w:pStyle w:val="TableParagraph"/>
              <w:spacing w:before="32"/>
              <w:ind w:right="20"/>
              <w:jc w:val="right"/>
              <w:rPr>
                <w:sz w:val="20"/>
              </w:rPr>
            </w:pPr>
            <w:r>
              <w:rPr>
                <w:spacing w:val="-5"/>
                <w:sz w:val="20"/>
              </w:rPr>
              <w:t>330</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19"/>
              <w:jc w:val="right"/>
              <w:rPr>
                <w:b/>
                <w:sz w:val="20"/>
              </w:rPr>
            </w:pPr>
            <w:r>
              <w:rPr>
                <w:b/>
                <w:spacing w:val="-5"/>
                <w:sz w:val="20"/>
              </w:rPr>
              <w:t>832</w:t>
            </w:r>
          </w:p>
        </w:tc>
      </w:tr>
      <w:tr w:rsidR="00874FFE">
        <w:trPr>
          <w:trHeight w:val="421"/>
        </w:trPr>
        <w:tc>
          <w:tcPr>
            <w:tcW w:w="421" w:type="dxa"/>
          </w:tcPr>
          <w:p w:rsidR="00874FFE" w:rsidRDefault="00874FFE">
            <w:pPr>
              <w:pStyle w:val="TableParagraph"/>
              <w:rPr>
                <w:rFonts w:ascii="Times New Roman"/>
                <w:sz w:val="20"/>
              </w:rPr>
            </w:pPr>
          </w:p>
        </w:tc>
        <w:tc>
          <w:tcPr>
            <w:tcW w:w="4436"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22"/>
              <w:jc w:val="right"/>
              <w:rPr>
                <w:sz w:val="20"/>
              </w:rPr>
            </w:pPr>
            <w:r>
              <w:rPr>
                <w:spacing w:val="-2"/>
                <w:sz w:val="20"/>
              </w:rPr>
              <w:t>2,102</w:t>
            </w:r>
          </w:p>
        </w:tc>
        <w:tc>
          <w:tcPr>
            <w:tcW w:w="170" w:type="dxa"/>
          </w:tcPr>
          <w:p w:rsidR="00874FFE" w:rsidRDefault="00874FFE">
            <w:pPr>
              <w:pStyle w:val="TableParagraph"/>
              <w:rPr>
                <w:rFonts w:ascii="Times New Roman"/>
                <w:sz w:val="20"/>
              </w:rPr>
            </w:pPr>
          </w:p>
        </w:tc>
        <w:tc>
          <w:tcPr>
            <w:tcW w:w="1125" w:type="dxa"/>
            <w:tcBorders>
              <w:top w:val="single" w:sz="8" w:space="0" w:color="000000"/>
              <w:bottom w:val="double" w:sz="8" w:space="0" w:color="000000"/>
            </w:tcBorders>
          </w:tcPr>
          <w:p w:rsidR="00874FFE" w:rsidRDefault="00380149">
            <w:pPr>
              <w:pStyle w:val="TableParagraph"/>
              <w:spacing w:before="76"/>
              <w:ind w:right="21"/>
              <w:jc w:val="right"/>
              <w:rPr>
                <w:sz w:val="20"/>
              </w:rPr>
            </w:pPr>
            <w:r>
              <w:rPr>
                <w:spacing w:val="-5"/>
                <w:sz w:val="20"/>
              </w:rPr>
              <w:t>577</w:t>
            </w:r>
          </w:p>
        </w:tc>
        <w:tc>
          <w:tcPr>
            <w:tcW w:w="170" w:type="dxa"/>
          </w:tcPr>
          <w:p w:rsidR="00874FFE" w:rsidRDefault="00874FFE">
            <w:pPr>
              <w:pStyle w:val="TableParagraph"/>
              <w:rPr>
                <w:rFonts w:ascii="Times New Roman"/>
                <w:sz w:val="20"/>
              </w:rPr>
            </w:pPr>
          </w:p>
        </w:tc>
        <w:tc>
          <w:tcPr>
            <w:tcW w:w="1125" w:type="dxa"/>
            <w:tcBorders>
              <w:top w:val="single" w:sz="8" w:space="0" w:color="000000"/>
              <w:bottom w:val="double" w:sz="8" w:space="0" w:color="000000"/>
            </w:tcBorders>
          </w:tcPr>
          <w:p w:rsidR="00874FFE" w:rsidRDefault="00380149">
            <w:pPr>
              <w:pStyle w:val="TableParagraph"/>
              <w:spacing w:before="76"/>
              <w:ind w:right="20"/>
              <w:jc w:val="right"/>
              <w:rPr>
                <w:sz w:val="20"/>
              </w:rPr>
            </w:pPr>
            <w:r>
              <w:rPr>
                <w:spacing w:val="-5"/>
                <w:sz w:val="20"/>
              </w:rPr>
              <w:t>482</w:t>
            </w:r>
          </w:p>
        </w:tc>
        <w:tc>
          <w:tcPr>
            <w:tcW w:w="169"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19"/>
              <w:jc w:val="right"/>
              <w:rPr>
                <w:b/>
                <w:sz w:val="20"/>
              </w:rPr>
            </w:pPr>
            <w:r>
              <w:rPr>
                <w:b/>
                <w:spacing w:val="-2"/>
                <w:sz w:val="20"/>
              </w:rPr>
              <w:t>3,161</w:t>
            </w:r>
          </w:p>
        </w:tc>
      </w:tr>
      <w:tr w:rsidR="00874FFE">
        <w:trPr>
          <w:trHeight w:val="696"/>
        </w:trPr>
        <w:tc>
          <w:tcPr>
            <w:tcW w:w="421" w:type="dxa"/>
          </w:tcPr>
          <w:p w:rsidR="00874FFE" w:rsidRDefault="00874FFE">
            <w:pPr>
              <w:pStyle w:val="TableParagraph"/>
              <w:rPr>
                <w:rFonts w:ascii="Times New Roman"/>
                <w:sz w:val="20"/>
              </w:rPr>
            </w:pPr>
          </w:p>
        </w:tc>
        <w:tc>
          <w:tcPr>
            <w:tcW w:w="4436" w:type="dxa"/>
          </w:tcPr>
          <w:p w:rsidR="00874FFE" w:rsidRDefault="00874FFE">
            <w:pPr>
              <w:pStyle w:val="TableParagraph"/>
              <w:rPr>
                <w:rFonts w:ascii="Times New Roman"/>
                <w:sz w:val="20"/>
              </w:rPr>
            </w:pPr>
          </w:p>
        </w:tc>
        <w:tc>
          <w:tcPr>
            <w:tcW w:w="1126" w:type="dxa"/>
            <w:tcBorders>
              <w:top w:val="double" w:sz="8" w:space="0" w:color="000000"/>
            </w:tcBorders>
          </w:tcPr>
          <w:p w:rsidR="00874FFE" w:rsidRDefault="00874FFE">
            <w:pPr>
              <w:pStyle w:val="TableParagraph"/>
              <w:rPr>
                <w:b/>
                <w:sz w:val="20"/>
              </w:rPr>
            </w:pPr>
          </w:p>
          <w:p w:rsidR="00874FFE" w:rsidRDefault="00874FFE">
            <w:pPr>
              <w:pStyle w:val="TableParagraph"/>
              <w:spacing w:before="2"/>
              <w:rPr>
                <w:b/>
                <w:sz w:val="20"/>
              </w:rPr>
            </w:pPr>
          </w:p>
          <w:p w:rsidR="00874FFE" w:rsidRDefault="00380149">
            <w:pPr>
              <w:pStyle w:val="TableParagraph"/>
              <w:spacing w:before="1" w:line="214" w:lineRule="exact"/>
              <w:ind w:right="1"/>
              <w:jc w:val="right"/>
              <w:rPr>
                <w:i/>
                <w:sz w:val="20"/>
              </w:rPr>
            </w:pPr>
            <w:r>
              <w:rPr>
                <w:i/>
                <w:sz w:val="20"/>
              </w:rPr>
              <w:t>Staff</w:t>
            </w:r>
            <w:r>
              <w:rPr>
                <w:i/>
                <w:spacing w:val="-10"/>
                <w:sz w:val="20"/>
              </w:rPr>
              <w:t xml:space="preserve"> </w:t>
            </w:r>
            <w:r>
              <w:rPr>
                <w:i/>
                <w:spacing w:val="-2"/>
                <w:sz w:val="20"/>
              </w:rPr>
              <w:t>Costs</w:t>
            </w:r>
          </w:p>
        </w:tc>
        <w:tc>
          <w:tcPr>
            <w:tcW w:w="170" w:type="dxa"/>
          </w:tcPr>
          <w:p w:rsidR="00874FFE" w:rsidRDefault="00874FFE">
            <w:pPr>
              <w:pStyle w:val="TableParagraph"/>
              <w:rPr>
                <w:rFonts w:ascii="Times New Roman"/>
                <w:sz w:val="20"/>
              </w:rPr>
            </w:pPr>
          </w:p>
        </w:tc>
        <w:tc>
          <w:tcPr>
            <w:tcW w:w="1125" w:type="dxa"/>
            <w:tcBorders>
              <w:top w:val="double" w:sz="8" w:space="0" w:color="000000"/>
            </w:tcBorders>
          </w:tcPr>
          <w:p w:rsidR="00874FFE" w:rsidRDefault="00874FFE">
            <w:pPr>
              <w:pStyle w:val="TableParagraph"/>
              <w:rPr>
                <w:b/>
                <w:sz w:val="20"/>
              </w:rPr>
            </w:pPr>
          </w:p>
          <w:p w:rsidR="00874FFE" w:rsidRDefault="00874FFE">
            <w:pPr>
              <w:pStyle w:val="TableParagraph"/>
              <w:spacing w:before="2"/>
              <w:rPr>
                <w:b/>
                <w:sz w:val="20"/>
              </w:rPr>
            </w:pPr>
          </w:p>
          <w:p w:rsidR="00874FFE" w:rsidRDefault="00380149">
            <w:pPr>
              <w:pStyle w:val="TableParagraph"/>
              <w:spacing w:before="1" w:line="214" w:lineRule="exact"/>
              <w:jc w:val="right"/>
              <w:rPr>
                <w:i/>
                <w:sz w:val="20"/>
              </w:rPr>
            </w:pPr>
            <w:r>
              <w:rPr>
                <w:i/>
                <w:spacing w:val="-2"/>
                <w:sz w:val="20"/>
              </w:rPr>
              <w:t>Premises</w:t>
            </w:r>
          </w:p>
        </w:tc>
        <w:tc>
          <w:tcPr>
            <w:tcW w:w="170" w:type="dxa"/>
          </w:tcPr>
          <w:p w:rsidR="00874FFE" w:rsidRDefault="00874FFE">
            <w:pPr>
              <w:pStyle w:val="TableParagraph"/>
              <w:rPr>
                <w:rFonts w:ascii="Times New Roman"/>
                <w:sz w:val="20"/>
              </w:rPr>
            </w:pPr>
          </w:p>
        </w:tc>
        <w:tc>
          <w:tcPr>
            <w:tcW w:w="1125" w:type="dxa"/>
            <w:tcBorders>
              <w:top w:val="double" w:sz="8" w:space="0" w:color="000000"/>
            </w:tcBorders>
          </w:tcPr>
          <w:p w:rsidR="00874FFE" w:rsidRDefault="00874FFE">
            <w:pPr>
              <w:pStyle w:val="TableParagraph"/>
              <w:rPr>
                <w:b/>
                <w:sz w:val="20"/>
              </w:rPr>
            </w:pPr>
          </w:p>
          <w:p w:rsidR="00874FFE" w:rsidRDefault="00874FFE">
            <w:pPr>
              <w:pStyle w:val="TableParagraph"/>
              <w:spacing w:before="2"/>
              <w:rPr>
                <w:b/>
                <w:sz w:val="20"/>
              </w:rPr>
            </w:pPr>
          </w:p>
          <w:p w:rsidR="00874FFE" w:rsidRDefault="00380149">
            <w:pPr>
              <w:pStyle w:val="TableParagraph"/>
              <w:spacing w:before="1" w:line="214" w:lineRule="exact"/>
              <w:ind w:right="-15"/>
              <w:jc w:val="right"/>
              <w:rPr>
                <w:i/>
                <w:sz w:val="20"/>
              </w:rPr>
            </w:pPr>
            <w:r>
              <w:rPr>
                <w:i/>
                <w:spacing w:val="-2"/>
                <w:sz w:val="20"/>
              </w:rPr>
              <w:t>Other</w:t>
            </w:r>
          </w:p>
        </w:tc>
        <w:tc>
          <w:tcPr>
            <w:tcW w:w="169" w:type="dxa"/>
          </w:tcPr>
          <w:p w:rsidR="00874FFE" w:rsidRDefault="00874FFE">
            <w:pPr>
              <w:pStyle w:val="TableParagraph"/>
              <w:rPr>
                <w:rFonts w:ascii="Times New Roman"/>
                <w:sz w:val="20"/>
              </w:rPr>
            </w:pPr>
          </w:p>
        </w:tc>
        <w:tc>
          <w:tcPr>
            <w:tcW w:w="1126" w:type="dxa"/>
            <w:tcBorders>
              <w:top w:val="double" w:sz="8" w:space="0" w:color="000000"/>
            </w:tcBorders>
          </w:tcPr>
          <w:p w:rsidR="00874FFE" w:rsidRDefault="00874FFE">
            <w:pPr>
              <w:pStyle w:val="TableParagraph"/>
              <w:rPr>
                <w:b/>
                <w:sz w:val="20"/>
              </w:rPr>
            </w:pPr>
          </w:p>
          <w:p w:rsidR="00874FFE" w:rsidRDefault="00874FFE">
            <w:pPr>
              <w:pStyle w:val="TableParagraph"/>
              <w:spacing w:before="2"/>
              <w:rPr>
                <w:b/>
                <w:sz w:val="20"/>
              </w:rPr>
            </w:pPr>
          </w:p>
          <w:p w:rsidR="00874FFE" w:rsidRDefault="00380149">
            <w:pPr>
              <w:pStyle w:val="TableParagraph"/>
              <w:spacing w:before="1" w:line="214" w:lineRule="exact"/>
              <w:ind w:right="-15"/>
              <w:jc w:val="right"/>
              <w:rPr>
                <w:i/>
                <w:sz w:val="20"/>
              </w:rPr>
            </w:pPr>
            <w:r>
              <w:rPr>
                <w:i/>
                <w:spacing w:val="-2"/>
                <w:sz w:val="20"/>
              </w:rPr>
              <w:t>Total</w:t>
            </w:r>
          </w:p>
        </w:tc>
      </w:tr>
      <w:tr w:rsidR="00874FFE">
        <w:trPr>
          <w:trHeight w:val="230"/>
        </w:trPr>
        <w:tc>
          <w:tcPr>
            <w:tcW w:w="421" w:type="dxa"/>
          </w:tcPr>
          <w:p w:rsidR="00874FFE" w:rsidRDefault="00874FFE">
            <w:pPr>
              <w:pStyle w:val="TableParagraph"/>
              <w:rPr>
                <w:rFonts w:ascii="Times New Roman"/>
                <w:sz w:val="16"/>
              </w:rPr>
            </w:pPr>
          </w:p>
        </w:tc>
        <w:tc>
          <w:tcPr>
            <w:tcW w:w="4436"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i/>
                <w:sz w:val="20"/>
              </w:rPr>
            </w:pPr>
            <w:r>
              <w:rPr>
                <w:i/>
                <w:spacing w:val="-4"/>
                <w:sz w:val="20"/>
              </w:rPr>
              <w:t>2023</w:t>
            </w:r>
          </w:p>
        </w:tc>
        <w:tc>
          <w:tcPr>
            <w:tcW w:w="170" w:type="dxa"/>
          </w:tcPr>
          <w:p w:rsidR="00874FFE" w:rsidRDefault="00874FFE">
            <w:pPr>
              <w:pStyle w:val="TableParagraph"/>
              <w:rPr>
                <w:rFonts w:ascii="Times New Roman"/>
                <w:sz w:val="16"/>
              </w:rPr>
            </w:pPr>
          </w:p>
        </w:tc>
        <w:tc>
          <w:tcPr>
            <w:tcW w:w="1125" w:type="dxa"/>
          </w:tcPr>
          <w:p w:rsidR="00874FFE" w:rsidRDefault="00380149">
            <w:pPr>
              <w:pStyle w:val="TableParagraph"/>
              <w:spacing w:line="210" w:lineRule="exact"/>
              <w:ind w:right="-15"/>
              <w:jc w:val="right"/>
              <w:rPr>
                <w:i/>
                <w:sz w:val="20"/>
              </w:rPr>
            </w:pPr>
            <w:r>
              <w:rPr>
                <w:i/>
                <w:spacing w:val="-4"/>
                <w:sz w:val="20"/>
              </w:rPr>
              <w:t>2023</w:t>
            </w:r>
          </w:p>
        </w:tc>
        <w:tc>
          <w:tcPr>
            <w:tcW w:w="170" w:type="dxa"/>
          </w:tcPr>
          <w:p w:rsidR="00874FFE" w:rsidRDefault="00874FFE">
            <w:pPr>
              <w:pStyle w:val="TableParagraph"/>
              <w:rPr>
                <w:rFonts w:ascii="Times New Roman"/>
                <w:sz w:val="16"/>
              </w:rPr>
            </w:pPr>
          </w:p>
        </w:tc>
        <w:tc>
          <w:tcPr>
            <w:tcW w:w="1125" w:type="dxa"/>
          </w:tcPr>
          <w:p w:rsidR="00874FFE" w:rsidRDefault="00380149">
            <w:pPr>
              <w:pStyle w:val="TableParagraph"/>
              <w:spacing w:line="210" w:lineRule="exact"/>
              <w:ind w:right="-15"/>
              <w:jc w:val="right"/>
              <w:rPr>
                <w:i/>
                <w:sz w:val="20"/>
              </w:rPr>
            </w:pPr>
            <w:r>
              <w:rPr>
                <w:i/>
                <w:spacing w:val="-4"/>
                <w:sz w:val="20"/>
              </w:rPr>
              <w:t>2023</w:t>
            </w:r>
          </w:p>
        </w:tc>
        <w:tc>
          <w:tcPr>
            <w:tcW w:w="169"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i/>
                <w:sz w:val="20"/>
              </w:rPr>
            </w:pPr>
            <w:r>
              <w:rPr>
                <w:i/>
                <w:spacing w:val="-4"/>
                <w:sz w:val="20"/>
              </w:rPr>
              <w:t>2023</w:t>
            </w:r>
          </w:p>
        </w:tc>
      </w:tr>
      <w:tr w:rsidR="00874FFE">
        <w:trPr>
          <w:trHeight w:val="381"/>
        </w:trPr>
        <w:tc>
          <w:tcPr>
            <w:tcW w:w="421" w:type="dxa"/>
          </w:tcPr>
          <w:p w:rsidR="00874FFE" w:rsidRDefault="00874FFE">
            <w:pPr>
              <w:pStyle w:val="TableParagraph"/>
              <w:rPr>
                <w:rFonts w:ascii="Times New Roman"/>
                <w:sz w:val="20"/>
              </w:rPr>
            </w:pPr>
          </w:p>
        </w:tc>
        <w:tc>
          <w:tcPr>
            <w:tcW w:w="4436"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jc w:val="right"/>
              <w:rPr>
                <w:i/>
                <w:sz w:val="20"/>
              </w:rPr>
            </w:pPr>
            <w:r>
              <w:rPr>
                <w:i/>
                <w:spacing w:val="-4"/>
                <w:sz w:val="20"/>
              </w:rPr>
              <w:t>£000</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i/>
                <w:sz w:val="20"/>
              </w:rPr>
            </w:pPr>
            <w:r>
              <w:rPr>
                <w:i/>
                <w:spacing w:val="-4"/>
                <w:sz w:val="20"/>
              </w:rPr>
              <w:t>£000</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line="227" w:lineRule="exact"/>
              <w:ind w:right="-15"/>
              <w:jc w:val="right"/>
              <w:rPr>
                <w:i/>
                <w:sz w:val="20"/>
              </w:rPr>
            </w:pPr>
            <w:r>
              <w:rPr>
                <w:i/>
                <w:spacing w:val="-4"/>
                <w:sz w:val="20"/>
              </w:rPr>
              <w:t>£000</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ind w:right="-15"/>
              <w:jc w:val="right"/>
              <w:rPr>
                <w:i/>
                <w:sz w:val="20"/>
              </w:rPr>
            </w:pPr>
            <w:r>
              <w:rPr>
                <w:i/>
                <w:spacing w:val="-4"/>
                <w:sz w:val="20"/>
              </w:rPr>
              <w:t>£000</w:t>
            </w:r>
          </w:p>
        </w:tc>
      </w:tr>
      <w:tr w:rsidR="00874FFE">
        <w:trPr>
          <w:trHeight w:val="453"/>
        </w:trPr>
        <w:tc>
          <w:tcPr>
            <w:tcW w:w="421" w:type="dxa"/>
          </w:tcPr>
          <w:p w:rsidR="00874FFE" w:rsidRDefault="00874FFE">
            <w:pPr>
              <w:pStyle w:val="TableParagraph"/>
              <w:rPr>
                <w:rFonts w:ascii="Times New Roman"/>
                <w:sz w:val="20"/>
              </w:rPr>
            </w:pPr>
          </w:p>
        </w:tc>
        <w:tc>
          <w:tcPr>
            <w:tcW w:w="4436" w:type="dxa"/>
          </w:tcPr>
          <w:p w:rsidR="00874FFE" w:rsidRDefault="00380149">
            <w:pPr>
              <w:pStyle w:val="TableParagraph"/>
              <w:spacing w:before="148"/>
              <w:ind w:left="205"/>
              <w:rPr>
                <w:sz w:val="20"/>
              </w:rPr>
            </w:pPr>
            <w:r>
              <w:rPr>
                <w:spacing w:val="-2"/>
                <w:sz w:val="20"/>
              </w:rPr>
              <w:t>Academy's</w:t>
            </w:r>
            <w:r>
              <w:rPr>
                <w:sz w:val="20"/>
              </w:rPr>
              <w:t xml:space="preserve"> </w:t>
            </w:r>
            <w:r>
              <w:rPr>
                <w:spacing w:val="-2"/>
                <w:sz w:val="20"/>
              </w:rPr>
              <w:t>educational</w:t>
            </w:r>
            <w:r>
              <w:rPr>
                <w:spacing w:val="1"/>
                <w:sz w:val="20"/>
              </w:rPr>
              <w:t xml:space="preserve"> </w:t>
            </w:r>
            <w:r>
              <w:rPr>
                <w:spacing w:val="-2"/>
                <w:sz w:val="20"/>
              </w:rPr>
              <w:t>operations:</w:t>
            </w:r>
          </w:p>
        </w:tc>
        <w:tc>
          <w:tcPr>
            <w:tcW w:w="1126"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5"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5" w:type="dxa"/>
          </w:tcPr>
          <w:p w:rsidR="00874FFE" w:rsidRDefault="00874FFE">
            <w:pPr>
              <w:pStyle w:val="TableParagraph"/>
              <w:rPr>
                <w:rFonts w:ascii="Times New Roman"/>
                <w:sz w:val="20"/>
              </w:rPr>
            </w:pPr>
          </w:p>
        </w:tc>
        <w:tc>
          <w:tcPr>
            <w:tcW w:w="169"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r>
      <w:tr w:rsidR="00874FFE">
        <w:trPr>
          <w:trHeight w:val="338"/>
        </w:trPr>
        <w:tc>
          <w:tcPr>
            <w:tcW w:w="421" w:type="dxa"/>
          </w:tcPr>
          <w:p w:rsidR="00874FFE" w:rsidRDefault="00874FFE">
            <w:pPr>
              <w:pStyle w:val="TableParagraph"/>
              <w:rPr>
                <w:rFonts w:ascii="Times New Roman"/>
                <w:sz w:val="20"/>
              </w:rPr>
            </w:pPr>
          </w:p>
        </w:tc>
        <w:tc>
          <w:tcPr>
            <w:tcW w:w="4436" w:type="dxa"/>
          </w:tcPr>
          <w:p w:rsidR="00874FFE" w:rsidRDefault="00380149">
            <w:pPr>
              <w:pStyle w:val="TableParagraph"/>
              <w:spacing w:before="68"/>
              <w:ind w:left="205"/>
              <w:rPr>
                <w:sz w:val="20"/>
              </w:rPr>
            </w:pPr>
            <w:r>
              <w:rPr>
                <w:sz w:val="20"/>
              </w:rPr>
              <w:t>Direct</w:t>
            </w:r>
            <w:r>
              <w:rPr>
                <w:spacing w:val="-6"/>
                <w:sz w:val="20"/>
              </w:rPr>
              <w:t xml:space="preserve"> </w:t>
            </w:r>
            <w:r>
              <w:rPr>
                <w:spacing w:val="-2"/>
                <w:sz w:val="20"/>
              </w:rPr>
              <w:t>costs</w:t>
            </w:r>
          </w:p>
        </w:tc>
        <w:tc>
          <w:tcPr>
            <w:tcW w:w="1126" w:type="dxa"/>
          </w:tcPr>
          <w:p w:rsidR="00874FFE" w:rsidRDefault="00380149">
            <w:pPr>
              <w:pStyle w:val="TableParagraph"/>
              <w:spacing w:before="68"/>
              <w:ind w:right="22"/>
              <w:jc w:val="right"/>
              <w:rPr>
                <w:i/>
                <w:sz w:val="20"/>
              </w:rPr>
            </w:pPr>
            <w:r>
              <w:rPr>
                <w:i/>
                <w:spacing w:val="-2"/>
                <w:sz w:val="20"/>
              </w:rPr>
              <w:t>1,541</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before="68"/>
              <w:ind w:right="21"/>
              <w:jc w:val="right"/>
              <w:rPr>
                <w:i/>
                <w:sz w:val="20"/>
              </w:rPr>
            </w:pPr>
            <w:r>
              <w:rPr>
                <w:i/>
                <w:spacing w:val="-5"/>
                <w:sz w:val="20"/>
              </w:rPr>
              <w:t>310</w:t>
            </w:r>
          </w:p>
        </w:tc>
        <w:tc>
          <w:tcPr>
            <w:tcW w:w="170" w:type="dxa"/>
          </w:tcPr>
          <w:p w:rsidR="00874FFE" w:rsidRDefault="00874FFE">
            <w:pPr>
              <w:pStyle w:val="TableParagraph"/>
              <w:rPr>
                <w:rFonts w:ascii="Times New Roman"/>
                <w:sz w:val="20"/>
              </w:rPr>
            </w:pPr>
          </w:p>
        </w:tc>
        <w:tc>
          <w:tcPr>
            <w:tcW w:w="1125" w:type="dxa"/>
          </w:tcPr>
          <w:p w:rsidR="00874FFE" w:rsidRDefault="00380149">
            <w:pPr>
              <w:pStyle w:val="TableParagraph"/>
              <w:spacing w:before="68"/>
              <w:ind w:right="20"/>
              <w:jc w:val="right"/>
              <w:rPr>
                <w:i/>
                <w:sz w:val="20"/>
              </w:rPr>
            </w:pPr>
            <w:r>
              <w:rPr>
                <w:i/>
                <w:spacing w:val="-5"/>
                <w:sz w:val="20"/>
              </w:rPr>
              <w:t>214</w:t>
            </w:r>
          </w:p>
        </w:tc>
        <w:tc>
          <w:tcPr>
            <w:tcW w:w="169" w:type="dxa"/>
          </w:tcPr>
          <w:p w:rsidR="00874FFE" w:rsidRDefault="00874FFE">
            <w:pPr>
              <w:pStyle w:val="TableParagraph"/>
              <w:rPr>
                <w:rFonts w:ascii="Times New Roman"/>
                <w:sz w:val="20"/>
              </w:rPr>
            </w:pPr>
          </w:p>
        </w:tc>
        <w:tc>
          <w:tcPr>
            <w:tcW w:w="1126" w:type="dxa"/>
          </w:tcPr>
          <w:p w:rsidR="00874FFE" w:rsidRDefault="00380149">
            <w:pPr>
              <w:pStyle w:val="TableParagraph"/>
              <w:spacing w:before="68"/>
              <w:ind w:right="19"/>
              <w:jc w:val="right"/>
              <w:rPr>
                <w:i/>
                <w:sz w:val="20"/>
              </w:rPr>
            </w:pPr>
            <w:r>
              <w:rPr>
                <w:i/>
                <w:spacing w:val="-2"/>
                <w:sz w:val="20"/>
              </w:rPr>
              <w:t>2,065</w:t>
            </w:r>
          </w:p>
        </w:tc>
      </w:tr>
      <w:tr w:rsidR="00874FFE">
        <w:trPr>
          <w:trHeight w:val="541"/>
        </w:trPr>
        <w:tc>
          <w:tcPr>
            <w:tcW w:w="421" w:type="dxa"/>
          </w:tcPr>
          <w:p w:rsidR="00874FFE" w:rsidRDefault="00874FFE">
            <w:pPr>
              <w:pStyle w:val="TableParagraph"/>
              <w:rPr>
                <w:rFonts w:ascii="Times New Roman"/>
                <w:sz w:val="20"/>
              </w:rPr>
            </w:pPr>
          </w:p>
        </w:tc>
        <w:tc>
          <w:tcPr>
            <w:tcW w:w="4436" w:type="dxa"/>
          </w:tcPr>
          <w:p w:rsidR="00874FFE" w:rsidRDefault="00380149">
            <w:pPr>
              <w:pStyle w:val="TableParagraph"/>
              <w:spacing w:before="32"/>
              <w:ind w:left="205"/>
              <w:rPr>
                <w:sz w:val="20"/>
              </w:rPr>
            </w:pPr>
            <w:r>
              <w:rPr>
                <w:spacing w:val="-2"/>
                <w:sz w:val="20"/>
              </w:rPr>
              <w:t>Allocated</w:t>
            </w:r>
            <w:r>
              <w:rPr>
                <w:sz w:val="20"/>
              </w:rPr>
              <w:t xml:space="preserve"> </w:t>
            </w:r>
            <w:r>
              <w:rPr>
                <w:spacing w:val="-2"/>
                <w:sz w:val="20"/>
              </w:rPr>
              <w:t>support</w:t>
            </w:r>
            <w:r>
              <w:rPr>
                <w:spacing w:val="1"/>
                <w:sz w:val="20"/>
              </w:rPr>
              <w:t xml:space="preserve"> </w:t>
            </w:r>
            <w:r>
              <w:rPr>
                <w:spacing w:val="-2"/>
                <w:sz w:val="20"/>
              </w:rPr>
              <w:t>costs</w:t>
            </w:r>
          </w:p>
        </w:tc>
        <w:tc>
          <w:tcPr>
            <w:tcW w:w="1126" w:type="dxa"/>
            <w:tcBorders>
              <w:bottom w:val="single" w:sz="8" w:space="0" w:color="000000"/>
            </w:tcBorders>
          </w:tcPr>
          <w:p w:rsidR="00874FFE" w:rsidRDefault="00380149">
            <w:pPr>
              <w:pStyle w:val="TableParagraph"/>
              <w:spacing w:before="32"/>
              <w:ind w:right="22"/>
              <w:jc w:val="right"/>
              <w:rPr>
                <w:i/>
                <w:sz w:val="20"/>
              </w:rPr>
            </w:pPr>
            <w:r>
              <w:rPr>
                <w:i/>
                <w:spacing w:val="-5"/>
                <w:sz w:val="20"/>
              </w:rPr>
              <w:t>321</w:t>
            </w:r>
          </w:p>
        </w:tc>
        <w:tc>
          <w:tcPr>
            <w:tcW w:w="170" w:type="dxa"/>
          </w:tcPr>
          <w:p w:rsidR="00874FFE" w:rsidRDefault="00874FFE">
            <w:pPr>
              <w:pStyle w:val="TableParagraph"/>
              <w:rPr>
                <w:rFonts w:ascii="Times New Roman"/>
                <w:sz w:val="20"/>
              </w:rPr>
            </w:pPr>
          </w:p>
        </w:tc>
        <w:tc>
          <w:tcPr>
            <w:tcW w:w="1125" w:type="dxa"/>
            <w:tcBorders>
              <w:bottom w:val="single" w:sz="8" w:space="0" w:color="000000"/>
            </w:tcBorders>
          </w:tcPr>
          <w:p w:rsidR="00874FFE" w:rsidRDefault="00380149">
            <w:pPr>
              <w:pStyle w:val="TableParagraph"/>
              <w:spacing w:before="32"/>
              <w:ind w:right="21"/>
              <w:jc w:val="right"/>
              <w:rPr>
                <w:i/>
                <w:sz w:val="20"/>
              </w:rPr>
            </w:pPr>
            <w:r>
              <w:rPr>
                <w:i/>
                <w:spacing w:val="-5"/>
                <w:sz w:val="20"/>
              </w:rPr>
              <w:t>222</w:t>
            </w:r>
          </w:p>
        </w:tc>
        <w:tc>
          <w:tcPr>
            <w:tcW w:w="170" w:type="dxa"/>
          </w:tcPr>
          <w:p w:rsidR="00874FFE" w:rsidRDefault="00874FFE">
            <w:pPr>
              <w:pStyle w:val="TableParagraph"/>
              <w:rPr>
                <w:rFonts w:ascii="Times New Roman"/>
                <w:sz w:val="20"/>
              </w:rPr>
            </w:pPr>
          </w:p>
        </w:tc>
        <w:tc>
          <w:tcPr>
            <w:tcW w:w="1125" w:type="dxa"/>
            <w:tcBorders>
              <w:bottom w:val="single" w:sz="8" w:space="0" w:color="000000"/>
            </w:tcBorders>
          </w:tcPr>
          <w:p w:rsidR="00874FFE" w:rsidRDefault="00380149">
            <w:pPr>
              <w:pStyle w:val="TableParagraph"/>
              <w:spacing w:before="32"/>
              <w:ind w:right="20"/>
              <w:jc w:val="right"/>
              <w:rPr>
                <w:i/>
                <w:sz w:val="20"/>
              </w:rPr>
            </w:pPr>
            <w:r>
              <w:rPr>
                <w:i/>
                <w:spacing w:val="-5"/>
                <w:sz w:val="20"/>
              </w:rPr>
              <w:t>276</w:t>
            </w:r>
          </w:p>
        </w:tc>
        <w:tc>
          <w:tcPr>
            <w:tcW w:w="169"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19"/>
              <w:jc w:val="right"/>
              <w:rPr>
                <w:i/>
                <w:sz w:val="20"/>
              </w:rPr>
            </w:pPr>
            <w:r>
              <w:rPr>
                <w:i/>
                <w:spacing w:val="-5"/>
                <w:sz w:val="20"/>
              </w:rPr>
              <w:t>819</w:t>
            </w:r>
          </w:p>
        </w:tc>
      </w:tr>
      <w:tr w:rsidR="00874FFE">
        <w:trPr>
          <w:trHeight w:val="422"/>
        </w:trPr>
        <w:tc>
          <w:tcPr>
            <w:tcW w:w="421" w:type="dxa"/>
          </w:tcPr>
          <w:p w:rsidR="00874FFE" w:rsidRDefault="00874FFE">
            <w:pPr>
              <w:pStyle w:val="TableParagraph"/>
              <w:rPr>
                <w:rFonts w:ascii="Times New Roman"/>
                <w:sz w:val="20"/>
              </w:rPr>
            </w:pPr>
          </w:p>
        </w:tc>
        <w:tc>
          <w:tcPr>
            <w:tcW w:w="4436"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22"/>
              <w:jc w:val="right"/>
              <w:rPr>
                <w:i/>
                <w:sz w:val="20"/>
              </w:rPr>
            </w:pPr>
            <w:r>
              <w:rPr>
                <w:i/>
                <w:spacing w:val="-2"/>
                <w:sz w:val="20"/>
              </w:rPr>
              <w:t>1,862</w:t>
            </w:r>
          </w:p>
        </w:tc>
        <w:tc>
          <w:tcPr>
            <w:tcW w:w="170" w:type="dxa"/>
          </w:tcPr>
          <w:p w:rsidR="00874FFE" w:rsidRDefault="00874FFE">
            <w:pPr>
              <w:pStyle w:val="TableParagraph"/>
              <w:rPr>
                <w:rFonts w:ascii="Times New Roman"/>
                <w:sz w:val="20"/>
              </w:rPr>
            </w:pPr>
          </w:p>
        </w:tc>
        <w:tc>
          <w:tcPr>
            <w:tcW w:w="1125" w:type="dxa"/>
            <w:tcBorders>
              <w:top w:val="single" w:sz="8" w:space="0" w:color="000000"/>
              <w:bottom w:val="double" w:sz="8" w:space="0" w:color="000000"/>
            </w:tcBorders>
          </w:tcPr>
          <w:p w:rsidR="00874FFE" w:rsidRDefault="00380149">
            <w:pPr>
              <w:pStyle w:val="TableParagraph"/>
              <w:spacing w:before="76"/>
              <w:ind w:right="21"/>
              <w:jc w:val="right"/>
              <w:rPr>
                <w:i/>
                <w:sz w:val="20"/>
              </w:rPr>
            </w:pPr>
            <w:r>
              <w:rPr>
                <w:i/>
                <w:spacing w:val="-5"/>
                <w:sz w:val="20"/>
              </w:rPr>
              <w:t>532</w:t>
            </w:r>
          </w:p>
        </w:tc>
        <w:tc>
          <w:tcPr>
            <w:tcW w:w="170" w:type="dxa"/>
          </w:tcPr>
          <w:p w:rsidR="00874FFE" w:rsidRDefault="00874FFE">
            <w:pPr>
              <w:pStyle w:val="TableParagraph"/>
              <w:rPr>
                <w:rFonts w:ascii="Times New Roman"/>
                <w:sz w:val="20"/>
              </w:rPr>
            </w:pPr>
          </w:p>
        </w:tc>
        <w:tc>
          <w:tcPr>
            <w:tcW w:w="1125" w:type="dxa"/>
            <w:tcBorders>
              <w:top w:val="single" w:sz="8" w:space="0" w:color="000000"/>
              <w:bottom w:val="double" w:sz="8" w:space="0" w:color="000000"/>
            </w:tcBorders>
          </w:tcPr>
          <w:p w:rsidR="00874FFE" w:rsidRDefault="00380149">
            <w:pPr>
              <w:pStyle w:val="TableParagraph"/>
              <w:spacing w:before="76"/>
              <w:ind w:right="20"/>
              <w:jc w:val="right"/>
              <w:rPr>
                <w:i/>
                <w:sz w:val="20"/>
              </w:rPr>
            </w:pPr>
            <w:r>
              <w:rPr>
                <w:i/>
                <w:spacing w:val="-5"/>
                <w:sz w:val="20"/>
              </w:rPr>
              <w:t>490</w:t>
            </w:r>
          </w:p>
        </w:tc>
        <w:tc>
          <w:tcPr>
            <w:tcW w:w="169"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19"/>
              <w:jc w:val="right"/>
              <w:rPr>
                <w:i/>
                <w:sz w:val="20"/>
              </w:rPr>
            </w:pPr>
            <w:r>
              <w:rPr>
                <w:i/>
                <w:spacing w:val="-2"/>
                <w:sz w:val="20"/>
              </w:rPr>
              <w:t>2,884</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33" name="Graphic 233"/>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13E0730" id="Group 232"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w0+LQMAAEkNAAAOAAAAZHJzL2Uyb0RvYy54bWysV11vmzAUfZ+0/2D5fSVAQhJUUk3tWk2q&#10;ukrttGfHmIAG2LOdkP77XZtA3LSaQgcP6Bof+577YThcXu2rEu2YVAWvE+xfTDBiNeVpUW8S/PP5&#10;9ssCI6VJnZKS1yzBL0zhq9XnT5eNiFnAc16mTCLYpFZxIxKcay1iz1M0ZxVRF1ywGiYzLiuiYSg3&#10;XipJA7tXpRdMJpHXcJkKySlTCp7etJN4ZffPMkb1jyxTTKMywcBN27u097W5e6tLEm8kEXlBDzTI&#10;B1hUpKjBab/VDdEEbWXxZquqoJIrnukLyiuPZ1lBmY0BovEnJ9HcSb4VNpZN3GxEnyZI7UmePrwt&#10;fdg9SlSkCQ7CAKOaVFAk6xeZB5CeRmxiQN1J8SQeZRsjmPec/lYw7Z3Om/HmCN5nsjKLIFS0t3l/&#10;6fPO9hpReBgFURhNoTwU5oLpPJq1daE5FO/NKpp/++c6j8StU0utp9II6DB1TKL6vyQ+5UQwWxtl&#10;0tMnMTwmsW2qIAzbNFqcyaFNqorVIZ3vZmge+W0O3s9RsIhs7/axkphulb5j3Cab7O6Vbls77SyS&#10;dxbd150p4YCYo1Hao6ExgqMhMYKjsW7dC6LNOlNBY6LGqVYOxbJEzGzFd+yZW5w+KRmQPM6WtYvq&#10;K981BWBbBBjG4Ucd+7NgaiI407cDH8V9OJkuBrh34KO4n87m9uyeGb0DH8V9NFlGA6J34KO4n0dB&#10;dzjO6TsHPor7pT8d0noOfBT3/iSKhvSeix+HQOAvh3Sf7+DHIRDO/SH95zv4cQjAy2dIB5q3T4cf&#10;h0A0j4b0oO/gxyGwCBaDmtDBj0NgufDtF/TMV6Dv4EchEPhhaGXMmQRc/DgEgsVsOeAtDJ/yHn9C&#10;AELodQDYrtIoayMJ7OfTfKoVL4v0tihLO5Cb9XUp0Y4Y8W2vA59XMCGVviEqb3F26gAra6svO6lk&#10;FNyapy+gtRpQ7AlWf7ZEMozK7zWoOSPvO0N2xrozpC6vuf0JsJICfD7vfxEpkHGfYA0664F3oo7E&#10;nYIyofdYs7LmX7eaZ4WRVyAwO0aHAQhMa1m9DtarHwJ3bFHHP6DVXwA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BFcNPi0D&#10;AABJDQAADgAAAAAAAAAAAAAAAAAuAgAAZHJzL2Uyb0RvYy54bWxQSwECLQAUAAYACAAAACEAGJyf&#10;mdwAAAADAQAADwAAAAAAAAAAAAAAAACHBQAAZHJzL2Rvd25yZXYueG1sUEsFBgAAAAAEAAQA8wAA&#10;AJAGAAAAAA==&#10;">
                <v:shape id="Graphic 233"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oaaxgAAANwAAAAPAAAAZHJzL2Rvd25yZXYueG1sRI9BawIx&#10;FITvgv8hvEJvmu0KRbZGEWlLlQpqRfD2unndXUxetpuoa3+9KQgeh5n5hhlNWmvEiRpfOVbw1E9A&#10;EOdOV1wo2H699YYgfEDWaByTggt5mIy7nRFm2p15TadNKESEsM9QQRlCnUnp85Is+r6riaP34xqL&#10;IcqmkLrBc4RbI9MkeZYWK44LJdY0Kyk/bI5WwWr5bvgyT4rvV5NuP/+q3/3OL5R6fGinLyACteEe&#10;vrU/tIJ0MID/M/EIyPEVAAD//wMAUEsBAi0AFAAGAAgAAAAhANvh9svuAAAAhQEAABMAAAAAAAAA&#10;AAAAAAAAAAAAAFtDb250ZW50X1R5cGVzXS54bWxQSwECLQAUAAYACAAAACEAWvQsW78AAAAVAQAA&#10;CwAAAAAAAAAAAAAAAAAfAQAAX3JlbHMvLnJlbHNQSwECLQAUAAYACAAAACEAxzqGms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bookmarkStart w:id="35" w:name="Analysis_of_expenditure_by_activities"/>
      <w:bookmarkEnd w:id="35"/>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874FFE">
      <w:pPr>
        <w:pStyle w:val="BodyText"/>
        <w:spacing w:before="10" w:after="1"/>
        <w:rPr>
          <w:b/>
          <w:sz w:val="17"/>
        </w:rPr>
      </w:pPr>
    </w:p>
    <w:tbl>
      <w:tblPr>
        <w:tblW w:w="0" w:type="auto"/>
        <w:tblInd w:w="163" w:type="dxa"/>
        <w:tblLayout w:type="fixed"/>
        <w:tblCellMar>
          <w:left w:w="0" w:type="dxa"/>
          <w:right w:w="0" w:type="dxa"/>
        </w:tblCellMar>
        <w:tblLook w:val="01E0" w:firstRow="1" w:lastRow="1" w:firstColumn="1" w:lastColumn="1" w:noHBand="0" w:noVBand="0"/>
      </w:tblPr>
      <w:tblGrid>
        <w:gridCol w:w="371"/>
        <w:gridCol w:w="5732"/>
        <w:gridCol w:w="1128"/>
        <w:gridCol w:w="168"/>
        <w:gridCol w:w="1126"/>
        <w:gridCol w:w="170"/>
        <w:gridCol w:w="1127"/>
        <w:gridCol w:w="42"/>
      </w:tblGrid>
      <w:tr w:rsidR="00874FFE">
        <w:trPr>
          <w:trHeight w:val="507"/>
        </w:trPr>
        <w:tc>
          <w:tcPr>
            <w:tcW w:w="371" w:type="dxa"/>
            <w:tcBorders>
              <w:top w:val="single" w:sz="8" w:space="0" w:color="000000"/>
            </w:tcBorders>
          </w:tcPr>
          <w:p w:rsidR="00874FFE" w:rsidRDefault="00380149">
            <w:pPr>
              <w:pStyle w:val="TableParagraph"/>
              <w:spacing w:before="43"/>
              <w:rPr>
                <w:b/>
                <w:sz w:val="20"/>
              </w:rPr>
            </w:pPr>
            <w:r>
              <w:rPr>
                <w:b/>
                <w:spacing w:val="-5"/>
                <w:sz w:val="20"/>
              </w:rPr>
              <w:t>7.</w:t>
            </w:r>
          </w:p>
        </w:tc>
        <w:tc>
          <w:tcPr>
            <w:tcW w:w="5732" w:type="dxa"/>
            <w:tcBorders>
              <w:top w:val="single" w:sz="8" w:space="0" w:color="000000"/>
            </w:tcBorders>
          </w:tcPr>
          <w:p w:rsidR="00874FFE" w:rsidRDefault="00380149">
            <w:pPr>
              <w:pStyle w:val="TableParagraph"/>
              <w:spacing w:before="43"/>
              <w:ind w:left="205"/>
              <w:rPr>
                <w:b/>
                <w:sz w:val="20"/>
              </w:rPr>
            </w:pPr>
            <w:r>
              <w:rPr>
                <w:b/>
                <w:sz w:val="20"/>
              </w:rPr>
              <w:t>Analysis</w:t>
            </w:r>
            <w:r>
              <w:rPr>
                <w:b/>
                <w:spacing w:val="-13"/>
                <w:sz w:val="20"/>
              </w:rPr>
              <w:t xml:space="preserve"> </w:t>
            </w:r>
            <w:r>
              <w:rPr>
                <w:b/>
                <w:sz w:val="20"/>
              </w:rPr>
              <w:t>of</w:t>
            </w:r>
            <w:r>
              <w:rPr>
                <w:b/>
                <w:spacing w:val="-13"/>
                <w:sz w:val="20"/>
              </w:rPr>
              <w:t xml:space="preserve"> </w:t>
            </w:r>
            <w:r>
              <w:rPr>
                <w:b/>
                <w:sz w:val="20"/>
              </w:rPr>
              <w:t>expenditure</w:t>
            </w:r>
            <w:r>
              <w:rPr>
                <w:b/>
                <w:spacing w:val="-13"/>
                <w:sz w:val="20"/>
              </w:rPr>
              <w:t xml:space="preserve"> </w:t>
            </w:r>
            <w:r>
              <w:rPr>
                <w:b/>
                <w:sz w:val="20"/>
              </w:rPr>
              <w:t>by</w:t>
            </w:r>
            <w:r>
              <w:rPr>
                <w:b/>
                <w:spacing w:val="-13"/>
                <w:sz w:val="20"/>
              </w:rPr>
              <w:t xml:space="preserve"> </w:t>
            </w:r>
            <w:r>
              <w:rPr>
                <w:b/>
                <w:spacing w:val="-2"/>
                <w:sz w:val="20"/>
              </w:rPr>
              <w:t>activities</w:t>
            </w:r>
          </w:p>
        </w:tc>
        <w:tc>
          <w:tcPr>
            <w:tcW w:w="3761" w:type="dxa"/>
            <w:gridSpan w:val="6"/>
            <w:tcBorders>
              <w:top w:val="single" w:sz="8" w:space="0" w:color="000000"/>
            </w:tcBorders>
          </w:tcPr>
          <w:p w:rsidR="00874FFE" w:rsidRDefault="00874FFE">
            <w:pPr>
              <w:pStyle w:val="TableParagraph"/>
              <w:rPr>
                <w:rFonts w:ascii="Times New Roman"/>
                <w:sz w:val="20"/>
              </w:rPr>
            </w:pPr>
          </w:p>
        </w:tc>
      </w:tr>
      <w:tr w:rsidR="00874FFE">
        <w:trPr>
          <w:trHeight w:val="691"/>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Pr>
          <w:p w:rsidR="00874FFE" w:rsidRDefault="00380149">
            <w:pPr>
              <w:pStyle w:val="TableParagraph"/>
              <w:spacing w:before="211" w:line="230" w:lineRule="atLeast"/>
              <w:ind w:left="50" w:right="-6" w:firstLine="194"/>
              <w:rPr>
                <w:b/>
                <w:sz w:val="20"/>
              </w:rPr>
            </w:pPr>
            <w:r>
              <w:rPr>
                <w:b/>
                <w:spacing w:val="-2"/>
                <w:sz w:val="20"/>
              </w:rPr>
              <w:t>Activities undertaken</w:t>
            </w:r>
          </w:p>
        </w:tc>
        <w:tc>
          <w:tcPr>
            <w:tcW w:w="168" w:type="dxa"/>
          </w:tcPr>
          <w:p w:rsidR="00874FFE" w:rsidRDefault="00874FFE">
            <w:pPr>
              <w:pStyle w:val="TableParagraph"/>
              <w:rPr>
                <w:rFonts w:ascii="Times New Roman"/>
                <w:sz w:val="20"/>
              </w:rPr>
            </w:pPr>
          </w:p>
        </w:tc>
        <w:tc>
          <w:tcPr>
            <w:tcW w:w="1126" w:type="dxa"/>
          </w:tcPr>
          <w:p w:rsidR="00874FFE" w:rsidRDefault="00874FFE">
            <w:pPr>
              <w:pStyle w:val="TableParagraph"/>
              <w:spacing w:before="227"/>
              <w:rPr>
                <w:b/>
                <w:sz w:val="20"/>
              </w:rPr>
            </w:pPr>
          </w:p>
          <w:p w:rsidR="00874FFE" w:rsidRDefault="00380149">
            <w:pPr>
              <w:pStyle w:val="TableParagraph"/>
              <w:spacing w:line="214" w:lineRule="exact"/>
              <w:jc w:val="right"/>
              <w:rPr>
                <w:b/>
                <w:sz w:val="20"/>
              </w:rPr>
            </w:pPr>
            <w:r>
              <w:rPr>
                <w:b/>
                <w:spacing w:val="-2"/>
                <w:sz w:val="20"/>
              </w:rPr>
              <w:t>Support</w:t>
            </w:r>
          </w:p>
        </w:tc>
        <w:tc>
          <w:tcPr>
            <w:tcW w:w="170" w:type="dxa"/>
          </w:tcPr>
          <w:p w:rsidR="00874FFE" w:rsidRDefault="00874FFE">
            <w:pPr>
              <w:pStyle w:val="TableParagraph"/>
              <w:rPr>
                <w:rFonts w:ascii="Times New Roman"/>
                <w:sz w:val="20"/>
              </w:rPr>
            </w:pPr>
          </w:p>
        </w:tc>
        <w:tc>
          <w:tcPr>
            <w:tcW w:w="1127" w:type="dxa"/>
          </w:tcPr>
          <w:p w:rsidR="00874FFE" w:rsidRDefault="00874FFE">
            <w:pPr>
              <w:pStyle w:val="TableParagraph"/>
              <w:spacing w:before="227"/>
              <w:rPr>
                <w:b/>
                <w:sz w:val="20"/>
              </w:rPr>
            </w:pPr>
          </w:p>
          <w:p w:rsidR="00874FFE" w:rsidRDefault="00380149">
            <w:pPr>
              <w:pStyle w:val="TableParagraph"/>
              <w:spacing w:line="214" w:lineRule="exact"/>
              <w:ind w:right="-15"/>
              <w:jc w:val="right"/>
              <w:rPr>
                <w:b/>
                <w:sz w:val="20"/>
              </w:rPr>
            </w:pPr>
            <w:r>
              <w:rPr>
                <w:b/>
                <w:spacing w:val="-2"/>
                <w:sz w:val="20"/>
              </w:rPr>
              <w:t>Total</w:t>
            </w:r>
          </w:p>
        </w:tc>
        <w:tc>
          <w:tcPr>
            <w:tcW w:w="42" w:type="dxa"/>
          </w:tcPr>
          <w:p w:rsidR="00874FFE" w:rsidRDefault="00874FFE">
            <w:pPr>
              <w:pStyle w:val="TableParagraph"/>
              <w:rPr>
                <w:rFonts w:ascii="Times New Roman"/>
                <w:sz w:val="20"/>
              </w:rPr>
            </w:pPr>
          </w:p>
        </w:tc>
      </w:tr>
      <w:tr w:rsidR="00874FFE">
        <w:trPr>
          <w:trHeight w:val="230"/>
        </w:trPr>
        <w:tc>
          <w:tcPr>
            <w:tcW w:w="371" w:type="dxa"/>
          </w:tcPr>
          <w:p w:rsidR="00874FFE" w:rsidRDefault="00874FFE">
            <w:pPr>
              <w:pStyle w:val="TableParagraph"/>
              <w:rPr>
                <w:rFonts w:ascii="Times New Roman"/>
                <w:sz w:val="16"/>
              </w:rPr>
            </w:pPr>
          </w:p>
        </w:tc>
        <w:tc>
          <w:tcPr>
            <w:tcW w:w="5732" w:type="dxa"/>
          </w:tcPr>
          <w:p w:rsidR="00874FFE" w:rsidRDefault="00874FFE">
            <w:pPr>
              <w:pStyle w:val="TableParagraph"/>
              <w:rPr>
                <w:rFonts w:ascii="Times New Roman"/>
                <w:sz w:val="16"/>
              </w:rPr>
            </w:pPr>
          </w:p>
        </w:tc>
        <w:tc>
          <w:tcPr>
            <w:tcW w:w="1128" w:type="dxa"/>
          </w:tcPr>
          <w:p w:rsidR="00874FFE" w:rsidRDefault="00380149">
            <w:pPr>
              <w:pStyle w:val="TableParagraph"/>
              <w:spacing w:line="210" w:lineRule="exact"/>
              <w:ind w:right="-15"/>
              <w:jc w:val="right"/>
              <w:rPr>
                <w:b/>
                <w:sz w:val="20"/>
              </w:rPr>
            </w:pPr>
            <w:r>
              <w:rPr>
                <w:b/>
                <w:spacing w:val="-2"/>
                <w:sz w:val="20"/>
              </w:rPr>
              <w:t>directly</w:t>
            </w:r>
          </w:p>
        </w:tc>
        <w:tc>
          <w:tcPr>
            <w:tcW w:w="168"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ind w:right="-15"/>
              <w:jc w:val="right"/>
              <w:rPr>
                <w:b/>
                <w:sz w:val="20"/>
              </w:rPr>
            </w:pPr>
            <w:r>
              <w:rPr>
                <w:b/>
                <w:spacing w:val="-2"/>
                <w:sz w:val="20"/>
              </w:rPr>
              <w:t>costs</w:t>
            </w:r>
          </w:p>
        </w:tc>
        <w:tc>
          <w:tcPr>
            <w:tcW w:w="170"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jc w:val="right"/>
              <w:rPr>
                <w:b/>
                <w:sz w:val="20"/>
              </w:rPr>
            </w:pPr>
            <w:r>
              <w:rPr>
                <w:b/>
                <w:spacing w:val="-2"/>
                <w:sz w:val="20"/>
              </w:rPr>
              <w:t>funds</w:t>
            </w:r>
          </w:p>
        </w:tc>
        <w:tc>
          <w:tcPr>
            <w:tcW w:w="42" w:type="dxa"/>
          </w:tcPr>
          <w:p w:rsidR="00874FFE" w:rsidRDefault="00874FFE">
            <w:pPr>
              <w:pStyle w:val="TableParagraph"/>
              <w:rPr>
                <w:rFonts w:ascii="Times New Roman"/>
                <w:sz w:val="16"/>
              </w:rPr>
            </w:pPr>
          </w:p>
        </w:tc>
      </w:tr>
      <w:tr w:rsidR="00874FFE">
        <w:trPr>
          <w:trHeight w:val="230"/>
        </w:trPr>
        <w:tc>
          <w:tcPr>
            <w:tcW w:w="371" w:type="dxa"/>
          </w:tcPr>
          <w:p w:rsidR="00874FFE" w:rsidRDefault="00874FFE">
            <w:pPr>
              <w:pStyle w:val="TableParagraph"/>
              <w:rPr>
                <w:rFonts w:ascii="Times New Roman"/>
                <w:sz w:val="16"/>
              </w:rPr>
            </w:pPr>
          </w:p>
        </w:tc>
        <w:tc>
          <w:tcPr>
            <w:tcW w:w="5732" w:type="dxa"/>
          </w:tcPr>
          <w:p w:rsidR="00874FFE" w:rsidRDefault="00874FFE">
            <w:pPr>
              <w:pStyle w:val="TableParagraph"/>
              <w:rPr>
                <w:rFonts w:ascii="Times New Roman"/>
                <w:sz w:val="16"/>
              </w:rPr>
            </w:pPr>
          </w:p>
        </w:tc>
        <w:tc>
          <w:tcPr>
            <w:tcW w:w="1128" w:type="dxa"/>
          </w:tcPr>
          <w:p w:rsidR="00874FFE" w:rsidRDefault="00380149">
            <w:pPr>
              <w:pStyle w:val="TableParagraph"/>
              <w:spacing w:line="210" w:lineRule="exact"/>
              <w:jc w:val="right"/>
              <w:rPr>
                <w:b/>
                <w:sz w:val="20"/>
              </w:rPr>
            </w:pPr>
            <w:r>
              <w:rPr>
                <w:b/>
                <w:spacing w:val="-4"/>
                <w:sz w:val="20"/>
              </w:rPr>
              <w:t>2024</w:t>
            </w:r>
          </w:p>
        </w:tc>
        <w:tc>
          <w:tcPr>
            <w:tcW w:w="168"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b/>
                <w:sz w:val="20"/>
              </w:rPr>
            </w:pPr>
            <w:r>
              <w:rPr>
                <w:b/>
                <w:spacing w:val="-4"/>
                <w:sz w:val="20"/>
              </w:rPr>
              <w:t>2024</w:t>
            </w:r>
          </w:p>
        </w:tc>
        <w:tc>
          <w:tcPr>
            <w:tcW w:w="170"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ind w:right="1"/>
              <w:jc w:val="right"/>
              <w:rPr>
                <w:b/>
                <w:sz w:val="20"/>
              </w:rPr>
            </w:pPr>
            <w:r>
              <w:rPr>
                <w:b/>
                <w:spacing w:val="-4"/>
                <w:sz w:val="20"/>
              </w:rPr>
              <w:t>2024</w:t>
            </w:r>
          </w:p>
        </w:tc>
        <w:tc>
          <w:tcPr>
            <w:tcW w:w="42" w:type="dxa"/>
          </w:tcPr>
          <w:p w:rsidR="00874FFE" w:rsidRDefault="00874FFE">
            <w:pPr>
              <w:pStyle w:val="TableParagraph"/>
              <w:rPr>
                <w:rFonts w:ascii="Times New Roman"/>
                <w:sz w:val="16"/>
              </w:rPr>
            </w:pPr>
          </w:p>
        </w:tc>
      </w:tr>
      <w:tr w:rsidR="00874FFE">
        <w:trPr>
          <w:trHeight w:val="381"/>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Pr>
          <w:p w:rsidR="00874FFE" w:rsidRDefault="00380149">
            <w:pPr>
              <w:pStyle w:val="TableParagraph"/>
              <w:spacing w:line="227" w:lineRule="exact"/>
              <w:jc w:val="right"/>
              <w:rPr>
                <w:b/>
                <w:sz w:val="20"/>
              </w:rPr>
            </w:pPr>
            <w:r>
              <w:rPr>
                <w:b/>
                <w:spacing w:val="-4"/>
                <w:sz w:val="20"/>
              </w:rPr>
              <w:t>£000</w:t>
            </w: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jc w:val="right"/>
              <w:rPr>
                <w:b/>
                <w:sz w:val="20"/>
              </w:rPr>
            </w:pPr>
            <w:r>
              <w:rPr>
                <w:b/>
                <w:spacing w:val="-4"/>
                <w:sz w:val="20"/>
              </w:rPr>
              <w:t>£000</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line="227" w:lineRule="exact"/>
              <w:ind w:right="1"/>
              <w:jc w:val="right"/>
              <w:rPr>
                <w:b/>
                <w:sz w:val="20"/>
              </w:rPr>
            </w:pPr>
            <w:r>
              <w:rPr>
                <w:b/>
                <w:spacing w:val="-4"/>
                <w:sz w:val="20"/>
              </w:rPr>
              <w:t>£000</w:t>
            </w:r>
          </w:p>
        </w:tc>
        <w:tc>
          <w:tcPr>
            <w:tcW w:w="42" w:type="dxa"/>
          </w:tcPr>
          <w:p w:rsidR="00874FFE" w:rsidRDefault="00874FFE">
            <w:pPr>
              <w:pStyle w:val="TableParagraph"/>
              <w:rPr>
                <w:rFonts w:ascii="Times New Roman"/>
                <w:sz w:val="20"/>
              </w:rPr>
            </w:pPr>
          </w:p>
        </w:tc>
      </w:tr>
      <w:tr w:rsidR="00874FFE">
        <w:trPr>
          <w:trHeight w:val="493"/>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148"/>
              <w:ind w:left="205"/>
              <w:rPr>
                <w:sz w:val="20"/>
              </w:rPr>
            </w:pPr>
            <w:r>
              <w:rPr>
                <w:sz w:val="20"/>
              </w:rPr>
              <w:t>Analysis</w:t>
            </w:r>
            <w:r>
              <w:rPr>
                <w:spacing w:val="-14"/>
                <w:sz w:val="20"/>
              </w:rPr>
              <w:t xml:space="preserve"> </w:t>
            </w:r>
            <w:r>
              <w:rPr>
                <w:sz w:val="20"/>
              </w:rPr>
              <w:t>of</w:t>
            </w:r>
            <w:r>
              <w:rPr>
                <w:spacing w:val="-13"/>
                <w:sz w:val="20"/>
              </w:rPr>
              <w:t xml:space="preserve"> </w:t>
            </w:r>
            <w:r>
              <w:rPr>
                <w:sz w:val="20"/>
              </w:rPr>
              <w:t>expenditure</w:t>
            </w:r>
            <w:r>
              <w:rPr>
                <w:spacing w:val="-12"/>
                <w:sz w:val="20"/>
              </w:rPr>
              <w:t xml:space="preserve"> </w:t>
            </w:r>
            <w:r>
              <w:rPr>
                <w:sz w:val="20"/>
              </w:rPr>
              <w:t>by</w:t>
            </w:r>
            <w:r>
              <w:rPr>
                <w:spacing w:val="-14"/>
                <w:sz w:val="20"/>
              </w:rPr>
              <w:t xml:space="preserve"> </w:t>
            </w:r>
            <w:r>
              <w:rPr>
                <w:spacing w:val="-2"/>
                <w:sz w:val="20"/>
              </w:rPr>
              <w:t>activities</w:t>
            </w:r>
          </w:p>
        </w:tc>
        <w:tc>
          <w:tcPr>
            <w:tcW w:w="1128" w:type="dxa"/>
            <w:tcBorders>
              <w:bottom w:val="double" w:sz="8" w:space="0" w:color="000000"/>
            </w:tcBorders>
          </w:tcPr>
          <w:p w:rsidR="00874FFE" w:rsidRDefault="00380149">
            <w:pPr>
              <w:pStyle w:val="TableParagraph"/>
              <w:spacing w:before="148"/>
              <w:ind w:right="24"/>
              <w:jc w:val="right"/>
              <w:rPr>
                <w:sz w:val="20"/>
              </w:rPr>
            </w:pPr>
            <w:r>
              <w:rPr>
                <w:spacing w:val="-2"/>
                <w:sz w:val="20"/>
              </w:rPr>
              <w:t>2,329</w:t>
            </w:r>
          </w:p>
        </w:tc>
        <w:tc>
          <w:tcPr>
            <w:tcW w:w="168" w:type="dxa"/>
          </w:tcPr>
          <w:p w:rsidR="00874FFE" w:rsidRDefault="00874FFE">
            <w:pPr>
              <w:pStyle w:val="TableParagraph"/>
              <w:rPr>
                <w:rFonts w:ascii="Times New Roman"/>
                <w:sz w:val="20"/>
              </w:rPr>
            </w:pPr>
          </w:p>
        </w:tc>
        <w:tc>
          <w:tcPr>
            <w:tcW w:w="1126" w:type="dxa"/>
            <w:tcBorders>
              <w:bottom w:val="double" w:sz="8" w:space="0" w:color="000000"/>
            </w:tcBorders>
          </w:tcPr>
          <w:p w:rsidR="00874FFE" w:rsidRDefault="00380149">
            <w:pPr>
              <w:pStyle w:val="TableParagraph"/>
              <w:spacing w:before="148"/>
              <w:ind w:right="22"/>
              <w:jc w:val="right"/>
              <w:rPr>
                <w:sz w:val="20"/>
              </w:rPr>
            </w:pPr>
            <w:r>
              <w:rPr>
                <w:spacing w:val="-5"/>
                <w:sz w:val="20"/>
              </w:rPr>
              <w:t>832</w:t>
            </w:r>
          </w:p>
        </w:tc>
        <w:tc>
          <w:tcPr>
            <w:tcW w:w="170" w:type="dxa"/>
          </w:tcPr>
          <w:p w:rsidR="00874FFE" w:rsidRDefault="00874FFE">
            <w:pPr>
              <w:pStyle w:val="TableParagraph"/>
              <w:rPr>
                <w:rFonts w:ascii="Times New Roman"/>
                <w:sz w:val="20"/>
              </w:rPr>
            </w:pPr>
          </w:p>
        </w:tc>
        <w:tc>
          <w:tcPr>
            <w:tcW w:w="1127" w:type="dxa"/>
            <w:tcBorders>
              <w:bottom w:val="double" w:sz="8" w:space="0" w:color="000000"/>
            </w:tcBorders>
          </w:tcPr>
          <w:p w:rsidR="00874FFE" w:rsidRDefault="00380149">
            <w:pPr>
              <w:pStyle w:val="TableParagraph"/>
              <w:spacing w:before="148"/>
              <w:ind w:right="23"/>
              <w:jc w:val="right"/>
              <w:rPr>
                <w:b/>
                <w:sz w:val="20"/>
              </w:rPr>
            </w:pPr>
            <w:r>
              <w:rPr>
                <w:b/>
                <w:spacing w:val="-2"/>
                <w:sz w:val="20"/>
              </w:rPr>
              <w:t>3,161</w:t>
            </w:r>
          </w:p>
        </w:tc>
        <w:tc>
          <w:tcPr>
            <w:tcW w:w="42" w:type="dxa"/>
          </w:tcPr>
          <w:p w:rsidR="00874FFE" w:rsidRDefault="00874FFE">
            <w:pPr>
              <w:pStyle w:val="TableParagraph"/>
              <w:rPr>
                <w:rFonts w:ascii="Times New Roman"/>
                <w:sz w:val="20"/>
              </w:rPr>
            </w:pPr>
          </w:p>
        </w:tc>
      </w:tr>
      <w:tr w:rsidR="00874FFE">
        <w:trPr>
          <w:trHeight w:val="1229"/>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Borders>
              <w:top w:val="double" w:sz="8" w:space="0" w:color="000000"/>
            </w:tcBorders>
          </w:tcPr>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spacing w:before="59"/>
              <w:rPr>
                <w:b/>
                <w:sz w:val="20"/>
              </w:rPr>
            </w:pPr>
          </w:p>
          <w:p w:rsidR="00874FFE" w:rsidRDefault="00380149">
            <w:pPr>
              <w:pStyle w:val="TableParagraph"/>
              <w:spacing w:line="230" w:lineRule="atLeast"/>
              <w:ind w:left="129" w:right="-2" w:firstLine="211"/>
              <w:rPr>
                <w:i/>
                <w:sz w:val="20"/>
              </w:rPr>
            </w:pPr>
            <w:r>
              <w:rPr>
                <w:i/>
                <w:spacing w:val="-2"/>
                <w:sz w:val="20"/>
              </w:rPr>
              <w:t>Activities undertaken</w:t>
            </w:r>
          </w:p>
        </w:tc>
        <w:tc>
          <w:tcPr>
            <w:tcW w:w="168" w:type="dxa"/>
          </w:tcPr>
          <w:p w:rsidR="00874FFE" w:rsidRDefault="00874FFE">
            <w:pPr>
              <w:pStyle w:val="TableParagraph"/>
              <w:rPr>
                <w:rFonts w:ascii="Times New Roman"/>
                <w:sz w:val="20"/>
              </w:rPr>
            </w:pPr>
          </w:p>
        </w:tc>
        <w:tc>
          <w:tcPr>
            <w:tcW w:w="1126" w:type="dxa"/>
            <w:tcBorders>
              <w:top w:val="double" w:sz="8" w:space="0" w:color="000000"/>
            </w:tcBorders>
          </w:tcPr>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spacing w:before="75"/>
              <w:rPr>
                <w:b/>
                <w:sz w:val="20"/>
              </w:rPr>
            </w:pPr>
          </w:p>
          <w:p w:rsidR="00874FFE" w:rsidRDefault="00380149">
            <w:pPr>
              <w:pStyle w:val="TableParagraph"/>
              <w:spacing w:line="214" w:lineRule="exact"/>
              <w:ind w:right="-15"/>
              <w:jc w:val="right"/>
              <w:rPr>
                <w:i/>
                <w:sz w:val="20"/>
              </w:rPr>
            </w:pPr>
            <w:r>
              <w:rPr>
                <w:i/>
                <w:spacing w:val="-2"/>
                <w:sz w:val="20"/>
              </w:rPr>
              <w:t>Support</w:t>
            </w:r>
          </w:p>
        </w:tc>
        <w:tc>
          <w:tcPr>
            <w:tcW w:w="170" w:type="dxa"/>
          </w:tcPr>
          <w:p w:rsidR="00874FFE" w:rsidRDefault="00874FFE">
            <w:pPr>
              <w:pStyle w:val="TableParagraph"/>
              <w:rPr>
                <w:rFonts w:ascii="Times New Roman"/>
                <w:sz w:val="20"/>
              </w:rPr>
            </w:pPr>
          </w:p>
        </w:tc>
        <w:tc>
          <w:tcPr>
            <w:tcW w:w="1127" w:type="dxa"/>
            <w:tcBorders>
              <w:top w:val="double" w:sz="8" w:space="0" w:color="000000"/>
            </w:tcBorders>
          </w:tcPr>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rPr>
                <w:b/>
                <w:sz w:val="20"/>
              </w:rPr>
            </w:pPr>
          </w:p>
          <w:p w:rsidR="00874FFE" w:rsidRDefault="00874FFE">
            <w:pPr>
              <w:pStyle w:val="TableParagraph"/>
              <w:spacing w:before="75"/>
              <w:rPr>
                <w:b/>
                <w:sz w:val="20"/>
              </w:rPr>
            </w:pPr>
          </w:p>
          <w:p w:rsidR="00874FFE" w:rsidRDefault="00380149">
            <w:pPr>
              <w:pStyle w:val="TableParagraph"/>
              <w:spacing w:line="214" w:lineRule="exact"/>
              <w:jc w:val="right"/>
              <w:rPr>
                <w:i/>
                <w:sz w:val="20"/>
              </w:rPr>
            </w:pPr>
            <w:r>
              <w:rPr>
                <w:i/>
                <w:spacing w:val="-2"/>
                <w:sz w:val="20"/>
              </w:rPr>
              <w:t>Total</w:t>
            </w:r>
          </w:p>
        </w:tc>
        <w:tc>
          <w:tcPr>
            <w:tcW w:w="42" w:type="dxa"/>
          </w:tcPr>
          <w:p w:rsidR="00874FFE" w:rsidRDefault="00874FFE">
            <w:pPr>
              <w:pStyle w:val="TableParagraph"/>
              <w:rPr>
                <w:rFonts w:ascii="Times New Roman"/>
                <w:sz w:val="20"/>
              </w:rPr>
            </w:pPr>
          </w:p>
        </w:tc>
      </w:tr>
      <w:tr w:rsidR="00874FFE">
        <w:trPr>
          <w:trHeight w:val="230"/>
        </w:trPr>
        <w:tc>
          <w:tcPr>
            <w:tcW w:w="371" w:type="dxa"/>
          </w:tcPr>
          <w:p w:rsidR="00874FFE" w:rsidRDefault="00874FFE">
            <w:pPr>
              <w:pStyle w:val="TableParagraph"/>
              <w:rPr>
                <w:rFonts w:ascii="Times New Roman"/>
                <w:sz w:val="16"/>
              </w:rPr>
            </w:pPr>
          </w:p>
        </w:tc>
        <w:tc>
          <w:tcPr>
            <w:tcW w:w="5732" w:type="dxa"/>
          </w:tcPr>
          <w:p w:rsidR="00874FFE" w:rsidRDefault="00874FFE">
            <w:pPr>
              <w:pStyle w:val="TableParagraph"/>
              <w:rPr>
                <w:rFonts w:ascii="Times New Roman"/>
                <w:sz w:val="16"/>
              </w:rPr>
            </w:pPr>
          </w:p>
        </w:tc>
        <w:tc>
          <w:tcPr>
            <w:tcW w:w="1128" w:type="dxa"/>
          </w:tcPr>
          <w:p w:rsidR="00874FFE" w:rsidRDefault="00380149">
            <w:pPr>
              <w:pStyle w:val="TableParagraph"/>
              <w:spacing w:line="210" w:lineRule="exact"/>
              <w:ind w:right="1"/>
              <w:jc w:val="right"/>
              <w:rPr>
                <w:i/>
                <w:sz w:val="20"/>
              </w:rPr>
            </w:pPr>
            <w:r>
              <w:rPr>
                <w:i/>
                <w:spacing w:val="-2"/>
                <w:sz w:val="20"/>
              </w:rPr>
              <w:t>directly</w:t>
            </w:r>
          </w:p>
        </w:tc>
        <w:tc>
          <w:tcPr>
            <w:tcW w:w="168"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i/>
                <w:sz w:val="20"/>
              </w:rPr>
            </w:pPr>
            <w:r>
              <w:rPr>
                <w:i/>
                <w:spacing w:val="-2"/>
                <w:sz w:val="20"/>
              </w:rPr>
              <w:t>costs</w:t>
            </w:r>
          </w:p>
        </w:tc>
        <w:tc>
          <w:tcPr>
            <w:tcW w:w="170"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jc w:val="right"/>
              <w:rPr>
                <w:i/>
                <w:sz w:val="20"/>
              </w:rPr>
            </w:pPr>
            <w:r>
              <w:rPr>
                <w:i/>
                <w:spacing w:val="-2"/>
                <w:sz w:val="20"/>
              </w:rPr>
              <w:t>funds</w:t>
            </w:r>
          </w:p>
        </w:tc>
        <w:tc>
          <w:tcPr>
            <w:tcW w:w="42" w:type="dxa"/>
          </w:tcPr>
          <w:p w:rsidR="00874FFE" w:rsidRDefault="00874FFE">
            <w:pPr>
              <w:pStyle w:val="TableParagraph"/>
              <w:rPr>
                <w:rFonts w:ascii="Times New Roman"/>
                <w:sz w:val="16"/>
              </w:rPr>
            </w:pPr>
          </w:p>
        </w:tc>
      </w:tr>
      <w:tr w:rsidR="00874FFE">
        <w:trPr>
          <w:trHeight w:val="230"/>
        </w:trPr>
        <w:tc>
          <w:tcPr>
            <w:tcW w:w="371" w:type="dxa"/>
          </w:tcPr>
          <w:p w:rsidR="00874FFE" w:rsidRDefault="00874FFE">
            <w:pPr>
              <w:pStyle w:val="TableParagraph"/>
              <w:rPr>
                <w:rFonts w:ascii="Times New Roman"/>
                <w:sz w:val="16"/>
              </w:rPr>
            </w:pPr>
          </w:p>
        </w:tc>
        <w:tc>
          <w:tcPr>
            <w:tcW w:w="5732" w:type="dxa"/>
          </w:tcPr>
          <w:p w:rsidR="00874FFE" w:rsidRDefault="00874FFE">
            <w:pPr>
              <w:pStyle w:val="TableParagraph"/>
              <w:rPr>
                <w:rFonts w:ascii="Times New Roman"/>
                <w:sz w:val="16"/>
              </w:rPr>
            </w:pPr>
          </w:p>
        </w:tc>
        <w:tc>
          <w:tcPr>
            <w:tcW w:w="1128" w:type="dxa"/>
          </w:tcPr>
          <w:p w:rsidR="00874FFE" w:rsidRDefault="00380149">
            <w:pPr>
              <w:pStyle w:val="TableParagraph"/>
              <w:spacing w:line="210" w:lineRule="exact"/>
              <w:jc w:val="right"/>
              <w:rPr>
                <w:i/>
                <w:sz w:val="20"/>
              </w:rPr>
            </w:pPr>
            <w:r>
              <w:rPr>
                <w:i/>
                <w:spacing w:val="-4"/>
                <w:sz w:val="20"/>
              </w:rPr>
              <w:t>2023</w:t>
            </w:r>
          </w:p>
        </w:tc>
        <w:tc>
          <w:tcPr>
            <w:tcW w:w="168"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i/>
                <w:sz w:val="20"/>
              </w:rPr>
            </w:pPr>
            <w:r>
              <w:rPr>
                <w:i/>
                <w:spacing w:val="-4"/>
                <w:sz w:val="20"/>
              </w:rPr>
              <w:t>2023</w:t>
            </w:r>
          </w:p>
        </w:tc>
        <w:tc>
          <w:tcPr>
            <w:tcW w:w="170"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ind w:right="1"/>
              <w:jc w:val="right"/>
              <w:rPr>
                <w:i/>
                <w:sz w:val="20"/>
              </w:rPr>
            </w:pPr>
            <w:r>
              <w:rPr>
                <w:i/>
                <w:spacing w:val="-4"/>
                <w:sz w:val="20"/>
              </w:rPr>
              <w:t>2023</w:t>
            </w:r>
          </w:p>
        </w:tc>
        <w:tc>
          <w:tcPr>
            <w:tcW w:w="42" w:type="dxa"/>
          </w:tcPr>
          <w:p w:rsidR="00874FFE" w:rsidRDefault="00874FFE">
            <w:pPr>
              <w:pStyle w:val="TableParagraph"/>
              <w:rPr>
                <w:rFonts w:ascii="Times New Roman"/>
                <w:sz w:val="16"/>
              </w:rPr>
            </w:pPr>
          </w:p>
        </w:tc>
      </w:tr>
      <w:tr w:rsidR="00874FFE">
        <w:trPr>
          <w:trHeight w:val="381"/>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Pr>
          <w:p w:rsidR="00874FFE" w:rsidRDefault="00380149">
            <w:pPr>
              <w:pStyle w:val="TableParagraph"/>
              <w:spacing w:line="227" w:lineRule="exact"/>
              <w:jc w:val="right"/>
              <w:rPr>
                <w:i/>
                <w:sz w:val="20"/>
              </w:rPr>
            </w:pPr>
            <w:r>
              <w:rPr>
                <w:i/>
                <w:spacing w:val="-4"/>
                <w:sz w:val="20"/>
              </w:rPr>
              <w:t>£000</w:t>
            </w: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jc w:val="right"/>
              <w:rPr>
                <w:i/>
                <w:sz w:val="20"/>
              </w:rPr>
            </w:pPr>
            <w:r>
              <w:rPr>
                <w:i/>
                <w:spacing w:val="-4"/>
                <w:sz w:val="20"/>
              </w:rPr>
              <w:t>£000</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line="227" w:lineRule="exact"/>
              <w:ind w:right="1"/>
              <w:jc w:val="right"/>
              <w:rPr>
                <w:i/>
                <w:sz w:val="20"/>
              </w:rPr>
            </w:pPr>
            <w:r>
              <w:rPr>
                <w:i/>
                <w:spacing w:val="-4"/>
                <w:sz w:val="20"/>
              </w:rPr>
              <w:t>£000</w:t>
            </w:r>
          </w:p>
        </w:tc>
        <w:tc>
          <w:tcPr>
            <w:tcW w:w="42" w:type="dxa"/>
          </w:tcPr>
          <w:p w:rsidR="00874FFE" w:rsidRDefault="00874FFE">
            <w:pPr>
              <w:pStyle w:val="TableParagraph"/>
              <w:rPr>
                <w:rFonts w:ascii="Times New Roman"/>
                <w:sz w:val="20"/>
              </w:rPr>
            </w:pPr>
          </w:p>
        </w:tc>
      </w:tr>
      <w:tr w:rsidR="00874FFE">
        <w:trPr>
          <w:trHeight w:val="493"/>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148"/>
              <w:ind w:left="205"/>
              <w:rPr>
                <w:sz w:val="20"/>
              </w:rPr>
            </w:pPr>
            <w:r>
              <w:rPr>
                <w:sz w:val="20"/>
              </w:rPr>
              <w:t>Analysis</w:t>
            </w:r>
            <w:r>
              <w:rPr>
                <w:spacing w:val="-14"/>
                <w:sz w:val="20"/>
              </w:rPr>
              <w:t xml:space="preserve"> </w:t>
            </w:r>
            <w:r>
              <w:rPr>
                <w:sz w:val="20"/>
              </w:rPr>
              <w:t>of</w:t>
            </w:r>
            <w:r>
              <w:rPr>
                <w:spacing w:val="-13"/>
                <w:sz w:val="20"/>
              </w:rPr>
              <w:t xml:space="preserve"> </w:t>
            </w:r>
            <w:r>
              <w:rPr>
                <w:sz w:val="20"/>
              </w:rPr>
              <w:t>expenditure</w:t>
            </w:r>
            <w:r>
              <w:rPr>
                <w:spacing w:val="-12"/>
                <w:sz w:val="20"/>
              </w:rPr>
              <w:t xml:space="preserve"> </w:t>
            </w:r>
            <w:r>
              <w:rPr>
                <w:sz w:val="20"/>
              </w:rPr>
              <w:t>by</w:t>
            </w:r>
            <w:r>
              <w:rPr>
                <w:spacing w:val="-14"/>
                <w:sz w:val="20"/>
              </w:rPr>
              <w:t xml:space="preserve"> </w:t>
            </w:r>
            <w:r>
              <w:rPr>
                <w:spacing w:val="-2"/>
                <w:sz w:val="20"/>
              </w:rPr>
              <w:t>activities</w:t>
            </w:r>
          </w:p>
        </w:tc>
        <w:tc>
          <w:tcPr>
            <w:tcW w:w="1128" w:type="dxa"/>
            <w:tcBorders>
              <w:bottom w:val="double" w:sz="8" w:space="0" w:color="000000"/>
            </w:tcBorders>
          </w:tcPr>
          <w:p w:rsidR="00874FFE" w:rsidRDefault="00380149">
            <w:pPr>
              <w:pStyle w:val="TableParagraph"/>
              <w:spacing w:before="148"/>
              <w:ind w:right="24"/>
              <w:jc w:val="right"/>
              <w:rPr>
                <w:i/>
                <w:sz w:val="20"/>
              </w:rPr>
            </w:pPr>
            <w:r>
              <w:rPr>
                <w:i/>
                <w:spacing w:val="-2"/>
                <w:sz w:val="20"/>
              </w:rPr>
              <w:t>2,065</w:t>
            </w:r>
          </w:p>
        </w:tc>
        <w:tc>
          <w:tcPr>
            <w:tcW w:w="168" w:type="dxa"/>
          </w:tcPr>
          <w:p w:rsidR="00874FFE" w:rsidRDefault="00874FFE">
            <w:pPr>
              <w:pStyle w:val="TableParagraph"/>
              <w:rPr>
                <w:rFonts w:ascii="Times New Roman"/>
                <w:sz w:val="20"/>
              </w:rPr>
            </w:pPr>
          </w:p>
        </w:tc>
        <w:tc>
          <w:tcPr>
            <w:tcW w:w="1126" w:type="dxa"/>
            <w:tcBorders>
              <w:bottom w:val="double" w:sz="8" w:space="0" w:color="000000"/>
            </w:tcBorders>
          </w:tcPr>
          <w:p w:rsidR="00874FFE" w:rsidRDefault="00380149">
            <w:pPr>
              <w:pStyle w:val="TableParagraph"/>
              <w:spacing w:before="148"/>
              <w:ind w:right="22"/>
              <w:jc w:val="right"/>
              <w:rPr>
                <w:i/>
                <w:sz w:val="20"/>
              </w:rPr>
            </w:pPr>
            <w:r>
              <w:rPr>
                <w:i/>
                <w:spacing w:val="-5"/>
                <w:sz w:val="20"/>
              </w:rPr>
              <w:t>819</w:t>
            </w:r>
          </w:p>
        </w:tc>
        <w:tc>
          <w:tcPr>
            <w:tcW w:w="170" w:type="dxa"/>
          </w:tcPr>
          <w:p w:rsidR="00874FFE" w:rsidRDefault="00874FFE">
            <w:pPr>
              <w:pStyle w:val="TableParagraph"/>
              <w:rPr>
                <w:rFonts w:ascii="Times New Roman"/>
                <w:sz w:val="20"/>
              </w:rPr>
            </w:pPr>
          </w:p>
        </w:tc>
        <w:tc>
          <w:tcPr>
            <w:tcW w:w="1127" w:type="dxa"/>
            <w:tcBorders>
              <w:bottom w:val="double" w:sz="8" w:space="0" w:color="000000"/>
            </w:tcBorders>
          </w:tcPr>
          <w:p w:rsidR="00874FFE" w:rsidRDefault="00380149">
            <w:pPr>
              <w:pStyle w:val="TableParagraph"/>
              <w:spacing w:before="148"/>
              <w:ind w:right="23"/>
              <w:jc w:val="right"/>
              <w:rPr>
                <w:i/>
                <w:sz w:val="20"/>
              </w:rPr>
            </w:pPr>
            <w:r>
              <w:rPr>
                <w:i/>
                <w:spacing w:val="-2"/>
                <w:sz w:val="20"/>
              </w:rPr>
              <w:t>2,884</w:t>
            </w:r>
          </w:p>
        </w:tc>
        <w:tc>
          <w:tcPr>
            <w:tcW w:w="42" w:type="dxa"/>
          </w:tcPr>
          <w:p w:rsidR="00874FFE" w:rsidRDefault="00874FFE">
            <w:pPr>
              <w:pStyle w:val="TableParagraph"/>
              <w:rPr>
                <w:rFonts w:ascii="Times New Roman"/>
                <w:sz w:val="20"/>
              </w:rPr>
            </w:pPr>
          </w:p>
        </w:tc>
      </w:tr>
      <w:tr w:rsidR="00874FFE">
        <w:trPr>
          <w:trHeight w:val="998"/>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b/>
                <w:sz w:val="20"/>
              </w:rPr>
            </w:pPr>
          </w:p>
          <w:p w:rsidR="00874FFE" w:rsidRDefault="00874FFE">
            <w:pPr>
              <w:pStyle w:val="TableParagraph"/>
              <w:spacing w:before="74"/>
              <w:rPr>
                <w:b/>
                <w:sz w:val="20"/>
              </w:rPr>
            </w:pPr>
          </w:p>
          <w:p w:rsidR="00874FFE" w:rsidRDefault="00380149">
            <w:pPr>
              <w:pStyle w:val="TableParagraph"/>
              <w:spacing w:before="1"/>
              <w:ind w:left="205"/>
              <w:rPr>
                <w:b/>
                <w:sz w:val="20"/>
              </w:rPr>
            </w:pPr>
            <w:r>
              <w:rPr>
                <w:b/>
                <w:sz w:val="20"/>
              </w:rPr>
              <w:t>Analysis</w:t>
            </w:r>
            <w:r>
              <w:rPr>
                <w:b/>
                <w:spacing w:val="-13"/>
                <w:sz w:val="20"/>
              </w:rPr>
              <w:t xml:space="preserve"> </w:t>
            </w:r>
            <w:r>
              <w:rPr>
                <w:b/>
                <w:sz w:val="20"/>
              </w:rPr>
              <w:t>of</w:t>
            </w:r>
            <w:r>
              <w:rPr>
                <w:b/>
                <w:spacing w:val="-12"/>
                <w:sz w:val="20"/>
              </w:rPr>
              <w:t xml:space="preserve"> </w:t>
            </w:r>
            <w:r>
              <w:rPr>
                <w:b/>
                <w:sz w:val="20"/>
              </w:rPr>
              <w:t>direct</w:t>
            </w:r>
            <w:r>
              <w:rPr>
                <w:b/>
                <w:spacing w:val="-12"/>
                <w:sz w:val="20"/>
              </w:rPr>
              <w:t xml:space="preserve"> </w:t>
            </w:r>
            <w:r>
              <w:rPr>
                <w:b/>
                <w:spacing w:val="-2"/>
                <w:sz w:val="20"/>
              </w:rPr>
              <w:t>costs</w:t>
            </w:r>
          </w:p>
        </w:tc>
        <w:tc>
          <w:tcPr>
            <w:tcW w:w="1128" w:type="dxa"/>
            <w:tcBorders>
              <w:top w:val="double" w:sz="8" w:space="0" w:color="000000"/>
            </w:tcBorders>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Borders>
              <w:top w:val="double" w:sz="8" w:space="0" w:color="000000"/>
            </w:tcBorders>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127" w:type="dxa"/>
            <w:tcBorders>
              <w:top w:val="double" w:sz="8" w:space="0" w:color="000000"/>
            </w:tcBorders>
          </w:tcPr>
          <w:p w:rsidR="00874FFE" w:rsidRDefault="00874FFE">
            <w:pPr>
              <w:pStyle w:val="TableParagraph"/>
              <w:rPr>
                <w:rFonts w:ascii="Times New Roman"/>
                <w:sz w:val="20"/>
              </w:rPr>
            </w:pPr>
          </w:p>
        </w:tc>
        <w:tc>
          <w:tcPr>
            <w:tcW w:w="42" w:type="dxa"/>
          </w:tcPr>
          <w:p w:rsidR="00874FFE" w:rsidRDefault="00874FFE">
            <w:pPr>
              <w:pStyle w:val="TableParagraph"/>
              <w:rPr>
                <w:rFonts w:ascii="Times New Roman"/>
                <w:sz w:val="20"/>
              </w:rPr>
            </w:pPr>
          </w:p>
        </w:tc>
      </w:tr>
      <w:tr w:rsidR="00874FFE">
        <w:trPr>
          <w:trHeight w:val="921"/>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before="227"/>
              <w:ind w:left="271" w:right="-15" w:hanging="120"/>
              <w:jc w:val="right"/>
              <w:rPr>
                <w:b/>
                <w:sz w:val="20"/>
              </w:rPr>
            </w:pPr>
            <w:r>
              <w:rPr>
                <w:b/>
                <w:spacing w:val="-2"/>
                <w:sz w:val="20"/>
              </w:rPr>
              <w:t>Charitable activities</w:t>
            </w:r>
          </w:p>
          <w:p w:rsidR="00874FFE" w:rsidRDefault="00380149">
            <w:pPr>
              <w:pStyle w:val="TableParagraph"/>
              <w:spacing w:before="1" w:line="214" w:lineRule="exact"/>
              <w:jc w:val="right"/>
              <w:rPr>
                <w:b/>
                <w:sz w:val="20"/>
              </w:rPr>
            </w:pPr>
            <w:r>
              <w:rPr>
                <w:b/>
                <w:spacing w:val="-4"/>
                <w:sz w:val="20"/>
              </w:rPr>
              <w:t>2024</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before="211" w:line="230" w:lineRule="atLeast"/>
              <w:ind w:left="581" w:right="-15" w:firstLine="64"/>
              <w:jc w:val="both"/>
              <w:rPr>
                <w:b/>
                <w:sz w:val="20"/>
              </w:rPr>
            </w:pPr>
            <w:r>
              <w:rPr>
                <w:b/>
                <w:spacing w:val="-2"/>
                <w:sz w:val="20"/>
              </w:rPr>
              <w:t xml:space="preserve">Total funds </w:t>
            </w:r>
            <w:r>
              <w:rPr>
                <w:b/>
                <w:spacing w:val="-4"/>
                <w:sz w:val="20"/>
              </w:rPr>
              <w:t>2024</w:t>
            </w:r>
          </w:p>
        </w:tc>
        <w:tc>
          <w:tcPr>
            <w:tcW w:w="42" w:type="dxa"/>
          </w:tcPr>
          <w:p w:rsidR="00874FFE" w:rsidRDefault="00874FFE">
            <w:pPr>
              <w:pStyle w:val="TableParagraph"/>
              <w:rPr>
                <w:rFonts w:ascii="Times New Roman"/>
                <w:sz w:val="20"/>
              </w:rPr>
            </w:pPr>
          </w:p>
        </w:tc>
      </w:tr>
      <w:tr w:rsidR="00874FFE">
        <w:trPr>
          <w:trHeight w:val="381"/>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line="227" w:lineRule="exact"/>
              <w:jc w:val="right"/>
              <w:rPr>
                <w:b/>
                <w:sz w:val="20"/>
              </w:rPr>
            </w:pPr>
            <w:r>
              <w:rPr>
                <w:b/>
                <w:spacing w:val="-4"/>
                <w:sz w:val="20"/>
              </w:rPr>
              <w:t>£000</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line="227" w:lineRule="exact"/>
              <w:ind w:right="1"/>
              <w:jc w:val="right"/>
              <w:rPr>
                <w:b/>
                <w:sz w:val="20"/>
              </w:rPr>
            </w:pPr>
            <w:r>
              <w:rPr>
                <w:b/>
                <w:spacing w:val="-4"/>
                <w:sz w:val="20"/>
              </w:rPr>
              <w:t>£000</w:t>
            </w:r>
          </w:p>
        </w:tc>
        <w:tc>
          <w:tcPr>
            <w:tcW w:w="42" w:type="dxa"/>
          </w:tcPr>
          <w:p w:rsidR="00874FFE" w:rsidRDefault="00874FFE">
            <w:pPr>
              <w:pStyle w:val="TableParagraph"/>
              <w:rPr>
                <w:rFonts w:ascii="Times New Roman"/>
                <w:sz w:val="20"/>
              </w:rPr>
            </w:pPr>
          </w:p>
        </w:tc>
      </w:tr>
      <w:tr w:rsidR="00874FFE">
        <w:trPr>
          <w:trHeight w:val="417"/>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148"/>
              <w:ind w:left="205"/>
              <w:rPr>
                <w:sz w:val="20"/>
              </w:rPr>
            </w:pPr>
            <w:r>
              <w:rPr>
                <w:sz w:val="20"/>
              </w:rPr>
              <w:t>Staff</w:t>
            </w:r>
            <w:r>
              <w:rPr>
                <w:spacing w:val="-5"/>
                <w:sz w:val="20"/>
              </w:rPr>
              <w:t xml:space="preserve"> </w:t>
            </w:r>
            <w:r>
              <w:rPr>
                <w:spacing w:val="-2"/>
                <w:sz w:val="20"/>
              </w:rPr>
              <w:t>costs</w:t>
            </w: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before="148"/>
              <w:ind w:right="22"/>
              <w:jc w:val="right"/>
              <w:rPr>
                <w:sz w:val="20"/>
              </w:rPr>
            </w:pPr>
            <w:r>
              <w:rPr>
                <w:spacing w:val="-2"/>
                <w:sz w:val="20"/>
              </w:rPr>
              <w:t>1,620</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before="148"/>
              <w:ind w:right="23"/>
              <w:jc w:val="right"/>
              <w:rPr>
                <w:b/>
                <w:sz w:val="20"/>
              </w:rPr>
            </w:pPr>
            <w:r>
              <w:rPr>
                <w:b/>
                <w:spacing w:val="-2"/>
                <w:sz w:val="20"/>
              </w:rPr>
              <w:t>1,620</w:t>
            </w:r>
          </w:p>
        </w:tc>
        <w:tc>
          <w:tcPr>
            <w:tcW w:w="42" w:type="dxa"/>
          </w:tcPr>
          <w:p w:rsidR="00874FFE" w:rsidRDefault="00874FFE">
            <w:pPr>
              <w:pStyle w:val="TableParagraph"/>
              <w:rPr>
                <w:rFonts w:ascii="Times New Roman"/>
                <w:sz w:val="20"/>
              </w:rPr>
            </w:pPr>
          </w:p>
        </w:tc>
      </w:tr>
      <w:tr w:rsidR="00874FFE">
        <w:trPr>
          <w:trHeight w:val="302"/>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32"/>
              <w:ind w:left="205"/>
              <w:rPr>
                <w:sz w:val="20"/>
              </w:rPr>
            </w:pPr>
            <w:r>
              <w:rPr>
                <w:spacing w:val="-2"/>
                <w:sz w:val="20"/>
              </w:rPr>
              <w:t>Depreciation</w:t>
            </w: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2"/>
              <w:jc w:val="right"/>
              <w:rPr>
                <w:sz w:val="20"/>
              </w:rPr>
            </w:pPr>
            <w:r>
              <w:rPr>
                <w:spacing w:val="-5"/>
                <w:sz w:val="20"/>
              </w:rPr>
              <w:t>309</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before="32"/>
              <w:ind w:right="23"/>
              <w:jc w:val="right"/>
              <w:rPr>
                <w:b/>
                <w:sz w:val="20"/>
              </w:rPr>
            </w:pPr>
            <w:r>
              <w:rPr>
                <w:b/>
                <w:spacing w:val="-5"/>
                <w:sz w:val="20"/>
              </w:rPr>
              <w:t>309</w:t>
            </w:r>
          </w:p>
        </w:tc>
        <w:tc>
          <w:tcPr>
            <w:tcW w:w="42" w:type="dxa"/>
          </w:tcPr>
          <w:p w:rsidR="00874FFE" w:rsidRDefault="00874FFE">
            <w:pPr>
              <w:pStyle w:val="TableParagraph"/>
              <w:rPr>
                <w:rFonts w:ascii="Times New Roman"/>
                <w:sz w:val="20"/>
              </w:rPr>
            </w:pPr>
          </w:p>
        </w:tc>
      </w:tr>
      <w:tr w:rsidR="00874FFE">
        <w:trPr>
          <w:trHeight w:val="302"/>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32"/>
              <w:ind w:left="205"/>
              <w:rPr>
                <w:sz w:val="20"/>
              </w:rPr>
            </w:pPr>
            <w:r>
              <w:rPr>
                <w:spacing w:val="-2"/>
                <w:sz w:val="20"/>
              </w:rPr>
              <w:t>Educational</w:t>
            </w:r>
            <w:r>
              <w:rPr>
                <w:sz w:val="20"/>
              </w:rPr>
              <w:t xml:space="preserve"> </w:t>
            </w:r>
            <w:r>
              <w:rPr>
                <w:spacing w:val="-2"/>
                <w:sz w:val="20"/>
              </w:rPr>
              <w:t>supplies</w:t>
            </w: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2"/>
              <w:jc w:val="right"/>
              <w:rPr>
                <w:sz w:val="20"/>
              </w:rPr>
            </w:pPr>
            <w:r>
              <w:rPr>
                <w:spacing w:val="-5"/>
                <w:sz w:val="20"/>
              </w:rPr>
              <w:t>67</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before="32"/>
              <w:ind w:right="23"/>
              <w:jc w:val="right"/>
              <w:rPr>
                <w:b/>
                <w:sz w:val="20"/>
              </w:rPr>
            </w:pPr>
            <w:r>
              <w:rPr>
                <w:b/>
                <w:spacing w:val="-5"/>
                <w:sz w:val="20"/>
              </w:rPr>
              <w:t>67</w:t>
            </w:r>
          </w:p>
        </w:tc>
        <w:tc>
          <w:tcPr>
            <w:tcW w:w="42" w:type="dxa"/>
          </w:tcPr>
          <w:p w:rsidR="00874FFE" w:rsidRDefault="00874FFE">
            <w:pPr>
              <w:pStyle w:val="TableParagraph"/>
              <w:rPr>
                <w:rFonts w:ascii="Times New Roman"/>
                <w:sz w:val="20"/>
              </w:rPr>
            </w:pPr>
          </w:p>
        </w:tc>
      </w:tr>
      <w:tr w:rsidR="00874FFE">
        <w:trPr>
          <w:trHeight w:val="302"/>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32"/>
              <w:ind w:left="205"/>
              <w:rPr>
                <w:sz w:val="20"/>
              </w:rPr>
            </w:pPr>
            <w:r>
              <w:rPr>
                <w:spacing w:val="-2"/>
                <w:sz w:val="20"/>
              </w:rPr>
              <w:t>Technology</w:t>
            </w:r>
            <w:r>
              <w:rPr>
                <w:spacing w:val="3"/>
                <w:sz w:val="20"/>
              </w:rPr>
              <w:t xml:space="preserve"> </w:t>
            </w:r>
            <w:r>
              <w:rPr>
                <w:spacing w:val="-2"/>
                <w:sz w:val="20"/>
              </w:rPr>
              <w:t>costs</w:t>
            </w: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2"/>
              <w:jc w:val="right"/>
              <w:rPr>
                <w:sz w:val="20"/>
              </w:rPr>
            </w:pPr>
            <w:r>
              <w:rPr>
                <w:spacing w:val="-5"/>
                <w:sz w:val="20"/>
              </w:rPr>
              <w:t>68</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before="32"/>
              <w:ind w:right="23"/>
              <w:jc w:val="right"/>
              <w:rPr>
                <w:b/>
                <w:sz w:val="20"/>
              </w:rPr>
            </w:pPr>
            <w:r>
              <w:rPr>
                <w:b/>
                <w:spacing w:val="-5"/>
                <w:sz w:val="20"/>
              </w:rPr>
              <w:t>68</w:t>
            </w:r>
          </w:p>
        </w:tc>
        <w:tc>
          <w:tcPr>
            <w:tcW w:w="42" w:type="dxa"/>
          </w:tcPr>
          <w:p w:rsidR="00874FFE" w:rsidRDefault="00874FFE">
            <w:pPr>
              <w:pStyle w:val="TableParagraph"/>
              <w:rPr>
                <w:rFonts w:ascii="Times New Roman"/>
                <w:sz w:val="20"/>
              </w:rPr>
            </w:pPr>
          </w:p>
        </w:tc>
      </w:tr>
      <w:tr w:rsidR="00874FFE">
        <w:trPr>
          <w:trHeight w:val="302"/>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32"/>
              <w:ind w:left="205"/>
              <w:rPr>
                <w:sz w:val="20"/>
              </w:rPr>
            </w:pPr>
            <w:r>
              <w:rPr>
                <w:sz w:val="20"/>
              </w:rPr>
              <w:t>Other</w:t>
            </w:r>
            <w:r>
              <w:rPr>
                <w:spacing w:val="-5"/>
                <w:sz w:val="20"/>
              </w:rPr>
              <w:t xml:space="preserve"> </w:t>
            </w:r>
            <w:r>
              <w:rPr>
                <w:sz w:val="20"/>
              </w:rPr>
              <w:t>direct</w:t>
            </w:r>
            <w:r>
              <w:rPr>
                <w:spacing w:val="-5"/>
                <w:sz w:val="20"/>
              </w:rPr>
              <w:t xml:space="preserve"> </w:t>
            </w:r>
            <w:r>
              <w:rPr>
                <w:spacing w:val="-2"/>
                <w:sz w:val="20"/>
              </w:rPr>
              <w:t>costs</w:t>
            </w: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Pr>
          <w:p w:rsidR="00874FFE" w:rsidRDefault="00380149">
            <w:pPr>
              <w:pStyle w:val="TableParagraph"/>
              <w:spacing w:before="32"/>
              <w:ind w:right="22"/>
              <w:jc w:val="right"/>
              <w:rPr>
                <w:sz w:val="20"/>
              </w:rPr>
            </w:pPr>
            <w:r>
              <w:rPr>
                <w:spacing w:val="-5"/>
                <w:sz w:val="20"/>
              </w:rPr>
              <w:t>17</w:t>
            </w:r>
          </w:p>
        </w:tc>
        <w:tc>
          <w:tcPr>
            <w:tcW w:w="170" w:type="dxa"/>
          </w:tcPr>
          <w:p w:rsidR="00874FFE" w:rsidRDefault="00874FFE">
            <w:pPr>
              <w:pStyle w:val="TableParagraph"/>
              <w:rPr>
                <w:rFonts w:ascii="Times New Roman"/>
                <w:sz w:val="20"/>
              </w:rPr>
            </w:pPr>
          </w:p>
        </w:tc>
        <w:tc>
          <w:tcPr>
            <w:tcW w:w="1127" w:type="dxa"/>
          </w:tcPr>
          <w:p w:rsidR="00874FFE" w:rsidRDefault="00380149">
            <w:pPr>
              <w:pStyle w:val="TableParagraph"/>
              <w:spacing w:before="32"/>
              <w:ind w:right="23"/>
              <w:jc w:val="right"/>
              <w:rPr>
                <w:b/>
                <w:sz w:val="20"/>
              </w:rPr>
            </w:pPr>
            <w:r>
              <w:rPr>
                <w:b/>
                <w:spacing w:val="-5"/>
                <w:sz w:val="20"/>
              </w:rPr>
              <w:t>17</w:t>
            </w:r>
          </w:p>
        </w:tc>
        <w:tc>
          <w:tcPr>
            <w:tcW w:w="42" w:type="dxa"/>
          </w:tcPr>
          <w:p w:rsidR="00874FFE" w:rsidRDefault="00874FFE">
            <w:pPr>
              <w:pStyle w:val="TableParagraph"/>
              <w:rPr>
                <w:rFonts w:ascii="Times New Roman"/>
                <w:sz w:val="20"/>
              </w:rPr>
            </w:pPr>
          </w:p>
        </w:tc>
      </w:tr>
      <w:tr w:rsidR="00874FFE">
        <w:trPr>
          <w:trHeight w:val="541"/>
        </w:trPr>
        <w:tc>
          <w:tcPr>
            <w:tcW w:w="371" w:type="dxa"/>
          </w:tcPr>
          <w:p w:rsidR="00874FFE" w:rsidRDefault="00874FFE">
            <w:pPr>
              <w:pStyle w:val="TableParagraph"/>
              <w:rPr>
                <w:rFonts w:ascii="Times New Roman"/>
                <w:sz w:val="20"/>
              </w:rPr>
            </w:pPr>
          </w:p>
        </w:tc>
        <w:tc>
          <w:tcPr>
            <w:tcW w:w="5732" w:type="dxa"/>
          </w:tcPr>
          <w:p w:rsidR="00874FFE" w:rsidRDefault="00380149">
            <w:pPr>
              <w:pStyle w:val="TableParagraph"/>
              <w:spacing w:before="32"/>
              <w:ind w:left="205"/>
              <w:rPr>
                <w:sz w:val="20"/>
              </w:rPr>
            </w:pPr>
            <w:r>
              <w:rPr>
                <w:sz w:val="20"/>
              </w:rPr>
              <w:t>Supply</w:t>
            </w:r>
            <w:r>
              <w:rPr>
                <w:spacing w:val="-13"/>
                <w:sz w:val="20"/>
              </w:rPr>
              <w:t xml:space="preserve"> </w:t>
            </w:r>
            <w:r>
              <w:rPr>
                <w:sz w:val="20"/>
              </w:rPr>
              <w:t>staff</w:t>
            </w:r>
            <w:r>
              <w:rPr>
                <w:spacing w:val="-7"/>
                <w:sz w:val="20"/>
              </w:rPr>
              <w:t xml:space="preserve"> </w:t>
            </w:r>
            <w:r>
              <w:rPr>
                <w:spacing w:val="-2"/>
                <w:sz w:val="20"/>
              </w:rPr>
              <w:t>costs</w:t>
            </w: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Borders>
              <w:bottom w:val="single" w:sz="8" w:space="0" w:color="000000"/>
            </w:tcBorders>
          </w:tcPr>
          <w:p w:rsidR="00874FFE" w:rsidRDefault="00380149">
            <w:pPr>
              <w:pStyle w:val="TableParagraph"/>
              <w:spacing w:before="32"/>
              <w:ind w:right="22"/>
              <w:jc w:val="right"/>
              <w:rPr>
                <w:sz w:val="20"/>
              </w:rPr>
            </w:pPr>
            <w:r>
              <w:rPr>
                <w:spacing w:val="-5"/>
                <w:sz w:val="20"/>
              </w:rPr>
              <w:t>248</w:t>
            </w:r>
          </w:p>
        </w:tc>
        <w:tc>
          <w:tcPr>
            <w:tcW w:w="170" w:type="dxa"/>
          </w:tcPr>
          <w:p w:rsidR="00874FFE" w:rsidRDefault="00874FFE">
            <w:pPr>
              <w:pStyle w:val="TableParagraph"/>
              <w:rPr>
                <w:rFonts w:ascii="Times New Roman"/>
                <w:sz w:val="20"/>
              </w:rPr>
            </w:pPr>
          </w:p>
        </w:tc>
        <w:tc>
          <w:tcPr>
            <w:tcW w:w="1127" w:type="dxa"/>
            <w:tcBorders>
              <w:bottom w:val="single" w:sz="8" w:space="0" w:color="000000"/>
            </w:tcBorders>
          </w:tcPr>
          <w:p w:rsidR="00874FFE" w:rsidRDefault="00380149">
            <w:pPr>
              <w:pStyle w:val="TableParagraph"/>
              <w:spacing w:before="32"/>
              <w:ind w:right="23"/>
              <w:jc w:val="right"/>
              <w:rPr>
                <w:b/>
                <w:sz w:val="20"/>
              </w:rPr>
            </w:pPr>
            <w:r>
              <w:rPr>
                <w:b/>
                <w:spacing w:val="-5"/>
                <w:sz w:val="20"/>
              </w:rPr>
              <w:t>248</w:t>
            </w:r>
          </w:p>
        </w:tc>
        <w:tc>
          <w:tcPr>
            <w:tcW w:w="42" w:type="dxa"/>
          </w:tcPr>
          <w:p w:rsidR="00874FFE" w:rsidRDefault="00874FFE">
            <w:pPr>
              <w:pStyle w:val="TableParagraph"/>
              <w:rPr>
                <w:rFonts w:ascii="Times New Roman"/>
                <w:sz w:val="20"/>
              </w:rPr>
            </w:pPr>
          </w:p>
        </w:tc>
      </w:tr>
      <w:tr w:rsidR="00874FFE">
        <w:trPr>
          <w:trHeight w:val="421"/>
        </w:trPr>
        <w:tc>
          <w:tcPr>
            <w:tcW w:w="371" w:type="dxa"/>
          </w:tcPr>
          <w:p w:rsidR="00874FFE" w:rsidRDefault="00874FFE">
            <w:pPr>
              <w:pStyle w:val="TableParagraph"/>
              <w:rPr>
                <w:rFonts w:ascii="Times New Roman"/>
                <w:sz w:val="20"/>
              </w:rPr>
            </w:pPr>
          </w:p>
        </w:tc>
        <w:tc>
          <w:tcPr>
            <w:tcW w:w="5732" w:type="dxa"/>
          </w:tcPr>
          <w:p w:rsidR="00874FFE" w:rsidRDefault="00874FFE">
            <w:pPr>
              <w:pStyle w:val="TableParagraph"/>
              <w:rPr>
                <w:rFonts w:ascii="Times New Roman"/>
                <w:sz w:val="20"/>
              </w:rPr>
            </w:pPr>
          </w:p>
        </w:tc>
        <w:tc>
          <w:tcPr>
            <w:tcW w:w="1128" w:type="dxa"/>
          </w:tcPr>
          <w:p w:rsidR="00874FFE" w:rsidRDefault="00874FFE">
            <w:pPr>
              <w:pStyle w:val="TableParagraph"/>
              <w:rPr>
                <w:rFonts w:ascii="Times New Roman"/>
                <w:sz w:val="20"/>
              </w:rPr>
            </w:pPr>
          </w:p>
        </w:tc>
        <w:tc>
          <w:tcPr>
            <w:tcW w:w="168" w:type="dxa"/>
          </w:tcPr>
          <w:p w:rsidR="00874FFE" w:rsidRDefault="00874FFE">
            <w:pPr>
              <w:pStyle w:val="TableParagraph"/>
              <w:rPr>
                <w:rFonts w:ascii="Times New Roman"/>
                <w:sz w:val="20"/>
              </w:rPr>
            </w:pPr>
          </w:p>
        </w:tc>
        <w:tc>
          <w:tcPr>
            <w:tcW w:w="1126" w:type="dxa"/>
            <w:tcBorders>
              <w:top w:val="single" w:sz="8" w:space="0" w:color="000000"/>
              <w:bottom w:val="double" w:sz="8" w:space="0" w:color="000000"/>
            </w:tcBorders>
          </w:tcPr>
          <w:p w:rsidR="00874FFE" w:rsidRDefault="00380149">
            <w:pPr>
              <w:pStyle w:val="TableParagraph"/>
              <w:spacing w:before="76"/>
              <w:ind w:right="22"/>
              <w:jc w:val="right"/>
              <w:rPr>
                <w:sz w:val="20"/>
              </w:rPr>
            </w:pPr>
            <w:r>
              <w:rPr>
                <w:spacing w:val="-2"/>
                <w:sz w:val="20"/>
              </w:rPr>
              <w:t>2,329</w:t>
            </w:r>
          </w:p>
        </w:tc>
        <w:tc>
          <w:tcPr>
            <w:tcW w:w="170" w:type="dxa"/>
          </w:tcPr>
          <w:p w:rsidR="00874FFE" w:rsidRDefault="00874FFE">
            <w:pPr>
              <w:pStyle w:val="TableParagraph"/>
              <w:rPr>
                <w:rFonts w:ascii="Times New Roman"/>
                <w:sz w:val="20"/>
              </w:rPr>
            </w:pPr>
          </w:p>
        </w:tc>
        <w:tc>
          <w:tcPr>
            <w:tcW w:w="1127" w:type="dxa"/>
            <w:tcBorders>
              <w:top w:val="single" w:sz="8" w:space="0" w:color="000000"/>
              <w:bottom w:val="double" w:sz="8" w:space="0" w:color="000000"/>
            </w:tcBorders>
          </w:tcPr>
          <w:p w:rsidR="00874FFE" w:rsidRDefault="00380149">
            <w:pPr>
              <w:pStyle w:val="TableParagraph"/>
              <w:spacing w:before="76"/>
              <w:ind w:right="23"/>
              <w:jc w:val="right"/>
              <w:rPr>
                <w:b/>
                <w:sz w:val="20"/>
              </w:rPr>
            </w:pPr>
            <w:r>
              <w:rPr>
                <w:b/>
                <w:spacing w:val="-2"/>
                <w:sz w:val="20"/>
              </w:rPr>
              <w:t>2,329</w:t>
            </w:r>
          </w:p>
        </w:tc>
        <w:tc>
          <w:tcPr>
            <w:tcW w:w="42" w:type="dxa"/>
          </w:tcPr>
          <w:p w:rsidR="00874FFE" w:rsidRDefault="00874FFE">
            <w:pPr>
              <w:pStyle w:val="TableParagraph"/>
              <w:rPr>
                <w:rFonts w:ascii="Times New Roman"/>
                <w:sz w:val="20"/>
              </w:rPr>
            </w:pPr>
          </w:p>
        </w:tc>
      </w:tr>
    </w:tbl>
    <w:p w:rsidR="00874FFE" w:rsidRDefault="00874FFE">
      <w:pPr>
        <w:rPr>
          <w:rFonts w:ascii="Times New Roman"/>
          <w:sz w:val="20"/>
        </w:rPr>
        <w:sectPr w:rsidR="00874FFE">
          <w:pgSz w:w="11910" w:h="16840"/>
          <w:pgMar w:top="2100" w:right="420" w:bottom="620" w:left="1140" w:header="783" w:footer="432" w:gutter="0"/>
          <w:cols w:space="720"/>
        </w:sectPr>
      </w:pPr>
    </w:p>
    <w:p w:rsidR="00874FFE" w:rsidRDefault="00380149">
      <w:pPr>
        <w:pStyle w:val="BodyText"/>
        <w:spacing w:before="11"/>
        <w:rPr>
          <w:b/>
          <w:sz w:val="12"/>
        </w:rPr>
      </w:pPr>
      <w:r>
        <w:rPr>
          <w:noProof/>
          <w:lang w:val="en-GB" w:eastAsia="en-GB"/>
        </w:rPr>
        <mc:AlternateContent>
          <mc:Choice Requires="wps">
            <w:drawing>
              <wp:anchor distT="0" distB="0" distL="0" distR="0" simplePos="0" relativeHeight="15807488" behindDoc="0" locked="0" layoutInCell="1" allowOverlap="1">
                <wp:simplePos x="0" y="0"/>
                <wp:positionH relativeFrom="page">
                  <wp:posOffset>5521452</wp:posOffset>
                </wp:positionH>
                <wp:positionV relativeFrom="page">
                  <wp:posOffset>8995740</wp:posOffset>
                </wp:positionV>
                <wp:extent cx="699770" cy="38100"/>
                <wp:effectExtent l="0" t="0" r="0" b="0"/>
                <wp:wrapNone/>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4B03D7" id="Graphic 234" o:spid="_x0000_s1026" style="position:absolute;margin-left:434.75pt;margin-top:708.35pt;width:55.1pt;height:3pt;z-index:15807488;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V6XAIAAO8FAAAOAAAAZHJzL2Uyb0RvYy54bWysVFFv2jAQfp+0/2D5fSTQlUJEqKZWrSZV&#10;XaUy7dk4Donm+DzbEPj3OzsxpCBN6rY82Ofcl/N39+VucbtvJNkJY2tQOR2PUkqE4lDUapPT76uH&#10;TzNKrGOqYBKUyOlBWHq7/Phh0epMTKACWQhDMIiyWatzWjmnsySxvBINsyPQQqGzBNMwh0ezSQrD&#10;WozeyGSSptOkBVNoA1xYi2/vOyddhvhlKbj7VpZWOCJzitxcWE1Y135NlguWbQzTVc17GuwvWDSs&#10;VnjpMdQ9c4xsTX0Rqqm5AQulG3FoEijLmouQA2YzTs+yea2YFiEXLI7VxzLZ/xeWP+9eDKmLnE6u&#10;PlOiWIMiPfb18K+wQK22GeJe9YvxKVr9BPynRUfyxuMPtsfsS9N4LCZI9qHah2O1xd4Rji+n8/nN&#10;DWrC0XU1G6dBjIRl8Vu+te5RQIjDdk/WdVoV0WJVtPheRdOg4l5rGbR2lKDWhhLUet1prZnz33ly&#10;3iTtiUgVeXhnAzuxggBzPgVkez2eUoJkJ9fzdOajIdkTTKohHPM6Q0Z/3HUI2+GG6Ud/3Dvc4Pp3&#10;gYdcY0QuwYqOvi/Bv5QiavbnMkRUJBD3YQnGk/F80hc1+uN+UYJ3gc9vv0gfZTz+FWgP/zsLsi4e&#10;ail9kazZrO+kITvmh0l4esIDWOiJrg18Q6yhOGCDtdhRObW/tswISuRXhS3sx1E0TDTW0TBO3kEY&#10;WkEfY91q/4MZTTSaOXXYRc8QBwTLYoP4XI5Y/6WCL1sHZe27J3DrGPUHnCrhN+4noB9bw3NAneb0&#10;8jcAAAD//wMAUEsDBBQABgAIAAAAIQA/FOOK4wAAAA0BAAAPAAAAZHJzL2Rvd25yZXYueG1sTI/B&#10;TsMwEETvSPyDtUjcqNOoSeoQp6oQHIBDaUvL1Y2XJBDbUey24e/ZnuC2uzOafVMsRtOxEw6+dVbC&#10;dBIBQ1s53dpawvv26W4OzAdlteqcRQk/6GFRXl8VKtfubNd42oSaUYj1uZLQhNDnnPuqQaP8xPVo&#10;Sft0g1GB1qHmelBnCjcdj6Mo5Ua1lj40qseHBqvvzdFISNbJTuxXs4+vt/5ZiOXrY/+yjaS8vRmX&#10;98ACjuHPDBd8QoeSmA7uaLVnnYR5KhKykjCbphkwsohM0HC4nOI4A14W/H+L8hcAAP//AwBQSwEC&#10;LQAUAAYACAAAACEAtoM4kv4AAADhAQAAEwAAAAAAAAAAAAAAAAAAAAAAW0NvbnRlbnRfVHlwZXNd&#10;LnhtbFBLAQItABQABgAIAAAAIQA4/SH/1gAAAJQBAAALAAAAAAAAAAAAAAAAAC8BAABfcmVscy8u&#10;cmVsc1BLAQItABQABgAIAAAAIQDGAwV6XAIAAO8FAAAOAAAAAAAAAAAAAAAAAC4CAABkcnMvZTJv&#10;RG9jLnhtbFBLAQItABQABgAIAAAAIQA/FOOK4wAAAA0BAAAPAAAAAAAAAAAAAAAAALYEAABkcnMv&#10;ZG93bnJldi54bWxQSwUGAAAAAAQABADzAAAAxgUAAAAA&#10;" path="m699516,25908l,25908,,38100r699516,l699516,25908xem699516,l,,,12192r699516,l699516,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15808000" behindDoc="0" locked="0" layoutInCell="1" allowOverlap="1">
                <wp:simplePos x="0" y="0"/>
                <wp:positionH relativeFrom="page">
                  <wp:posOffset>6344412</wp:posOffset>
                </wp:positionH>
                <wp:positionV relativeFrom="page">
                  <wp:posOffset>8995740</wp:posOffset>
                </wp:positionV>
                <wp:extent cx="699770" cy="38100"/>
                <wp:effectExtent l="0" t="0" r="0" b="0"/>
                <wp:wrapNone/>
                <wp:docPr id="235" name="Graphic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84FF30" id="Graphic 235" o:spid="_x0000_s1026" style="position:absolute;margin-left:499.55pt;margin-top:708.35pt;width:55.1pt;height:3pt;z-index:15808000;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9JpWwIAAO8FAAAOAAAAZHJzL2Uyb0RvYy54bWysVFFv2jAQfp+0/2D5fYRQQSEiVFOrVpOq&#10;rlKZ9mwch0RzfJ5tCPz7nZ0YMpAmdVse7HPuy/m7+3K3vDs0kuyFsTWonKajMSVCcShqtc3pt/Xj&#10;pzkl1jFVMAlK5PQoLL1bffywbHUmJlCBLIQhGETZrNU5rZzTWZJYXomG2RFoodBZgmmYw6PZJoVh&#10;LUZvZDIZj2dJC6bQBriwFt8+dE66CvHLUnD3tSytcETmFLm5sJqwbvyarJYs2xqmq5r3NNhfsGhY&#10;rfDSU6gH5hjZmfoqVFNzAxZKN+LQJFCWNRchB8wmHV9k81YxLUIuWByrT2Wy/y8sf9m/GlIXOZ3c&#10;TClRrEGRnvp6+FdYoFbbDHFv+tX4FK1+Bv7DoiP5zeMPtsccStN4LCZIDqHax1O1xcERji9ni8Xt&#10;LWrC0XUzT8dBjIRl8Vu+s+5JQIjD9s/WdVoV0WJVtPhBRdOg4l5rGbR2lKDWhhLUetNprZnz33ly&#10;3iTtmUgVeXhnA3uxhgBzPgVkO01nlCDZyXQxnvtoSPYMk2oIx7wukNEfdx3Cdrhh+tEf9w43uP5d&#10;4CHXGJFLsKKj70vwL6WImv25DBEVCcR9WIJ0ki4mfVGjP+5XJXgX+PL2q/RRxtNfgfbwv7Mg6+Kx&#10;ltIXyZrt5l4asmd+mISnJzyAhZ7o2sA3xAaKIzZYix2VU/tzx4ygRH5R2MJ+HEXDRGMTDePkPYSh&#10;FfQx1q0P35nRRKOZU4dd9AJxQLAsNojP5YT1Xyr4vHNQ1r57AreOUX/AqRJ+434C+rE1PAfUeU6v&#10;fgEAAP//AwBQSwMEFAAGAAgAAAAhAPrEjenjAAAADgEAAA8AAABkcnMvZG93bnJldi54bWxMj8tO&#10;wzAQRfdI/IM1SOyondAHDnGqCsECuoC2PLZuPCSBeBzFbhv+HmcFy5l7dOdMvhxsy47Y+8aRgmQi&#10;gCGVzjRUKXjdPVzdAPNBk9GtI1Twgx6WxflZrjPjTrTB4zZULJaQz7SCOoQu49yXNVrtJ65Ditmn&#10;660Ocewrbnp9iuW25akQc251Q/FCrTu8q7H83h6sgtlm9ibfn6cfXy/do5Sr9X33tBNKXV4Mq1tg&#10;AYfwB8OoH9WhiE57dyDjWatASplENAbTZL4ANiKJkNfA9uMuTRfAi5z/f6P4BQAA//8DAFBLAQIt&#10;ABQABgAIAAAAIQC2gziS/gAAAOEBAAATAAAAAAAAAAAAAAAAAAAAAABbQ29udGVudF9UeXBlc10u&#10;eG1sUEsBAi0AFAAGAAgAAAAhADj9If/WAAAAlAEAAAsAAAAAAAAAAAAAAAAALwEAAF9yZWxzLy5y&#10;ZWxzUEsBAi0AFAAGAAgAAAAhAD2H0mlbAgAA7wUAAA4AAAAAAAAAAAAAAAAALgIAAGRycy9lMm9E&#10;b2MueG1sUEsBAi0AFAAGAAgAAAAhAPrEjenjAAAADgEAAA8AAAAAAAAAAAAAAAAAtQQAAGRycy9k&#10;b3ducmV2LnhtbFBLBQYAAAAABAAEAPMAAADFBQAAAAA=&#10;" path="m699516,25908l,25908,,38100r699516,l699516,25908xem699516,l,,,12192r699516,l699516,xe" fillcolor="black" stroked="f">
                <v:path arrowok="t"/>
                <w10:wrap anchorx="page" anchory="page"/>
              </v:shape>
            </w:pict>
          </mc:Fallback>
        </mc:AlternateContent>
      </w: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37" name="Graphic 237"/>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E92F93" id="Group 236"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R/LgMAAEkNAAAOAAAAZHJzL2Uyb0RvYy54bWysV99vmzAQfp+0/8Hy+0ogCUlQSTW1azWp&#10;6iq1054dY35ogD3bCel/v7MJxE2rKXTkITrjz76778744/JqX5Vox6QqeB1j/2KCEaspT4o6i/HP&#10;59svS4yUJnVCSl6zGL8wha/Wnz9dNiJiAc95mTCJYJNaRY2Ica61iDxP0ZxVRF1wwWqYTLmsiIah&#10;zLxEkgZ2r0ovmExCr+EyEZJTphQ8vWkn8drun6aM6h9pqphGZYwhNm3/pf3fmH9vfUmiTBKRF/QQ&#10;BvlAFBUpanDab3VDNEFbWbzZqiqo5Iqn+oLyyuNpWlBmc4Bs/MlJNneSb4XNJYuaTPQ0AbUnPH14&#10;W/qwe5SoSGIcTEOMalJBkaxfZB4APY3IIkDdSfEkHmWbI5j3nP5WMO2dzptxdgTvU1mZRZAq2lve&#10;X3re2V4jCg/DIJyGMygPhblgtgjnbV1oDsV7s4rm3/65ziNR69SG1ofSCOgwdSRR/R+JTzkRzNZG&#10;GXp6EhdHEtumCqaLlkaLMxxaUlWkDnS+y9Ai9FsO3ucoWIa2d/tcSUS3St8xbskmu3ul29ZOOovk&#10;nUX3dWdKOCDmaJT2aGiM4GhIjOBobFr3gmizzlTQmKhxqpVDsWwgZrbiO/bMLU6flAyCPM6WtYvq&#10;K981BWBbBBjG4Ucd+/NgZjI407cDH8X9dDJbDnDvwEdxP5svggHuHfgo7sPJyr46ziTfgY/ifhEG&#10;3eE4p+8c+CjuV/5sSOs58FHc+5MwHNJ7Ln6cAAJ/NaT7fAc/TgDThT+k/3wHP04A8PIZ0oHm7dPh&#10;xwkgXIRDetB38OMEsAyWg5rQwY8TwGrp2xv0zHeQ7+BHCSDwp1MrY84MwMWPE0CwnK8GXAJwlff4&#10;kwAghV4HgO0qjbI2ksBen+aqVrwsktuiLO1AZpvrUqIdMeLb/g7xvIIJqfQNUXmLs1MHWFlbfdlJ&#10;JaPgNjx5Aa3VgGKPsfqzJZJhVH6vQc0Zed8ZsjM2nSF1ec3tR4CVFODzef+LSIGM+xhr0FkPvBN1&#10;JOoUlEm9x5qVNf+61TwtjLwCgdlFdBiAwLSW1etgvfogcMcWdfwCWv8F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KB+9H8u&#10;AwAASQ0AAA4AAAAAAAAAAAAAAAAALgIAAGRycy9lMm9Eb2MueG1sUEsBAi0AFAAGAAgAAAAhABic&#10;n5ncAAAAAwEAAA8AAAAAAAAAAAAAAAAAiAUAAGRycy9kb3ducmV2LnhtbFBLBQYAAAAABAAEAPMA&#10;AACRBgAAAAA=&#10;">
                <v:shape id="Graphic 237"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YCZxwAAANwAAAAPAAAAZHJzL2Rvd25yZXYueG1sRI9BS8NA&#10;FITvhf6H5RW8tRsj1JJ2E0RUrFioaRG8PbPPJLj7NmbXNvXXu0LB4zAz3zCrYrBGHKj3rWMFl7ME&#10;BHHldMu1gv3ufroA4QOyRuOYFJzIQ5GPRyvMtDvyCx3KUIsIYZ+hgiaELpPSVw1Z9DPXEUfvw/UW&#10;Q5R9LXWPxwi3RqZJMpcWW44LDXZ021D1WX5bBdvNg+HTOqnf70y6f/5pv95e/ZNSF5PhZgki0BD+&#10;w+f2o1aQXl3D35l4BGT+CwAA//8DAFBLAQItABQABgAIAAAAIQDb4fbL7gAAAIUBAAATAAAAAAAA&#10;AAAAAAAAAAAAAABbQ29udGVudF9UeXBlc10ueG1sUEsBAi0AFAAGAAgAAAAhAFr0LFu/AAAAFQEA&#10;AAsAAAAAAAAAAAAAAAAAHwEAAF9yZWxzLy5yZWxzUEsBAi0AFAAGAAgAAAAhALgBgJn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63104"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38" name="Graphic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E411BE" id="Graphic 238" o:spid="_x0000_s1026" style="position:absolute;margin-left:64.8pt;margin-top:9.9pt;width:493.2pt;height:.85pt;z-index:-1565337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Un0ewIAAAkIAAAOAAAAZHJzL2Uyb0RvYy54bWysVV1vmzAUfZ+0/2D5fYGQhDQopJoatZpU&#10;dZWaac+OMQHN2J7thOTf79pASrOXpIIHdM09+NwP+9zl/bHi6MC0KaVI8XgUYsQElVkpdin+tXn8&#10;doeRsURkhEvBUnxiBt+vvn5Z1iphkSwkz5hGsIkwSa1SXFirkiAwtGAVMSOpmABnLnVFLCz1Lsg0&#10;qWH3igdRGMZBLXWmtKTMGPi6bpx45ffPc0btzzw3zCKeYojN+rf27617B6slSXaaqKKkbRjkE1FU&#10;pBRAet5qTSxBe13+t1VVUi2NzO2IyiqQeV5S5nOAbMbhRTZvBVHM5wLFMepcJjPctvTl8KpRmaU4&#10;mkCrBKmgSU9tPdwnKFCtTAK4N/WqXYpGPUv6x4Aj+OBxC9NijrmuHBYSREdf7dO52uxoEYWPcRRP&#10;4ik0hYJvHM4XM0cWkKT7me6NfWLSb0QOz8Y2zco6ixSdRY+iMzW03DWb+2ZbjKDZGiNo9rZptiLW&#10;/eeicyaqe5EUXSDOW8kD20iPsxdJQJDvXi76qHNWXcKAbRBgOMLPEo9n0bQt0DXcPfgg9JNw6g/D&#10;lan34IPQT2fz6Ibse/BB6ONwEd9A34MPQj+PIy9VVxa/Bx+EfjGe3nL0evBB6MdhHN9y9vr4iwDa&#10;O+jvP9h9heHCSYG/Nu6KGsnL7LHk3C/0bvvANToQN0b8056GDzCljV0TUzQ472phXLRq2Qikk8qt&#10;zE4gvTVobYrN3z3RDCP+Q4C4u0HVGboztp2hLX+Qfpx5KQHOzfE30Qo5+hRb0NcX2Y0OknTK6VI/&#10;Y92fQn7fW5mXTla9kjcRtQuYN16M29noBlp/7VHvE3z1Dw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GrpSfR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21"/>
        <w:gridCol w:w="7028"/>
        <w:gridCol w:w="1296"/>
        <w:gridCol w:w="1218"/>
      </w:tblGrid>
      <w:tr w:rsidR="00874FFE">
        <w:trPr>
          <w:trHeight w:val="802"/>
        </w:trPr>
        <w:tc>
          <w:tcPr>
            <w:tcW w:w="421" w:type="dxa"/>
          </w:tcPr>
          <w:p w:rsidR="00874FFE" w:rsidRDefault="00380149">
            <w:pPr>
              <w:pStyle w:val="TableParagraph"/>
              <w:spacing w:line="223" w:lineRule="exact"/>
              <w:ind w:left="50"/>
              <w:rPr>
                <w:b/>
                <w:sz w:val="20"/>
              </w:rPr>
            </w:pPr>
            <w:r>
              <w:rPr>
                <w:b/>
                <w:spacing w:val="-5"/>
                <w:sz w:val="20"/>
              </w:rPr>
              <w:t>7.</w:t>
            </w:r>
          </w:p>
        </w:tc>
        <w:tc>
          <w:tcPr>
            <w:tcW w:w="7028" w:type="dxa"/>
          </w:tcPr>
          <w:p w:rsidR="00874FFE" w:rsidRDefault="00380149">
            <w:pPr>
              <w:pStyle w:val="TableParagraph"/>
              <w:spacing w:line="223" w:lineRule="exact"/>
              <w:ind w:left="205"/>
              <w:rPr>
                <w:b/>
                <w:sz w:val="20"/>
              </w:rPr>
            </w:pPr>
            <w:r>
              <w:rPr>
                <w:b/>
                <w:sz w:val="20"/>
              </w:rPr>
              <w:t>Analysis</w:t>
            </w:r>
            <w:r>
              <w:rPr>
                <w:b/>
                <w:spacing w:val="-14"/>
                <w:sz w:val="20"/>
              </w:rPr>
              <w:t xml:space="preserve"> </w:t>
            </w:r>
            <w:r>
              <w:rPr>
                <w:b/>
                <w:sz w:val="20"/>
              </w:rPr>
              <w:t>of</w:t>
            </w:r>
            <w:r>
              <w:rPr>
                <w:b/>
                <w:spacing w:val="-14"/>
                <w:sz w:val="20"/>
              </w:rPr>
              <w:t xml:space="preserve"> </w:t>
            </w:r>
            <w:r>
              <w:rPr>
                <w:b/>
                <w:sz w:val="20"/>
              </w:rPr>
              <w:t>expenditure</w:t>
            </w:r>
            <w:r>
              <w:rPr>
                <w:b/>
                <w:spacing w:val="-14"/>
                <w:sz w:val="20"/>
              </w:rPr>
              <w:t xml:space="preserve"> </w:t>
            </w:r>
            <w:r>
              <w:rPr>
                <w:b/>
                <w:sz w:val="20"/>
              </w:rPr>
              <w:t>by</w:t>
            </w:r>
            <w:r>
              <w:rPr>
                <w:b/>
                <w:spacing w:val="-14"/>
                <w:sz w:val="20"/>
              </w:rPr>
              <w:t xml:space="preserve"> </w:t>
            </w:r>
            <w:r>
              <w:rPr>
                <w:b/>
                <w:sz w:val="20"/>
              </w:rPr>
              <w:t>activities</w:t>
            </w:r>
            <w:r>
              <w:rPr>
                <w:b/>
                <w:spacing w:val="-14"/>
                <w:sz w:val="20"/>
              </w:rPr>
              <w:t xml:space="preserve"> </w:t>
            </w:r>
            <w:r>
              <w:rPr>
                <w:b/>
                <w:spacing w:val="-2"/>
                <w:sz w:val="20"/>
              </w:rPr>
              <w:t>(continued)</w:t>
            </w:r>
          </w:p>
          <w:p w:rsidR="00874FFE" w:rsidRDefault="00874FFE">
            <w:pPr>
              <w:pStyle w:val="TableParagraph"/>
              <w:rPr>
                <w:b/>
                <w:sz w:val="20"/>
              </w:rPr>
            </w:pPr>
          </w:p>
          <w:p w:rsidR="00874FFE" w:rsidRDefault="00380149">
            <w:pPr>
              <w:pStyle w:val="TableParagraph"/>
              <w:spacing w:before="1"/>
              <w:ind w:left="205"/>
              <w:rPr>
                <w:b/>
                <w:sz w:val="20"/>
              </w:rPr>
            </w:pPr>
            <w:r>
              <w:rPr>
                <w:b/>
                <w:sz w:val="20"/>
              </w:rPr>
              <w:t>Analysis</w:t>
            </w:r>
            <w:r>
              <w:rPr>
                <w:b/>
                <w:spacing w:val="-12"/>
                <w:sz w:val="20"/>
              </w:rPr>
              <w:t xml:space="preserve"> </w:t>
            </w:r>
            <w:r>
              <w:rPr>
                <w:b/>
                <w:sz w:val="20"/>
              </w:rPr>
              <w:t>of</w:t>
            </w:r>
            <w:r>
              <w:rPr>
                <w:b/>
                <w:spacing w:val="-12"/>
                <w:sz w:val="20"/>
              </w:rPr>
              <w:t xml:space="preserve"> </w:t>
            </w:r>
            <w:r>
              <w:rPr>
                <w:b/>
                <w:sz w:val="20"/>
              </w:rPr>
              <w:t>direct</w:t>
            </w:r>
            <w:r>
              <w:rPr>
                <w:b/>
                <w:spacing w:val="-12"/>
                <w:sz w:val="20"/>
              </w:rPr>
              <w:t xml:space="preserve"> </w:t>
            </w:r>
            <w:r>
              <w:rPr>
                <w:b/>
                <w:sz w:val="20"/>
              </w:rPr>
              <w:t>costs</w:t>
            </w:r>
            <w:r>
              <w:rPr>
                <w:b/>
                <w:spacing w:val="-11"/>
                <w:sz w:val="20"/>
              </w:rPr>
              <w:t xml:space="preserve"> </w:t>
            </w:r>
            <w:r>
              <w:rPr>
                <w:b/>
                <w:spacing w:val="-2"/>
                <w:sz w:val="20"/>
              </w:rPr>
              <w:t>(continued)</w:t>
            </w:r>
          </w:p>
        </w:tc>
        <w:tc>
          <w:tcPr>
            <w:tcW w:w="2514" w:type="dxa"/>
            <w:gridSpan w:val="2"/>
          </w:tcPr>
          <w:p w:rsidR="00874FFE" w:rsidRDefault="00874FFE">
            <w:pPr>
              <w:pStyle w:val="TableParagraph"/>
              <w:rPr>
                <w:rFonts w:ascii="Times New Roman"/>
                <w:sz w:val="20"/>
              </w:rPr>
            </w:pPr>
          </w:p>
        </w:tc>
      </w:tr>
      <w:tr w:rsidR="00874FFE">
        <w:trPr>
          <w:trHeight w:val="806"/>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before="112"/>
              <w:ind w:left="362" w:right="168" w:hanging="142"/>
              <w:jc w:val="right"/>
              <w:rPr>
                <w:i/>
                <w:sz w:val="20"/>
              </w:rPr>
            </w:pPr>
            <w:r>
              <w:rPr>
                <w:i/>
                <w:spacing w:val="-2"/>
                <w:sz w:val="20"/>
              </w:rPr>
              <w:t>Charitable activities</w:t>
            </w:r>
          </w:p>
          <w:p w:rsidR="00874FFE" w:rsidRDefault="00380149">
            <w:pPr>
              <w:pStyle w:val="TableParagraph"/>
              <w:spacing w:line="214" w:lineRule="exact"/>
              <w:ind w:right="168"/>
              <w:jc w:val="right"/>
              <w:rPr>
                <w:i/>
                <w:sz w:val="20"/>
              </w:rPr>
            </w:pPr>
            <w:r>
              <w:rPr>
                <w:i/>
                <w:spacing w:val="-4"/>
                <w:sz w:val="20"/>
              </w:rPr>
              <w:t>2023</w:t>
            </w:r>
          </w:p>
        </w:tc>
        <w:tc>
          <w:tcPr>
            <w:tcW w:w="1218" w:type="dxa"/>
          </w:tcPr>
          <w:p w:rsidR="00874FFE" w:rsidRDefault="00380149">
            <w:pPr>
              <w:pStyle w:val="TableParagraph"/>
              <w:spacing w:before="96" w:line="230" w:lineRule="atLeast"/>
              <w:ind w:left="638" w:right="89" w:firstLine="45"/>
              <w:jc w:val="both"/>
              <w:rPr>
                <w:i/>
                <w:sz w:val="20"/>
              </w:rPr>
            </w:pPr>
            <w:r>
              <w:rPr>
                <w:i/>
                <w:spacing w:val="-2"/>
                <w:sz w:val="20"/>
              </w:rPr>
              <w:t xml:space="preserve">Total funds </w:t>
            </w:r>
            <w:r>
              <w:rPr>
                <w:i/>
                <w:spacing w:val="-4"/>
                <w:sz w:val="20"/>
              </w:rPr>
              <w:t>2023</w:t>
            </w:r>
          </w:p>
        </w:tc>
      </w:tr>
      <w:tr w:rsidR="00874FFE">
        <w:trPr>
          <w:trHeight w:val="38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8"/>
              <w:jc w:val="right"/>
              <w:rPr>
                <w:i/>
                <w:sz w:val="20"/>
              </w:rPr>
            </w:pPr>
            <w:r>
              <w:rPr>
                <w:i/>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417"/>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148"/>
              <w:ind w:left="205"/>
              <w:rPr>
                <w:sz w:val="20"/>
              </w:rPr>
            </w:pPr>
            <w:r>
              <w:rPr>
                <w:sz w:val="20"/>
              </w:rPr>
              <w:t>Staff</w:t>
            </w:r>
            <w:r>
              <w:rPr>
                <w:spacing w:val="-5"/>
                <w:sz w:val="20"/>
              </w:rPr>
              <w:t xml:space="preserve"> </w:t>
            </w:r>
            <w:r>
              <w:rPr>
                <w:spacing w:val="-2"/>
                <w:sz w:val="20"/>
              </w:rPr>
              <w:t>costs</w:t>
            </w:r>
          </w:p>
        </w:tc>
        <w:tc>
          <w:tcPr>
            <w:tcW w:w="1296" w:type="dxa"/>
          </w:tcPr>
          <w:p w:rsidR="00874FFE" w:rsidRDefault="00380149">
            <w:pPr>
              <w:pStyle w:val="TableParagraph"/>
              <w:spacing w:before="148"/>
              <w:ind w:right="192"/>
              <w:jc w:val="right"/>
              <w:rPr>
                <w:i/>
                <w:sz w:val="20"/>
              </w:rPr>
            </w:pPr>
            <w:r>
              <w:rPr>
                <w:i/>
                <w:spacing w:val="-2"/>
                <w:sz w:val="20"/>
              </w:rPr>
              <w:t>1,449</w:t>
            </w:r>
          </w:p>
        </w:tc>
        <w:tc>
          <w:tcPr>
            <w:tcW w:w="1218" w:type="dxa"/>
          </w:tcPr>
          <w:p w:rsidR="00874FFE" w:rsidRDefault="00380149">
            <w:pPr>
              <w:pStyle w:val="TableParagraph"/>
              <w:spacing w:before="148"/>
              <w:ind w:right="114"/>
              <w:jc w:val="right"/>
              <w:rPr>
                <w:i/>
                <w:sz w:val="20"/>
              </w:rPr>
            </w:pPr>
            <w:r>
              <w:rPr>
                <w:i/>
                <w:spacing w:val="-2"/>
                <w:sz w:val="20"/>
              </w:rPr>
              <w:t>1,449</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Depreciation</w:t>
            </w:r>
          </w:p>
        </w:tc>
        <w:tc>
          <w:tcPr>
            <w:tcW w:w="1296" w:type="dxa"/>
          </w:tcPr>
          <w:p w:rsidR="00874FFE" w:rsidRDefault="00380149">
            <w:pPr>
              <w:pStyle w:val="TableParagraph"/>
              <w:spacing w:before="32"/>
              <w:ind w:right="192"/>
              <w:jc w:val="right"/>
              <w:rPr>
                <w:i/>
                <w:sz w:val="20"/>
              </w:rPr>
            </w:pPr>
            <w:r>
              <w:rPr>
                <w:i/>
                <w:spacing w:val="-5"/>
                <w:sz w:val="20"/>
              </w:rPr>
              <w:t>310</w:t>
            </w:r>
          </w:p>
        </w:tc>
        <w:tc>
          <w:tcPr>
            <w:tcW w:w="1218" w:type="dxa"/>
          </w:tcPr>
          <w:p w:rsidR="00874FFE" w:rsidRDefault="00380149">
            <w:pPr>
              <w:pStyle w:val="TableParagraph"/>
              <w:spacing w:before="32"/>
              <w:ind w:right="114"/>
              <w:jc w:val="right"/>
              <w:rPr>
                <w:i/>
                <w:sz w:val="20"/>
              </w:rPr>
            </w:pPr>
            <w:r>
              <w:rPr>
                <w:i/>
                <w:spacing w:val="-5"/>
                <w:sz w:val="20"/>
              </w:rPr>
              <w:t>310</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Educational</w:t>
            </w:r>
            <w:r>
              <w:rPr>
                <w:sz w:val="20"/>
              </w:rPr>
              <w:t xml:space="preserve"> </w:t>
            </w:r>
            <w:r>
              <w:rPr>
                <w:spacing w:val="-2"/>
                <w:sz w:val="20"/>
              </w:rPr>
              <w:t>supplies</w:t>
            </w:r>
          </w:p>
        </w:tc>
        <w:tc>
          <w:tcPr>
            <w:tcW w:w="1296" w:type="dxa"/>
          </w:tcPr>
          <w:p w:rsidR="00874FFE" w:rsidRDefault="00380149">
            <w:pPr>
              <w:pStyle w:val="TableParagraph"/>
              <w:spacing w:before="32"/>
              <w:ind w:right="192"/>
              <w:jc w:val="right"/>
              <w:rPr>
                <w:i/>
                <w:sz w:val="20"/>
              </w:rPr>
            </w:pPr>
            <w:r>
              <w:rPr>
                <w:i/>
                <w:spacing w:val="-5"/>
                <w:sz w:val="20"/>
              </w:rPr>
              <w:t>53</w:t>
            </w:r>
          </w:p>
        </w:tc>
        <w:tc>
          <w:tcPr>
            <w:tcW w:w="1218" w:type="dxa"/>
          </w:tcPr>
          <w:p w:rsidR="00874FFE" w:rsidRDefault="00380149">
            <w:pPr>
              <w:pStyle w:val="TableParagraph"/>
              <w:spacing w:before="32"/>
              <w:ind w:right="114"/>
              <w:jc w:val="right"/>
              <w:rPr>
                <w:i/>
                <w:sz w:val="20"/>
              </w:rPr>
            </w:pPr>
            <w:r>
              <w:rPr>
                <w:i/>
                <w:spacing w:val="-5"/>
                <w:sz w:val="20"/>
              </w:rPr>
              <w:t>53</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Technology</w:t>
            </w:r>
            <w:r>
              <w:rPr>
                <w:spacing w:val="3"/>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70</w:t>
            </w:r>
          </w:p>
        </w:tc>
        <w:tc>
          <w:tcPr>
            <w:tcW w:w="1218" w:type="dxa"/>
          </w:tcPr>
          <w:p w:rsidR="00874FFE" w:rsidRDefault="00380149">
            <w:pPr>
              <w:pStyle w:val="TableParagraph"/>
              <w:spacing w:before="32"/>
              <w:ind w:right="114"/>
              <w:jc w:val="right"/>
              <w:rPr>
                <w:i/>
                <w:sz w:val="20"/>
              </w:rPr>
            </w:pPr>
            <w:r>
              <w:rPr>
                <w:i/>
                <w:spacing w:val="-5"/>
                <w:sz w:val="20"/>
              </w:rPr>
              <w:t>70</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Other</w:t>
            </w:r>
            <w:r>
              <w:rPr>
                <w:spacing w:val="-5"/>
                <w:sz w:val="20"/>
              </w:rPr>
              <w:t xml:space="preserve"> </w:t>
            </w:r>
            <w:r>
              <w:rPr>
                <w:sz w:val="20"/>
              </w:rPr>
              <w:t>direct</w:t>
            </w:r>
            <w:r>
              <w:rPr>
                <w:spacing w:val="-5"/>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20</w:t>
            </w:r>
          </w:p>
        </w:tc>
        <w:tc>
          <w:tcPr>
            <w:tcW w:w="1218" w:type="dxa"/>
          </w:tcPr>
          <w:p w:rsidR="00874FFE" w:rsidRDefault="00380149">
            <w:pPr>
              <w:pStyle w:val="TableParagraph"/>
              <w:spacing w:before="32"/>
              <w:ind w:right="114"/>
              <w:jc w:val="right"/>
              <w:rPr>
                <w:i/>
                <w:sz w:val="20"/>
              </w:rPr>
            </w:pPr>
            <w:r>
              <w:rPr>
                <w:i/>
                <w:spacing w:val="-5"/>
                <w:sz w:val="20"/>
              </w:rPr>
              <w:t>20</w:t>
            </w:r>
          </w:p>
        </w:tc>
      </w:tr>
      <w:tr w:rsidR="00874FFE">
        <w:trPr>
          <w:trHeight w:val="551"/>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Supply</w:t>
            </w:r>
            <w:r>
              <w:rPr>
                <w:spacing w:val="-13"/>
                <w:sz w:val="20"/>
              </w:rPr>
              <w:t xml:space="preserve"> </w:t>
            </w:r>
            <w:r>
              <w:rPr>
                <w:sz w:val="20"/>
              </w:rPr>
              <w:t>staff</w:t>
            </w:r>
            <w:r>
              <w:rPr>
                <w:spacing w:val="-7"/>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163</w:t>
            </w:r>
          </w:p>
        </w:tc>
        <w:tc>
          <w:tcPr>
            <w:tcW w:w="1218" w:type="dxa"/>
          </w:tcPr>
          <w:p w:rsidR="00874FFE" w:rsidRDefault="00380149">
            <w:pPr>
              <w:pStyle w:val="TableParagraph"/>
              <w:spacing w:before="32"/>
              <w:ind w:right="114"/>
              <w:jc w:val="right"/>
              <w:rPr>
                <w:i/>
                <w:sz w:val="20"/>
              </w:rPr>
            </w:pPr>
            <w:r>
              <w:rPr>
                <w:i/>
                <w:spacing w:val="-5"/>
                <w:sz w:val="20"/>
              </w:rPr>
              <w:t>163</w:t>
            </w:r>
          </w:p>
        </w:tc>
      </w:tr>
      <w:tr w:rsidR="00874FFE">
        <w:trPr>
          <w:trHeight w:val="462"/>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00992"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40" name="Graphic 240"/>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B0A841" id="Group 239" o:spid="_x0000_s1026" style="position:absolute;margin-left:0;margin-top:22.1pt;width:55.1pt;height:3pt;z-index:-20415488;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3tEqAIAACMHAAAOAAAAZHJzL2Uyb0RvYy54bWykVW1P2zAQ/j5p/8Hy95E2DGgjUjTBQJMQ&#10;IMG0z67jvGiOz7Pdpvz7nZ04jVppE9AP8dn3+Hz33Esvr3atJFthbAMqp/OTGSVCcSgaVeX058vt&#10;lwUl1jFVMAlK5PRVWHq1+vzpstOZSKEGWQhD0IiyWadzWjunsySxvBYtsyeghUJlCaZlDremSgrD&#10;OrTeyiSdzc6TDkyhDXBhLZ7e9Eq6CvbLUnD3WJZWOCJzir658DXhu/bfZHXJssowXTd8cIO9w4uW&#10;NQofHU3dMMfIxjRHptqGG7BQuhMObQJl2XARYsBo5rODaO4MbHSIpcq6So80IbUHPL3bLH/YPhnS&#10;FDlNT5eUKNZiksK7xB8gPZ2uMkTdGf2sn0wfI4r3wH9bVCeHer+v9uBdaVp/CUMlu8D768i72DnC&#10;8fB8uby4wOxwVJ0u5rMhLbzG3B1d4vX3f11LWNY/GRwbHek01pfdU2g/RuFzzbQImbGenEjhVwwi&#10;UtiXVIpHgcSA8wwOOzuQ+W5+xkBZxjfW3QkIPLPtvXX4BpZiESVWR4nvVBQN9obvChm6wlGCXWEo&#10;wa5Y912hmfP3vCkvkm6fqDrmyStb2IoXCDDns4XZPJufU4LJTM+Ws4W3hs7uYVJN4UjZATLq46qD&#10;2R43lgdajPq49rjJ828CT32NFrkEK3r3PQUfoSKUwX9piKjoQFynFMzT+TIdSI36uB5R8Cbw4etH&#10;4aP/Y1WgPK07C7IpbhspPUnWVOtraciW+bEbfoPDExg2qM36NvDSGopX7KMOZ3FO7Z8NM4IS+UNh&#10;p2LqXRRMFNZRME5eQxjvIT/GupfdL2Y00Sjm1OGUeYDYsCyLDeJjGbH+poJvGwdl47sn+NZ7NGxw&#10;eAzDDidxKOjhX8OP+uk+oPb/bau/AAAA//8DAFBLAwQUAAYACAAAACEA+GIzptwAAAAGAQAADwAA&#10;AGRycy9kb3ducmV2LnhtbEyPQUvDQBCF74L/YRnBm92ktiIxk1KKeiqCrSDeptlpEprdDdltkv57&#10;pyc9zRve8N43+WqyrRq4D413COksAcWu9KZxFcLX/u3hGVSI5Ay13jHChQOsitubnDLjR/fJwy5W&#10;SkJcyAihjrHLtA5lzZbCzHfsxDv63lKUta+06WmUcNvqeZI8aUuNk4aaOt7UXJ52Z4vwPtK4fkxf&#10;h+3puLn87Jcf39uUEe/vpvULqMhT/DuGK76gQyFMB392JqgWQR6JCIvFHNTVTRMRB4SlTF3k+j9+&#10;8QsAAP//AwBQSwECLQAUAAYACAAAACEAtoM4kv4AAADhAQAAEwAAAAAAAAAAAAAAAAAAAAAAW0Nv&#10;bnRlbnRfVHlwZXNdLnhtbFBLAQItABQABgAIAAAAIQA4/SH/1gAAAJQBAAALAAAAAAAAAAAAAAAA&#10;AC8BAABfcmVscy8ucmVsc1BLAQItABQABgAIAAAAIQD8d3tEqAIAACMHAAAOAAAAAAAAAAAAAAAA&#10;AC4CAABkcnMvZTJvRG9jLnhtbFBLAQItABQABgAIAAAAIQD4YjOm3AAAAAYBAAAPAAAAAAAAAAAA&#10;AAAAAAIFAABkcnMvZG93bnJldi54bWxQSwUGAAAAAAQABADzAAAACwYAAAAA&#10;">
                      <v:shape id="Graphic 240"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zaxAAAANwAAAAPAAAAZHJzL2Rvd25yZXYueG1sRE/Pa8Iw&#10;FL4P/B/CE3abqaLDdkaRoTC3g1a3eX00z7aueQlN1O6/Xw4Djx/f79miM424UutrywqGgwQEcWF1&#10;zaWCz8P6aQrCB2SNjWVS8EseFvPewwwzbW+c03UfShFD2GeooArBZVL6oiKDfmAdceROtjUYImxL&#10;qVu8xXDTyFGSPEuDNceGCh29VlT87C9GwSSffKXf2/HxvHObNF1+rNz7IVHqsd8tX0AE6sJd/O9+&#10;0wpG4zg/nolHQM7/AAAA//8DAFBLAQItABQABgAIAAAAIQDb4fbL7gAAAIUBAAATAAAAAAAAAAAA&#10;AAAAAAAAAABbQ29udGVudF9UeXBlc10ueG1sUEsBAi0AFAAGAAgAAAAhAFr0LFu/AAAAFQEAAAsA&#10;AAAAAAAAAAAAAAAAHwEAAF9yZWxzLy5yZWxzUEsBAi0AFAAGAAgAAAAhAPKQTNrEAAAA3AAAAA8A&#10;AAAAAAAAAAAAAAAABwIAAGRycy9kb3ducmV2LnhtbFBLBQYAAAAAAwADALcAAAD4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42" name="Graphic 24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12230A" id="Group 24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ETAfwIAABgGAAAOAAAAZHJzL2Uyb0RvYy54bWykVNtu2zAMfR+wfxD0vjg2elmMOMXQrsWA&#10;oivQDHtWZPmCyZImKXHy96PoyDFSYMAyP8iUSFHkOSSXd/tOkp2wrtWqoOlsTolQXJetqgv6Y/34&#10;6TMlzjNVMqmVKOhBOHq3+vhh2ZtcZLrRshSWgBPl8t4UtPHe5EnieCM65mbaCAXKStuOedjaOikt&#10;68F7J5NsPr9Jem1LYzUXzsHpw6CkK/RfVYL771XlhCeyoBCbx9XiuglrslqyvLbMNC0/hsEuiKJj&#10;rYJHR1cPzDOyte07V13LrXa68jOuu0RXVcsF5gDZpPOzbJ6s3hrMpc772owwAbRnOF3slr/sXi1p&#10;y4JmVyklinVAEr5LwgHA05s6B6sna97Mqx1yBPFZ818O1Mm5Puzrk/G+sl24BKmSPeJ+GHEXe084&#10;HN4sFre3wA4HVZrdzo+08Aa4e3eJN1//di1h+fAkBjYG0huoL3eC0P0fhG8NMwKZcQGcEcLsBOFQ&#10;UtlVNoCIdgFBhNTl7gjmxfiMibKcb51/EhpxZrtn54eqLqPEmijxvYqihd4IXSGxKzwl0BWWEuiK&#10;zdAVhvlwL5AXRNKfiGoiT0HZ6Z1YazTzgS1g8zq9piTyDIGeTKSamgLnE6uoi3+D7gabNEsXWI7g&#10;Lerjf7CbPPtPxlhsE69caidCYQ9pjwJCAYdTsJ2WbfnYShmyd7be3EtLdizMGvwCkHBlYgZVGbkP&#10;0kaXByieHgZQQd3vLbOCEvlNQXmGaRUFG4VNFKyX9xpnGgJvnV/vfzJriAGxoB5a60XHKmV5rIqQ&#10;1Ggbbir9Zet11YaSwdiGiI4b6BiUcPxgKsdRGebbdI9Wp4G++gM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IyERMB/AgAAGAYA&#10;AA4AAAAAAAAAAAAAAAAALgIAAGRycy9lMm9Eb2MueG1sUEsBAi0AFAAGAAgAAAAhAKJq+gPaAAAA&#10;AwEAAA8AAAAAAAAAAAAAAAAA2QQAAGRycy9kb3ducmV2LnhtbFBLBQYAAAAABAAEAPMAAADgBQAA&#10;AAA=&#10;">
                      <v:shape id="Graphic 24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STYxgAAANwAAAAPAAAAZHJzL2Rvd25yZXYueG1sRI9Pa8JA&#10;FMTvQr/D8gredNNUxKau0j9EqgextgGPj+xrEpJ9G7Krpt/eFQSPw8z8hpkve9OIE3WusqzgaRyB&#10;IM6trrhQ8PuTjmYgnEfW2FgmBf/kYLl4GMwx0fbM33Ta+0IECLsEFZTet4mULi/JoBvbljh4f7Yz&#10;6IPsCqk7PAe4aWQcRVNpsOKwUGJLHyXl9f5oFBxWfZ3azcHsPp8rl63fdbbNXpQaPvZvryA89f4e&#10;vrW/tIJ4EsP1TDgCcnEBAAD//wMAUEsBAi0AFAAGAAgAAAAhANvh9svuAAAAhQEAABMAAAAAAAAA&#10;AAAAAAAAAAAAAFtDb250ZW50X1R5cGVzXS54bWxQSwECLQAUAAYACAAAACEAWvQsW78AAAAVAQAA&#10;CwAAAAAAAAAAAAAAAAAfAQAAX3JlbHMvLnJlbHNQSwECLQAUAAYACAAAACEAIHkk2M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192"/>
              <w:jc w:val="right"/>
              <w:rPr>
                <w:i/>
                <w:sz w:val="20"/>
              </w:rPr>
            </w:pPr>
            <w:r>
              <w:rPr>
                <w:i/>
                <w:spacing w:val="-2"/>
                <w:sz w:val="20"/>
              </w:rPr>
              <w:t>2,065</w:t>
            </w:r>
          </w:p>
        </w:tc>
        <w:tc>
          <w:tcPr>
            <w:tcW w:w="1218"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01504"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44" name="Graphic 244"/>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205ED2" id="Group 243" o:spid="_x0000_s1026" style="position:absolute;margin-left:0;margin-top:22.1pt;width:55.1pt;height:3pt;z-index:-20414976;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CepgIAACMHAAAOAAAAZHJzL2Uyb0RvYy54bWykVdtu2zAMfR+wfxD0vjpx00uMOsXQrsWA&#10;oivQDntWZPmCyZJGKXH696NkyzESYENbP1iUeUSRhxdfXe9aSbYCbKNVTucnM0qE4rpoVJXTny93&#10;Xy4psY6pgkmtRE5fhaXXq8+frjqTiVTXWhYCCBpRNutMTmvnTJYklteiZfZEG6FQWWpomcMtVEkB&#10;rEPrrUzS2ew86TQUBjQX1uLX215JV8F+WQrufpSlFY7InKJvLrwhvNf+nayuWFYBM3XDBzfYO7xo&#10;WaPw0tHULXOMbKA5MtU2HLTVpTvhuk10WTZchBgwmvnsIJp70BsTYqmyrjIjTUjtAU/vNssft09A&#10;miKn6eKUEsVaTFK4l/gPSE9nqgxR92CezRP0MaL4oPlvi+rkUO/31R68K6H1hzBUsgu8v468i50j&#10;HD+eL5cXF5gdjqrTy/lsSAuvMXdHh3j97V/HEpb1VwbHRkc6g/Vl9xTaj1H4XDMjQmasJ2ekcLGn&#10;sC+pdLHoSQw4z2Cg1GZ2IPPd/IyBsoxvrLsXOvDMtg/W9VVdRInVUeI7FUXA3vBdIUNXOEqwK4AS&#10;7Ip13xWGOX/OJ8+LpNsnqo558spWb8WLDjDns4XZPJufU4LJTM+Ws0tvDZ3dw6SawjHvB8ioj6sJ&#10;ZnvcWB5oMerj2uMm178JPPU1WuRSW9G77yn4CBWhpv9LQ0RFB+I6pWCezpfpQGrUx/WIgjeBD28/&#10;Ch/9H6sC5WndWS2b4q6R0pNkoVrfSCBb5sdueAaHJzBs0NgGXlrr4hX7qMNZnFP7Z8NAUCK/K+xU&#10;P7ijAFFYRwGcvNFhvIf8gHUvu18MDDEo5tThlHnUsWFZFhvExzJi/Umlv26cLhvfPcG33qNhg8Nj&#10;GHY4iUNBD38NP+qn+4Da/9tWfwEAAP//AwBQSwMEFAAGAAgAAAAhAPhiM6bcAAAABgEAAA8AAABk&#10;cnMvZG93bnJldi54bWxMj0FLw0AQhe+C/2EZwZvdpLYiMZNSinoqgq0g3qbZaRKa3Q3ZbZL+e6cn&#10;Pc0b3vDeN/lqsq0auA+NdwjpLAHFrvSmcRXC1/7t4RlUiOQMtd4xwoUDrIrbm5wy40f3ycMuVkpC&#10;XMgIoY6xy7QOZc2Wwsx37MQ7+t5SlLWvtOlplHDb6nmSPGlLjZOGmjre1FyedmeL8D7SuH5MX4ft&#10;6bi5/OyXH9/blBHv76b1C6jIU/w7hiu+oEMhTAd/diaoFkEeiQiLxRzU1U0TEQeEpUxd5Po/fvEL&#10;AAD//wMAUEsBAi0AFAAGAAgAAAAhALaDOJL+AAAA4QEAABMAAAAAAAAAAAAAAAAAAAAAAFtDb250&#10;ZW50X1R5cGVzXS54bWxQSwECLQAUAAYACAAAACEAOP0h/9YAAACUAQAACwAAAAAAAAAAAAAAAAAv&#10;AQAAX3JlbHMvLnJlbHNQSwECLQAUAAYACAAAACEAvrugnqYCAAAjBwAADgAAAAAAAAAAAAAAAAAu&#10;AgAAZHJzL2Uyb0RvYy54bWxQSwECLQAUAAYACAAAACEA+GIzptwAAAAGAQAADwAAAAAAAAAAAAAA&#10;AAAABQAAZHJzL2Rvd25yZXYueG1sUEsFBgAAAAAEAAQA8wAAAAkGAAAAAA==&#10;">
                      <v:shape id="Graphic 244"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0rZxwAAANwAAAAPAAAAZHJzL2Rvd25yZXYueG1sRI9La8Mw&#10;EITvhfwHsYHeGjnBKbEbJYSQQh+HvNPrYm1st9ZKWGri/vuqUMhxmJlvmOm8M424UOtrywqGgwQE&#10;cWF1zaWCw/75YQLCB2SNjWVS8EMe5rPe3RRzba+8pcsulCJC2OeooArB5VL6oiKDfmAdcfTOtjUY&#10;omxLqVu8Rrhp5ChJHqXBmuNChY6WFRVfu2+jYLwdH7PTOv343LjXLFu8r9zbPlHqvt8tnkAE6sIt&#10;/N9+0QpGaQp/Z+IRkLNfAAAA//8DAFBLAQItABQABgAIAAAAIQDb4fbL7gAAAIUBAAATAAAAAAAA&#10;AAAAAAAAAAAAAABbQ29udGVudF9UeXBlc10ueG1sUEsBAi0AFAAGAAgAAAAhAFr0LFu/AAAAFQEA&#10;AAsAAAAAAAAAAAAAAAAAHwEAAF9yZWxzLy5yZWxzUEsBAi0AFAAGAAgAAAAhAI2rStn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46" name="Graphic 246"/>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45287B" id="Group 24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TgAIAABgGAAAOAAAAZHJzL2Uyb0RvYy54bWykVNtO3DAQfa/Uf7D8XrJZwVIisqiCgioh&#10;igRVn72Oc1Edjzv2bpa/79hZZyOQKpXmwRl7jsczZy6XV/tes51C14EpeX6y4EwZCVVnmpL/eL79&#10;9Jkz54WphAajSv6iHL9af/xwOdhCLaEFXSlkZMS4YrAlb723RZY52apeuBOwypCyBuyFpy02WYVi&#10;IOu9zpaLxSobACuLIJVzdHozKvk62q9rJf33unbKM11y8s3HFeO6CWu2vhRFg8K2nTy4Id7hRS86&#10;Q49Opm6EF2yL3RtTfScRHNT+REKfQV13UsUYKJp88SqaO4StjbE0xdDYiSai9hVP7zYrH3aPyLqq&#10;5MvTM86M6ClJ8V0WDoiewTYFoe7QPtlHHGMk8R7kL0fq7LU+7JsjeF9jHy5RqGwfeX+ZeFd7zyQd&#10;ri4uzs8pO5JU+fJ8cUiLbCl3by7J9uvfrmWiGJ+Mjk2ODJbqyx0pdP9H4VMrrIqZcYGcicLVkcKx&#10;pJanq5HEiAsMRkpd4Q5kvpufKVBRyK3zdwoiz2J37/xY1VWSRJskuTdJROqN0BU6doXnjLoCOaOu&#10;2IxdYYUP90LygsiGY6LalKeg7GGnniHCfMgWZfMsp1pKeSZHjxBt5lDK+QyVdOlvo7kRky/zizz4&#10;RdaSPv1H3OzZfwLHYptZlRqcGh8KYccXJyoINyfbge6q207rEL3DZnOtke1EmDXxOzg8g1FVptwH&#10;aQPVCxXPQAOo5O73VqDiTH8zVJ5hWiUBk7BJAnp9DXGmReLR+ef9T4GWWRJL7qm1HiBVqShSVZD/&#10;ATBiw00DX7Ye6i6UTPRt9OiwoY6JUhw/kYnDqAzzbb6PqONAX/8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NVb1TgAIAABgG&#10;AAAOAAAAAAAAAAAAAAAAAC4CAABkcnMvZTJvRG9jLnhtbFBLAQItABQABgAIAAAAIQCiavoD2gAA&#10;AAMBAAAPAAAAAAAAAAAAAAAAANoEAABkcnMvZG93bnJldi54bWxQSwUGAAAAAAQABADzAAAA4QUA&#10;AAAA&#10;">
                      <v:shape id="Graphic 24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LbxgAAANwAAAAPAAAAZHJzL2Rvd25yZXYueG1sRI9Ba8JA&#10;FITvQv/D8gremk21SI2uQVuU1kNp1YDHR/Y1Ccm+DdlV4793CwWPw8x8w8zT3jTiTJ2rLCt4jmIQ&#10;xLnVFRcKDvv10ysI55E1NpZJwZUcpIuHwRwTbS/8Q+edL0SAsEtQQel9m0jp8pIMusi2xMH7tZ1B&#10;H2RXSN3hJcBNI0dxPJEGKw4LJbb0VlJe705GwXHT12u7PZrv93Hlss+Vzr6yqVLDx345A+Gp9/fw&#10;f/tDKxi9TODvTDgCcnEDAAD//wMAUEsBAi0AFAAGAAgAAAAhANvh9svuAAAAhQEAABMAAAAAAAAA&#10;AAAAAAAAAAAAAFtDb250ZW50X1R5cGVzXS54bWxQSwECLQAUAAYACAAAACEAWvQsW78AAAAVAQAA&#10;CwAAAAAAAAAAAAAAAAAfAQAAX3JlbHMvLnJlbHNQSwECLQAUAAYACAAAACEAX0Ii28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2"/>
                <w:sz w:val="20"/>
              </w:rPr>
              <w:t>2,065</w:t>
            </w:r>
          </w:p>
        </w:tc>
      </w:tr>
      <w:tr w:rsidR="00874FFE">
        <w:trPr>
          <w:trHeight w:val="640"/>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176"/>
              <w:ind w:left="205"/>
              <w:rPr>
                <w:b/>
                <w:sz w:val="20"/>
              </w:rPr>
            </w:pPr>
            <w:r>
              <w:rPr>
                <w:b/>
                <w:sz w:val="20"/>
              </w:rPr>
              <w:t>Analysis</w:t>
            </w:r>
            <w:r>
              <w:rPr>
                <w:b/>
                <w:spacing w:val="-11"/>
                <w:sz w:val="20"/>
              </w:rPr>
              <w:t xml:space="preserve"> </w:t>
            </w:r>
            <w:r>
              <w:rPr>
                <w:b/>
                <w:sz w:val="20"/>
              </w:rPr>
              <w:t>of</w:t>
            </w:r>
            <w:r>
              <w:rPr>
                <w:b/>
                <w:spacing w:val="-11"/>
                <w:sz w:val="20"/>
              </w:rPr>
              <w:t xml:space="preserve"> </w:t>
            </w:r>
            <w:r>
              <w:rPr>
                <w:b/>
                <w:sz w:val="20"/>
              </w:rPr>
              <w:t>support</w:t>
            </w:r>
            <w:r>
              <w:rPr>
                <w:b/>
                <w:spacing w:val="-11"/>
                <w:sz w:val="20"/>
              </w:rPr>
              <w:t xml:space="preserve"> </w:t>
            </w:r>
            <w:r>
              <w:rPr>
                <w:b/>
                <w:spacing w:val="-4"/>
                <w:sz w:val="20"/>
              </w:rPr>
              <w:t>costs</w:t>
            </w: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tr>
      <w:tr w:rsidR="00874FFE">
        <w:trPr>
          <w:trHeight w:val="92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before="227"/>
              <w:ind w:left="271" w:right="167" w:hanging="120"/>
              <w:jc w:val="right"/>
              <w:rPr>
                <w:b/>
                <w:sz w:val="20"/>
              </w:rPr>
            </w:pPr>
            <w:r>
              <w:rPr>
                <w:b/>
                <w:spacing w:val="-2"/>
                <w:sz w:val="20"/>
              </w:rPr>
              <w:t>Charitable activities</w:t>
            </w:r>
          </w:p>
          <w:p w:rsidR="00874FFE" w:rsidRDefault="00380149">
            <w:pPr>
              <w:pStyle w:val="TableParagraph"/>
              <w:spacing w:before="1" w:line="214" w:lineRule="exact"/>
              <w:ind w:right="168"/>
              <w:jc w:val="right"/>
              <w:rPr>
                <w:b/>
                <w:sz w:val="20"/>
              </w:rPr>
            </w:pPr>
            <w:r>
              <w:rPr>
                <w:b/>
                <w:spacing w:val="-4"/>
                <w:sz w:val="20"/>
              </w:rPr>
              <w:t>2024</w:t>
            </w:r>
          </w:p>
        </w:tc>
        <w:tc>
          <w:tcPr>
            <w:tcW w:w="1218" w:type="dxa"/>
          </w:tcPr>
          <w:p w:rsidR="00874FFE" w:rsidRDefault="00380149">
            <w:pPr>
              <w:pStyle w:val="TableParagraph"/>
              <w:spacing w:before="211" w:line="230" w:lineRule="atLeast"/>
              <w:ind w:left="581" w:right="88" w:firstLine="64"/>
              <w:jc w:val="both"/>
              <w:rPr>
                <w:b/>
                <w:sz w:val="20"/>
              </w:rPr>
            </w:pPr>
            <w:r>
              <w:rPr>
                <w:b/>
                <w:spacing w:val="-2"/>
                <w:sz w:val="20"/>
              </w:rPr>
              <w:t xml:space="preserve">Total funds </w:t>
            </w:r>
            <w:r>
              <w:rPr>
                <w:b/>
                <w:spacing w:val="-4"/>
                <w:sz w:val="20"/>
              </w:rPr>
              <w:t>2024</w:t>
            </w:r>
          </w:p>
        </w:tc>
      </w:tr>
      <w:tr w:rsidR="00874FFE">
        <w:trPr>
          <w:trHeight w:val="38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218" w:type="dxa"/>
          </w:tcPr>
          <w:p w:rsidR="00874FFE" w:rsidRDefault="00380149">
            <w:pPr>
              <w:pStyle w:val="TableParagraph"/>
              <w:spacing w:line="227" w:lineRule="exact"/>
              <w:ind w:right="90"/>
              <w:jc w:val="right"/>
              <w:rPr>
                <w:b/>
                <w:sz w:val="20"/>
              </w:rPr>
            </w:pPr>
            <w:r>
              <w:rPr>
                <w:b/>
                <w:spacing w:val="-4"/>
                <w:sz w:val="20"/>
              </w:rPr>
              <w:t>£000</w:t>
            </w:r>
          </w:p>
        </w:tc>
      </w:tr>
      <w:tr w:rsidR="00874FFE">
        <w:trPr>
          <w:trHeight w:val="417"/>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148"/>
              <w:ind w:left="205"/>
              <w:rPr>
                <w:sz w:val="20"/>
              </w:rPr>
            </w:pPr>
            <w:r>
              <w:rPr>
                <w:sz w:val="20"/>
              </w:rPr>
              <w:t>Staff</w:t>
            </w:r>
            <w:r>
              <w:rPr>
                <w:spacing w:val="-5"/>
                <w:sz w:val="20"/>
              </w:rPr>
              <w:t xml:space="preserve"> </w:t>
            </w:r>
            <w:r>
              <w:rPr>
                <w:spacing w:val="-2"/>
                <w:sz w:val="20"/>
              </w:rPr>
              <w:t>costs</w:t>
            </w:r>
          </w:p>
        </w:tc>
        <w:tc>
          <w:tcPr>
            <w:tcW w:w="1296" w:type="dxa"/>
          </w:tcPr>
          <w:p w:rsidR="00874FFE" w:rsidRDefault="00380149">
            <w:pPr>
              <w:pStyle w:val="TableParagraph"/>
              <w:spacing w:before="148"/>
              <w:ind w:right="192"/>
              <w:jc w:val="right"/>
              <w:rPr>
                <w:sz w:val="20"/>
              </w:rPr>
            </w:pPr>
            <w:r>
              <w:rPr>
                <w:spacing w:val="-5"/>
                <w:sz w:val="20"/>
              </w:rPr>
              <w:t>306</w:t>
            </w:r>
          </w:p>
        </w:tc>
        <w:tc>
          <w:tcPr>
            <w:tcW w:w="1218" w:type="dxa"/>
          </w:tcPr>
          <w:p w:rsidR="00874FFE" w:rsidRDefault="00380149">
            <w:pPr>
              <w:pStyle w:val="TableParagraph"/>
              <w:spacing w:before="148"/>
              <w:ind w:right="114"/>
              <w:jc w:val="right"/>
              <w:rPr>
                <w:b/>
                <w:sz w:val="20"/>
              </w:rPr>
            </w:pPr>
            <w:r>
              <w:rPr>
                <w:b/>
                <w:spacing w:val="-5"/>
                <w:sz w:val="20"/>
              </w:rPr>
              <w:t>306</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Technology</w:t>
            </w:r>
            <w:r>
              <w:rPr>
                <w:spacing w:val="3"/>
                <w:sz w:val="20"/>
              </w:rPr>
              <w:t xml:space="preserve"> </w:t>
            </w:r>
            <w:r>
              <w:rPr>
                <w:spacing w:val="-2"/>
                <w:sz w:val="20"/>
              </w:rPr>
              <w:t>costs</w:t>
            </w:r>
          </w:p>
        </w:tc>
        <w:tc>
          <w:tcPr>
            <w:tcW w:w="1296" w:type="dxa"/>
          </w:tcPr>
          <w:p w:rsidR="00874FFE" w:rsidRDefault="00380149">
            <w:pPr>
              <w:pStyle w:val="TableParagraph"/>
              <w:spacing w:before="32"/>
              <w:ind w:right="192"/>
              <w:jc w:val="right"/>
              <w:rPr>
                <w:sz w:val="20"/>
              </w:rPr>
            </w:pPr>
            <w:r>
              <w:rPr>
                <w:spacing w:val="-5"/>
                <w:sz w:val="20"/>
              </w:rPr>
              <w:t>32</w:t>
            </w:r>
          </w:p>
        </w:tc>
        <w:tc>
          <w:tcPr>
            <w:tcW w:w="1218" w:type="dxa"/>
          </w:tcPr>
          <w:p w:rsidR="00874FFE" w:rsidRDefault="00380149">
            <w:pPr>
              <w:pStyle w:val="TableParagraph"/>
              <w:spacing w:before="32"/>
              <w:ind w:right="114"/>
              <w:jc w:val="right"/>
              <w:rPr>
                <w:b/>
                <w:sz w:val="20"/>
              </w:rPr>
            </w:pPr>
            <w:r>
              <w:rPr>
                <w:b/>
                <w:spacing w:val="-5"/>
                <w:sz w:val="20"/>
              </w:rPr>
              <w:t>32</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Premises</w:t>
            </w:r>
            <w:r>
              <w:rPr>
                <w:spacing w:val="-9"/>
                <w:sz w:val="20"/>
              </w:rPr>
              <w:t xml:space="preserve"> </w:t>
            </w:r>
            <w:r>
              <w:rPr>
                <w:spacing w:val="-2"/>
                <w:sz w:val="20"/>
              </w:rPr>
              <w:t>costs</w:t>
            </w:r>
          </w:p>
        </w:tc>
        <w:tc>
          <w:tcPr>
            <w:tcW w:w="1296" w:type="dxa"/>
          </w:tcPr>
          <w:p w:rsidR="00874FFE" w:rsidRDefault="00380149">
            <w:pPr>
              <w:pStyle w:val="TableParagraph"/>
              <w:spacing w:before="32"/>
              <w:ind w:right="192"/>
              <w:jc w:val="right"/>
              <w:rPr>
                <w:sz w:val="20"/>
              </w:rPr>
            </w:pPr>
            <w:r>
              <w:rPr>
                <w:spacing w:val="-5"/>
                <w:sz w:val="20"/>
              </w:rPr>
              <w:t>44</w:t>
            </w:r>
          </w:p>
        </w:tc>
        <w:tc>
          <w:tcPr>
            <w:tcW w:w="1218" w:type="dxa"/>
          </w:tcPr>
          <w:p w:rsidR="00874FFE" w:rsidRDefault="00380149">
            <w:pPr>
              <w:pStyle w:val="TableParagraph"/>
              <w:spacing w:before="32"/>
              <w:ind w:right="114"/>
              <w:jc w:val="right"/>
              <w:rPr>
                <w:b/>
                <w:sz w:val="20"/>
              </w:rPr>
            </w:pPr>
            <w:r>
              <w:rPr>
                <w:b/>
                <w:spacing w:val="-5"/>
                <w:sz w:val="20"/>
              </w:rPr>
              <w:t>44</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Energy</w:t>
            </w:r>
            <w:r>
              <w:rPr>
                <w:spacing w:val="-6"/>
                <w:sz w:val="20"/>
              </w:rPr>
              <w:t xml:space="preserve"> </w:t>
            </w:r>
            <w:r>
              <w:rPr>
                <w:spacing w:val="-2"/>
                <w:sz w:val="20"/>
              </w:rPr>
              <w:t>costs</w:t>
            </w:r>
          </w:p>
        </w:tc>
        <w:tc>
          <w:tcPr>
            <w:tcW w:w="1296" w:type="dxa"/>
          </w:tcPr>
          <w:p w:rsidR="00874FFE" w:rsidRDefault="00380149">
            <w:pPr>
              <w:pStyle w:val="TableParagraph"/>
              <w:spacing w:before="32"/>
              <w:ind w:right="192"/>
              <w:jc w:val="right"/>
              <w:rPr>
                <w:sz w:val="20"/>
              </w:rPr>
            </w:pPr>
            <w:r>
              <w:rPr>
                <w:spacing w:val="-5"/>
                <w:sz w:val="20"/>
              </w:rPr>
              <w:t>84</w:t>
            </w:r>
          </w:p>
        </w:tc>
        <w:tc>
          <w:tcPr>
            <w:tcW w:w="1218" w:type="dxa"/>
          </w:tcPr>
          <w:p w:rsidR="00874FFE" w:rsidRDefault="00380149">
            <w:pPr>
              <w:pStyle w:val="TableParagraph"/>
              <w:spacing w:before="32"/>
              <w:ind w:right="114"/>
              <w:jc w:val="right"/>
              <w:rPr>
                <w:b/>
                <w:sz w:val="20"/>
              </w:rPr>
            </w:pPr>
            <w:r>
              <w:rPr>
                <w:b/>
                <w:spacing w:val="-5"/>
                <w:sz w:val="20"/>
              </w:rPr>
              <w:t>84</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Rates</w:t>
            </w:r>
          </w:p>
        </w:tc>
        <w:tc>
          <w:tcPr>
            <w:tcW w:w="1296" w:type="dxa"/>
          </w:tcPr>
          <w:p w:rsidR="00874FFE" w:rsidRDefault="00380149">
            <w:pPr>
              <w:pStyle w:val="TableParagraph"/>
              <w:spacing w:before="32"/>
              <w:ind w:right="192"/>
              <w:jc w:val="right"/>
              <w:rPr>
                <w:sz w:val="20"/>
              </w:rPr>
            </w:pPr>
            <w:r>
              <w:rPr>
                <w:spacing w:val="-5"/>
                <w:sz w:val="20"/>
              </w:rPr>
              <w:t>40</w:t>
            </w:r>
          </w:p>
        </w:tc>
        <w:tc>
          <w:tcPr>
            <w:tcW w:w="1218" w:type="dxa"/>
          </w:tcPr>
          <w:p w:rsidR="00874FFE" w:rsidRDefault="00380149">
            <w:pPr>
              <w:pStyle w:val="TableParagraph"/>
              <w:spacing w:before="32"/>
              <w:ind w:right="114"/>
              <w:jc w:val="right"/>
              <w:rPr>
                <w:b/>
                <w:sz w:val="20"/>
              </w:rPr>
            </w:pPr>
            <w:r>
              <w:rPr>
                <w:b/>
                <w:spacing w:val="-5"/>
                <w:sz w:val="20"/>
              </w:rPr>
              <w:t>40</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Insurance</w:t>
            </w:r>
          </w:p>
        </w:tc>
        <w:tc>
          <w:tcPr>
            <w:tcW w:w="1296" w:type="dxa"/>
          </w:tcPr>
          <w:p w:rsidR="00874FFE" w:rsidRDefault="00380149">
            <w:pPr>
              <w:pStyle w:val="TableParagraph"/>
              <w:spacing w:before="32"/>
              <w:ind w:right="191"/>
              <w:jc w:val="right"/>
              <w:rPr>
                <w:sz w:val="20"/>
              </w:rPr>
            </w:pPr>
            <w:r>
              <w:rPr>
                <w:spacing w:val="-10"/>
                <w:sz w:val="20"/>
              </w:rPr>
              <w:t>8</w:t>
            </w:r>
          </w:p>
        </w:tc>
        <w:tc>
          <w:tcPr>
            <w:tcW w:w="1218" w:type="dxa"/>
          </w:tcPr>
          <w:p w:rsidR="00874FFE" w:rsidRDefault="00380149">
            <w:pPr>
              <w:pStyle w:val="TableParagraph"/>
              <w:spacing w:before="32"/>
              <w:ind w:right="113"/>
              <w:jc w:val="right"/>
              <w:rPr>
                <w:b/>
                <w:sz w:val="20"/>
              </w:rPr>
            </w:pPr>
            <w:r>
              <w:rPr>
                <w:b/>
                <w:spacing w:val="-10"/>
                <w:sz w:val="20"/>
              </w:rPr>
              <w:t>8</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Cleaning</w:t>
            </w:r>
          </w:p>
        </w:tc>
        <w:tc>
          <w:tcPr>
            <w:tcW w:w="1296" w:type="dxa"/>
          </w:tcPr>
          <w:p w:rsidR="00874FFE" w:rsidRDefault="00380149">
            <w:pPr>
              <w:pStyle w:val="TableParagraph"/>
              <w:spacing w:before="32"/>
              <w:ind w:right="192"/>
              <w:jc w:val="right"/>
              <w:rPr>
                <w:sz w:val="20"/>
              </w:rPr>
            </w:pPr>
            <w:r>
              <w:rPr>
                <w:spacing w:val="-5"/>
                <w:sz w:val="20"/>
              </w:rPr>
              <w:t>92</w:t>
            </w:r>
          </w:p>
        </w:tc>
        <w:tc>
          <w:tcPr>
            <w:tcW w:w="1218" w:type="dxa"/>
          </w:tcPr>
          <w:p w:rsidR="00874FFE" w:rsidRDefault="00380149">
            <w:pPr>
              <w:pStyle w:val="TableParagraph"/>
              <w:spacing w:before="32"/>
              <w:ind w:right="114"/>
              <w:jc w:val="right"/>
              <w:rPr>
                <w:b/>
                <w:sz w:val="20"/>
              </w:rPr>
            </w:pPr>
            <w:r>
              <w:rPr>
                <w:b/>
                <w:spacing w:val="-5"/>
                <w:sz w:val="20"/>
              </w:rPr>
              <w:t>92</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Other</w:t>
            </w:r>
            <w:r>
              <w:rPr>
                <w:spacing w:val="-6"/>
                <w:sz w:val="20"/>
              </w:rPr>
              <w:t xml:space="preserve"> </w:t>
            </w:r>
            <w:r>
              <w:rPr>
                <w:sz w:val="20"/>
              </w:rPr>
              <w:t>support</w:t>
            </w:r>
            <w:r>
              <w:rPr>
                <w:spacing w:val="-6"/>
                <w:sz w:val="20"/>
              </w:rPr>
              <w:t xml:space="preserve"> </w:t>
            </w:r>
            <w:r>
              <w:rPr>
                <w:spacing w:val="-2"/>
                <w:sz w:val="20"/>
              </w:rPr>
              <w:t>costs</w:t>
            </w:r>
          </w:p>
        </w:tc>
        <w:tc>
          <w:tcPr>
            <w:tcW w:w="1296" w:type="dxa"/>
          </w:tcPr>
          <w:p w:rsidR="00874FFE" w:rsidRDefault="00380149">
            <w:pPr>
              <w:pStyle w:val="TableParagraph"/>
              <w:spacing w:before="32"/>
              <w:ind w:right="192"/>
              <w:jc w:val="right"/>
              <w:rPr>
                <w:sz w:val="20"/>
              </w:rPr>
            </w:pPr>
            <w:r>
              <w:rPr>
                <w:spacing w:val="-5"/>
                <w:sz w:val="20"/>
              </w:rPr>
              <w:t>130</w:t>
            </w:r>
          </w:p>
        </w:tc>
        <w:tc>
          <w:tcPr>
            <w:tcW w:w="1218" w:type="dxa"/>
          </w:tcPr>
          <w:p w:rsidR="00874FFE" w:rsidRDefault="00380149">
            <w:pPr>
              <w:pStyle w:val="TableParagraph"/>
              <w:spacing w:before="32"/>
              <w:ind w:right="114"/>
              <w:jc w:val="right"/>
              <w:rPr>
                <w:b/>
                <w:sz w:val="20"/>
              </w:rPr>
            </w:pPr>
            <w:r>
              <w:rPr>
                <w:b/>
                <w:spacing w:val="-5"/>
                <w:sz w:val="20"/>
              </w:rPr>
              <w:t>130</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Catering</w:t>
            </w:r>
          </w:p>
        </w:tc>
        <w:tc>
          <w:tcPr>
            <w:tcW w:w="1296" w:type="dxa"/>
          </w:tcPr>
          <w:p w:rsidR="00874FFE" w:rsidRDefault="00380149">
            <w:pPr>
              <w:pStyle w:val="TableParagraph"/>
              <w:spacing w:before="32"/>
              <w:ind w:right="192"/>
              <w:jc w:val="right"/>
              <w:rPr>
                <w:sz w:val="20"/>
              </w:rPr>
            </w:pPr>
            <w:r>
              <w:rPr>
                <w:spacing w:val="-5"/>
                <w:sz w:val="20"/>
              </w:rPr>
              <w:t>135</w:t>
            </w:r>
          </w:p>
        </w:tc>
        <w:tc>
          <w:tcPr>
            <w:tcW w:w="1218" w:type="dxa"/>
          </w:tcPr>
          <w:p w:rsidR="00874FFE" w:rsidRDefault="00380149">
            <w:pPr>
              <w:pStyle w:val="TableParagraph"/>
              <w:spacing w:before="32"/>
              <w:ind w:right="114"/>
              <w:jc w:val="right"/>
              <w:rPr>
                <w:b/>
                <w:sz w:val="20"/>
              </w:rPr>
            </w:pPr>
            <w:r>
              <w:rPr>
                <w:b/>
                <w:spacing w:val="-5"/>
                <w:sz w:val="20"/>
              </w:rPr>
              <w:t>135</w:t>
            </w:r>
          </w:p>
        </w:tc>
      </w:tr>
      <w:tr w:rsidR="00874FFE">
        <w:trPr>
          <w:trHeight w:val="302"/>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Governance</w:t>
            </w:r>
            <w:r>
              <w:rPr>
                <w:spacing w:val="-12"/>
                <w:sz w:val="20"/>
              </w:rPr>
              <w:t xml:space="preserve"> </w:t>
            </w:r>
            <w:r>
              <w:rPr>
                <w:spacing w:val="-2"/>
                <w:sz w:val="20"/>
              </w:rPr>
              <w:t>costs</w:t>
            </w:r>
          </w:p>
        </w:tc>
        <w:tc>
          <w:tcPr>
            <w:tcW w:w="1296" w:type="dxa"/>
          </w:tcPr>
          <w:p w:rsidR="00874FFE" w:rsidRDefault="00380149">
            <w:pPr>
              <w:pStyle w:val="TableParagraph"/>
              <w:spacing w:before="32"/>
              <w:ind w:right="192"/>
              <w:jc w:val="right"/>
              <w:rPr>
                <w:sz w:val="20"/>
              </w:rPr>
            </w:pPr>
            <w:r>
              <w:rPr>
                <w:spacing w:val="-5"/>
                <w:sz w:val="20"/>
              </w:rPr>
              <w:t>33</w:t>
            </w:r>
          </w:p>
        </w:tc>
        <w:tc>
          <w:tcPr>
            <w:tcW w:w="1218" w:type="dxa"/>
          </w:tcPr>
          <w:p w:rsidR="00874FFE" w:rsidRDefault="00380149">
            <w:pPr>
              <w:pStyle w:val="TableParagraph"/>
              <w:spacing w:before="32"/>
              <w:ind w:right="114"/>
              <w:jc w:val="right"/>
              <w:rPr>
                <w:b/>
                <w:sz w:val="20"/>
              </w:rPr>
            </w:pPr>
            <w:r>
              <w:rPr>
                <w:b/>
                <w:spacing w:val="-5"/>
                <w:sz w:val="20"/>
              </w:rPr>
              <w:t>33</w:t>
            </w:r>
          </w:p>
        </w:tc>
      </w:tr>
      <w:tr w:rsidR="00874FFE">
        <w:trPr>
          <w:trHeight w:val="551"/>
        </w:trPr>
        <w:tc>
          <w:tcPr>
            <w:tcW w:w="42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Non</w:t>
            </w:r>
            <w:r>
              <w:rPr>
                <w:spacing w:val="-10"/>
                <w:sz w:val="20"/>
              </w:rPr>
              <w:t xml:space="preserve"> </w:t>
            </w:r>
            <w:r>
              <w:rPr>
                <w:sz w:val="20"/>
              </w:rPr>
              <w:t>cash</w:t>
            </w:r>
            <w:r>
              <w:rPr>
                <w:spacing w:val="-10"/>
                <w:sz w:val="20"/>
              </w:rPr>
              <w:t xml:space="preserve"> </w:t>
            </w:r>
            <w:r>
              <w:rPr>
                <w:sz w:val="20"/>
              </w:rPr>
              <w:t>pension</w:t>
            </w:r>
            <w:r>
              <w:rPr>
                <w:spacing w:val="-9"/>
                <w:sz w:val="20"/>
              </w:rPr>
              <w:t xml:space="preserve"> </w:t>
            </w:r>
            <w:r>
              <w:rPr>
                <w:spacing w:val="-2"/>
                <w:sz w:val="20"/>
              </w:rPr>
              <w:t>costs</w:t>
            </w:r>
          </w:p>
        </w:tc>
        <w:tc>
          <w:tcPr>
            <w:tcW w:w="1296" w:type="dxa"/>
          </w:tcPr>
          <w:p w:rsidR="00874FFE" w:rsidRDefault="00380149">
            <w:pPr>
              <w:pStyle w:val="TableParagraph"/>
              <w:spacing w:before="32"/>
              <w:ind w:right="125"/>
              <w:jc w:val="right"/>
              <w:rPr>
                <w:sz w:val="20"/>
              </w:rPr>
            </w:pPr>
            <w:r>
              <w:rPr>
                <w:spacing w:val="-4"/>
                <w:sz w:val="20"/>
              </w:rPr>
              <w:t>(72)</w:t>
            </w:r>
          </w:p>
        </w:tc>
        <w:tc>
          <w:tcPr>
            <w:tcW w:w="1218" w:type="dxa"/>
          </w:tcPr>
          <w:p w:rsidR="00874FFE" w:rsidRDefault="00380149">
            <w:pPr>
              <w:pStyle w:val="TableParagraph"/>
              <w:spacing w:before="32"/>
              <w:ind w:right="47"/>
              <w:jc w:val="right"/>
              <w:rPr>
                <w:b/>
                <w:sz w:val="20"/>
              </w:rPr>
            </w:pPr>
            <w:r>
              <w:rPr>
                <w:b/>
                <w:spacing w:val="-4"/>
                <w:sz w:val="20"/>
              </w:rPr>
              <w:t>(72)</w:t>
            </w:r>
          </w:p>
        </w:tc>
      </w:tr>
      <w:tr w:rsidR="00874FFE">
        <w:trPr>
          <w:trHeight w:val="461"/>
        </w:trPr>
        <w:tc>
          <w:tcPr>
            <w:tcW w:w="42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48" name="Graphic 248"/>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10834E" id="Group 24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4qgQIAABgGAAAOAAAAZHJzL2Uyb0RvYy54bWykVNtO3DAQfa/Uf7D8XrIbAVsisqiCgioh&#10;igRVn72Oc1Ed2x17N8vfdzxZZyOQKpXmwRl7jsczZy6XV/tes50C31lT8uXJgjNlpK0605T8x/Pt&#10;p8+c+SBMJbQ1quQvyvOr9ccPl4MrVG5bqysFDI0YXwyu5G0IrsgyL1vVC39inTKorC30IuAWmqwC&#10;MaD1Xmf5YnGeDRYqB1Yq7/H0ZlTyNdmvayXD97r2KjBdcvQt0Aq0buKarS9F0YBwbScPboh3eNGL&#10;zuCjk6kbEQTbQvfGVN9JsN7W4UTaPrN13UlFMWA0y8WraO7Abh3F0hRD4yaakNpXPL3brHzYPQLr&#10;qpLnpyvOjOgxSfQuiwdIz+CaAlF34J7cI4wxonhv5S+P6uy1Pu6bI3hfQx8vYahsT7y/TLyrfWAS&#10;D88vLlYrzI5E1TJfLQ5pkS3m7s0l2X7927VMFOOT5NjkyOCwvvyRQv9/FD61winKjI/kTBRitScK&#10;x5LKTz+PJBIuMkiU+sIfyHw3P1OgopBbH+6UJZ7F7t6HsaqrJIk2SXJvkgjYG7ErNHVF4Ay7AjjD&#10;rtiMXeFEiPdi8qLIhmOi2pSnqOztTj1bgoWYLczm2fKMs5RndPQI0WYOxZzPUEmX/o7MjZhlvrzI&#10;o19oLenTf8TNnv0nMBXbzKrU1qvxoRg2vThRgbg52d7qrrrttI7Re2g21xrYTsRZQ9/B4RkMqzLl&#10;PkobW71g8Qw4gEruf28FKM70N4PlGadVEiAJmyRA0NeWZhoRDz48738KcMyhWPKArfVgU5WKIlUF&#10;+h8BIzbeNPbLNti6iyVDvo0eHTbYMSTR+CEmDqMyzrf5nlDHgb7+A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q/yOKoECAAAY&#10;BgAADgAAAAAAAAAAAAAAAAAuAgAAZHJzL2Uyb0RvYy54bWxQSwECLQAUAAYACAAAACEAomr6A9oA&#10;AAADAQAADwAAAAAAAAAAAAAAAADbBAAAZHJzL2Rvd25yZXYueG1sUEsFBgAAAAAEAAQA8wAAAOIF&#10;AAAAAA==&#10;">
                      <v:shape id="Graphic 24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RMyxAAAANwAAAAPAAAAZHJzL2Rvd25yZXYueG1sRE/LasJA&#10;FN0L/YfhFtzViQ9KTZ0EbYlYF6XVBlxeMtckmLkTMmNM/76zKLg8nPcqHUwjeupcbVnBdBKBIC6s&#10;rrlU8HPMnl5AOI+ssbFMCn7JQZo8jFYYa3vjb+oPvhQhhF2MCirv21hKV1Rk0E1sSxy4s+0M+gC7&#10;UuoObyHcNHIWRc/SYM2hocKW3ioqLoerUXDaDpfM7k/m631eu/xjo/PPfKnU+HFYv4LwNPi7+N+9&#10;0wpmi7A2nAlHQCZ/AAAA//8DAFBLAQItABQABgAIAAAAIQDb4fbL7gAAAIUBAAATAAAAAAAAAAAA&#10;AAAAAAAAAABbQ29udGVudF9UeXBlc10ueG1sUEsBAi0AFAAGAAgAAAAhAFr0LFu/AAAAFQEAAAsA&#10;AAAAAAAAAAAAAAAAHwEAAF9yZWxzLy5yZWxzUEsBAi0AFAAGAAgAAAAhAEGREzLEAAAA3AAAAA8A&#10;AAAAAAAAAAAAAAAABwIAAGRycy9kb3ducmV2LnhtbFBLBQYAAAAAAwADALcAAAD4AgAAAAA=&#10;" path="m699515,l,,,12192r699515,l699515,xe" fillcolor="black" stroked="f">
                        <v:path arrowok="t"/>
                      </v:shape>
                      <w10:anchorlock/>
                    </v:group>
                  </w:pict>
                </mc:Fallback>
              </mc:AlternateContent>
            </w:r>
          </w:p>
          <w:p w:rsidR="00874FFE" w:rsidRDefault="00380149">
            <w:pPr>
              <w:pStyle w:val="TableParagraph"/>
              <w:spacing w:before="66"/>
              <w:ind w:right="192"/>
              <w:jc w:val="right"/>
              <w:rPr>
                <w:sz w:val="20"/>
              </w:rPr>
            </w:pPr>
            <w:r>
              <w:rPr>
                <w:spacing w:val="-5"/>
                <w:sz w:val="20"/>
              </w:rPr>
              <w:t>832</w:t>
            </w:r>
          </w:p>
        </w:tc>
        <w:tc>
          <w:tcPr>
            <w:tcW w:w="1218"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50" name="Graphic 250"/>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955232" id="Group 24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58WggIAABgGAAAOAAAAZHJzL2Uyb0RvYy54bWykVFtP2zAUfp+0/2D5faSNBqwRKZpgoEmI&#10;IQHas+s4F83x8Wy3Kf9+xydxG4E0aawP6bHP53P5zuXict9rtlPOd2BKvjxZcKaMhKozTcmfn24+&#10;feHMB2EqocGokr8ozy/XHz9cDLZQObSgK+UYGjG+GGzJ2xBskWVetqoX/gSsMqiswfUi4NE1WeXE&#10;gNZ7neWLxVk2gKusA6m8x9vrUcnXZL+ulQw/6tqrwHTJMbZAX0ffTfxm6wtRNE7YtpNTGOIdUfSi&#10;M+j0YOpaBMG2rntjqu+kAw91OJHQZ1DXnVSUA2azXLzK5tbB1lIuTTE09kATUvuKp3eblfe7B8e6&#10;quT55xVnRvRYJPLL4gXSM9imQNSts4/2wY05ongH8pdHdfZaH8/NEbyvXR8fYapsT7y/HHhX+8Ak&#10;Xp6tVufnWB2JqmV+vpjKIlus3ZtHsv32t2eZKEaXFNghkMFif/kjhf7/KHxshVVUGR/JSRSeYhKJ&#10;wrGlcrwiEgkXGZxOfiLz3fwcEhWF3Ppwq4B4Frs7H9AHtmKVJNEmSe5NEh3ORpwKTVMROMOpcJzh&#10;VGzGqbAixHfRVBTZcCxUm+oUlT3s1BMQLMRqYTVPl6ecpTpjoEeINnMo0jVDJV36t2RuxCzz5SqP&#10;caG1pE//I27m9p/AVJ+ZVanBq9FRTJs8HqhA3JxsD7qrbjqtY/beNZsr7dhOxF1DvyngGQy70hdj&#10;7aO0geoFm2fABVRy/3srnOJMfzfYnph3SIJLwiYJLugroJ1GxDsfnvY/hbPMoljygKN1D6lLRZG6&#10;AuOPgBEbXxr4ug1Qd7FlKLYxoumAE0MSrR9iYlqVcb/Nz4Q6LvT1Hw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KRnnxaCAgAA&#10;GAYAAA4AAAAAAAAAAAAAAAAALgIAAGRycy9lMm9Eb2MueG1sUEsBAi0AFAAGAAgAAAAhAKJq+gPa&#10;AAAAAwEAAA8AAAAAAAAAAAAAAAAA3AQAAGRycy9kb3ducmV2LnhtbFBLBQYAAAAABAAEAPMAAADj&#10;BQAAAAA=&#10;">
                      <v:shape id="Graphic 25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onpxAAAANwAAAAPAAAAZHJzL2Rvd25yZXYueG1sRE9Na8JA&#10;EL0L/Q/LFLzVjYqlpm6CtkSsh9JqAx6H7JgEs7Mhu8b033cPBY+P971KB9OInjpXW1YwnUQgiAur&#10;ay4V/ByzpxcQziNrbCyTgl9ykCYPoxXG2t74m/qDL0UIYRejgsr7NpbSFRUZdBPbEgfubDuDPsCu&#10;lLrDWwg3jZxF0bM0WHNoqLClt4qKy+FqFJy2wyWz+5P5ep/XLv/Y6PwzXyo1fhzWryA8Df4u/nfv&#10;tILZIswPZ8IRkMkfAAAA//8DAFBLAQItABQABgAIAAAAIQDb4fbL7gAAAIUBAAATAAAAAAAAAAAA&#10;AAAAAAAAAABbQ29udGVudF9UeXBlc10ueG1sUEsBAi0AFAAGAAgAAAAhAFr0LFu/AAAAFQEAAAsA&#10;AAAAAAAAAAAAAAAAHwEAAF9yZWxzLy5yZWxzUEsBAi0AFAAGAAgAAAAhADo+ienEAAAA3AAAAA8A&#10;AAAAAAAAAAAAAAAABwIAAGRycy9kb3ducmV2LnhtbFBLBQYAAAAAAwADALcAAAD4AgAAAAA=&#10;" path="m699515,l,,,12192r699515,l699515,xe" fillcolor="black" stroked="f">
                        <v:path arrowok="t"/>
                      </v:shape>
                      <w10:anchorlock/>
                    </v:group>
                  </w:pict>
                </mc:Fallback>
              </mc:AlternateContent>
            </w:r>
          </w:p>
          <w:p w:rsidR="00874FFE" w:rsidRDefault="00380149">
            <w:pPr>
              <w:pStyle w:val="TableParagraph"/>
              <w:spacing w:before="66"/>
              <w:ind w:right="114"/>
              <w:jc w:val="right"/>
              <w:rPr>
                <w:b/>
                <w:sz w:val="20"/>
              </w:rPr>
            </w:pPr>
            <w:r>
              <w:rPr>
                <w:b/>
                <w:spacing w:val="-5"/>
                <w:sz w:val="20"/>
              </w:rPr>
              <w:t>832</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380149">
      <w:pPr>
        <w:pStyle w:val="BodyText"/>
        <w:spacing w:before="11"/>
        <w:rPr>
          <w:b/>
          <w:sz w:val="12"/>
        </w:rPr>
      </w:pPr>
      <w:r>
        <w:rPr>
          <w:noProof/>
          <w:lang w:val="en-GB" w:eastAsia="en-GB"/>
        </w:rPr>
        <mc:AlternateContent>
          <mc:Choice Requires="wps">
            <w:drawing>
              <wp:anchor distT="0" distB="0" distL="0" distR="0" simplePos="0" relativeHeight="15811584" behindDoc="0" locked="0" layoutInCell="1" allowOverlap="1">
                <wp:simplePos x="0" y="0"/>
                <wp:positionH relativeFrom="page">
                  <wp:posOffset>5521452</wp:posOffset>
                </wp:positionH>
                <wp:positionV relativeFrom="page">
                  <wp:posOffset>8465387</wp:posOffset>
                </wp:positionV>
                <wp:extent cx="699770" cy="38100"/>
                <wp:effectExtent l="0" t="0" r="0" b="0"/>
                <wp:wrapNone/>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68AC98" id="Graphic 251" o:spid="_x0000_s1026" style="position:absolute;margin-left:434.75pt;margin-top:666.55pt;width:55.1pt;height:3pt;z-index:15811584;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gSLWwIAAO8FAAAOAAAAZHJzL2Uyb0RvYy54bWysVFFv2jAQfp+0/2D5fSSwQSEiVFOrVpOq&#10;rlKZ9mwch0RzfJ5tCPz7nZ0YMpAmdVse7HPuy/m7+3K3vD00kuyFsTWonI5HKSVCcShqtc3pt/XD&#10;hzkl1jFVMAlK5PQoLL1dvX+3bHUmJlCBLIQhGETZrNU5rZzTWZJYXomG2RFoodBZgmmYw6PZJoVh&#10;LUZvZDJJ01nSgim0AS6sxbf3nZOuQvyyFNx9LUsrHJE5RW4urCasG78mqyXLtobpquY9DfYXLBpW&#10;K7z0FOqeOUZ2pr4K1dTcgIXSjTg0CZRlzUXIAbMZpxfZvFZMi5ALFsfqU5ns/wvLn/cvhtRFTifT&#10;MSWKNSjSY18P/woL1GqbIe5VvxifotVPwH9YdCS/efzB9phDaRqPxQTJIVT7eKq2ODjC8eVssbi5&#10;QU04uj7Ox2kQI2FZ/JbvrHsUEOKw/ZN1nVZFtFgVLX5Q0TSouNdaBq0dJai1oQS13nRaa+b8d56c&#10;N0l7JlJFHt7ZwF6sIcCcTwHZTsczSpDsZLpI5z4akj3DpBrCMa8LZPTHXYewHW6YfvTHvcMNrn8T&#10;eMg1RuQSrOjo+xL8SymiZn8uQ0RFAnEflmA8maSf+qJGf9yvSvAm8OXtV+mjjKe/Au3hf2dB1sVD&#10;LaUvkjXbzZ00ZM/8MAlPT3gACz3RtYFviA0UR2ywFjsqp/bnjhlBifyisIX9OIqGicYmGsbJOwhD&#10;K+hjrFsfvjOjiUYzpw676BnigGBZbBCfywnrv1TweeegrH33BG4do/6AUyX8xv0E9GNreA6o85xe&#10;/QIAAP//AwBQSwMEFAAGAAgAAAAhAGPBT5vjAAAADQEAAA8AAABkcnMvZG93bnJldi54bWxMj8tO&#10;wzAQRfdI/IM1SOyoE0LaOsSpKgQL6ALa8ti68ZAE4oditw1/z8AGljP36M6ZcjGanh1wCJ2zEtJJ&#10;Agxt7XRnGwnP27uLObAQldWqdxYlfGGARXV6UqpCu6Nd42ETG0YlNhRKQhujLzgPdYtGhYnzaCl7&#10;d4NRkcah4XpQRyo3Pb9Mkik3qrN0oVUeb1qsPzd7IyFf5y/i9fHq7ePJ3wuxXN36h20i5fnZuLwG&#10;FnGMfzD86JM6VOS0c3urA+slzKciJ5SCLMtSYISImZgB2/2uRAq8Kvn/L6pvAAAA//8DAFBLAQIt&#10;ABQABgAIAAAAIQC2gziS/gAAAOEBAAATAAAAAAAAAAAAAAAAAAAAAABbQ29udGVudF9UeXBlc10u&#10;eG1sUEsBAi0AFAAGAAgAAAAhADj9If/WAAAAlAEAAAsAAAAAAAAAAAAAAAAALwEAAF9yZWxzLy5y&#10;ZWxzUEsBAi0AFAAGAAgAAAAhADk6BItbAgAA7wUAAA4AAAAAAAAAAAAAAAAALgIAAGRycy9lMm9E&#10;b2MueG1sUEsBAi0AFAAGAAgAAAAhAGPBT5vjAAAADQEAAA8AAAAAAAAAAAAAAAAAtQQAAGRycy9k&#10;b3ducmV2LnhtbFBLBQYAAAAABAAEAPMAAADFBQAAAAA=&#10;" path="m699516,25908l,25908,,38100r699516,l699516,25908xem699516,l,,,12204r699516,l699516,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15812096" behindDoc="0" locked="0" layoutInCell="1" allowOverlap="1">
                <wp:simplePos x="0" y="0"/>
                <wp:positionH relativeFrom="page">
                  <wp:posOffset>6344412</wp:posOffset>
                </wp:positionH>
                <wp:positionV relativeFrom="page">
                  <wp:posOffset>8465387</wp:posOffset>
                </wp:positionV>
                <wp:extent cx="699770" cy="38100"/>
                <wp:effectExtent l="0" t="0" r="0" b="0"/>
                <wp:wrapNone/>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F4FED" id="Graphic 252" o:spid="_x0000_s1026" style="position:absolute;margin-left:499.55pt;margin-top:666.55pt;width:55.1pt;height:3pt;z-index:15812096;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3y/WwIAAO8FAAAOAAAAZHJzL2Uyb0RvYy54bWysVFFvmzAQfp+0/2D5fYGwNU1QSTW1ajWp&#10;6io1054dYwKa8Xm2E8i/39nghLXSpG7jwT5zH+fv7uPu6rpvJTkIYxtQBZ3PUkqE4lA2alfQb5u7&#10;D0tKrGOqZBKUKOhRWHq9fv/uqtO5yKAGWQpDMIiyeacLWjun8ySxvBYtszPQQqGzAtMyh0ezS0rD&#10;OozeyiRL00XSgSm1AS6sxbe3g5OuQ/yqEtx9rSorHJEFRW4urCasW78m6yuW7wzTdcNHGuwvWLSs&#10;UXjpKdQtc4zsTfMqVNtwAxYqN+PQJlBVDRchB8xmnr7I5rlmWoRcsDhWn8pk/19Y/nh4MqQpC5pd&#10;ZJQo1qJI92M9/CssUKdtjrhn/WR8ilY/AP9h0ZH85vEHO2L6yrQeiwmSPlT7eKq26B3h+HKxWl1e&#10;oiYcXR+X8zSIkbA8fsv31t0LCHHY4cG6QasyWqyOFu9VNA0q7rWWQWtHCWptKEGtt4PWmjn/nSfn&#10;TdKdidSRh3e2cBAbCDDnU0C2F/MFJUg2u1ilSx8NyZ5hUk3hmNcLZPTHXYewA26afvTHfcBNrn8T&#10;eMo1RuQSrBjo+xL8SymiZn8uQ0RFAnGflmCeZemnsajRH/dXJXgT+OXtr9JHGU9/BdrT/86CbMq7&#10;RkpfJGt22xtpyIH5YRKekfAEFnpiaAPfEFsoj9hgHXZUQe3PPTOCEvlFYQv7cRQNE41tNIyTNxCG&#10;VtDHWLfpvzOjiUazoA676BHigGB5bBCfywnrv1Twee+ganz3BG4Do/GAUyX8xuME9GNreg6o85xe&#10;/wIAAP//AwBQSwMEFAAGAAgAAAAhAGuysmXhAAAADgEAAA8AAABkcnMvZG93bnJldi54bWxMj0tP&#10;wzAQhO9I/AdrkbhRO4QiHOJUFYIDcIC+4OrGSxKIH4rdNvx7tlzgtrszmv2mnI22Z3scYuedgmwi&#10;gKGrvelco2C9eri4ARaTdkb33qGCb4wwq05PSl0Yf3AL3C9TwyjExUIraFMKBeexbtHqOPEBHWkf&#10;frA60To03Az6QOG255dCXHOrO0cfWh3wrsX6a7mzCqaL6Ua+vVy9f76GRynnz/fhaSWUOj8b57fA&#10;Eo7pzwxHfEKHipi2fudMZL0CKWVGVhLyPKfpaMmEzIFtf2+k8qrk/2tUPwAAAP//AwBQSwECLQAU&#10;AAYACAAAACEAtoM4kv4AAADhAQAAEwAAAAAAAAAAAAAAAAAAAAAAW0NvbnRlbnRfVHlwZXNdLnht&#10;bFBLAQItABQABgAIAAAAIQA4/SH/1gAAAJQBAAALAAAAAAAAAAAAAAAAAC8BAABfcmVscy8ucmVs&#10;c1BLAQItABQABgAIAAAAIQA0t3y/WwIAAO8FAAAOAAAAAAAAAAAAAAAAAC4CAABkcnMvZTJvRG9j&#10;LnhtbFBLAQItABQABgAIAAAAIQBrsrJl4QAAAA4BAAAPAAAAAAAAAAAAAAAAALUEAABkcnMvZG93&#10;bnJldi54bWxQSwUGAAAAAAQABADzAAAAwwUAAAAA&#10;" path="m699516,25908l,25908,,38100r699516,l699516,25908xem699516,l,,,12204r699516,l699516,xe" fillcolor="black" stroked="f">
                <v:path arrowok="t"/>
                <w10:wrap anchorx="page" anchory="page"/>
              </v:shape>
            </w:pict>
          </mc:Fallback>
        </mc:AlternateContent>
      </w: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54" name="Graphic 254"/>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29DB330" id="Group 253"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Q5LQMAAEkNAAAOAAAAZHJzL2Uyb0RvYy54bWysV11vmzAUfZ+0/2D5fSWQhCSopJratZpU&#10;dZXaac+OMR8aYM92Qvrvd20CcdNqCh15iC742Pf43Gs4XF7tqxLtmFQFr2PsX0wwYjXlSVFnMf75&#10;fPtliZHSpE5IyWsW4xem8NX686fLRkQs4DkvEyYRLFKrqBExzrUWkecpmrOKqAsuWA2DKZcV0XAp&#10;My+RpIHVq9ILJpPQa7hMhOSUKQV3b9pBvLbrpymj+keaKqZRGWPgpu2/tP8b8++tL0mUSSLygh5o&#10;kA+wqEhRQ9J+qRuiCdrK4s1SVUElVzzVF5RXHk/TgjK7B9iNPznZzZ3kW2H3kkVNJnqZQNoTnT68&#10;LH3YPUpUJDEO5lOMalJBkWxeZG6API3IIkDdSfEkHmW7RwjvOf2tYNg7HTfX2RG8T2VlJsFW0d7q&#10;/tLrzvYaUbgZBuE0nEF5KIwFs0U4b+tCcyjem1k0//bPeR6J2qSWWk+lEdBh6iii+j8Rn3IimK2N&#10;MvL0Is6OIrZNFcxnrYwWZzS0oqpIHeR8V6FF6LcavK9RsAxt7/Z7JRHdKn3HuBWb7O6Vbls76SKS&#10;dxHd110o4YCYo1Hao6ExgqMhMYKjsWnTC6LNPFNBE6LGqVYOxbJEzGjFd+yZW5w+KRmQPI6WtYvq&#10;K981BWBbBAQm4UcT+/PAyn5mbgc+SvrpZLY0Ap6Z3oGPkn42XwQD0jvwUdKHk1U4IL0DHyX9Igy6&#10;w3FO3znwUdKv/NmQ1nPgo6T3J2E4pPdc/DgEAn81pPt8Bz8OgenCH9J/voMfhwA8fIZ0oHn6dPhx&#10;CISLcEgP+g5+HALLYDmoCR38OARWS9++Qc98AvsOfhQCgT+dWhtzJgEXPw6BYDlfDXgKw6u8x58Q&#10;gC30PgBi12mUtbEE9vVpXtWKl0VyW5SlvZDZ5rqUaEeM+ba/A59XMCGVviEqb3F26AAra+svO6tk&#10;HNyGJy/gtRpw7DFWf7ZEMozK7zW4OWPvu0B2waYLpC6vuf0IsJYCcj7vfxEpkEkfYw0+64F3po5E&#10;nYMyW++xZmbNv241Twtjr8BgdowOF2AwbWT9OkSvPgjca4s6fgGt/wI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o7wkOS0D&#10;AABJDQAADgAAAAAAAAAAAAAAAAAuAgAAZHJzL2Uyb0RvYy54bWxQSwECLQAUAAYACAAAACEAGJyf&#10;mdwAAAADAQAADwAAAAAAAAAAAAAAAACHBQAAZHJzL2Rvd25yZXYueG1sUEsFBgAAAAAEAAQA8wAA&#10;AJAGAAAAAA==&#10;">
                <v:shape id="Graphic 254"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PtOxwAAANwAAAAPAAAAZHJzL2Rvd25yZXYueG1sRI9BS8NA&#10;FITvhf6H5RW8tRuDlZJ2E0RUrFioaRG8PbPPJLj7NmbXNvXXu0LB4zAz3zCrYrBGHKj3rWMFl7ME&#10;BHHldMu1gv3ufroA4QOyRuOYFJzIQ5GPRyvMtDvyCx3KUIsIYZ+hgiaELpPSVw1Z9DPXEUfvw/UW&#10;Q5R9LXWPxwi3RqZJci0tthwXGuzotqHqs/y2CrabB8OndVK/35l0//zTfr29+ielLibDzRJEoCH8&#10;h8/tR60gnV/B35l4BGT+CwAA//8DAFBLAQItABQABgAIAAAAIQDb4fbL7gAAAIUBAAATAAAAAAAA&#10;AAAAAAAAAAAAAABbQ29udGVudF9UeXBlc10ueG1sUEsBAi0AFAAGAAgAAAAhAFr0LFu/AAAAFQEA&#10;AAsAAAAAAAAAAAAAAAAAHwEAAF9yZWxzLy5yZWxzUEsBAi0AFAAGAAgAAAAhAJUM+07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68224"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64A057" id="Graphic 255" o:spid="_x0000_s1026" style="position:absolute;margin-left:64.8pt;margin-top:9.9pt;width:493.2pt;height:.85pt;z-index:-1564825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fAPeQIAAAkIAAAOAAAAZHJzL2Uyb0RvYy54bWysVU1v2zAMvQ/YfxB0X/zRxGmMOMXQoMWA&#10;oivQDDsrshwbkyVNUuLk34+S7dTNLk1hHwzKfOIjRetxeXesOTowbSopMhxNQoyYoDKvxC7DvzYP&#10;324xMpaInHApWIZPzOC71dcvy0alLJal5DnTCIIIkzYqw6W1Kg0CQ0tWEzORiglwFlLXxMJS74Jc&#10;kwai1zyIwzAJGqlzpSVlxsDXdevEKx+/KBi1P4vCMIt4hiE369/av7fuHayWJN1posqKdmmQT2RR&#10;k0oA6TnUmliC9rr6L1RdUS2NLOyEyjqQRVFR5muAaqLwoprXkijma4HDMep8TGa8sPT58KJRlWc4&#10;ns0wEqSGJj125+E+wQE1yqSAe1Uv2pVo1JOkfww4gncetzAd5ljo2mGhQHT0p306nzY7WkThYxIn&#10;N8kUmkLBF4XzhScLSNpvpntjH5n0gcjhydi2WXlvkbK36FH0poaWu2Zz32yLETRbYwTN3rbNVsS6&#10;fS47Z6JmkEnZJ+K8tTywjfQ4e1EEJPnm5WKIOlfVFwzYFgGGI/wscTSLp66CD3IP4KPQ34TT2yvo&#10;B/BR6KezeXwF/QA+Cn0SLpIr6AfwUejnSeyl6oO9H8BHoV9E02t+vQF8FPooTJJr/r0h/iKB7g76&#10;+w/2UGG4cFLgr427okbyKn+oOPcLvdvec40OxI0R/3R/wzuY0sauiSlbnHd1MC46tWwF0knlVuYn&#10;kN4GtDbD5u+eaIYR/yFA3N2g6g3dG9ve0JbfSz/OvJQA5+b4m2iFHH2GLejrs+xHB0l75XSln7Fu&#10;p5Df91YWlZNVr+RtRt0C5o3Xmm42uoE2XHvU2wRf/QMAAP//AwBQSwMEFAAGAAgAAAAhALmnlyne&#10;AAAACgEAAA8AAABkcnMvZG93bnJldi54bWxMj01Lw0AQhu+C/2EZoRexmwQMNmZTiiBCoQdbEY/b&#10;7JiEZmfD7qZJ/32nJ73Nyzy8H+V6tr04ow+dIwXpMgGBVDvTUaPg6/D+9AIiRE1G945QwQUDrKv7&#10;u1IXxk30ied9bASbUCi0gjbGoZAy1C1aHZZuQOLfr/NWR5a+kcbric1tL7MkyaXVHXFCqwd8a7E+&#10;7UeroP6edt30+DHIi9mOG3/6mQ/GKbV4mDevICLO8Q+GW32uDhV3OrqRTBA962yVM8rHiifcgDTN&#10;ed1RQZY+g6xK+X9CdQUAAP//AwBQSwECLQAUAAYACAAAACEAtoM4kv4AAADhAQAAEwAAAAAAAAAA&#10;AAAAAAAAAAAAW0NvbnRlbnRfVHlwZXNdLnhtbFBLAQItABQABgAIAAAAIQA4/SH/1gAAAJQBAAAL&#10;AAAAAAAAAAAAAAAAAC8BAABfcmVscy8ucmVsc1BLAQItABQABgAIAAAAIQDdBfAPeQIAAAkIAAAO&#10;AAAAAAAAAAAAAAAAAC4CAABkcnMvZTJvRG9jLnhtbFBLAQItABQABgAIAAAAIQC5p5cp3gAAAAoB&#10;AAAPAAAAAAAAAAAAAAAAANM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7449"/>
        <w:gridCol w:w="1296"/>
        <w:gridCol w:w="1218"/>
      </w:tblGrid>
      <w:tr w:rsidR="00874FFE">
        <w:trPr>
          <w:trHeight w:val="917"/>
        </w:trPr>
        <w:tc>
          <w:tcPr>
            <w:tcW w:w="7449" w:type="dxa"/>
          </w:tcPr>
          <w:p w:rsidR="00874FFE" w:rsidRDefault="00380149">
            <w:pPr>
              <w:pStyle w:val="TableParagraph"/>
              <w:tabs>
                <w:tab w:val="left" w:pos="625"/>
              </w:tabs>
              <w:spacing w:line="223" w:lineRule="exact"/>
              <w:ind w:left="50"/>
              <w:rPr>
                <w:b/>
                <w:sz w:val="20"/>
              </w:rPr>
            </w:pPr>
            <w:r>
              <w:rPr>
                <w:b/>
                <w:spacing w:val="-5"/>
                <w:sz w:val="20"/>
              </w:rPr>
              <w:t>7.</w:t>
            </w:r>
            <w:r>
              <w:rPr>
                <w:b/>
                <w:sz w:val="20"/>
              </w:rPr>
              <w:tab/>
              <w:t>Analysis</w:t>
            </w:r>
            <w:r>
              <w:rPr>
                <w:b/>
                <w:spacing w:val="-14"/>
                <w:sz w:val="20"/>
              </w:rPr>
              <w:t xml:space="preserve"> </w:t>
            </w:r>
            <w:r>
              <w:rPr>
                <w:b/>
                <w:sz w:val="20"/>
              </w:rPr>
              <w:t>of</w:t>
            </w:r>
            <w:r>
              <w:rPr>
                <w:b/>
                <w:spacing w:val="-14"/>
                <w:sz w:val="20"/>
              </w:rPr>
              <w:t xml:space="preserve"> </w:t>
            </w:r>
            <w:r>
              <w:rPr>
                <w:b/>
                <w:sz w:val="20"/>
              </w:rPr>
              <w:t>expenditure</w:t>
            </w:r>
            <w:r>
              <w:rPr>
                <w:b/>
                <w:spacing w:val="-14"/>
                <w:sz w:val="20"/>
              </w:rPr>
              <w:t xml:space="preserve"> </w:t>
            </w:r>
            <w:r>
              <w:rPr>
                <w:b/>
                <w:sz w:val="20"/>
              </w:rPr>
              <w:t>by</w:t>
            </w:r>
            <w:r>
              <w:rPr>
                <w:b/>
                <w:spacing w:val="-14"/>
                <w:sz w:val="20"/>
              </w:rPr>
              <w:t xml:space="preserve"> </w:t>
            </w:r>
            <w:r>
              <w:rPr>
                <w:b/>
                <w:sz w:val="20"/>
              </w:rPr>
              <w:t>activities</w:t>
            </w:r>
            <w:r>
              <w:rPr>
                <w:b/>
                <w:spacing w:val="-14"/>
                <w:sz w:val="20"/>
              </w:rPr>
              <w:t xml:space="preserve"> </w:t>
            </w:r>
            <w:r>
              <w:rPr>
                <w:b/>
                <w:spacing w:val="-2"/>
                <w:sz w:val="20"/>
              </w:rPr>
              <w:t>(continued)</w:t>
            </w:r>
          </w:p>
          <w:p w:rsidR="00874FFE" w:rsidRDefault="00874FFE">
            <w:pPr>
              <w:pStyle w:val="TableParagraph"/>
              <w:rPr>
                <w:b/>
                <w:sz w:val="20"/>
              </w:rPr>
            </w:pPr>
          </w:p>
          <w:p w:rsidR="00874FFE" w:rsidRDefault="00380149">
            <w:pPr>
              <w:pStyle w:val="TableParagraph"/>
              <w:spacing w:before="1"/>
              <w:ind w:left="625"/>
              <w:rPr>
                <w:b/>
                <w:sz w:val="20"/>
              </w:rPr>
            </w:pPr>
            <w:r>
              <w:rPr>
                <w:b/>
                <w:sz w:val="20"/>
              </w:rPr>
              <w:t>Analysis</w:t>
            </w:r>
            <w:r>
              <w:rPr>
                <w:b/>
                <w:spacing w:val="-11"/>
                <w:sz w:val="20"/>
              </w:rPr>
              <w:t xml:space="preserve"> </w:t>
            </w:r>
            <w:r>
              <w:rPr>
                <w:b/>
                <w:sz w:val="20"/>
              </w:rPr>
              <w:t>of</w:t>
            </w:r>
            <w:r>
              <w:rPr>
                <w:b/>
                <w:spacing w:val="-11"/>
                <w:sz w:val="20"/>
              </w:rPr>
              <w:t xml:space="preserve"> </w:t>
            </w:r>
            <w:r>
              <w:rPr>
                <w:b/>
                <w:sz w:val="20"/>
              </w:rPr>
              <w:t>support</w:t>
            </w:r>
            <w:r>
              <w:rPr>
                <w:b/>
                <w:spacing w:val="-10"/>
                <w:sz w:val="20"/>
              </w:rPr>
              <w:t xml:space="preserve"> </w:t>
            </w:r>
            <w:r>
              <w:rPr>
                <w:b/>
                <w:sz w:val="20"/>
              </w:rPr>
              <w:t>costs</w:t>
            </w:r>
            <w:r>
              <w:rPr>
                <w:b/>
                <w:spacing w:val="-10"/>
                <w:sz w:val="20"/>
              </w:rPr>
              <w:t xml:space="preserve"> </w:t>
            </w:r>
            <w:r>
              <w:rPr>
                <w:b/>
                <w:spacing w:val="-2"/>
                <w:sz w:val="20"/>
              </w:rPr>
              <w:t>(continued)</w:t>
            </w:r>
          </w:p>
        </w:tc>
        <w:tc>
          <w:tcPr>
            <w:tcW w:w="2514" w:type="dxa"/>
            <w:gridSpan w:val="2"/>
          </w:tcPr>
          <w:p w:rsidR="00874FFE" w:rsidRDefault="00874FFE">
            <w:pPr>
              <w:pStyle w:val="TableParagraph"/>
              <w:rPr>
                <w:rFonts w:ascii="Times New Roman"/>
                <w:sz w:val="20"/>
              </w:rPr>
            </w:pPr>
          </w:p>
        </w:tc>
      </w:tr>
      <w:tr w:rsidR="00874FFE">
        <w:trPr>
          <w:trHeight w:val="921"/>
        </w:trPr>
        <w:tc>
          <w:tcPr>
            <w:tcW w:w="7449" w:type="dxa"/>
          </w:tcPr>
          <w:p w:rsidR="00874FFE" w:rsidRDefault="00874FFE">
            <w:pPr>
              <w:pStyle w:val="TableParagraph"/>
              <w:rPr>
                <w:rFonts w:ascii="Times New Roman"/>
                <w:sz w:val="20"/>
              </w:rPr>
            </w:pPr>
          </w:p>
        </w:tc>
        <w:tc>
          <w:tcPr>
            <w:tcW w:w="1296" w:type="dxa"/>
          </w:tcPr>
          <w:p w:rsidR="00874FFE" w:rsidRDefault="00380149">
            <w:pPr>
              <w:pStyle w:val="TableParagraph"/>
              <w:spacing w:before="227"/>
              <w:ind w:left="362" w:right="168" w:hanging="142"/>
              <w:jc w:val="right"/>
              <w:rPr>
                <w:i/>
                <w:sz w:val="20"/>
              </w:rPr>
            </w:pPr>
            <w:r>
              <w:rPr>
                <w:i/>
                <w:spacing w:val="-2"/>
                <w:sz w:val="20"/>
              </w:rPr>
              <w:t>Charitable activities</w:t>
            </w:r>
          </w:p>
          <w:p w:rsidR="00874FFE" w:rsidRDefault="00380149">
            <w:pPr>
              <w:pStyle w:val="TableParagraph"/>
              <w:spacing w:before="1" w:line="214" w:lineRule="exact"/>
              <w:ind w:right="168"/>
              <w:jc w:val="right"/>
              <w:rPr>
                <w:i/>
                <w:sz w:val="20"/>
              </w:rPr>
            </w:pPr>
            <w:r>
              <w:rPr>
                <w:i/>
                <w:spacing w:val="-4"/>
                <w:sz w:val="20"/>
              </w:rPr>
              <w:t>2023</w:t>
            </w:r>
          </w:p>
        </w:tc>
        <w:tc>
          <w:tcPr>
            <w:tcW w:w="1218" w:type="dxa"/>
          </w:tcPr>
          <w:p w:rsidR="00874FFE" w:rsidRDefault="00380149">
            <w:pPr>
              <w:pStyle w:val="TableParagraph"/>
              <w:spacing w:before="211" w:line="230" w:lineRule="atLeast"/>
              <w:ind w:left="638" w:right="89" w:firstLine="45"/>
              <w:jc w:val="both"/>
              <w:rPr>
                <w:i/>
                <w:sz w:val="20"/>
              </w:rPr>
            </w:pPr>
            <w:r>
              <w:rPr>
                <w:i/>
                <w:spacing w:val="-2"/>
                <w:sz w:val="20"/>
              </w:rPr>
              <w:t xml:space="preserve">Total funds </w:t>
            </w:r>
            <w:r>
              <w:rPr>
                <w:i/>
                <w:spacing w:val="-4"/>
                <w:sz w:val="20"/>
              </w:rPr>
              <w:t>2023</w:t>
            </w:r>
          </w:p>
        </w:tc>
      </w:tr>
      <w:tr w:rsidR="00874FFE">
        <w:trPr>
          <w:trHeight w:val="381"/>
        </w:trPr>
        <w:tc>
          <w:tcPr>
            <w:tcW w:w="7449"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8"/>
              <w:jc w:val="right"/>
              <w:rPr>
                <w:i/>
                <w:sz w:val="20"/>
              </w:rPr>
            </w:pPr>
            <w:r>
              <w:rPr>
                <w:i/>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417"/>
        </w:trPr>
        <w:tc>
          <w:tcPr>
            <w:tcW w:w="7449" w:type="dxa"/>
          </w:tcPr>
          <w:p w:rsidR="00874FFE" w:rsidRDefault="00380149">
            <w:pPr>
              <w:pStyle w:val="TableParagraph"/>
              <w:spacing w:before="148"/>
              <w:ind w:left="625"/>
              <w:rPr>
                <w:sz w:val="20"/>
              </w:rPr>
            </w:pPr>
            <w:r>
              <w:rPr>
                <w:sz w:val="20"/>
              </w:rPr>
              <w:t>Pension</w:t>
            </w:r>
            <w:r>
              <w:rPr>
                <w:spacing w:val="-14"/>
                <w:sz w:val="20"/>
              </w:rPr>
              <w:t xml:space="preserve"> </w:t>
            </w:r>
            <w:r>
              <w:rPr>
                <w:sz w:val="20"/>
              </w:rPr>
              <w:t>finance</w:t>
            </w:r>
            <w:r>
              <w:rPr>
                <w:spacing w:val="-14"/>
                <w:sz w:val="20"/>
              </w:rPr>
              <w:t xml:space="preserve"> </w:t>
            </w:r>
            <w:r>
              <w:rPr>
                <w:spacing w:val="-2"/>
                <w:sz w:val="20"/>
              </w:rPr>
              <w:t>costs</w:t>
            </w:r>
          </w:p>
        </w:tc>
        <w:tc>
          <w:tcPr>
            <w:tcW w:w="1296" w:type="dxa"/>
          </w:tcPr>
          <w:p w:rsidR="00874FFE" w:rsidRDefault="00380149">
            <w:pPr>
              <w:pStyle w:val="TableParagraph"/>
              <w:spacing w:before="148"/>
              <w:ind w:right="192"/>
              <w:jc w:val="right"/>
              <w:rPr>
                <w:i/>
                <w:sz w:val="20"/>
              </w:rPr>
            </w:pPr>
            <w:r>
              <w:rPr>
                <w:i/>
                <w:spacing w:val="-5"/>
                <w:sz w:val="20"/>
              </w:rPr>
              <w:t>32</w:t>
            </w:r>
          </w:p>
        </w:tc>
        <w:tc>
          <w:tcPr>
            <w:tcW w:w="1218" w:type="dxa"/>
          </w:tcPr>
          <w:p w:rsidR="00874FFE" w:rsidRDefault="00380149">
            <w:pPr>
              <w:pStyle w:val="TableParagraph"/>
              <w:spacing w:before="148"/>
              <w:ind w:right="114"/>
              <w:jc w:val="right"/>
              <w:rPr>
                <w:i/>
                <w:sz w:val="20"/>
              </w:rPr>
            </w:pPr>
            <w:r>
              <w:rPr>
                <w:i/>
                <w:spacing w:val="-5"/>
                <w:sz w:val="20"/>
              </w:rPr>
              <w:t>32</w:t>
            </w:r>
          </w:p>
        </w:tc>
      </w:tr>
      <w:tr w:rsidR="00874FFE">
        <w:trPr>
          <w:trHeight w:val="302"/>
        </w:trPr>
        <w:tc>
          <w:tcPr>
            <w:tcW w:w="7449" w:type="dxa"/>
          </w:tcPr>
          <w:p w:rsidR="00874FFE" w:rsidRDefault="00380149">
            <w:pPr>
              <w:pStyle w:val="TableParagraph"/>
              <w:spacing w:before="32"/>
              <w:ind w:left="625"/>
              <w:rPr>
                <w:sz w:val="20"/>
              </w:rPr>
            </w:pPr>
            <w:r>
              <w:rPr>
                <w:sz w:val="20"/>
              </w:rPr>
              <w:t>Staff</w:t>
            </w:r>
            <w:r>
              <w:rPr>
                <w:spacing w:val="-5"/>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279</w:t>
            </w:r>
          </w:p>
        </w:tc>
        <w:tc>
          <w:tcPr>
            <w:tcW w:w="1218" w:type="dxa"/>
          </w:tcPr>
          <w:p w:rsidR="00874FFE" w:rsidRDefault="00380149">
            <w:pPr>
              <w:pStyle w:val="TableParagraph"/>
              <w:spacing w:before="32"/>
              <w:ind w:right="114"/>
              <w:jc w:val="right"/>
              <w:rPr>
                <w:i/>
                <w:sz w:val="20"/>
              </w:rPr>
            </w:pPr>
            <w:r>
              <w:rPr>
                <w:i/>
                <w:spacing w:val="-5"/>
                <w:sz w:val="20"/>
              </w:rPr>
              <w:t>279</w:t>
            </w:r>
          </w:p>
        </w:tc>
      </w:tr>
      <w:tr w:rsidR="00874FFE">
        <w:trPr>
          <w:trHeight w:val="302"/>
        </w:trPr>
        <w:tc>
          <w:tcPr>
            <w:tcW w:w="7449" w:type="dxa"/>
          </w:tcPr>
          <w:p w:rsidR="00874FFE" w:rsidRDefault="00380149">
            <w:pPr>
              <w:pStyle w:val="TableParagraph"/>
              <w:spacing w:before="32"/>
              <w:ind w:left="625"/>
              <w:rPr>
                <w:sz w:val="20"/>
              </w:rPr>
            </w:pPr>
            <w:r>
              <w:rPr>
                <w:spacing w:val="-2"/>
                <w:sz w:val="20"/>
              </w:rPr>
              <w:t>Technology</w:t>
            </w:r>
            <w:r>
              <w:rPr>
                <w:spacing w:val="3"/>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32</w:t>
            </w:r>
          </w:p>
        </w:tc>
        <w:tc>
          <w:tcPr>
            <w:tcW w:w="1218" w:type="dxa"/>
          </w:tcPr>
          <w:p w:rsidR="00874FFE" w:rsidRDefault="00380149">
            <w:pPr>
              <w:pStyle w:val="TableParagraph"/>
              <w:spacing w:before="32"/>
              <w:ind w:right="114"/>
              <w:jc w:val="right"/>
              <w:rPr>
                <w:i/>
                <w:sz w:val="20"/>
              </w:rPr>
            </w:pPr>
            <w:r>
              <w:rPr>
                <w:i/>
                <w:spacing w:val="-5"/>
                <w:sz w:val="20"/>
              </w:rPr>
              <w:t>32</w:t>
            </w:r>
          </w:p>
        </w:tc>
      </w:tr>
      <w:tr w:rsidR="00874FFE">
        <w:trPr>
          <w:trHeight w:val="302"/>
        </w:trPr>
        <w:tc>
          <w:tcPr>
            <w:tcW w:w="7449" w:type="dxa"/>
          </w:tcPr>
          <w:p w:rsidR="00874FFE" w:rsidRDefault="00380149">
            <w:pPr>
              <w:pStyle w:val="TableParagraph"/>
              <w:spacing w:before="32"/>
              <w:ind w:left="625"/>
              <w:rPr>
                <w:sz w:val="20"/>
              </w:rPr>
            </w:pPr>
            <w:r>
              <w:rPr>
                <w:sz w:val="20"/>
              </w:rPr>
              <w:t>Premises</w:t>
            </w:r>
            <w:r>
              <w:rPr>
                <w:spacing w:val="-9"/>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38</w:t>
            </w:r>
          </w:p>
        </w:tc>
        <w:tc>
          <w:tcPr>
            <w:tcW w:w="1218" w:type="dxa"/>
          </w:tcPr>
          <w:p w:rsidR="00874FFE" w:rsidRDefault="00380149">
            <w:pPr>
              <w:pStyle w:val="TableParagraph"/>
              <w:spacing w:before="32"/>
              <w:ind w:right="114"/>
              <w:jc w:val="right"/>
              <w:rPr>
                <w:i/>
                <w:sz w:val="20"/>
              </w:rPr>
            </w:pPr>
            <w:r>
              <w:rPr>
                <w:i/>
                <w:spacing w:val="-5"/>
                <w:sz w:val="20"/>
              </w:rPr>
              <w:t>38</w:t>
            </w:r>
          </w:p>
        </w:tc>
      </w:tr>
      <w:tr w:rsidR="00874FFE">
        <w:trPr>
          <w:trHeight w:val="302"/>
        </w:trPr>
        <w:tc>
          <w:tcPr>
            <w:tcW w:w="7449" w:type="dxa"/>
          </w:tcPr>
          <w:p w:rsidR="00874FFE" w:rsidRDefault="00380149">
            <w:pPr>
              <w:pStyle w:val="TableParagraph"/>
              <w:spacing w:before="32"/>
              <w:ind w:left="625"/>
              <w:rPr>
                <w:sz w:val="20"/>
              </w:rPr>
            </w:pPr>
            <w:r>
              <w:rPr>
                <w:spacing w:val="-2"/>
                <w:sz w:val="20"/>
              </w:rPr>
              <w:t>Energy</w:t>
            </w:r>
            <w:r>
              <w:rPr>
                <w:spacing w:val="-6"/>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77</w:t>
            </w:r>
          </w:p>
        </w:tc>
        <w:tc>
          <w:tcPr>
            <w:tcW w:w="1218" w:type="dxa"/>
          </w:tcPr>
          <w:p w:rsidR="00874FFE" w:rsidRDefault="00380149">
            <w:pPr>
              <w:pStyle w:val="TableParagraph"/>
              <w:spacing w:before="32"/>
              <w:ind w:right="114"/>
              <w:jc w:val="right"/>
              <w:rPr>
                <w:i/>
                <w:sz w:val="20"/>
              </w:rPr>
            </w:pPr>
            <w:r>
              <w:rPr>
                <w:i/>
                <w:spacing w:val="-5"/>
                <w:sz w:val="20"/>
              </w:rPr>
              <w:t>77</w:t>
            </w:r>
          </w:p>
        </w:tc>
      </w:tr>
      <w:tr w:rsidR="00874FFE">
        <w:trPr>
          <w:trHeight w:val="302"/>
        </w:trPr>
        <w:tc>
          <w:tcPr>
            <w:tcW w:w="7449" w:type="dxa"/>
          </w:tcPr>
          <w:p w:rsidR="00874FFE" w:rsidRDefault="00380149">
            <w:pPr>
              <w:pStyle w:val="TableParagraph"/>
              <w:spacing w:before="32"/>
              <w:ind w:left="625"/>
              <w:rPr>
                <w:sz w:val="20"/>
              </w:rPr>
            </w:pPr>
            <w:r>
              <w:rPr>
                <w:spacing w:val="-2"/>
                <w:sz w:val="20"/>
              </w:rPr>
              <w:t>Rates</w:t>
            </w:r>
          </w:p>
        </w:tc>
        <w:tc>
          <w:tcPr>
            <w:tcW w:w="1296" w:type="dxa"/>
          </w:tcPr>
          <w:p w:rsidR="00874FFE" w:rsidRDefault="00380149">
            <w:pPr>
              <w:pStyle w:val="TableParagraph"/>
              <w:spacing w:before="32"/>
              <w:ind w:right="192"/>
              <w:jc w:val="right"/>
              <w:rPr>
                <w:i/>
                <w:sz w:val="20"/>
              </w:rPr>
            </w:pPr>
            <w:r>
              <w:rPr>
                <w:i/>
                <w:spacing w:val="-5"/>
                <w:sz w:val="20"/>
              </w:rPr>
              <w:t>19</w:t>
            </w:r>
          </w:p>
        </w:tc>
        <w:tc>
          <w:tcPr>
            <w:tcW w:w="1218" w:type="dxa"/>
          </w:tcPr>
          <w:p w:rsidR="00874FFE" w:rsidRDefault="00380149">
            <w:pPr>
              <w:pStyle w:val="TableParagraph"/>
              <w:spacing w:before="32"/>
              <w:ind w:right="114"/>
              <w:jc w:val="right"/>
              <w:rPr>
                <w:i/>
                <w:sz w:val="20"/>
              </w:rPr>
            </w:pPr>
            <w:r>
              <w:rPr>
                <w:i/>
                <w:spacing w:val="-5"/>
                <w:sz w:val="20"/>
              </w:rPr>
              <w:t>19</w:t>
            </w:r>
          </w:p>
        </w:tc>
      </w:tr>
      <w:tr w:rsidR="00874FFE">
        <w:trPr>
          <w:trHeight w:val="302"/>
        </w:trPr>
        <w:tc>
          <w:tcPr>
            <w:tcW w:w="7449" w:type="dxa"/>
          </w:tcPr>
          <w:p w:rsidR="00874FFE" w:rsidRDefault="00380149">
            <w:pPr>
              <w:pStyle w:val="TableParagraph"/>
              <w:spacing w:before="32"/>
              <w:ind w:left="625"/>
              <w:rPr>
                <w:sz w:val="20"/>
              </w:rPr>
            </w:pPr>
            <w:r>
              <w:rPr>
                <w:spacing w:val="-2"/>
                <w:sz w:val="20"/>
              </w:rPr>
              <w:t>Insurance</w:t>
            </w:r>
          </w:p>
        </w:tc>
        <w:tc>
          <w:tcPr>
            <w:tcW w:w="1296" w:type="dxa"/>
          </w:tcPr>
          <w:p w:rsidR="00874FFE" w:rsidRDefault="00380149">
            <w:pPr>
              <w:pStyle w:val="TableParagraph"/>
              <w:spacing w:before="32"/>
              <w:ind w:right="191"/>
              <w:jc w:val="right"/>
              <w:rPr>
                <w:i/>
                <w:sz w:val="20"/>
              </w:rPr>
            </w:pPr>
            <w:r>
              <w:rPr>
                <w:i/>
                <w:spacing w:val="-10"/>
                <w:sz w:val="20"/>
              </w:rPr>
              <w:t>8</w:t>
            </w:r>
          </w:p>
        </w:tc>
        <w:tc>
          <w:tcPr>
            <w:tcW w:w="1218" w:type="dxa"/>
          </w:tcPr>
          <w:p w:rsidR="00874FFE" w:rsidRDefault="00380149">
            <w:pPr>
              <w:pStyle w:val="TableParagraph"/>
              <w:spacing w:before="32"/>
              <w:ind w:right="113"/>
              <w:jc w:val="right"/>
              <w:rPr>
                <w:i/>
                <w:sz w:val="20"/>
              </w:rPr>
            </w:pPr>
            <w:r>
              <w:rPr>
                <w:i/>
                <w:spacing w:val="-10"/>
                <w:sz w:val="20"/>
              </w:rPr>
              <w:t>8</w:t>
            </w:r>
          </w:p>
        </w:tc>
      </w:tr>
      <w:tr w:rsidR="00874FFE">
        <w:trPr>
          <w:trHeight w:val="302"/>
        </w:trPr>
        <w:tc>
          <w:tcPr>
            <w:tcW w:w="7449" w:type="dxa"/>
          </w:tcPr>
          <w:p w:rsidR="00874FFE" w:rsidRDefault="00380149">
            <w:pPr>
              <w:pStyle w:val="TableParagraph"/>
              <w:spacing w:before="32"/>
              <w:ind w:left="625"/>
              <w:rPr>
                <w:sz w:val="20"/>
              </w:rPr>
            </w:pPr>
            <w:r>
              <w:rPr>
                <w:spacing w:val="-2"/>
                <w:sz w:val="20"/>
              </w:rPr>
              <w:t>Cleaning</w:t>
            </w:r>
          </w:p>
        </w:tc>
        <w:tc>
          <w:tcPr>
            <w:tcW w:w="1296" w:type="dxa"/>
          </w:tcPr>
          <w:p w:rsidR="00874FFE" w:rsidRDefault="00380149">
            <w:pPr>
              <w:pStyle w:val="TableParagraph"/>
              <w:spacing w:before="32"/>
              <w:ind w:right="192"/>
              <w:jc w:val="right"/>
              <w:rPr>
                <w:i/>
                <w:sz w:val="20"/>
              </w:rPr>
            </w:pPr>
            <w:r>
              <w:rPr>
                <w:i/>
                <w:spacing w:val="-5"/>
                <w:sz w:val="20"/>
              </w:rPr>
              <w:t>89</w:t>
            </w:r>
          </w:p>
        </w:tc>
        <w:tc>
          <w:tcPr>
            <w:tcW w:w="1218" w:type="dxa"/>
          </w:tcPr>
          <w:p w:rsidR="00874FFE" w:rsidRDefault="00380149">
            <w:pPr>
              <w:pStyle w:val="TableParagraph"/>
              <w:spacing w:before="32"/>
              <w:ind w:right="114"/>
              <w:jc w:val="right"/>
              <w:rPr>
                <w:i/>
                <w:sz w:val="20"/>
              </w:rPr>
            </w:pPr>
            <w:r>
              <w:rPr>
                <w:i/>
                <w:spacing w:val="-5"/>
                <w:sz w:val="20"/>
              </w:rPr>
              <w:t>89</w:t>
            </w:r>
          </w:p>
        </w:tc>
      </w:tr>
      <w:tr w:rsidR="00874FFE">
        <w:trPr>
          <w:trHeight w:val="302"/>
        </w:trPr>
        <w:tc>
          <w:tcPr>
            <w:tcW w:w="7449" w:type="dxa"/>
          </w:tcPr>
          <w:p w:rsidR="00874FFE" w:rsidRDefault="00380149">
            <w:pPr>
              <w:pStyle w:val="TableParagraph"/>
              <w:spacing w:before="32"/>
              <w:ind w:left="625"/>
              <w:rPr>
                <w:sz w:val="20"/>
              </w:rPr>
            </w:pPr>
            <w:r>
              <w:rPr>
                <w:sz w:val="20"/>
              </w:rPr>
              <w:t>Other</w:t>
            </w:r>
            <w:r>
              <w:rPr>
                <w:spacing w:val="-6"/>
                <w:sz w:val="20"/>
              </w:rPr>
              <w:t xml:space="preserve"> </w:t>
            </w:r>
            <w:r>
              <w:rPr>
                <w:sz w:val="20"/>
              </w:rPr>
              <w:t>support</w:t>
            </w:r>
            <w:r>
              <w:rPr>
                <w:spacing w:val="-6"/>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121</w:t>
            </w:r>
          </w:p>
        </w:tc>
        <w:tc>
          <w:tcPr>
            <w:tcW w:w="1218" w:type="dxa"/>
          </w:tcPr>
          <w:p w:rsidR="00874FFE" w:rsidRDefault="00380149">
            <w:pPr>
              <w:pStyle w:val="TableParagraph"/>
              <w:spacing w:before="32"/>
              <w:ind w:right="114"/>
              <w:jc w:val="right"/>
              <w:rPr>
                <w:i/>
                <w:sz w:val="20"/>
              </w:rPr>
            </w:pPr>
            <w:r>
              <w:rPr>
                <w:i/>
                <w:spacing w:val="-5"/>
                <w:sz w:val="20"/>
              </w:rPr>
              <w:t>121</w:t>
            </w:r>
          </w:p>
        </w:tc>
      </w:tr>
      <w:tr w:rsidR="00874FFE">
        <w:trPr>
          <w:trHeight w:val="302"/>
        </w:trPr>
        <w:tc>
          <w:tcPr>
            <w:tcW w:w="7449" w:type="dxa"/>
          </w:tcPr>
          <w:p w:rsidR="00874FFE" w:rsidRDefault="00380149">
            <w:pPr>
              <w:pStyle w:val="TableParagraph"/>
              <w:spacing w:before="32"/>
              <w:ind w:left="625"/>
              <w:rPr>
                <w:sz w:val="20"/>
              </w:rPr>
            </w:pPr>
            <w:r>
              <w:rPr>
                <w:spacing w:val="-2"/>
                <w:sz w:val="20"/>
              </w:rPr>
              <w:t>Catering</w:t>
            </w:r>
          </w:p>
        </w:tc>
        <w:tc>
          <w:tcPr>
            <w:tcW w:w="1296" w:type="dxa"/>
          </w:tcPr>
          <w:p w:rsidR="00874FFE" w:rsidRDefault="00380149">
            <w:pPr>
              <w:pStyle w:val="TableParagraph"/>
              <w:spacing w:before="32"/>
              <w:ind w:right="192"/>
              <w:jc w:val="right"/>
              <w:rPr>
                <w:i/>
                <w:sz w:val="20"/>
              </w:rPr>
            </w:pPr>
            <w:r>
              <w:rPr>
                <w:i/>
                <w:spacing w:val="-5"/>
                <w:sz w:val="20"/>
              </w:rPr>
              <w:t>119</w:t>
            </w:r>
          </w:p>
        </w:tc>
        <w:tc>
          <w:tcPr>
            <w:tcW w:w="1218" w:type="dxa"/>
          </w:tcPr>
          <w:p w:rsidR="00874FFE" w:rsidRDefault="00380149">
            <w:pPr>
              <w:pStyle w:val="TableParagraph"/>
              <w:spacing w:before="32"/>
              <w:ind w:right="114"/>
              <w:jc w:val="right"/>
              <w:rPr>
                <w:i/>
                <w:sz w:val="20"/>
              </w:rPr>
            </w:pPr>
            <w:r>
              <w:rPr>
                <w:i/>
                <w:spacing w:val="-5"/>
                <w:sz w:val="20"/>
              </w:rPr>
              <w:t>119</w:t>
            </w:r>
          </w:p>
        </w:tc>
      </w:tr>
      <w:tr w:rsidR="00874FFE">
        <w:trPr>
          <w:trHeight w:val="302"/>
        </w:trPr>
        <w:tc>
          <w:tcPr>
            <w:tcW w:w="7449" w:type="dxa"/>
          </w:tcPr>
          <w:p w:rsidR="00874FFE" w:rsidRDefault="00380149">
            <w:pPr>
              <w:pStyle w:val="TableParagraph"/>
              <w:spacing w:before="32"/>
              <w:ind w:left="625"/>
              <w:rPr>
                <w:sz w:val="20"/>
              </w:rPr>
            </w:pPr>
            <w:r>
              <w:rPr>
                <w:sz w:val="20"/>
              </w:rPr>
              <w:t>Governance</w:t>
            </w:r>
            <w:r>
              <w:rPr>
                <w:spacing w:val="-12"/>
                <w:sz w:val="20"/>
              </w:rPr>
              <w:t xml:space="preserve"> </w:t>
            </w:r>
            <w:r>
              <w:rPr>
                <w:spacing w:val="-2"/>
                <w:sz w:val="20"/>
              </w:rPr>
              <w:t>costs</w:t>
            </w:r>
          </w:p>
        </w:tc>
        <w:tc>
          <w:tcPr>
            <w:tcW w:w="1296" w:type="dxa"/>
          </w:tcPr>
          <w:p w:rsidR="00874FFE" w:rsidRDefault="00380149">
            <w:pPr>
              <w:pStyle w:val="TableParagraph"/>
              <w:spacing w:before="32"/>
              <w:ind w:right="192"/>
              <w:jc w:val="right"/>
              <w:rPr>
                <w:i/>
                <w:sz w:val="20"/>
              </w:rPr>
            </w:pPr>
            <w:r>
              <w:rPr>
                <w:i/>
                <w:spacing w:val="-5"/>
                <w:sz w:val="20"/>
              </w:rPr>
              <w:t>34</w:t>
            </w:r>
          </w:p>
        </w:tc>
        <w:tc>
          <w:tcPr>
            <w:tcW w:w="1218" w:type="dxa"/>
          </w:tcPr>
          <w:p w:rsidR="00874FFE" w:rsidRDefault="00380149">
            <w:pPr>
              <w:pStyle w:val="TableParagraph"/>
              <w:spacing w:before="32"/>
              <w:ind w:right="114"/>
              <w:jc w:val="right"/>
              <w:rPr>
                <w:i/>
                <w:sz w:val="20"/>
              </w:rPr>
            </w:pPr>
            <w:r>
              <w:rPr>
                <w:i/>
                <w:spacing w:val="-5"/>
                <w:sz w:val="20"/>
              </w:rPr>
              <w:t>34</w:t>
            </w:r>
          </w:p>
        </w:tc>
      </w:tr>
      <w:tr w:rsidR="00874FFE">
        <w:trPr>
          <w:trHeight w:val="551"/>
        </w:trPr>
        <w:tc>
          <w:tcPr>
            <w:tcW w:w="7449" w:type="dxa"/>
          </w:tcPr>
          <w:p w:rsidR="00874FFE" w:rsidRDefault="00380149">
            <w:pPr>
              <w:pStyle w:val="TableParagraph"/>
              <w:spacing w:before="32"/>
              <w:ind w:left="625"/>
              <w:rPr>
                <w:sz w:val="20"/>
              </w:rPr>
            </w:pPr>
            <w:r>
              <w:rPr>
                <w:sz w:val="20"/>
              </w:rPr>
              <w:t>Non</w:t>
            </w:r>
            <w:r>
              <w:rPr>
                <w:spacing w:val="-10"/>
                <w:sz w:val="20"/>
              </w:rPr>
              <w:t xml:space="preserve"> </w:t>
            </w:r>
            <w:r>
              <w:rPr>
                <w:sz w:val="20"/>
              </w:rPr>
              <w:t>cash</w:t>
            </w:r>
            <w:r>
              <w:rPr>
                <w:spacing w:val="-10"/>
                <w:sz w:val="20"/>
              </w:rPr>
              <w:t xml:space="preserve"> </w:t>
            </w:r>
            <w:r>
              <w:rPr>
                <w:sz w:val="20"/>
              </w:rPr>
              <w:t>pension</w:t>
            </w:r>
            <w:r>
              <w:rPr>
                <w:spacing w:val="-9"/>
                <w:sz w:val="20"/>
              </w:rPr>
              <w:t xml:space="preserve"> </w:t>
            </w:r>
            <w:r>
              <w:rPr>
                <w:spacing w:val="-2"/>
                <w:sz w:val="20"/>
              </w:rPr>
              <w:t>costs</w:t>
            </w:r>
          </w:p>
        </w:tc>
        <w:tc>
          <w:tcPr>
            <w:tcW w:w="1296" w:type="dxa"/>
          </w:tcPr>
          <w:p w:rsidR="00874FFE" w:rsidRDefault="00380149">
            <w:pPr>
              <w:pStyle w:val="TableParagraph"/>
              <w:spacing w:before="32"/>
              <w:ind w:right="125"/>
              <w:jc w:val="right"/>
              <w:rPr>
                <w:i/>
                <w:sz w:val="20"/>
              </w:rPr>
            </w:pPr>
            <w:r>
              <w:rPr>
                <w:i/>
                <w:spacing w:val="-4"/>
                <w:sz w:val="20"/>
              </w:rPr>
              <w:t>(29)</w:t>
            </w:r>
          </w:p>
        </w:tc>
        <w:tc>
          <w:tcPr>
            <w:tcW w:w="1218" w:type="dxa"/>
          </w:tcPr>
          <w:p w:rsidR="00874FFE" w:rsidRDefault="00380149">
            <w:pPr>
              <w:pStyle w:val="TableParagraph"/>
              <w:spacing w:before="32"/>
              <w:ind w:right="47"/>
              <w:jc w:val="right"/>
              <w:rPr>
                <w:i/>
                <w:sz w:val="20"/>
              </w:rPr>
            </w:pPr>
            <w:r>
              <w:rPr>
                <w:i/>
                <w:spacing w:val="-4"/>
                <w:sz w:val="20"/>
              </w:rPr>
              <w:t>(29)</w:t>
            </w:r>
          </w:p>
        </w:tc>
      </w:tr>
      <w:tr w:rsidR="00874FFE">
        <w:trPr>
          <w:trHeight w:val="462"/>
        </w:trPr>
        <w:tc>
          <w:tcPr>
            <w:tcW w:w="7449"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05088"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57" name="Graphic 257"/>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669ADD" id="Group 256" o:spid="_x0000_s1026" style="position:absolute;margin-left:0;margin-top:22.1pt;width:55.1pt;height:3pt;z-index:-2041139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HQpQIAACMHAAAOAAAAZHJzL2Uyb0RvYy54bWykVW1P2zAQ/j5p/8Hy95E2UymNSNEEA01C&#10;DAnQPruO86I5tnd2m/Lvd3biNGqlTUA+xOfc4/Pdcy+5vNq3kuwE2EarnM7PZpQIxXXRqCqnL8+3&#10;Xy4osY6pgkmtRE5fhaVX68+fLjuTiVTXWhYCCBpRNutMTmvnTJYklteiZfZMG6FQWWpomcMtVEkB&#10;rEPrrUzS2ew86TQUBjQX1uLXm15J18F+WQrufpalFY7InKJvLrwhvDf+nawvWVYBM3XDBzfYO7xo&#10;WaPw0tHUDXOMbKE5MdU2HLTVpTvjuk10WTZchBgwmvnsKJo70FsTYqmyrjIjTUjtEU/vNssfdo9A&#10;miKn6eKcEsVaTFK4l/gPSE9nqgxRd2CezCP0MaJ4r/lvi+rkWO/31QG8L6H1hzBUsg+8v468i70j&#10;HD+er1bLJWaHo+rrxXw2pIXXmLuTQ7z+/q9jCcv6K4NjoyOdwfqyBwrtxyh8qpkRITPWkzNSuDxQ&#10;2JdUulj2JAacZzBQajM7kPlufsZAWca31t0JHXhmu3vr+qouosTqKPG9iiJgb/iukKErHCXYFUAJ&#10;dsWm7wrDnD/nk+dF0h0SVcc8eWWrd+JZB5jz2cJsLuZYS5jMdLGaXXhr6OwBJtUUjnk/QkZ9XE0w&#10;2+PG8kCLUR/XHje5/k3gqa/RIpfait59T8FHqAg1/V8aIio6ENcpBfN0vkoHUqM+ricUvAl8fPtJ&#10;+Oj/WBUoT+vOatkUt42UniQL1eZaAtkxP3bDMzg8gWGDxjbw0kYXr9hHHc7inNo/WwaCEvlDYaf6&#10;wR0FiMImCuDktQ7jPeQHrHve/2JgiEExpw6nzIOODcuy2CA+lhHrTyr9bet02fjuCb71Hg0bHB7D&#10;sMNJHAp6+Gv4UT/dB9Th37b+CwAA//8DAFBLAwQUAAYACAAAACEA+GIzptwAAAAGAQAADwAAAGRy&#10;cy9kb3ducmV2LnhtbEyPQUvDQBCF74L/YRnBm92ktiIxk1KKeiqCrSDeptlpEprdDdltkv57pyc9&#10;zRve8N43+WqyrRq4D413COksAcWu9KZxFcLX/u3hGVSI5Ay13jHChQOsitubnDLjR/fJwy5WSkJc&#10;yAihjrHLtA5lzZbCzHfsxDv63lKUta+06WmUcNvqeZI8aUuNk4aaOt7UXJ52Z4vwPtK4fkxfh+3p&#10;uLn87Jcf39uUEe/vpvULqMhT/DuGK76gQyFMB392JqgWQR6JCIvFHNTVTRMRB4SlTF3k+j9+8QsA&#10;AP//AwBQSwECLQAUAAYACAAAACEAtoM4kv4AAADhAQAAEwAAAAAAAAAAAAAAAAAAAAAAW0NvbnRl&#10;bnRfVHlwZXNdLnhtbFBLAQItABQABgAIAAAAIQA4/SH/1gAAAJQBAAALAAAAAAAAAAAAAAAAAC8B&#10;AABfcmVscy8ucmVsc1BLAQItABQABgAIAAAAIQCMRuHQpQIAACMHAAAOAAAAAAAAAAAAAAAAAC4C&#10;AABkcnMvZTJvRG9jLnhtbFBLAQItABQABgAIAAAAIQD4YjOm3AAAAAYBAAAPAAAAAAAAAAAAAAAA&#10;AP8EAABkcnMvZG93bnJldi54bWxQSwUGAAAAAAQABADzAAAACAYAAAAA&#10;">
                      <v:shape id="Graphic 257"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EJzyAAAANwAAAAPAAAAZHJzL2Rvd25yZXYueG1sRI9Pa8JA&#10;FMTvBb/D8oTe6kZpapO6ipQWrB6s2j/XR/aZRLNvl+xW02/vCoUeh5n5DTOZdaYRJ2p9bVnBcJCA&#10;IC6srrlU8LF7vXsE4QOyxsYyKfglD7Np72aCubZn3tBpG0oRIexzVFCF4HIpfVGRQT+wjjh6e9sa&#10;DFG2pdQtniPcNHKUJA/SYM1xoUJHzxUVx+2PUZBu0s/sa33/fXh3b1k2X7245S5R6rbfzZ9ABOrC&#10;f/ivvdAKRukYrmfiEZDTCwAAAP//AwBQSwECLQAUAAYACAAAACEA2+H2y+4AAACFAQAAEwAAAAAA&#10;AAAAAAAAAAAAAAAAW0NvbnRlbnRfVHlwZXNdLnhtbFBLAQItABQABgAIAAAAIQBa9CxbvwAAABUB&#10;AAALAAAAAAAAAAAAAAAAAB8BAABfcmVscy8ucmVsc1BLAQItABQABgAIAAAAIQD4oEJzyAAAANwA&#10;AAAPAAAAAAAAAAAAAAAAAAcCAABkcnMvZG93bnJldi54bWxQSwUGAAAAAAMAAwC3AAAA/AI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59" name="Graphic 259"/>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C5E2BF" id="Group 25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W9jgAIAABgGAAAOAAAAZHJzL2Uyb0RvYy54bWykVE1v2zAMvQ/YfxB0Xx0HSLsYdYqhXYsB&#10;RVegHXZWZPkDk0VNUuL034+iI8dogQHrcnBo84ki3yN5eXXoNdsr5zswJc/PFpwpI6HqTFPyH8+3&#10;nz5z5oMwldBgVMlflOdXm48fLgdbqCW0oCvlGAYxvhhsydsQbJFlXraqF/4MrDLorMH1IuCra7LK&#10;iQGj9zpbLhbn2QCusg6k8h6/3oxOvqH4da1k+F7XXgWmS465BXo6em7jM9tciqJxwradPKYh3pFF&#10;LzqDl06hbkQQbOe6N6H6TjrwUIczCX0Gdd1JRTVgNfniVTV3DnaWammKobETTUjtK57eHVY+7B8d&#10;66qSL1colRE9ikT3svgB6RlsUyDqztkn++jGGtG8B/nLozt77Y/vzQl8qF0fD2Gp7EC8v0y8q0Ng&#10;Ej+er9cXF6iORFe+vFgcZZEtavfmkGy//u1YJorxSkpsSmSw2F/+RKH/PwqfWmEVKeMjOROF6xOF&#10;Y0stV+uRRMJFBolSX/gjme/mZypUFHLnw50C4lns730Yu7pKlmiTJQ8mmQ5nI06FpqkInOFUOM5w&#10;KrbjVFgR4rkoXjTZcBKqTTpFZw979QwEC1EtVHOVrzhLOmOiJ4g2cyhqPkMlX/q3FG7E5Mt8nce8&#10;MFryp/8RN7v2n8DUbLOoUoNX40WxbLpxogJxc7I96K667bSO1XvXbK+1Y3sRdw39jgnPYNiVSfto&#10;baF6weYZcAGV3P/eCac4098MtmfcVslwydgmwwV9DbTTiHjnw/Php3CWWTRLHnC0HiB1qShSV2D+&#10;ETBi40kDX3YB6i62DOU2ZnR8wYkhi9YPMXFclXG/zd8JdVromz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cCW9jgAIAABgG&#10;AAAOAAAAAAAAAAAAAAAAAC4CAABkcnMvZTJvRG9jLnhtbFBLAQItABQABgAIAAAAIQCiavoD2gAA&#10;AAMBAAAPAAAAAAAAAAAAAAAAANoEAABkcnMvZG93bnJldi54bWxQSwUGAAAAAAQABADzAAAA4QUA&#10;AAAA&#10;">
                      <v:shape id="Graphic 25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CB0xgAAANwAAAAPAAAAZHJzL2Rvd25yZXYueG1sRI9Pa8JA&#10;FMTvgt9heYXezKYplZq6im2xVA/FfwGPj+xrEpJ9G7JbTb+9Kwgeh5n5DTOd96YRJ+pcZVnBUxSD&#10;IM6trrhQcNgvR68gnEfW2FgmBf/kYD4bDqaYanvmLZ12vhABwi5FBaX3bSqly0sy6CLbEgfv13YG&#10;fZBdIXWH5wA3jUzieCwNVhwWSmzpo6S83v0ZBcevvl7a9dFsPp8rl63edfaTTZR6fOgXbyA89f4e&#10;vrW/tYLkZQLXM+EIyNkFAAD//wMAUEsBAi0AFAAGAAgAAAAhANvh9svuAAAAhQEAABMAAAAAAAAA&#10;AAAAAAAAAAAAAFtDb250ZW50X1R5cGVzXS54bWxQSwECLQAUAAYACAAAACEAWvQsW78AAAAVAQAA&#10;CwAAAAAAAAAAAAAAAAAfAQAAX3JlbHMvLnJlbHNQSwECLQAUAAYACAAAACEAqwQgdM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192"/>
              <w:jc w:val="right"/>
              <w:rPr>
                <w:i/>
                <w:sz w:val="20"/>
              </w:rPr>
            </w:pPr>
            <w:bookmarkStart w:id="36" w:name="Net_income/(expenditure)"/>
            <w:bookmarkEnd w:id="36"/>
            <w:r>
              <w:rPr>
                <w:i/>
                <w:spacing w:val="-5"/>
                <w:sz w:val="20"/>
              </w:rPr>
              <w:t>819</w:t>
            </w:r>
          </w:p>
        </w:tc>
        <w:tc>
          <w:tcPr>
            <w:tcW w:w="1218"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05600"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61" name="Graphic 261"/>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8C023D" id="Group 260" o:spid="_x0000_s1026" style="position:absolute;margin-left:0;margin-top:22.1pt;width:55.1pt;height:3pt;z-index:-2041088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jonpQIAACMHAAAOAAAAZHJzL2Uyb0RvYy54bWykVW1r2zAQ/j7YfxD6vjr2aNqYOmW0axmU&#10;rdCOfVZk+YXJknZS4vTf7yRbjklgo60/WCffo9Pdcy++ut53kuwE2FargqZnC0qE4rpsVV3Qn893&#10;ny4psY6pkkmtREFfhKXX648frnqTi0w3WpYCCBpRNu9NQRvnTJ4kljeiY/ZMG6FQWWnomMMt1EkJ&#10;rEfrnUyyxWKZ9BpKA5oLa/Hr7aCk62C/qgR3P6rKCkdkQdE3F94Q3hv/TtZXLK+BmabloxvsDV50&#10;rFV46WTqljlGttCemOpaDtrqyp1x3SW6qlouQgwYTbo4iuYe9NaEWOq8r81EE1J7xNObzfLvu0cg&#10;bVnQbIn8KNZhksK9xH9AenpT54i6B/NkHmGIEcUHzX9bVCfHer+vD+B9BZ0/hKGSfeD9ZeJd7B3h&#10;+HG5Wl1c4O0cVZ8v08WYFt5g7k4O8ebrv44lLB+uDI5NjvQG68seKLTvo/CpYUaEzFhPzkRheqBw&#10;KKlsmQ4kBpxnMFBqczuS+WZ+pkBZzrfW3QsdeGa7B+uGqi6jxJoo8b2KImBv+K6QoSscJdgVQAl2&#10;xWboCsOcP+eT50XSHxLVxDx5Zad34lkHmPPZwmyep0tKMJnZ+Wpx6a2hsweYVHM45v0IGfVxNcHs&#10;gJvKAy1GfVwH3Oz6V4HnvkaLXGorBvc9Be+hItT0f2mIqOhAXOcUpFm6ykZSoz6uJxS8Cnx8+0n4&#10;6P9UFSjP685q2ZZ3rZSeJAv15kYC2TE/dsMzOjyDYYPGNvDSRpcv2Ec9zuKC2j9bBoIS+U1hp2Lq&#10;XRQgCpsogJM3Ooz3kB+w7nn/i4EhBsWCOpwy33VsWJbHBvGxTFh/UukvW6er1ndP8G3waNzg8BiH&#10;HU7iUNDjX8OP+vk+oA7/tvVfAAAA//8DAFBLAwQUAAYACAAAACEA+GIzptwAAAAGAQAADwAAAGRy&#10;cy9kb3ducmV2LnhtbEyPQUvDQBCF74L/YRnBm92ktiIxk1KKeiqCrSDeptlpEprdDdltkv57pyc9&#10;zRve8N43+WqyrRq4D413COksAcWu9KZxFcLX/u3hGVSI5Ay13jHChQOsitubnDLjR/fJwy5WSkJc&#10;yAihjrHLtA5lzZbCzHfsxDv63lKUta+06WmUcNvqeZI8aUuNk4aaOt7UXJ52Z4vwPtK4fkxfh+3p&#10;uLn87Jcf39uUEe/vpvULqMhT/DuGK76gQyFMB392JqgWQR6JCIvFHNTVTRMRB4SlTF3k+j9+8QsA&#10;AP//AwBQSwECLQAUAAYACAAAACEAtoM4kv4AAADhAQAAEwAAAAAAAAAAAAAAAAAAAAAAW0NvbnRl&#10;bnRfVHlwZXNdLnhtbFBLAQItABQABgAIAAAAIQA4/SH/1gAAAJQBAAALAAAAAAAAAAAAAAAAAC8B&#10;AABfcmVscy8ucmVsc1BLAQItABQABgAIAAAAIQBmojonpQIAACMHAAAOAAAAAAAAAAAAAAAAAC4C&#10;AABkcnMvZTJvRG9jLnhtbFBLAQItABQABgAIAAAAIQD4YjOm3AAAAAYBAAAPAAAAAAAAAAAAAAAA&#10;AP8EAABkcnMvZG93bnJldi54bWxQSwUGAAAAAAQABADzAAAACAYAAAAA&#10;">
                      <v:shape id="Graphic 261"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bUhxwAAANwAAAAPAAAAZHJzL2Rvd25yZXYueG1sRI9PawIx&#10;FMTvBb9DeIK3mlWquKtRpLTgn0Ortvb62Lzubrt5CZtU12/fCILHYWZ+w8wWranFiRpfWVYw6Ccg&#10;iHOrKy4UfBxeHycgfEDWWFsmBRfysJh3HmaYaXvmHZ32oRARwj5DBWUILpPS5yUZ9H3riKP3bRuD&#10;IcqmkLrBc4SbWg6TZCwNVhwXSnT0XFL+u/8zCka70Wd6fHv6+nl36zRdbl/c5pAo1eu2yymIQG24&#10;h2/tlVYwHA/geiYeATn/BwAA//8DAFBLAQItABQABgAIAAAAIQDb4fbL7gAAAIUBAAATAAAAAAAA&#10;AAAAAAAAAAAAAABbQ29udGVudF9UeXBlc10ueG1sUEsBAi0AFAAGAAgAAAAhAFr0LFu/AAAAFQEA&#10;AAsAAAAAAAAAAAAAAAAAHwEAAF9yZWxzLy5yZWxzUEsBAi0AFAAGAAgAAAAhANZptSH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63" name="Graphic 263"/>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DF4D70" id="Group 262"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YNNgAIAABgGAAAOAAAAZHJzL2Uyb0RvYy54bWykVG1r2zAQ/j7YfxD6vjh2abKaOGW0axiU&#10;rtCOfVZk+YXJknZS4uTf7yRHjklhsM4f5JPu0enuuZfV7aGTZC/AtloVNJ3NKRGK67JVdUF/vD58&#10;+kyJdUyVTGolCnoUlt6uP35Y9SYXmW60LAUQNKJs3puCNs6ZPEksb0TH7EwboVBZaeiYwy3USQms&#10;R+udTLL5fJH0GkoDmgtr8fR+UNJ1sF9VgrvvVWWFI7Kg6JsLK4R169dkvWJ5Dcw0LT+5wd7hRcda&#10;hY+Opu6ZY2QH7RtTXctBW125Gdddoquq5SLEgNGk84toNqB3JsRS531tRpqQ2gue3m2WP+2fgbRl&#10;QbNFRoliHSYpvEv8AdLTmzpH1AbMi3mGIUYUHzX/ZVGdXOr9vj6DDxV0/hKGSg6B9+PIuzg4wvFw&#10;cXOzXGJ2OKrSbDk/pYU3mLs3l3jz9W/XEpYPTwbHRkd6g/VlzxTa/6PwpWFGhMxYT85I4dWZwqGk&#10;ssXVQGLAeQYDpTa3JzLfzc8YKMv5zrqN0IFntn+0bqjqMkqsiRI/qCgC9obvChm6wlGCXQGUYFds&#10;h64wzPl7PnleJP05UU3Mk1d2ei9edYA5ny3M5nV6TUnMMzp6hkg1hWLOJ6ioi38TzA2YNEtvUu8X&#10;Wov6+B9wk2f/CRyKbWKVS23F8JAPO7w4UoG4KdlWy7Z8aKX00Vuot3cSyJ75WRO+k8MTGFZlzL2X&#10;tro8YvH0OIAKan/vGAhK5DeF5emnVRQgCtsogJN3Osy0QDxY93r4ycAQg2JBHbbWk45VyvJYFei/&#10;BwxYf1PpLzunq9aXTPBt8Oi0wY4JUhg/gYnTqPTzbboPqPNAX/8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CR4YNNgAIAABgG&#10;AAAOAAAAAAAAAAAAAAAAAC4CAABkcnMvZTJvRG9jLnhtbFBLAQItABQABgAIAAAAIQCiavoD2gAA&#10;AAMBAAAPAAAAAAAAAAAAAAAAANoEAABkcnMvZG93bnJldi54bWxQSwUGAAAAAAQABADzAAAA4QUA&#10;AAAA&#10;">
                      <v:shape id="Graphic 263"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N0jxQAAANwAAAAPAAAAZHJzL2Rvd25yZXYueG1sRI9Pi8Iw&#10;FMTvgt8hPMGbpiqIVqPoLi67exD/FTw+mmdbbF5KE7X77TeC4HGYmd8w82VjSnGn2hWWFQz6EQji&#10;1OqCMwWn46Y3AeE8ssbSMin4IwfLRbs1x1jbB+/pfvCZCBB2MSrIva9iKV2ak0HXtxVx8C62NuiD&#10;rDOpa3wEuCnlMIrG0mDBYSHHij5ySq+Hm1Fw/mquG/t7NrvPUeGSn7VOtslUqW6nWc1AeGr8O/xq&#10;f2sFw/EInmfCEZCLfwAAAP//AwBQSwECLQAUAAYACAAAACEA2+H2y+4AAACFAQAAEwAAAAAAAAAA&#10;AAAAAAAAAAAAW0NvbnRlbnRfVHlwZXNdLnhtbFBLAQItABQABgAIAAAAIQBa9CxbvwAAABUBAAAL&#10;AAAAAAAAAAAAAAAAAB8BAABfcmVscy8ucmVsc1BLAQItABQABgAIAAAAIQAEgN0jxQAAANwAAAAP&#10;AAAAAAAAAAAAAAAAAAcCAABkcnMvZG93bnJldi54bWxQSwUGAAAAAAMAAwC3AAAA+QIAAAAA&#10;" path="m699515,l,,,12191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5"/>
                <w:sz w:val="20"/>
              </w:rPr>
              <w:t>819</w:t>
            </w:r>
          </w:p>
        </w:tc>
      </w:tr>
      <w:tr w:rsidR="00874FFE">
        <w:trPr>
          <w:trHeight w:val="611"/>
        </w:trPr>
        <w:tc>
          <w:tcPr>
            <w:tcW w:w="7449" w:type="dxa"/>
          </w:tcPr>
          <w:p w:rsidR="00874FFE" w:rsidRDefault="00874FFE">
            <w:pPr>
              <w:pStyle w:val="TableParagraph"/>
              <w:spacing w:before="32"/>
              <w:rPr>
                <w:b/>
                <w:sz w:val="20"/>
              </w:rPr>
            </w:pPr>
          </w:p>
          <w:p w:rsidR="00874FFE" w:rsidRDefault="00380149">
            <w:pPr>
              <w:pStyle w:val="TableParagraph"/>
              <w:tabs>
                <w:tab w:val="left" w:pos="625"/>
              </w:tabs>
              <w:ind w:left="50"/>
              <w:rPr>
                <w:b/>
                <w:sz w:val="20"/>
              </w:rPr>
            </w:pPr>
            <w:r>
              <w:rPr>
                <w:b/>
                <w:spacing w:val="-5"/>
                <w:sz w:val="20"/>
              </w:rPr>
              <w:t>8.</w:t>
            </w:r>
            <w:r>
              <w:rPr>
                <w:b/>
                <w:sz w:val="20"/>
              </w:rPr>
              <w:tab/>
              <w:t>Net</w:t>
            </w:r>
            <w:r>
              <w:rPr>
                <w:b/>
                <w:spacing w:val="-4"/>
                <w:sz w:val="20"/>
              </w:rPr>
              <w:t xml:space="preserve"> </w:t>
            </w:r>
            <w:r>
              <w:rPr>
                <w:b/>
                <w:spacing w:val="-2"/>
                <w:sz w:val="20"/>
              </w:rPr>
              <w:t>income/(expenditure)</w:t>
            </w: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tr>
      <w:tr w:rsidR="00874FFE">
        <w:trPr>
          <w:trHeight w:val="460"/>
        </w:trPr>
        <w:tc>
          <w:tcPr>
            <w:tcW w:w="7449" w:type="dxa"/>
          </w:tcPr>
          <w:p w:rsidR="00874FFE" w:rsidRDefault="00380149">
            <w:pPr>
              <w:pStyle w:val="TableParagraph"/>
              <w:spacing w:before="112"/>
              <w:ind w:left="625"/>
              <w:rPr>
                <w:sz w:val="20"/>
              </w:rPr>
            </w:pPr>
            <w:r>
              <w:rPr>
                <w:sz w:val="20"/>
              </w:rPr>
              <w:t>Net</w:t>
            </w:r>
            <w:r>
              <w:rPr>
                <w:spacing w:val="-10"/>
                <w:sz w:val="20"/>
              </w:rPr>
              <w:t xml:space="preserve"> </w:t>
            </w:r>
            <w:r>
              <w:rPr>
                <w:sz w:val="20"/>
              </w:rPr>
              <w:t>income/(expenditure)</w:t>
            </w:r>
            <w:r>
              <w:rPr>
                <w:spacing w:val="-8"/>
                <w:sz w:val="20"/>
              </w:rPr>
              <w:t xml:space="preserve"> </w:t>
            </w:r>
            <w:r>
              <w:rPr>
                <w:sz w:val="20"/>
              </w:rPr>
              <w:t>for</w:t>
            </w:r>
            <w:r>
              <w:rPr>
                <w:spacing w:val="-9"/>
                <w:sz w:val="20"/>
              </w:rPr>
              <w:t xml:space="preserve"> </w:t>
            </w:r>
            <w:r>
              <w:rPr>
                <w:sz w:val="20"/>
              </w:rPr>
              <w:t>the</w:t>
            </w:r>
            <w:r>
              <w:rPr>
                <w:spacing w:val="-9"/>
                <w:sz w:val="20"/>
              </w:rPr>
              <w:t xml:space="preserve"> </w:t>
            </w:r>
            <w:r>
              <w:rPr>
                <w:sz w:val="20"/>
              </w:rPr>
              <w:t>year</w:t>
            </w:r>
            <w:r>
              <w:rPr>
                <w:spacing w:val="-8"/>
                <w:sz w:val="20"/>
              </w:rPr>
              <w:t xml:space="preserve"> </w:t>
            </w:r>
            <w:r>
              <w:rPr>
                <w:spacing w:val="-2"/>
                <w:sz w:val="20"/>
              </w:rPr>
              <w:t>includes:</w:t>
            </w: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tr>
      <w:tr w:rsidR="00874FFE">
        <w:trPr>
          <w:trHeight w:val="345"/>
        </w:trPr>
        <w:tc>
          <w:tcPr>
            <w:tcW w:w="7449" w:type="dxa"/>
          </w:tcPr>
          <w:p w:rsidR="00874FFE" w:rsidRDefault="00874FFE">
            <w:pPr>
              <w:pStyle w:val="TableParagraph"/>
              <w:rPr>
                <w:rFonts w:ascii="Times New Roman"/>
                <w:sz w:val="20"/>
              </w:rPr>
            </w:pPr>
          </w:p>
        </w:tc>
        <w:tc>
          <w:tcPr>
            <w:tcW w:w="1296" w:type="dxa"/>
          </w:tcPr>
          <w:p w:rsidR="00874FFE" w:rsidRDefault="00380149">
            <w:pPr>
              <w:pStyle w:val="TableParagraph"/>
              <w:spacing w:before="112" w:line="214" w:lineRule="exact"/>
              <w:ind w:right="168"/>
              <w:jc w:val="right"/>
              <w:rPr>
                <w:b/>
                <w:sz w:val="20"/>
              </w:rPr>
            </w:pPr>
            <w:r>
              <w:rPr>
                <w:b/>
                <w:spacing w:val="-4"/>
                <w:sz w:val="20"/>
              </w:rPr>
              <w:t>2024</w:t>
            </w:r>
          </w:p>
        </w:tc>
        <w:tc>
          <w:tcPr>
            <w:tcW w:w="1218" w:type="dxa"/>
          </w:tcPr>
          <w:p w:rsidR="00874FFE" w:rsidRDefault="00380149">
            <w:pPr>
              <w:pStyle w:val="TableParagraph"/>
              <w:spacing w:before="112" w:line="214" w:lineRule="exact"/>
              <w:ind w:right="90"/>
              <w:jc w:val="right"/>
              <w:rPr>
                <w:i/>
                <w:sz w:val="20"/>
              </w:rPr>
            </w:pPr>
            <w:r>
              <w:rPr>
                <w:i/>
                <w:spacing w:val="-4"/>
                <w:sz w:val="20"/>
              </w:rPr>
              <w:t>2023</w:t>
            </w:r>
          </w:p>
        </w:tc>
      </w:tr>
      <w:tr w:rsidR="00874FFE">
        <w:trPr>
          <w:trHeight w:val="338"/>
        </w:trPr>
        <w:tc>
          <w:tcPr>
            <w:tcW w:w="7449"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74"/>
        </w:trPr>
        <w:tc>
          <w:tcPr>
            <w:tcW w:w="7449" w:type="dxa"/>
          </w:tcPr>
          <w:p w:rsidR="00874FFE" w:rsidRDefault="00380149">
            <w:pPr>
              <w:pStyle w:val="TableParagraph"/>
              <w:spacing w:before="104"/>
              <w:ind w:left="625"/>
              <w:rPr>
                <w:sz w:val="20"/>
              </w:rPr>
            </w:pPr>
            <w:r>
              <w:rPr>
                <w:sz w:val="20"/>
              </w:rPr>
              <w:t>Depreciation</w:t>
            </w:r>
            <w:r>
              <w:rPr>
                <w:spacing w:val="-13"/>
                <w:sz w:val="20"/>
              </w:rPr>
              <w:t xml:space="preserve"> </w:t>
            </w:r>
            <w:r>
              <w:rPr>
                <w:sz w:val="20"/>
              </w:rPr>
              <w:t>of</w:t>
            </w:r>
            <w:r>
              <w:rPr>
                <w:spacing w:val="-13"/>
                <w:sz w:val="20"/>
              </w:rPr>
              <w:t xml:space="preserve"> </w:t>
            </w:r>
            <w:r>
              <w:rPr>
                <w:sz w:val="20"/>
              </w:rPr>
              <w:t>tangible</w:t>
            </w:r>
            <w:r>
              <w:rPr>
                <w:spacing w:val="-12"/>
                <w:sz w:val="20"/>
              </w:rPr>
              <w:t xml:space="preserve"> </w:t>
            </w:r>
            <w:r>
              <w:rPr>
                <w:sz w:val="20"/>
              </w:rPr>
              <w:t>fixed</w:t>
            </w:r>
            <w:r>
              <w:rPr>
                <w:spacing w:val="-13"/>
                <w:sz w:val="20"/>
              </w:rPr>
              <w:t xml:space="preserve"> </w:t>
            </w:r>
            <w:r>
              <w:rPr>
                <w:spacing w:val="-2"/>
                <w:sz w:val="20"/>
              </w:rPr>
              <w:t>assets</w:t>
            </w:r>
          </w:p>
        </w:tc>
        <w:tc>
          <w:tcPr>
            <w:tcW w:w="1296" w:type="dxa"/>
          </w:tcPr>
          <w:p w:rsidR="00874FFE" w:rsidRDefault="00380149">
            <w:pPr>
              <w:pStyle w:val="TableParagraph"/>
              <w:spacing w:before="104"/>
              <w:ind w:right="192"/>
              <w:jc w:val="right"/>
              <w:rPr>
                <w:b/>
                <w:sz w:val="20"/>
              </w:rPr>
            </w:pPr>
            <w:r>
              <w:rPr>
                <w:b/>
                <w:spacing w:val="-5"/>
                <w:sz w:val="20"/>
              </w:rPr>
              <w:t>309</w:t>
            </w:r>
          </w:p>
        </w:tc>
        <w:tc>
          <w:tcPr>
            <w:tcW w:w="1218" w:type="dxa"/>
          </w:tcPr>
          <w:p w:rsidR="00874FFE" w:rsidRDefault="00380149">
            <w:pPr>
              <w:pStyle w:val="TableParagraph"/>
              <w:spacing w:before="104"/>
              <w:ind w:right="114"/>
              <w:jc w:val="right"/>
              <w:rPr>
                <w:i/>
                <w:sz w:val="20"/>
              </w:rPr>
            </w:pPr>
            <w:r>
              <w:rPr>
                <w:i/>
                <w:spacing w:val="-5"/>
                <w:sz w:val="20"/>
              </w:rPr>
              <w:t>310</w:t>
            </w:r>
          </w:p>
        </w:tc>
      </w:tr>
      <w:tr w:rsidR="00874FFE">
        <w:trPr>
          <w:trHeight w:val="338"/>
        </w:trPr>
        <w:tc>
          <w:tcPr>
            <w:tcW w:w="7449" w:type="dxa"/>
          </w:tcPr>
          <w:p w:rsidR="00874FFE" w:rsidRDefault="00380149">
            <w:pPr>
              <w:pStyle w:val="TableParagraph"/>
              <w:spacing w:before="32"/>
              <w:ind w:left="625"/>
              <w:rPr>
                <w:sz w:val="20"/>
              </w:rPr>
            </w:pPr>
            <w:r>
              <w:rPr>
                <w:sz w:val="20"/>
              </w:rPr>
              <w:t>Fees</w:t>
            </w:r>
            <w:r>
              <w:rPr>
                <w:spacing w:val="-7"/>
                <w:sz w:val="20"/>
              </w:rPr>
              <w:t xml:space="preserve"> </w:t>
            </w:r>
            <w:r>
              <w:rPr>
                <w:sz w:val="20"/>
              </w:rPr>
              <w:t>paid</w:t>
            </w:r>
            <w:r>
              <w:rPr>
                <w:spacing w:val="-6"/>
                <w:sz w:val="20"/>
              </w:rPr>
              <w:t xml:space="preserve"> </w:t>
            </w:r>
            <w:r>
              <w:rPr>
                <w:sz w:val="20"/>
              </w:rPr>
              <w:t>to</w:t>
            </w:r>
            <w:r>
              <w:rPr>
                <w:spacing w:val="-6"/>
                <w:sz w:val="20"/>
              </w:rPr>
              <w:t xml:space="preserve"> </w:t>
            </w:r>
            <w:r>
              <w:rPr>
                <w:sz w:val="20"/>
              </w:rPr>
              <w:t>auditors</w:t>
            </w:r>
            <w:r>
              <w:rPr>
                <w:spacing w:val="-7"/>
                <w:sz w:val="20"/>
              </w:rPr>
              <w:t xml:space="preserve"> </w:t>
            </w:r>
            <w:r>
              <w:rPr>
                <w:spacing w:val="-4"/>
                <w:sz w:val="20"/>
              </w:rPr>
              <w:t>for:</w:t>
            </w: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tr>
      <w:tr w:rsidR="00874FFE">
        <w:trPr>
          <w:trHeight w:val="338"/>
        </w:trPr>
        <w:tc>
          <w:tcPr>
            <w:tcW w:w="7449" w:type="dxa"/>
          </w:tcPr>
          <w:p w:rsidR="00874FFE" w:rsidRDefault="00380149">
            <w:pPr>
              <w:pStyle w:val="TableParagraph"/>
              <w:spacing w:before="68"/>
              <w:ind w:left="625"/>
              <w:rPr>
                <w:sz w:val="20"/>
              </w:rPr>
            </w:pPr>
            <w:r>
              <w:rPr>
                <w:sz w:val="20"/>
              </w:rPr>
              <w:t>-</w:t>
            </w:r>
            <w:r>
              <w:rPr>
                <w:spacing w:val="-2"/>
                <w:sz w:val="20"/>
              </w:rPr>
              <w:t xml:space="preserve"> </w:t>
            </w:r>
            <w:r>
              <w:rPr>
                <w:spacing w:val="-4"/>
                <w:sz w:val="20"/>
              </w:rPr>
              <w:t>audit</w:t>
            </w:r>
          </w:p>
        </w:tc>
        <w:tc>
          <w:tcPr>
            <w:tcW w:w="1296" w:type="dxa"/>
          </w:tcPr>
          <w:p w:rsidR="00874FFE" w:rsidRDefault="00380149">
            <w:pPr>
              <w:pStyle w:val="TableParagraph"/>
              <w:spacing w:before="68"/>
              <w:ind w:right="192"/>
              <w:jc w:val="right"/>
              <w:rPr>
                <w:b/>
                <w:sz w:val="20"/>
              </w:rPr>
            </w:pPr>
            <w:r>
              <w:rPr>
                <w:b/>
                <w:spacing w:val="-5"/>
                <w:sz w:val="20"/>
              </w:rPr>
              <w:t>16</w:t>
            </w:r>
          </w:p>
        </w:tc>
        <w:tc>
          <w:tcPr>
            <w:tcW w:w="1218" w:type="dxa"/>
          </w:tcPr>
          <w:p w:rsidR="00874FFE" w:rsidRDefault="00380149">
            <w:pPr>
              <w:pStyle w:val="TableParagraph"/>
              <w:spacing w:before="68"/>
              <w:ind w:right="114"/>
              <w:jc w:val="right"/>
              <w:rPr>
                <w:i/>
                <w:sz w:val="20"/>
              </w:rPr>
            </w:pPr>
            <w:r>
              <w:rPr>
                <w:i/>
                <w:spacing w:val="-5"/>
                <w:sz w:val="20"/>
              </w:rPr>
              <w:t>15</w:t>
            </w:r>
          </w:p>
        </w:tc>
      </w:tr>
      <w:tr w:rsidR="00874FFE">
        <w:trPr>
          <w:trHeight w:val="408"/>
        </w:trPr>
        <w:tc>
          <w:tcPr>
            <w:tcW w:w="7449" w:type="dxa"/>
          </w:tcPr>
          <w:p w:rsidR="00874FFE" w:rsidRDefault="00380149">
            <w:pPr>
              <w:pStyle w:val="TableParagraph"/>
              <w:spacing w:before="32"/>
              <w:ind w:left="625"/>
              <w:rPr>
                <w:sz w:val="20"/>
              </w:rPr>
            </w:pPr>
            <w:r>
              <w:rPr>
                <w:sz w:val="20"/>
              </w:rPr>
              <w:t>-</w:t>
            </w:r>
            <w:r>
              <w:rPr>
                <w:spacing w:val="-4"/>
                <w:sz w:val="20"/>
              </w:rPr>
              <w:t xml:space="preserve"> </w:t>
            </w:r>
            <w:r>
              <w:rPr>
                <w:sz w:val="20"/>
              </w:rPr>
              <w:t>other</w:t>
            </w:r>
            <w:r>
              <w:rPr>
                <w:spacing w:val="-4"/>
                <w:sz w:val="20"/>
              </w:rPr>
              <w:t xml:space="preserve"> </w:t>
            </w:r>
            <w:r>
              <w:rPr>
                <w:spacing w:val="-2"/>
                <w:sz w:val="20"/>
              </w:rPr>
              <w:t>services</w:t>
            </w:r>
          </w:p>
        </w:tc>
        <w:tc>
          <w:tcPr>
            <w:tcW w:w="1296" w:type="dxa"/>
          </w:tcPr>
          <w:p w:rsidR="00874FFE" w:rsidRDefault="00380149">
            <w:pPr>
              <w:pStyle w:val="TableParagraph"/>
              <w:spacing w:before="32"/>
              <w:ind w:right="191"/>
              <w:jc w:val="right"/>
              <w:rPr>
                <w:b/>
                <w:sz w:val="20"/>
              </w:rPr>
            </w:pPr>
            <w:r>
              <w:rPr>
                <w:b/>
                <w:spacing w:val="-10"/>
                <w:sz w:val="20"/>
              </w:rPr>
              <w:t>9</w:t>
            </w:r>
          </w:p>
        </w:tc>
        <w:tc>
          <w:tcPr>
            <w:tcW w:w="1218" w:type="dxa"/>
          </w:tcPr>
          <w:p w:rsidR="00874FFE" w:rsidRDefault="00380149">
            <w:pPr>
              <w:pStyle w:val="TableParagraph"/>
              <w:spacing w:before="32"/>
              <w:ind w:right="114"/>
              <w:jc w:val="right"/>
              <w:rPr>
                <w:i/>
                <w:sz w:val="20"/>
              </w:rPr>
            </w:pPr>
            <w:r>
              <w:rPr>
                <w:i/>
                <w:spacing w:val="-5"/>
                <w:sz w:val="20"/>
              </w:rPr>
              <w:t>11</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65" name="Graphic 265"/>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2D4696F" id="Group 264"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4y6LgMAAEkNAAAOAAAAZHJzL2Uyb0RvYy54bWysV99vmzAQfp+0/8Hy+0ogCUlQSTW1azWp&#10;6iq1054dY35ogD3bCel/v7MJxE2rKXTkITrjz76778744/JqX5Vox6QqeB1j/2KCEaspT4o6i/HP&#10;59svS4yUJnVCSl6zGL8wha/Wnz9dNiJiAc95mTCJYJNaRY2Ica61iDxP0ZxVRF1wwWqYTLmsiIah&#10;zLxEkgZ2r0ovmExCr+EyEZJTphQ8vWkn8drun6aM6h9pqphGZYwhNm3/pf3fmH9vfUmiTBKRF/QQ&#10;BvlAFBUpanDab3VDNEFbWbzZqiqo5Iqn+oLyyuNpWlBmc4Bs/MlJNneSb4XNJYuaTPQ0AbUnPH14&#10;W/qwe5SoSGIchDOMalJBkaxfZB4APY3IIkDdSfEkHmWbI5j3nP5WMO2dzptxdgTvU1mZRZAq2lve&#10;X3re2V4jCg/DIJyGMygPhblgtgjnbV1oDsV7s4rm3/65ziNR69SG1ofSCOgwdSRR/R+JTzkRzNZG&#10;GXp6EudHEtumCtpsjHvAGQ4tqSpSBzrfZWgR+i0H73MULEPbu32uJKJbpe8Yt2ST3b3SbWsnnUXy&#10;zqL7ujMlHBBzNEp7NDRGcDQkRnA0Nq17QbRZZypoTNQ41cqhWDYQM1vxHXvmFqdPSgZBHmfL2kX1&#10;le+aArAtAgzj8KOO/Xlgu/dM3w58FPfTyWxpCDzTvQMfxf1svggGuHfgo7gPJ6twgHsHPor7RRh0&#10;h+OcvnPgo7hf+bMhrefAR3HvT8JwSO+5+HECCPzVkO7zHfw4AUwX/pD+8x38OAHAy2dIB5q3T4cf&#10;J4Bw0V7eZ75/fAc/TgDLYDmoCR38OAGslr69Qc9lwMGPEkDgT6dWxpwZgIsfJ4BgOV8NeAvDVd7j&#10;TwKAFHodALarNMraSAJ7fZqrWvGySG6LsrQDmW2uS4l2xIhv+zvE8wompNI3ROUtzk4dYGVt9WUn&#10;lYyE2vDkBbRWA4o9xurPlkiGUfm9BjVn5H1nyM7YdIbU5TW3HwFWUoDP5/0vIgUy7mOsQWc98E7U&#10;kahTUCb1HmtW1vzrVvO0MPIKBGYX0WEAAtNaVq+D9eqDwB1b1PELaP0X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BzTjLou&#10;AwAASQ0AAA4AAAAAAAAAAAAAAAAALgIAAGRycy9lMm9Eb2MueG1sUEsBAi0AFAAGAAgAAAAhABic&#10;n5ncAAAAAwEAAA8AAAAAAAAAAAAAAAAAiAUAAGRycy9kb3ducmV2LnhtbFBLBQYAAAAABAAEAPMA&#10;AACRBgAAAAA=&#10;">
                <v:shape id="Graphic 265"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JRoxgAAANwAAAAPAAAAZHJzL2Rvd25yZXYueG1sRI9BawIx&#10;FITvBf9DeIXearYLFdkaRURLKwpqRfD2unndXUxetptUV399Iwgeh5n5hhmMWmvEkRpfOVbw0k1A&#10;EOdOV1wo2H7NnvsgfEDWaByTgjN5GA07DwPMtDvxmo6bUIgIYZ+hgjKEOpPS5yVZ9F1XE0fvxzUW&#10;Q5RNIXWDpwi3RqZJ0pMWK44LJdY0KSk/bP6sgtXy3fD5Mym+pybdLi7V737n50o9PbbjNxCB2nAP&#10;39ofWkHae4XrmXgE5PAfAAD//wMAUEsBAi0AFAAGAAgAAAAhANvh9svuAAAAhQEAABMAAAAAAAAA&#10;AAAAAAAAAAAAAFtDb250ZW50X1R5cGVzXS54bWxQSwECLQAUAAYACAAAACEAWvQsW78AAAAVAQAA&#10;CwAAAAAAAAAAAAAAAAAfAQAAX3JlbHMvLnJlbHNQSwECLQAUAAYACAAAACEANCyUaM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874FFE">
      <w:pPr>
        <w:pStyle w:val="BodyText"/>
        <w:spacing w:before="4"/>
        <w:rPr>
          <w:b/>
          <w:sz w:val="19"/>
        </w:rPr>
      </w:pPr>
    </w:p>
    <w:tbl>
      <w:tblPr>
        <w:tblW w:w="0" w:type="auto"/>
        <w:tblInd w:w="163" w:type="dxa"/>
        <w:tblLayout w:type="fixed"/>
        <w:tblCellMar>
          <w:left w:w="0" w:type="dxa"/>
          <w:right w:w="0" w:type="dxa"/>
        </w:tblCellMar>
        <w:tblLook w:val="01E0" w:firstRow="1" w:lastRow="1" w:firstColumn="1" w:lastColumn="1" w:noHBand="0" w:noVBand="0"/>
      </w:tblPr>
      <w:tblGrid>
        <w:gridCol w:w="371"/>
        <w:gridCol w:w="7028"/>
        <w:gridCol w:w="1296"/>
        <w:gridCol w:w="1169"/>
      </w:tblGrid>
      <w:tr w:rsidR="00874FFE">
        <w:trPr>
          <w:trHeight w:val="649"/>
        </w:trPr>
        <w:tc>
          <w:tcPr>
            <w:tcW w:w="371" w:type="dxa"/>
            <w:tcBorders>
              <w:bottom w:val="single" w:sz="8" w:space="0" w:color="000000"/>
            </w:tcBorders>
          </w:tcPr>
          <w:p w:rsidR="00874FFE" w:rsidRDefault="00874FFE">
            <w:pPr>
              <w:pStyle w:val="TableParagraph"/>
              <w:rPr>
                <w:rFonts w:ascii="Times New Roman"/>
                <w:sz w:val="20"/>
              </w:rPr>
            </w:pPr>
          </w:p>
        </w:tc>
        <w:tc>
          <w:tcPr>
            <w:tcW w:w="7028" w:type="dxa"/>
            <w:tcBorders>
              <w:bottom w:val="single" w:sz="8" w:space="0" w:color="000000"/>
            </w:tcBorders>
          </w:tcPr>
          <w:p w:rsidR="00874FFE" w:rsidRDefault="00380149">
            <w:pPr>
              <w:pStyle w:val="TableParagraph"/>
              <w:ind w:left="2648" w:right="98" w:hanging="89"/>
              <w:rPr>
                <w:b/>
                <w:sz w:val="20"/>
              </w:rPr>
            </w:pPr>
            <w:bookmarkStart w:id="37" w:name="Staff"/>
            <w:bookmarkEnd w:id="37"/>
            <w:r>
              <w:rPr>
                <w:b/>
                <w:sz w:val="20"/>
              </w:rPr>
              <w:t>NOTES</w:t>
            </w:r>
            <w:r>
              <w:rPr>
                <w:b/>
                <w:spacing w:val="-14"/>
                <w:sz w:val="20"/>
              </w:rPr>
              <w:t xml:space="preserve"> </w:t>
            </w:r>
            <w:r>
              <w:rPr>
                <w:b/>
                <w:sz w:val="20"/>
              </w:rPr>
              <w:t>TO</w:t>
            </w:r>
            <w:r>
              <w:rPr>
                <w:b/>
                <w:spacing w:val="-13"/>
                <w:sz w:val="20"/>
              </w:rPr>
              <w:t xml:space="preserve"> </w:t>
            </w:r>
            <w:r>
              <w:rPr>
                <w:b/>
                <w:sz w:val="20"/>
              </w:rPr>
              <w:t>THE</w:t>
            </w:r>
            <w:r>
              <w:rPr>
                <w:b/>
                <w:spacing w:val="-14"/>
                <w:sz w:val="20"/>
              </w:rPr>
              <w:t xml:space="preserve"> </w:t>
            </w:r>
            <w:r>
              <w:rPr>
                <w:b/>
                <w:sz w:val="20"/>
              </w:rPr>
              <w:t>FINANCIAL</w:t>
            </w:r>
            <w:r>
              <w:rPr>
                <w:b/>
                <w:spacing w:val="-13"/>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tc>
        <w:tc>
          <w:tcPr>
            <w:tcW w:w="2465" w:type="dxa"/>
            <w:gridSpan w:val="2"/>
            <w:tcBorders>
              <w:bottom w:val="single" w:sz="8" w:space="0" w:color="000000"/>
            </w:tcBorders>
          </w:tcPr>
          <w:p w:rsidR="00874FFE" w:rsidRDefault="00874FFE">
            <w:pPr>
              <w:pStyle w:val="TableParagraph"/>
              <w:rPr>
                <w:rFonts w:ascii="Times New Roman"/>
                <w:sz w:val="20"/>
              </w:rPr>
            </w:pPr>
          </w:p>
        </w:tc>
      </w:tr>
      <w:tr w:rsidR="00874FFE">
        <w:trPr>
          <w:trHeight w:val="658"/>
        </w:trPr>
        <w:tc>
          <w:tcPr>
            <w:tcW w:w="371" w:type="dxa"/>
            <w:tcBorders>
              <w:top w:val="single" w:sz="8" w:space="0" w:color="000000"/>
            </w:tcBorders>
          </w:tcPr>
          <w:p w:rsidR="00874FFE" w:rsidRDefault="00874FFE">
            <w:pPr>
              <w:pStyle w:val="TableParagraph"/>
              <w:spacing w:before="44"/>
              <w:rPr>
                <w:b/>
                <w:sz w:val="20"/>
              </w:rPr>
            </w:pPr>
          </w:p>
          <w:p w:rsidR="00874FFE" w:rsidRDefault="00380149">
            <w:pPr>
              <w:pStyle w:val="TableParagraph"/>
              <w:rPr>
                <w:b/>
                <w:sz w:val="20"/>
              </w:rPr>
            </w:pPr>
            <w:bookmarkStart w:id="38" w:name="Staff_costs_and_employee_benefits"/>
            <w:bookmarkEnd w:id="38"/>
            <w:r>
              <w:rPr>
                <w:b/>
                <w:spacing w:val="-5"/>
                <w:sz w:val="20"/>
              </w:rPr>
              <w:t>9.</w:t>
            </w:r>
          </w:p>
        </w:tc>
        <w:tc>
          <w:tcPr>
            <w:tcW w:w="7028" w:type="dxa"/>
            <w:tcBorders>
              <w:top w:val="single" w:sz="8" w:space="0" w:color="000000"/>
            </w:tcBorders>
          </w:tcPr>
          <w:p w:rsidR="00874FFE" w:rsidRDefault="00874FFE">
            <w:pPr>
              <w:pStyle w:val="TableParagraph"/>
              <w:spacing w:before="44"/>
              <w:rPr>
                <w:b/>
                <w:sz w:val="20"/>
              </w:rPr>
            </w:pPr>
          </w:p>
          <w:p w:rsidR="00874FFE" w:rsidRDefault="00380149">
            <w:pPr>
              <w:pStyle w:val="TableParagraph"/>
              <w:ind w:left="205"/>
              <w:rPr>
                <w:b/>
                <w:sz w:val="20"/>
              </w:rPr>
            </w:pPr>
            <w:r>
              <w:rPr>
                <w:b/>
                <w:spacing w:val="-2"/>
                <w:sz w:val="20"/>
              </w:rPr>
              <w:t>Staff</w:t>
            </w:r>
          </w:p>
        </w:tc>
        <w:tc>
          <w:tcPr>
            <w:tcW w:w="1296" w:type="dxa"/>
            <w:tcBorders>
              <w:top w:val="single" w:sz="8" w:space="0" w:color="000000"/>
            </w:tcBorders>
          </w:tcPr>
          <w:p w:rsidR="00874FFE" w:rsidRDefault="00874FFE">
            <w:pPr>
              <w:pStyle w:val="TableParagraph"/>
              <w:rPr>
                <w:rFonts w:ascii="Times New Roman"/>
                <w:sz w:val="20"/>
              </w:rPr>
            </w:pPr>
          </w:p>
        </w:tc>
        <w:tc>
          <w:tcPr>
            <w:tcW w:w="1169" w:type="dxa"/>
            <w:tcBorders>
              <w:top w:val="single" w:sz="8" w:space="0" w:color="000000"/>
            </w:tcBorders>
          </w:tcPr>
          <w:p w:rsidR="00874FFE" w:rsidRDefault="00874FFE">
            <w:pPr>
              <w:pStyle w:val="TableParagraph"/>
              <w:rPr>
                <w:rFonts w:ascii="Times New Roman"/>
                <w:sz w:val="20"/>
              </w:rPr>
            </w:pPr>
          </w:p>
        </w:tc>
      </w:tr>
      <w:tr w:rsidR="00874FFE">
        <w:trPr>
          <w:trHeight w:val="496"/>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148"/>
              <w:ind w:left="205"/>
              <w:rPr>
                <w:b/>
                <w:sz w:val="20"/>
              </w:rPr>
            </w:pPr>
            <w:r>
              <w:rPr>
                <w:b/>
                <w:sz w:val="20"/>
              </w:rPr>
              <w:t>a.</w:t>
            </w:r>
            <w:r>
              <w:rPr>
                <w:b/>
                <w:spacing w:val="-7"/>
                <w:sz w:val="20"/>
              </w:rPr>
              <w:t xml:space="preserve"> </w:t>
            </w:r>
            <w:r>
              <w:rPr>
                <w:b/>
                <w:sz w:val="20"/>
              </w:rPr>
              <w:t>Staff</w:t>
            </w:r>
            <w:r>
              <w:rPr>
                <w:b/>
                <w:spacing w:val="-6"/>
                <w:sz w:val="20"/>
              </w:rPr>
              <w:t xml:space="preserve"> </w:t>
            </w:r>
            <w:r>
              <w:rPr>
                <w:b/>
                <w:sz w:val="20"/>
              </w:rPr>
              <w:t>costs</w:t>
            </w:r>
            <w:r>
              <w:rPr>
                <w:b/>
                <w:spacing w:val="-6"/>
                <w:sz w:val="20"/>
              </w:rPr>
              <w:t xml:space="preserve"> </w:t>
            </w:r>
            <w:r>
              <w:rPr>
                <w:b/>
                <w:sz w:val="20"/>
              </w:rPr>
              <w:t>and</w:t>
            </w:r>
            <w:r>
              <w:rPr>
                <w:b/>
                <w:spacing w:val="-6"/>
                <w:sz w:val="20"/>
              </w:rPr>
              <w:t xml:space="preserve"> </w:t>
            </w:r>
            <w:r>
              <w:rPr>
                <w:b/>
                <w:sz w:val="20"/>
              </w:rPr>
              <w:t>employee</w:t>
            </w:r>
            <w:r>
              <w:rPr>
                <w:b/>
                <w:spacing w:val="-6"/>
                <w:sz w:val="20"/>
              </w:rPr>
              <w:t xml:space="preserve"> </w:t>
            </w:r>
            <w:r>
              <w:rPr>
                <w:b/>
                <w:spacing w:val="-2"/>
                <w:sz w:val="20"/>
              </w:rPr>
              <w:t>benefits</w:t>
            </w:r>
          </w:p>
        </w:tc>
        <w:tc>
          <w:tcPr>
            <w:tcW w:w="1296" w:type="dxa"/>
          </w:tcPr>
          <w:p w:rsidR="00874FFE" w:rsidRDefault="00874FFE">
            <w:pPr>
              <w:pStyle w:val="TableParagraph"/>
              <w:rPr>
                <w:rFonts w:ascii="Times New Roman"/>
                <w:sz w:val="20"/>
              </w:rPr>
            </w:pPr>
          </w:p>
        </w:tc>
        <w:tc>
          <w:tcPr>
            <w:tcW w:w="1169" w:type="dxa"/>
          </w:tcPr>
          <w:p w:rsidR="00874FFE" w:rsidRDefault="00874FFE">
            <w:pPr>
              <w:pStyle w:val="TableParagraph"/>
              <w:rPr>
                <w:rFonts w:ascii="Times New Roman"/>
                <w:sz w:val="20"/>
              </w:rPr>
            </w:pPr>
          </w:p>
        </w:tc>
      </w:tr>
      <w:tr w:rsidR="00874FFE">
        <w:trPr>
          <w:trHeight w:val="460"/>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112"/>
              <w:ind w:left="205"/>
              <w:rPr>
                <w:sz w:val="20"/>
              </w:rPr>
            </w:pPr>
            <w:r>
              <w:rPr>
                <w:sz w:val="20"/>
              </w:rPr>
              <w:t>Staff</w:t>
            </w:r>
            <w:r>
              <w:rPr>
                <w:spacing w:val="-6"/>
                <w:sz w:val="20"/>
              </w:rPr>
              <w:t xml:space="preserve"> </w:t>
            </w:r>
            <w:r>
              <w:rPr>
                <w:sz w:val="20"/>
              </w:rPr>
              <w:t>costs</w:t>
            </w:r>
            <w:r>
              <w:rPr>
                <w:spacing w:val="-6"/>
                <w:sz w:val="20"/>
              </w:rPr>
              <w:t xml:space="preserve"> </w:t>
            </w:r>
            <w:r>
              <w:rPr>
                <w:sz w:val="20"/>
              </w:rPr>
              <w:t>during</w:t>
            </w:r>
            <w:r>
              <w:rPr>
                <w:spacing w:val="-6"/>
                <w:sz w:val="20"/>
              </w:rPr>
              <w:t xml:space="preserve"> </w:t>
            </w:r>
            <w:r>
              <w:rPr>
                <w:sz w:val="20"/>
              </w:rPr>
              <w:t>the</w:t>
            </w:r>
            <w:r>
              <w:rPr>
                <w:spacing w:val="-7"/>
                <w:sz w:val="20"/>
              </w:rPr>
              <w:t xml:space="preserve"> </w:t>
            </w:r>
            <w:r>
              <w:rPr>
                <w:sz w:val="20"/>
              </w:rPr>
              <w:t>year</w:t>
            </w:r>
            <w:r>
              <w:rPr>
                <w:spacing w:val="-6"/>
                <w:sz w:val="20"/>
              </w:rPr>
              <w:t xml:space="preserve"> </w:t>
            </w:r>
            <w:r>
              <w:rPr>
                <w:sz w:val="20"/>
              </w:rPr>
              <w:t>were</w:t>
            </w:r>
            <w:r>
              <w:rPr>
                <w:spacing w:val="-6"/>
                <w:sz w:val="20"/>
              </w:rPr>
              <w:t xml:space="preserve"> </w:t>
            </w:r>
            <w:r>
              <w:rPr>
                <w:sz w:val="20"/>
              </w:rPr>
              <w:t>as</w:t>
            </w:r>
            <w:r>
              <w:rPr>
                <w:spacing w:val="-7"/>
                <w:sz w:val="20"/>
              </w:rPr>
              <w:t xml:space="preserve"> </w:t>
            </w:r>
            <w:r>
              <w:rPr>
                <w:spacing w:val="-2"/>
                <w:sz w:val="20"/>
              </w:rPr>
              <w:t>follows:</w:t>
            </w:r>
          </w:p>
        </w:tc>
        <w:tc>
          <w:tcPr>
            <w:tcW w:w="1296" w:type="dxa"/>
          </w:tcPr>
          <w:p w:rsidR="00874FFE" w:rsidRDefault="00874FFE">
            <w:pPr>
              <w:pStyle w:val="TableParagraph"/>
              <w:rPr>
                <w:rFonts w:ascii="Times New Roman"/>
                <w:sz w:val="20"/>
              </w:rPr>
            </w:pPr>
          </w:p>
        </w:tc>
        <w:tc>
          <w:tcPr>
            <w:tcW w:w="1169" w:type="dxa"/>
          </w:tcPr>
          <w:p w:rsidR="00874FFE" w:rsidRDefault="00874FFE">
            <w:pPr>
              <w:pStyle w:val="TableParagraph"/>
              <w:rPr>
                <w:rFonts w:ascii="Times New Roman"/>
                <w:sz w:val="20"/>
              </w:rPr>
            </w:pPr>
          </w:p>
        </w:tc>
      </w:tr>
      <w:tr w:rsidR="00874FFE">
        <w:trPr>
          <w:trHeight w:val="345"/>
        </w:trPr>
        <w:tc>
          <w:tcPr>
            <w:tcW w:w="37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before="112" w:line="214" w:lineRule="exact"/>
              <w:ind w:right="168"/>
              <w:jc w:val="right"/>
              <w:rPr>
                <w:b/>
                <w:sz w:val="20"/>
              </w:rPr>
            </w:pPr>
            <w:r>
              <w:rPr>
                <w:b/>
                <w:spacing w:val="-4"/>
                <w:sz w:val="20"/>
              </w:rPr>
              <w:t>2024</w:t>
            </w:r>
          </w:p>
        </w:tc>
        <w:tc>
          <w:tcPr>
            <w:tcW w:w="1169" w:type="dxa"/>
          </w:tcPr>
          <w:p w:rsidR="00874FFE" w:rsidRDefault="00380149">
            <w:pPr>
              <w:pStyle w:val="TableParagraph"/>
              <w:spacing w:before="112" w:line="214" w:lineRule="exact"/>
              <w:ind w:right="41"/>
              <w:jc w:val="right"/>
              <w:rPr>
                <w:i/>
                <w:sz w:val="20"/>
              </w:rPr>
            </w:pPr>
            <w:r>
              <w:rPr>
                <w:i/>
                <w:spacing w:val="-4"/>
                <w:sz w:val="20"/>
              </w:rPr>
              <w:t>2023</w:t>
            </w:r>
          </w:p>
        </w:tc>
      </w:tr>
      <w:tr w:rsidR="00874FFE">
        <w:trPr>
          <w:trHeight w:val="266"/>
        </w:trPr>
        <w:tc>
          <w:tcPr>
            <w:tcW w:w="371" w:type="dxa"/>
          </w:tcPr>
          <w:p w:rsidR="00874FFE" w:rsidRDefault="00874FFE">
            <w:pPr>
              <w:pStyle w:val="TableParagraph"/>
              <w:rPr>
                <w:rFonts w:ascii="Times New Roman"/>
                <w:sz w:val="18"/>
              </w:rPr>
            </w:pPr>
          </w:p>
        </w:tc>
        <w:tc>
          <w:tcPr>
            <w:tcW w:w="7028" w:type="dxa"/>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169" w:type="dxa"/>
          </w:tcPr>
          <w:p w:rsidR="00874FFE" w:rsidRDefault="00380149">
            <w:pPr>
              <w:pStyle w:val="TableParagraph"/>
              <w:spacing w:line="227" w:lineRule="exact"/>
              <w:ind w:right="41"/>
              <w:jc w:val="right"/>
              <w:rPr>
                <w:i/>
                <w:sz w:val="20"/>
              </w:rPr>
            </w:pPr>
            <w:r>
              <w:rPr>
                <w:i/>
                <w:spacing w:val="-4"/>
                <w:sz w:val="20"/>
              </w:rPr>
              <w:t>£000</w:t>
            </w:r>
          </w:p>
        </w:tc>
      </w:tr>
      <w:tr w:rsidR="00874FFE">
        <w:trPr>
          <w:trHeight w:val="302"/>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Wages</w:t>
            </w:r>
            <w:r>
              <w:rPr>
                <w:spacing w:val="-3"/>
                <w:sz w:val="20"/>
              </w:rPr>
              <w:t xml:space="preserve"> </w:t>
            </w:r>
            <w:r>
              <w:rPr>
                <w:sz w:val="20"/>
              </w:rPr>
              <w:t>and</w:t>
            </w:r>
            <w:r>
              <w:rPr>
                <w:spacing w:val="-3"/>
                <w:sz w:val="20"/>
              </w:rPr>
              <w:t xml:space="preserve"> </w:t>
            </w:r>
            <w:r>
              <w:rPr>
                <w:spacing w:val="-2"/>
                <w:sz w:val="20"/>
              </w:rPr>
              <w:t>salaries</w:t>
            </w:r>
          </w:p>
        </w:tc>
        <w:tc>
          <w:tcPr>
            <w:tcW w:w="1296" w:type="dxa"/>
          </w:tcPr>
          <w:p w:rsidR="00874FFE" w:rsidRDefault="00380149">
            <w:pPr>
              <w:pStyle w:val="TableParagraph"/>
              <w:spacing w:before="32"/>
              <w:ind w:right="192"/>
              <w:jc w:val="right"/>
              <w:rPr>
                <w:b/>
                <w:sz w:val="20"/>
              </w:rPr>
            </w:pPr>
            <w:r>
              <w:rPr>
                <w:b/>
                <w:spacing w:val="-2"/>
                <w:sz w:val="20"/>
              </w:rPr>
              <w:t>1,497</w:t>
            </w:r>
          </w:p>
        </w:tc>
        <w:tc>
          <w:tcPr>
            <w:tcW w:w="1169" w:type="dxa"/>
          </w:tcPr>
          <w:p w:rsidR="00874FFE" w:rsidRDefault="00380149">
            <w:pPr>
              <w:pStyle w:val="TableParagraph"/>
              <w:spacing w:before="32"/>
              <w:ind w:right="65"/>
              <w:jc w:val="right"/>
              <w:rPr>
                <w:i/>
                <w:sz w:val="20"/>
              </w:rPr>
            </w:pPr>
            <w:r>
              <w:rPr>
                <w:i/>
                <w:spacing w:val="-2"/>
                <w:sz w:val="20"/>
              </w:rPr>
              <w:t>1,347</w:t>
            </w:r>
          </w:p>
        </w:tc>
      </w:tr>
      <w:tr w:rsidR="00874FFE">
        <w:trPr>
          <w:trHeight w:val="302"/>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Social</w:t>
            </w:r>
            <w:r>
              <w:rPr>
                <w:sz w:val="20"/>
              </w:rPr>
              <w:t xml:space="preserve"> </w:t>
            </w:r>
            <w:r>
              <w:rPr>
                <w:spacing w:val="-2"/>
                <w:sz w:val="20"/>
              </w:rPr>
              <w:t>security</w:t>
            </w:r>
            <w:r>
              <w:rPr>
                <w:spacing w:val="-4"/>
                <w:sz w:val="20"/>
              </w:rPr>
              <w:t xml:space="preserve"> </w:t>
            </w:r>
            <w:r>
              <w:rPr>
                <w:spacing w:val="-2"/>
                <w:sz w:val="20"/>
              </w:rPr>
              <w:t>costs</w:t>
            </w:r>
          </w:p>
        </w:tc>
        <w:tc>
          <w:tcPr>
            <w:tcW w:w="1296" w:type="dxa"/>
          </w:tcPr>
          <w:p w:rsidR="00874FFE" w:rsidRDefault="00380149">
            <w:pPr>
              <w:pStyle w:val="TableParagraph"/>
              <w:spacing w:before="32"/>
              <w:ind w:right="192"/>
              <w:jc w:val="right"/>
              <w:rPr>
                <w:b/>
                <w:sz w:val="20"/>
              </w:rPr>
            </w:pPr>
            <w:r>
              <w:rPr>
                <w:b/>
                <w:spacing w:val="-5"/>
                <w:sz w:val="20"/>
              </w:rPr>
              <w:t>143</w:t>
            </w:r>
          </w:p>
        </w:tc>
        <w:tc>
          <w:tcPr>
            <w:tcW w:w="1169" w:type="dxa"/>
          </w:tcPr>
          <w:p w:rsidR="00874FFE" w:rsidRDefault="00380149">
            <w:pPr>
              <w:pStyle w:val="TableParagraph"/>
              <w:spacing w:before="32"/>
              <w:ind w:right="65"/>
              <w:jc w:val="right"/>
              <w:rPr>
                <w:i/>
                <w:sz w:val="20"/>
              </w:rPr>
            </w:pPr>
            <w:r>
              <w:rPr>
                <w:i/>
                <w:spacing w:val="-5"/>
                <w:sz w:val="20"/>
              </w:rPr>
              <w:t>130</w:t>
            </w:r>
          </w:p>
        </w:tc>
      </w:tr>
      <w:tr w:rsidR="00874FFE">
        <w:trPr>
          <w:trHeight w:val="479"/>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pacing w:val="-2"/>
                <w:sz w:val="20"/>
              </w:rPr>
              <w:t>Pension</w:t>
            </w:r>
            <w:r>
              <w:rPr>
                <w:spacing w:val="-1"/>
                <w:sz w:val="20"/>
              </w:rPr>
              <w:t xml:space="preserve"> </w:t>
            </w:r>
            <w:r>
              <w:rPr>
                <w:spacing w:val="-2"/>
                <w:sz w:val="20"/>
              </w:rPr>
              <w:t>costs</w:t>
            </w:r>
          </w:p>
        </w:tc>
        <w:tc>
          <w:tcPr>
            <w:tcW w:w="1296" w:type="dxa"/>
          </w:tcPr>
          <w:p w:rsidR="00874FFE" w:rsidRDefault="00380149">
            <w:pPr>
              <w:pStyle w:val="TableParagraph"/>
              <w:spacing w:before="32"/>
              <w:ind w:right="192"/>
              <w:jc w:val="right"/>
              <w:rPr>
                <w:b/>
                <w:sz w:val="20"/>
              </w:rPr>
            </w:pPr>
            <w:r>
              <w:rPr>
                <w:b/>
                <w:spacing w:val="-5"/>
                <w:sz w:val="20"/>
              </w:rPr>
              <w:t>286</w:t>
            </w:r>
          </w:p>
        </w:tc>
        <w:tc>
          <w:tcPr>
            <w:tcW w:w="1169" w:type="dxa"/>
          </w:tcPr>
          <w:p w:rsidR="00874FFE" w:rsidRDefault="00380149">
            <w:pPr>
              <w:pStyle w:val="TableParagraph"/>
              <w:spacing w:before="32"/>
              <w:ind w:right="65"/>
              <w:jc w:val="right"/>
              <w:rPr>
                <w:i/>
                <w:sz w:val="20"/>
              </w:rPr>
            </w:pPr>
            <w:r>
              <w:rPr>
                <w:i/>
                <w:spacing w:val="-5"/>
                <w:sz w:val="20"/>
              </w:rPr>
              <w:t>251</w:t>
            </w:r>
          </w:p>
        </w:tc>
      </w:tr>
      <w:tr w:rsidR="00874FFE">
        <w:trPr>
          <w:trHeight w:val="391"/>
        </w:trPr>
        <w:tc>
          <w:tcPr>
            <w:tcW w:w="37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67" name="Graphic 267"/>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8B42A0" id="Group 266"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mPCgAIAABgGAAAOAAAAZHJzL2Uyb0RvYy54bWykVG1r2zAQ/j7YfxD6vjoxNFlNnTLatQxK&#10;V2jHPiuy/MJknXZS4vTf7yRHjmlhsM4f5JPu0enuuZfLq0Ov2V6h68CUfHm24EwZCVVnmpL/eL79&#10;9Jkz54WphAajSv6iHL/afPxwOdhC5dCCrhQyMmJcMdiSt97bIsucbFUv3BlYZUhZA/bC0xabrEIx&#10;kPVeZ/liscoGwMoiSOUcnd6MSr6J9utaSf+9rp3yTJecfPNxxbhuw5ptLkXRoLBtJ49uiHd40YvO&#10;0KOTqRvhBdth98ZU30kEB7U/k9BnUNedVDEGima5eBXNHcLOxliaYmjsRBNR+4qnd5uVD/tHZF1V&#10;8ny14syInpIU32XhgOgZbFMQ6g7tk33EMUYS70H+cqTOXuvDvjmBDzX24RKFyg6R95eJd3XwTNLh&#10;6uJivabsSFIt8/XimBbZUu7eXJLt179dy0QxPhkdmxwZLNWXO1Ho/o/Cp1ZYFTPjAjkThesThWNJ&#10;5av1SGLEBQYjpa5wRzLfzc8UqCjkzvk7BZFnsb93fqzqKkmiTZI8mCQi9UboCh27wnNGXYGcUVds&#10;x66wwod7IXlBZMMpUW3KU1D2sFfPEGE+ZIuyeb485yzlmRw9QbSZQynnM1TSpb+N5kbMMl9e5MEv&#10;spb06T/iZs/+EzgW28yq1ODU+FAIO744UUG4OdkOdFfddlqH6B0222uNbC/CrInf0eEZjKoy5T5I&#10;W6heqHgGGkAld793AhVn+puh8gzTKgmYhG0S0OtriDMtEo/OPx9+CrTMklhyT631AKlKRZGqgvwP&#10;gBEbbhr4svNQd6Fkom+jR8cNdUyU4viJTBxHZZhv831EnQb65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A9mPCgAIAABgG&#10;AAAOAAAAAAAAAAAAAAAAAC4CAABkcnMvZTJvRG9jLnhtbFBLAQItABQABgAIAAAAIQCiavoD2gAA&#10;AAMBAAAPAAAAAAAAAAAAAAAAANoEAABkcnMvZG93bnJldi54bWxQSwUGAAAAAAQABADzAAAA4QUA&#10;AAAA&#10;">
                      <v:shape id="Graphic 267"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9sgxgAAANwAAAAPAAAAZHJzL2Rvd25yZXYueG1sRI9Ba8JA&#10;FITvBf/D8oTezKYWYo2uoi0W66G0asDjI/uaBLNvQ3Yb47/vCkKPw8x8w8yXvalFR62rLCt4imIQ&#10;xLnVFRcKjofN6AWE88gaa8uk4EoOlovBwxxTbS/8Td3eFyJA2KWooPS+SaV0eUkGXWQb4uD92Nag&#10;D7ItpG7xEuCmluM4TqTBisNCiQ29lpSf979Gwem9P2/s7mS+3p4rl32sdfaZTZV6HParGQhPvf8P&#10;39tbrWCcTOB2JhwBufgDAAD//wMAUEsBAi0AFAAGAAgAAAAhANvh9svuAAAAhQEAABMAAAAAAAAA&#10;AAAAAAAAAAAAAFtDb250ZW50X1R5cGVzXS54bWxQSwECLQAUAAYACAAAACEAWvQsW78AAAAVAQAA&#10;CwAAAAAAAAAAAAAAAAAfAQAAX3JlbHMvLnJlbHNQSwECLQAUAAYACAAAACEAe7vbIM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66"/>
              <w:ind w:right="192"/>
              <w:jc w:val="right"/>
              <w:rPr>
                <w:b/>
                <w:sz w:val="20"/>
              </w:rPr>
            </w:pPr>
            <w:r>
              <w:rPr>
                <w:b/>
                <w:spacing w:val="-2"/>
                <w:sz w:val="20"/>
              </w:rPr>
              <w:t>1,926</w:t>
            </w:r>
          </w:p>
        </w:tc>
        <w:tc>
          <w:tcPr>
            <w:tcW w:w="1169"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69" name="Graphic 269"/>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D0938C" id="Group 268"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FwJgAIAABgGAAAOAAAAZHJzL2Uyb0RvYy54bWykVE1v2zAMvQ/YfxB0X50YaLoYdYqhXYsB&#10;RVegHXZWZPkDk0VNUuL034+iI8dogQHrcnBo84ki3yN5eXXoNdsr5zswJV+eLThTRkLVmabkP55v&#10;P33mzAdhKqHBqJK/KM+vNh8/XA62UDm0oCvlGAYxvhhsydsQbJFlXraqF/4MrDLorMH1IuCra7LK&#10;iQGj9zrLF4tVNoCrrAOpvMevN6OTbyh+XSsZvte1V4HpkmNugZ6Ontv4zDaXomicsG0nj2mId2TR&#10;i87gpVOoGxEE27nuTai+kw481OFMQp9BXXdSUQ1YzXLxqpo7BztLtTTF0NiJJqT2FU/vDisf9o+O&#10;dVXJ8xVKZUSPItG9LH5AegbbFIi6c/bJPrqxRjTvQf7y6M5e++N7cwIfatfHQ1gqOxDvLxPv6hCY&#10;xI+r9friAtWR6FrmF4ujLLJF7d4cku3Xvx3LRDFeSYlNiQwW+8ufKPT/R+FTK6wiZXwkZ6JwfaJw&#10;bKl8tR5JJFxkkCj1hT+S+W5+pkJFIXc+3CkgnsX+3oexq6tkiTZZ8mCS6XA24lRomorAGU6F4wyn&#10;YjtOhRUhnoviRZMNJ6HapFN09rBXz0CwENVCNc+X55wlnTHRE0SbORQ1n6GSL/1bCjdilvlynce8&#10;MFryp/8RN7v2n8DUbLOoUoNX40WxbLpxogJxc7I96K667bSO1XvXbK+1Y3sRdw39jgnPYNiVSfto&#10;baF6weYZcAGV3P/eCac4098MtmfcVslwydgmwwV9DbTTiHjnw/Php3CWWTRLHnC0HiB1qShSV2D+&#10;ETBi40kDX3YB6i62DOU2ZnR8wYkhi9YPMXFclXG/zd8JdVromz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C6FwJgAIAABgG&#10;AAAOAAAAAAAAAAAAAAAAAC4CAABkcnMvZTJvRG9jLnhtbFBLAQItABQABgAIAAAAIQCiavoD2gAA&#10;AAMBAAAPAAAAAAAAAAAAAAAAANoEAABkcnMvZG93bnJldi54bWxQSwUGAAAAAAQABADzAAAA4QUA&#10;AAAA&#10;">
                      <v:shape id="Graphic 269"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OrJxQAAANwAAAAPAAAAZHJzL2Rvd25yZXYueG1sRI9Li8JA&#10;EITvC/6HoQVv60QFWaOj+MDF9SC+Ah6bTJsEMz0hM6vx3+8ICx6LqvqKmswaU4o71a6wrKDXjUAQ&#10;p1YXnCk4n9afXyCcR9ZYWiYFT3Iwm7Y+Jhhr++AD3Y8+EwHCLkYFufdVLKVLczLourYiDt7V1gZ9&#10;kHUmdY2PADel7EfRUBosOCzkWNEyp/R2/DUKLt/NbW23F7NfDQqX/Cx0sktGSnXazXwMwlPj3+H/&#10;9kYr6A9H8DoTjoCc/gEAAP//AwBQSwECLQAUAAYACAAAACEA2+H2y+4AAACFAQAAEwAAAAAAAAAA&#10;AAAAAAAAAAAAW0NvbnRlbnRfVHlwZXNdLnhtbFBLAQItABQABgAIAAAAIQBa9CxbvwAAABUBAAAL&#10;AAAAAAAAAAAAAAAAAB8BAABfcmVscy8ucmVsc1BLAQItABQABgAIAAAAIQBlaOrJxQAAANwAAAAP&#10;AAAAAAAAAAAAAAAAAAcCAABkcnMvZG93bnJldi54bWxQSwUGAAAAAAMAAwC3AAAA+QIAAAAA&#10;" path="m699515,l,,,12192r699515,l699515,xe" fillcolor="black" stroked="f">
                        <v:path arrowok="t"/>
                      </v:shape>
                      <w10:anchorlock/>
                    </v:group>
                  </w:pict>
                </mc:Fallback>
              </mc:AlternateContent>
            </w:r>
          </w:p>
          <w:p w:rsidR="00874FFE" w:rsidRDefault="00380149">
            <w:pPr>
              <w:pStyle w:val="TableParagraph"/>
              <w:spacing w:before="66"/>
              <w:ind w:right="65"/>
              <w:jc w:val="right"/>
              <w:rPr>
                <w:i/>
                <w:sz w:val="20"/>
              </w:rPr>
            </w:pPr>
            <w:r>
              <w:rPr>
                <w:i/>
                <w:spacing w:val="-2"/>
                <w:sz w:val="20"/>
              </w:rPr>
              <w:t>1,728</w:t>
            </w:r>
          </w:p>
        </w:tc>
      </w:tr>
      <w:tr w:rsidR="00874FFE">
        <w:trPr>
          <w:trHeight w:val="338"/>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68"/>
              <w:ind w:left="205"/>
              <w:rPr>
                <w:sz w:val="20"/>
              </w:rPr>
            </w:pPr>
            <w:r>
              <w:rPr>
                <w:sz w:val="20"/>
              </w:rPr>
              <w:t>Agency</w:t>
            </w:r>
            <w:r>
              <w:rPr>
                <w:spacing w:val="-14"/>
                <w:sz w:val="20"/>
              </w:rPr>
              <w:t xml:space="preserve"> </w:t>
            </w:r>
            <w:r>
              <w:rPr>
                <w:sz w:val="20"/>
              </w:rPr>
              <w:t>staff</w:t>
            </w:r>
            <w:r>
              <w:rPr>
                <w:spacing w:val="-7"/>
                <w:sz w:val="20"/>
              </w:rPr>
              <w:t xml:space="preserve"> </w:t>
            </w:r>
            <w:r>
              <w:rPr>
                <w:spacing w:val="-2"/>
                <w:sz w:val="20"/>
              </w:rPr>
              <w:t>costs</w:t>
            </w:r>
          </w:p>
        </w:tc>
        <w:tc>
          <w:tcPr>
            <w:tcW w:w="1296" w:type="dxa"/>
          </w:tcPr>
          <w:p w:rsidR="00874FFE" w:rsidRDefault="00380149">
            <w:pPr>
              <w:pStyle w:val="TableParagraph"/>
              <w:spacing w:before="68"/>
              <w:ind w:right="192"/>
              <w:jc w:val="right"/>
              <w:rPr>
                <w:b/>
                <w:sz w:val="20"/>
              </w:rPr>
            </w:pPr>
            <w:r>
              <w:rPr>
                <w:b/>
                <w:spacing w:val="-5"/>
                <w:sz w:val="20"/>
              </w:rPr>
              <w:t>248</w:t>
            </w:r>
          </w:p>
        </w:tc>
        <w:tc>
          <w:tcPr>
            <w:tcW w:w="1169" w:type="dxa"/>
          </w:tcPr>
          <w:p w:rsidR="00874FFE" w:rsidRDefault="00380149">
            <w:pPr>
              <w:pStyle w:val="TableParagraph"/>
              <w:spacing w:before="68"/>
              <w:ind w:right="65"/>
              <w:jc w:val="right"/>
              <w:rPr>
                <w:i/>
                <w:sz w:val="20"/>
              </w:rPr>
            </w:pPr>
            <w:r>
              <w:rPr>
                <w:i/>
                <w:spacing w:val="-5"/>
                <w:sz w:val="20"/>
              </w:rPr>
              <w:t>163</w:t>
            </w:r>
          </w:p>
        </w:tc>
      </w:tr>
      <w:tr w:rsidR="00874FFE">
        <w:trPr>
          <w:trHeight w:val="479"/>
        </w:trPr>
        <w:tc>
          <w:tcPr>
            <w:tcW w:w="371" w:type="dxa"/>
          </w:tcPr>
          <w:p w:rsidR="00874FFE" w:rsidRDefault="00874FFE">
            <w:pPr>
              <w:pStyle w:val="TableParagraph"/>
              <w:rPr>
                <w:rFonts w:ascii="Times New Roman"/>
                <w:sz w:val="20"/>
              </w:rPr>
            </w:pPr>
          </w:p>
        </w:tc>
        <w:tc>
          <w:tcPr>
            <w:tcW w:w="7028" w:type="dxa"/>
          </w:tcPr>
          <w:p w:rsidR="00874FFE" w:rsidRDefault="00380149">
            <w:pPr>
              <w:pStyle w:val="TableParagraph"/>
              <w:spacing w:before="32"/>
              <w:ind w:left="205"/>
              <w:rPr>
                <w:sz w:val="20"/>
              </w:rPr>
            </w:pPr>
            <w:r>
              <w:rPr>
                <w:sz w:val="20"/>
              </w:rPr>
              <w:t>Non</w:t>
            </w:r>
            <w:r>
              <w:rPr>
                <w:spacing w:val="-10"/>
                <w:sz w:val="20"/>
              </w:rPr>
              <w:t xml:space="preserve"> </w:t>
            </w:r>
            <w:r>
              <w:rPr>
                <w:sz w:val="20"/>
              </w:rPr>
              <w:t>cash</w:t>
            </w:r>
            <w:r>
              <w:rPr>
                <w:spacing w:val="-10"/>
                <w:sz w:val="20"/>
              </w:rPr>
              <w:t xml:space="preserve"> </w:t>
            </w:r>
            <w:r>
              <w:rPr>
                <w:sz w:val="20"/>
              </w:rPr>
              <w:t>pension</w:t>
            </w:r>
            <w:r>
              <w:rPr>
                <w:spacing w:val="-9"/>
                <w:sz w:val="20"/>
              </w:rPr>
              <w:t xml:space="preserve"> </w:t>
            </w:r>
            <w:r>
              <w:rPr>
                <w:spacing w:val="-2"/>
                <w:sz w:val="20"/>
              </w:rPr>
              <w:t>costs</w:t>
            </w:r>
          </w:p>
        </w:tc>
        <w:tc>
          <w:tcPr>
            <w:tcW w:w="1296" w:type="dxa"/>
          </w:tcPr>
          <w:p w:rsidR="00874FFE" w:rsidRDefault="00380149">
            <w:pPr>
              <w:pStyle w:val="TableParagraph"/>
              <w:spacing w:before="32"/>
              <w:ind w:right="125"/>
              <w:jc w:val="right"/>
              <w:rPr>
                <w:b/>
                <w:sz w:val="20"/>
              </w:rPr>
            </w:pPr>
            <w:r>
              <w:rPr>
                <w:b/>
                <w:spacing w:val="-4"/>
                <w:sz w:val="20"/>
              </w:rPr>
              <w:t>(72)</w:t>
            </w:r>
          </w:p>
        </w:tc>
        <w:tc>
          <w:tcPr>
            <w:tcW w:w="1169" w:type="dxa"/>
          </w:tcPr>
          <w:p w:rsidR="00874FFE" w:rsidRDefault="00380149">
            <w:pPr>
              <w:pStyle w:val="TableParagraph"/>
              <w:spacing w:before="32"/>
              <w:jc w:val="right"/>
              <w:rPr>
                <w:i/>
                <w:sz w:val="20"/>
              </w:rPr>
            </w:pPr>
            <w:r>
              <w:rPr>
                <w:i/>
                <w:spacing w:val="-4"/>
                <w:sz w:val="20"/>
              </w:rPr>
              <w:t>(29)</w:t>
            </w:r>
          </w:p>
        </w:tc>
      </w:tr>
      <w:tr w:rsidR="00874FFE">
        <w:trPr>
          <w:trHeight w:val="462"/>
        </w:trPr>
        <w:tc>
          <w:tcPr>
            <w:tcW w:w="371" w:type="dxa"/>
          </w:tcPr>
          <w:p w:rsidR="00874FFE" w:rsidRDefault="00874FFE">
            <w:pPr>
              <w:pStyle w:val="TableParagraph"/>
              <w:rPr>
                <w:rFonts w:ascii="Times New Roman"/>
                <w:sz w:val="20"/>
              </w:rPr>
            </w:pPr>
          </w:p>
        </w:tc>
        <w:tc>
          <w:tcPr>
            <w:tcW w:w="7028"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71" name="Graphic 271"/>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E1F66B" id="Group 27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FyfAIAABgGAAAOAAAAZHJzL2Uyb0RvYy54bWykVG1r2zAQ/j7YfxD6vjoOtF1NnTLatQxK&#10;V2jGPiuy/MJknSYpcfrvdzpHjmlhsMwf5JPu0enuuZfrm32v2U4534EpeX624EwZCVVnmpL/WN9/&#10;+syZD8JUQoNRJX9Vnt+sPn64HmyhltCCrpRjaMT4YrAlb0OwRZZ52ape+DOwyqCyBteLgFvXZJUT&#10;A1rvdbZcLC6yAVxlHUjlPZ7ejUq+Ivt1rWT4XtdeBaZLjr4FWh2tm7hmq2tRNE7YtpMHN8QJXvSi&#10;M/joZOpOBMG2rntnqu+kAw91OJPQZ1DXnVQUA0aTL95E8+BgaymWphgaO9GE1L7h6WSz8mn37FhX&#10;lXx5ifwY0WOS6F0WD5CewTYFoh6cfbHPbowRxUeQvzyqs7f6uG+O4H3t+ngJQ2V74v114l3tA5N4&#10;eHF1dRlfl6jK8dlDWmSLuXt3SbZf/3YtE8X4JDk2OTJYrC9/pND/H4UvrbCKMuMjOROF+ZHCsaSW&#10;l/lIIuEig0SpL/yBzJP5mQIVhdz68KCAeBa7Rx/Gqq6SJNokyb1JosPeiF2hqSsCZ9gVjjPsis3Y&#10;FVaEeC8mL4psOCaqTXmKyh52ag0ECzFbmM3z/JyzlGd09AjRZg7FnM9QSZf+lsyNmHyZXxGTaC3p&#10;03/EzZ79JzAV28yq1OBVLOwx7EkgKvBwTrYH3VX3ndYxeu+aza12bCfirKEvEolXZjCsypT7KG2g&#10;esXiGXAAldz/3gqnONPfDJYnxh2S4JKwSYIL+hZophHxzof1/qdwllkUSx6wtZ4gVakoUlXEoCZs&#10;vGngyzZA3cWSId9Gjw4b7BiSaPxQKIdRGefbfE+o40Bf/QEAAP//AwBQSwMEFAAGAAgAAAAhAKJq&#10;+gPaAAAAAwEAAA8AAABkcnMvZG93bnJldi54bWxMj8FqwzAQRO+F/oPYQm+NZJeE4loOIbQ9hUCT&#10;QultY21sE2tlLMV2/r5KL+llYZhh5m2+nGwrBup941hDMlMgiEtnGq40fO3fn15A+IBssHVMGi7k&#10;YVnc3+WYGTfyJw27UIlYwj5DDXUIXSalL2uy6GeuI47e0fUWQ5R9JU2PYyy3rUyVWkiLDceFGjta&#10;11Sedmer4WPEcfWcvA2b03F9+dnPt9+bhLR+fJhWryACTeEWhit+RIciMh3cmY0XrYb4SPi7Vy9R&#10;KYiDhlSBLHL5n734BQAA//8DAFBLAQItABQABgAIAAAAIQC2gziS/gAAAOEBAAATAAAAAAAAAAAA&#10;AAAAAAAAAABbQ29udGVudF9UeXBlc10ueG1sUEsBAi0AFAAGAAgAAAAhADj9If/WAAAAlAEAAAsA&#10;AAAAAAAAAAAAAAAALwEAAF9yZWxzLy5yZWxzUEsBAi0AFAAGAAgAAAAhAJRq8XJ8AgAAGAYAAA4A&#10;AAAAAAAAAAAAAAAALgIAAGRycy9lMm9Eb2MueG1sUEsBAi0AFAAGAAgAAAAhAKJq+gPaAAAAAwEA&#10;AA8AAAAAAAAAAAAAAAAA1gQAAGRycy9kb3ducmV2LnhtbFBLBQYAAAAABAAEAPMAAADdBQAAAAA=&#10;">
                      <v:shape id="Graphic 27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3ASxgAAANwAAAAPAAAAZHJzL2Rvd25yZXYueG1sRI9Ba8JA&#10;FITvgv9heYXezEYLVWM2YlssrQdp1YDHR/Y1CWbfhuxW03/fFQSPw8x8w6TL3jTiTJ2rLSsYRzEI&#10;4sLqmksFh/16NAPhPLLGxjIp+CMHy2w4SDHR9sLfdN75UgQIuwQVVN63iZSuqMigi2xLHLwf2xn0&#10;QXal1B1eAtw0chLHz9JgzWGhwpZeKypOu1+j4Pjen9Z2czRfb0+1yz9fdL7N50o9PvSrBQhPvb+H&#10;b+0PrWAyHcP1TDgCMvsHAAD//wMAUEsBAi0AFAAGAAgAAAAhANvh9svuAAAAhQEAABMAAAAAAAAA&#10;AAAAAAAAAAAAAFtDb250ZW50X1R5cGVzXS54bWxQSwECLQAUAAYACAAAACEAWvQsW78AAAAVAQAA&#10;CwAAAAAAAAAAAAAAAAAfAQAAX3JlbHMvLnJlbHNQSwECLQAUAAYACAAAACEAHsdwEs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192"/>
              <w:jc w:val="right"/>
              <w:rPr>
                <w:b/>
                <w:sz w:val="20"/>
              </w:rPr>
            </w:pPr>
            <w:r>
              <w:rPr>
                <w:b/>
                <w:spacing w:val="-2"/>
                <w:sz w:val="20"/>
              </w:rPr>
              <w:t>2,102</w:t>
            </w:r>
          </w:p>
        </w:tc>
        <w:tc>
          <w:tcPr>
            <w:tcW w:w="1169"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273" name="Graphic 273"/>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521818" id="Group 272"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XWgAIAABgGAAAOAAAAZHJzL2Uyb0RvYy54bWykVG1r2zAQ/j7YfxD6vjh2abOaOmW0axiU&#10;rtCOfVZk+YXJOk1SYuff7yRHjmlhsMwf5JPu0enuuZeb26GTZC+MbUEVNF0sKRGKQ9mquqA/Xh8+&#10;fabEOqZKJkGJgh6Epbfrjx9uep2LDBqQpTAEjSib97qgjXM6TxLLG9ExuwAtFCorMB1zuDV1UhrW&#10;o/VOJtlyeZX0YEptgAtr8fR+VNJ1sF9VgrvvVWWFI7Kg6JsLqwnr1q/J+obltWG6afnRDXaGFx1r&#10;FT46mbpnjpGdad+Z6lpuwELlFhy6BKqq5SLEgNGkyzfRbAzsdIilzvtaTzQhtW94Otssf9o/G9KW&#10;Bc1WGSWKdZik8C7xB0hPr+scURujX/SzGWNE8RH4L4vq5K3e7+sTeKhM5y9hqGQIvB8m3sXgCMfD&#10;q+vr1Qqzw1GVZqvlMS28wdy9u8Sbr3+7lrB8fDI4NjnSa6wve6LQ/h+FLw3TImTGenImCi9OFI4l&#10;la0uRhIDzjMYKLW5PZJ5Nj9ToCznO+s2AgLPbP9o3VjVZZRYEyU+qCga7A3fFTJ0haMEu8JQgl2x&#10;HbtCM+fv+eR5kfSnRDUxT17ZwV68QoA5ny3M5mV6SUnMMzp6gkg1h2LOZ6ioi38dzI2YNEuvU+8X&#10;Wov6+B9xs2f/CRyKbWaVS7BifMiHHV6cqEDcnGwLsi0fWil99NbU2ztpyJ75WRO+o8MzGFZlzL2X&#10;tlAesHh6HEAFtb93zAhK5DeF5emnVRRMFLZRME7eQZhpgXhj3evwkxlNNIoFddhaTxCrlOWxKtB/&#10;Dxix/qaCLzsHVetLJvg2enTcYMcEKYyfwMRxVPr5Nt8H1Gmgr/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UAbXWgAIAABgG&#10;AAAOAAAAAAAAAAAAAAAAAC4CAABkcnMvZTJvRG9jLnhtbFBLAQItABQABgAIAAAAIQCiavoD2gAA&#10;AAMBAAAPAAAAAAAAAAAAAAAAANoEAABkcnMvZG93bnJldi54bWxQSwUGAAAAAAQABADzAAAA4QUA&#10;AAAA&#10;">
                      <v:shape id="Graphic 273"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Uv+xwAAANwAAAAPAAAAZHJzL2Rvd25yZXYueG1sRI9Pa8JA&#10;FMTvgt9heUJvZlOF2qbZiH+wWA+ltQ14fGRfk2D2bchuNX77riB4HGbmN0w6700jTtS52rKCxygG&#10;QVxYXXOp4Od7M34G4TyyxsYyKbiQg3k2HKSYaHvmLzrtfSkChF2CCirv20RKV1Rk0EW2JQ7er+0M&#10;+iC7UuoOzwFuGjmJ4ydpsOawUGFLq4qK4/7PKDi89ceN3R3M53pau/x9qfOP/EWph1G/eAXhqff3&#10;8K291Qomsylcz4QjILN/AAAA//8DAFBLAQItABQABgAIAAAAIQDb4fbL7gAAAIUBAAATAAAAAAAA&#10;AAAAAAAAAAAAAABbQ29udGVudF9UeXBlc10ueG1sUEsBAi0AFAAGAAgAAAAhAFr0LFu/AAAAFQEA&#10;AAsAAAAAAAAAAAAAAAAAHwEAAF9yZWxzLy5yZWxzUEsBAi0AFAAGAAgAAAAhAIFZS/7HAAAA3AAA&#10;AA8AAAAAAAAAAAAAAAAABwIAAGRycy9kb3ducmV2LnhtbFBLBQYAAAAAAwADALcAAAD7AgAAAAA=&#10;" path="m699515,l,,,12191r699515,l699515,xe" fillcolor="black" stroked="f">
                        <v:path arrowok="t"/>
                      </v:shape>
                      <w10:anchorlock/>
                    </v:group>
                  </w:pict>
                </mc:Fallback>
              </mc:AlternateContent>
            </w:r>
          </w:p>
          <w:p w:rsidR="00874FFE" w:rsidRDefault="00380149">
            <w:pPr>
              <w:pStyle w:val="TableParagraph"/>
              <w:spacing w:before="66"/>
              <w:ind w:right="65"/>
              <w:jc w:val="right"/>
              <w:rPr>
                <w:i/>
                <w:sz w:val="20"/>
              </w:rPr>
            </w:pPr>
            <w:r>
              <w:rPr>
                <w:i/>
                <w:spacing w:val="-2"/>
                <w:sz w:val="20"/>
              </w:rPr>
              <w:t>1,862</w:t>
            </w:r>
          </w:p>
        </w:tc>
      </w:tr>
    </w:tbl>
    <w:p w:rsidR="00874FFE" w:rsidRDefault="00874FFE">
      <w:pPr>
        <w:pStyle w:val="BodyText"/>
        <w:rPr>
          <w:b/>
        </w:rPr>
      </w:pPr>
    </w:p>
    <w:p w:rsidR="00874FFE" w:rsidRDefault="00874FFE">
      <w:pPr>
        <w:pStyle w:val="BodyText"/>
        <w:rPr>
          <w:b/>
        </w:rPr>
      </w:pPr>
    </w:p>
    <w:p w:rsidR="00874FFE" w:rsidRDefault="00874FFE">
      <w:pPr>
        <w:pStyle w:val="BodyText"/>
        <w:spacing w:before="164"/>
        <w:rPr>
          <w:b/>
        </w:rPr>
      </w:pPr>
    </w:p>
    <w:p w:rsidR="00874FFE" w:rsidRDefault="00380149">
      <w:pPr>
        <w:pStyle w:val="Heading2"/>
        <w:numPr>
          <w:ilvl w:val="0"/>
          <w:numId w:val="4"/>
        </w:numPr>
        <w:tabs>
          <w:tab w:val="left" w:pos="962"/>
        </w:tabs>
        <w:ind w:left="962" w:hanging="231"/>
      </w:pPr>
      <w:r>
        <w:rPr>
          <w:noProof/>
          <w:lang w:val="en-GB" w:eastAsia="en-GB"/>
        </w:rPr>
        <mc:AlternateContent>
          <mc:Choice Requires="wps">
            <w:drawing>
              <wp:anchor distT="0" distB="0" distL="0" distR="0" simplePos="0" relativeHeight="15815168" behindDoc="0" locked="0" layoutInCell="1" allowOverlap="1">
                <wp:simplePos x="0" y="0"/>
                <wp:positionH relativeFrom="page">
                  <wp:posOffset>5521452</wp:posOffset>
                </wp:positionH>
                <wp:positionV relativeFrom="paragraph">
                  <wp:posOffset>-557156</wp:posOffset>
                </wp:positionV>
                <wp:extent cx="699770" cy="38100"/>
                <wp:effectExtent l="0" t="0" r="0" b="0"/>
                <wp:wrapNone/>
                <wp:docPr id="274" name="Graphic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4DABBD" id="Graphic 274" o:spid="_x0000_s1026" style="position:absolute;margin-left:434.75pt;margin-top:-43.85pt;width:55.1pt;height:3pt;z-index:15815168;visibility:visible;mso-wrap-style:square;mso-wrap-distance-left:0;mso-wrap-distance-top:0;mso-wrap-distance-right:0;mso-wrap-distance-bottom:0;mso-position-horizontal:absolute;mso-position-horizontal-relative:page;mso-position-vertical:absolute;mso-position-vertical-relative:text;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bTXAIAAO8FAAAOAAAAZHJzL2Uyb0RvYy54bWysVE1v2zAMvQ/YfxB0X+xkaz6MOMXQosWA&#10;oivQDDsrshwbk0VNUuLk34+SrcRLgAHd5oNEmc/UI5/J5e2hkWQvjK1B5XQ8SikRikNRq21Ov60f&#10;PswpsY6pgklQIqdHYent6v27ZaszMYEKZCEMwSDKZq3OaeWczpLE8ko0zI5AC4XOEkzDHB7NNikM&#10;azF6I5NJmk6TFkyhDXBhLb6975x0FeKXpeDua1la4YjMKXJzYTVh3fg1WS1ZtjVMVzXvabC/YNGw&#10;WuGlp1D3zDGyM/VVqKbmBiyUbsShSaAsay5CDpjNOL3I5rViWoRcsDhWn8pk/19Y/rx/MaQucjqZ&#10;faJEsQZFeuzr4V9hgVptM8S96hfjU7T6CfgPi47kN48/2B5zKE3jsZggOYRqH0/VFgdHOL6cLhaz&#10;GWrC0fVxPk6DGAnL4rd8Z92jgBCH7Z+s67QqosWqaPGDiqZBxb3WMmjtKEGtDSWo9abTWjPnv/Pk&#10;vEnaM5Eq8vDOBvZiDQHmfArI9mY8pQTJTm4W6dxHQ7JnmFRDOOZ1gYz+uOsQtsMN04/+uHe4wfVv&#10;Ag+5xohcghUdfV+CfylF1OzPZYioSCDuwxKMJ+PFpC9q9Mf9qgRvAl/efpU+ynj6K9Ae/ncWZF08&#10;1FL6Ilmz3dxJQ/bMD5Pw9IQHsNATXRv4hthAccQGa7Gjcmp/7pgRlMgvClvYj6NomGhsomGcvIMw&#10;tII+xrr14Tszmmg0c+qwi54hDgiWxQbxuZyw/ksFn3cOytp3T+DWMeoPOFXCb9xPQD+2hueAOs/p&#10;1S8AAAD//wMAUEsDBBQABgAIAAAAIQASJykn4QAAAAsBAAAPAAAAZHJzL2Rvd25yZXYueG1sTI/L&#10;TsMwEEX3SPyDNUjsWqeINHGIU1UIFsAC+oKtG5skEI+t2G3D3zNdwW4eR3fOlIvR9uxohtA5lDCb&#10;JsAM1k532EjYbh4nObAQFWrVOzQSfkyARXV5UapCuxOuzHEdG0YhGAoloY3RF5yHujVWhanzBmn3&#10;6QarIrVDw/WgThRue36TJHNuVYd0oVXe3Lem/l4frIR0le7E++vtx9ebfxJi+fLgnzeJlNdX4/IO&#10;WDRj/IPhrE/qUJHT3h1QB9ZLyOciJVTCJM8yYESITFCxP09mGfCq5P9/qH4BAAD//wMAUEsBAi0A&#10;FAAGAAgAAAAhALaDOJL+AAAA4QEAABMAAAAAAAAAAAAAAAAAAAAAAFtDb250ZW50X1R5cGVzXS54&#10;bWxQSwECLQAUAAYACAAAACEAOP0h/9YAAACUAQAACwAAAAAAAAAAAAAAAAAvAQAAX3JlbHMvLnJl&#10;bHNQSwECLQAUAAYACAAAACEAhvP201wCAADvBQAADgAAAAAAAAAAAAAAAAAuAgAAZHJzL2Uyb0Rv&#10;Yy54bWxQSwECLQAUAAYACAAAACEAEicpJ+EAAAALAQAADwAAAAAAAAAAAAAAAAC2BAAAZHJzL2Rv&#10;d25yZXYueG1sUEsFBgAAAAAEAAQA8wAAAMQFAAAAAA==&#10;" path="m699516,25908l,25908,,38100r699516,l699516,25908xem699516,l,,,12192r699516,l699516,xe" fillcolor="black" stroked="f">
                <v:path arrowok="t"/>
                <w10:wrap anchorx="page"/>
              </v:shape>
            </w:pict>
          </mc:Fallback>
        </mc:AlternateContent>
      </w:r>
      <w:r>
        <w:rPr>
          <w:noProof/>
          <w:lang w:val="en-GB" w:eastAsia="en-GB"/>
        </w:rPr>
        <mc:AlternateContent>
          <mc:Choice Requires="wps">
            <w:drawing>
              <wp:anchor distT="0" distB="0" distL="0" distR="0" simplePos="0" relativeHeight="15815680" behindDoc="0" locked="0" layoutInCell="1" allowOverlap="1">
                <wp:simplePos x="0" y="0"/>
                <wp:positionH relativeFrom="page">
                  <wp:posOffset>6344412</wp:posOffset>
                </wp:positionH>
                <wp:positionV relativeFrom="paragraph">
                  <wp:posOffset>-557156</wp:posOffset>
                </wp:positionV>
                <wp:extent cx="699770" cy="38100"/>
                <wp:effectExtent l="0" t="0" r="0" b="0"/>
                <wp:wrapNone/>
                <wp:docPr id="275" name="Graphic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F0D833" id="Graphic 275" o:spid="_x0000_s1026" style="position:absolute;margin-left:499.55pt;margin-top:-43.85pt;width:55.1pt;height:3pt;z-index:15815680;visibility:visible;mso-wrap-style:square;mso-wrap-distance-left:0;mso-wrap-distance-top:0;mso-wrap-distance-right:0;mso-wrap-distance-bottom:0;mso-position-horizontal:absolute;mso-position-horizontal-relative:page;mso-position-vertical:absolute;mso-position-vertical-relative:text;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yHAWwIAAO8FAAAOAAAAZHJzL2Uyb0RvYy54bWysVFFv2jAQfp+0/2D5fYQwASUiVFOrVpOq&#10;rlKp9mwch0RzfJ5tCPz7nZ0YMpAmdVse7HPuy/m7+3K3vD00kuyFsTWonKajMSVCcShqtc3p2/rh&#10;0w0l1jFVMAlK5PQoLL1dffywbHUmJlCBLIQhGETZrNU5rZzTWZJYXomG2RFoodBZgmmYw6PZJoVh&#10;LUZvZDIZj2dJC6bQBriwFt/ed066CvHLUnD3rSytcETmFLm5sJqwbvyarJYs2xqmq5r3NNhfsGhY&#10;rfDSU6h75hjZmfoqVFNzAxZKN+LQJFCWNRchB8wmHV9k81oxLUIuWByrT2Wy/y8sf96/GFIXOZ3M&#10;p5Qo1qBIj309/CssUKtthrhX/WJ8ilY/Af9h0ZH85vEH22MOpWk8FhMkh1Dt46na4uAIx5ezxWI+&#10;R004uj7fpOMgRsKy+C3fWfcoIMRh+yfrOq2KaLEqWvygomlQca+1DFo7SlBrQwlqvem01sz57zw5&#10;b5L2TKSKPLyzgb1YQ4A5nwKynaYzSpDsZLoY3/hoSPYMk2oIx7wukNEfdx3Cdrhh+tEf9w43uP5d&#10;4CHXGJFLsKKj70vwL6WImv25DBEVCcR9WIJ0ki4mfVGjP+5XJXgX+PL2q/RRxtNfgfbwv7Mg6+Kh&#10;ltIXyZrt5k4asmd+mISnJzyAhZ7o2sA3xAaKIzZYix2VU/tzx4ygRH5V2MJ+HEXDRGMTDePkHYSh&#10;FfQx1q0P35nRRKOZU4dd9AxxQLAsNojP5YT1Xyr4snNQ1r57AreOUX/AqRJ+434C+rE1PAfUeU6v&#10;fgEAAP//AwBQSwMEFAAGAAgAAAAhAKzxMT/iAAAADAEAAA8AAABkcnMvZG93bnJldi54bWxMj8tO&#10;wzAQRfdI/IM1SOxaJ0BJHeJUFYIFsIC+YOvGQxKIx1bstuHvcVawnJmjO+cWi8F07Ii9by1JSKcJ&#10;MKTK6pZqCdvN42QOzAdFWnWWUMIPeliU52eFyrU90QqP61CzGEI+VxKaEFzOua8aNMpPrUOKt0/b&#10;GxXi2Ndc9+oUw03Hr5LklhvVUvzQKIf3DVbf64ORMFvNduL99ebj6809CbF8eXDPm0TKy4theQcs&#10;4BD+YBj1ozqU0WlvD6Q96yQIIdKISpjMswzYSKSJuAa2H1dpBrws+P8S5S8AAAD//wMAUEsBAi0A&#10;FAAGAAgAAAAhALaDOJL+AAAA4QEAABMAAAAAAAAAAAAAAAAAAAAAAFtDb250ZW50X1R5cGVzXS54&#10;bWxQSwECLQAUAAYACAAAACEAOP0h/9YAAACUAQAACwAAAAAAAAAAAAAAAAAvAQAAX3JlbHMvLnJl&#10;bHNQSwECLQAUAAYACAAAACEAfXchwFsCAADvBQAADgAAAAAAAAAAAAAAAAAuAgAAZHJzL2Uyb0Rv&#10;Yy54bWxQSwECLQAUAAYACAAAACEArPExP+IAAAAMAQAADwAAAAAAAAAAAAAAAAC1BAAAZHJzL2Rv&#10;d25yZXYueG1sUEsFBgAAAAAEAAQA8wAAAMQFAAAAAA==&#10;" path="m699516,25908l,25908,,38100r699516,l699516,25908xem699516,l,,,12192r699516,l699516,xe" fillcolor="black" stroked="f">
                <v:path arrowok="t"/>
                <w10:wrap anchorx="page"/>
              </v:shape>
            </w:pict>
          </mc:Fallback>
        </mc:AlternateContent>
      </w:r>
      <w:bookmarkStart w:id="39" w:name="Staff_numbers"/>
      <w:bookmarkEnd w:id="39"/>
      <w:r>
        <w:t>Staff</w:t>
      </w:r>
      <w:r>
        <w:rPr>
          <w:spacing w:val="-5"/>
        </w:rPr>
        <w:t xml:space="preserve"> </w:t>
      </w:r>
      <w:r>
        <w:rPr>
          <w:spacing w:val="-2"/>
        </w:rPr>
        <w:t>numbers</w:t>
      </w:r>
    </w:p>
    <w:p w:rsidR="00874FFE" w:rsidRDefault="00874FFE">
      <w:pPr>
        <w:pStyle w:val="BodyText"/>
        <w:spacing w:before="1"/>
        <w:rPr>
          <w:b/>
        </w:rPr>
      </w:pPr>
    </w:p>
    <w:p w:rsidR="00874FFE" w:rsidRDefault="00380149">
      <w:pPr>
        <w:pStyle w:val="BodyText"/>
        <w:ind w:left="731"/>
      </w:pPr>
      <w:r>
        <w:t>The</w:t>
      </w:r>
      <w:r>
        <w:rPr>
          <w:spacing w:val="-7"/>
        </w:rPr>
        <w:t xml:space="preserve"> </w:t>
      </w:r>
      <w:r>
        <w:t>average</w:t>
      </w:r>
      <w:r>
        <w:rPr>
          <w:spacing w:val="-7"/>
        </w:rPr>
        <w:t xml:space="preserve"> </w:t>
      </w:r>
      <w:r>
        <w:t>number</w:t>
      </w:r>
      <w:r>
        <w:rPr>
          <w:spacing w:val="-7"/>
        </w:rPr>
        <w:t xml:space="preserve"> </w:t>
      </w:r>
      <w:r>
        <w:t>of</w:t>
      </w:r>
      <w:r>
        <w:rPr>
          <w:spacing w:val="-7"/>
        </w:rPr>
        <w:t xml:space="preserve"> </w:t>
      </w:r>
      <w:r>
        <w:t>persons</w:t>
      </w:r>
      <w:r>
        <w:rPr>
          <w:spacing w:val="-7"/>
        </w:rPr>
        <w:t xml:space="preserve"> </w:t>
      </w:r>
      <w:r>
        <w:t>employed</w:t>
      </w:r>
      <w:r>
        <w:rPr>
          <w:spacing w:val="-8"/>
        </w:rPr>
        <w:t xml:space="preserve"> </w:t>
      </w:r>
      <w:r>
        <w:t>by</w:t>
      </w:r>
      <w:r>
        <w:rPr>
          <w:spacing w:val="-13"/>
        </w:rPr>
        <w:t xml:space="preserve"> </w:t>
      </w:r>
      <w:r>
        <w:t>the</w:t>
      </w:r>
      <w:r>
        <w:rPr>
          <w:spacing w:val="-8"/>
        </w:rPr>
        <w:t xml:space="preserve"> </w:t>
      </w:r>
      <w:r>
        <w:t>Academy</w:t>
      </w:r>
      <w:r>
        <w:rPr>
          <w:spacing w:val="-13"/>
        </w:rPr>
        <w:t xml:space="preserve"> </w:t>
      </w:r>
      <w:r>
        <w:t>during</w:t>
      </w:r>
      <w:r>
        <w:rPr>
          <w:spacing w:val="-8"/>
        </w:rPr>
        <w:t xml:space="preserve"> </w:t>
      </w:r>
      <w:r>
        <w:t>the</w:t>
      </w:r>
      <w:r>
        <w:rPr>
          <w:spacing w:val="-8"/>
        </w:rPr>
        <w:t xml:space="preserve"> </w:t>
      </w:r>
      <w:r>
        <w:t>year</w:t>
      </w:r>
      <w:r>
        <w:rPr>
          <w:spacing w:val="-7"/>
        </w:rPr>
        <w:t xml:space="preserve"> </w:t>
      </w:r>
      <w:r>
        <w:t>was</w:t>
      </w:r>
      <w:r>
        <w:rPr>
          <w:spacing w:val="-8"/>
        </w:rPr>
        <w:t xml:space="preserve"> </w:t>
      </w:r>
      <w:r>
        <w:t>as</w:t>
      </w:r>
      <w:r>
        <w:rPr>
          <w:spacing w:val="-8"/>
        </w:rPr>
        <w:t xml:space="preserve"> </w:t>
      </w:r>
      <w:r>
        <w:rPr>
          <w:spacing w:val="-2"/>
        </w:rPr>
        <w:t>follows:</w:t>
      </w:r>
    </w:p>
    <w:p w:rsidR="00874FFE" w:rsidRDefault="00874FFE">
      <w:pPr>
        <w:pStyle w:val="BodyText"/>
        <w:spacing w:before="73"/>
      </w:pPr>
    </w:p>
    <w:p w:rsidR="00874FFE" w:rsidRDefault="00380149">
      <w:pPr>
        <w:tabs>
          <w:tab w:val="left" w:pos="1295"/>
        </w:tabs>
        <w:ind w:right="366"/>
        <w:jc w:val="right"/>
        <w:rPr>
          <w:i/>
          <w:sz w:val="20"/>
        </w:rPr>
      </w:pPr>
      <w:r>
        <w:rPr>
          <w:b/>
          <w:spacing w:val="-4"/>
          <w:sz w:val="20"/>
        </w:rPr>
        <w:t>2024</w:t>
      </w:r>
      <w:r>
        <w:rPr>
          <w:b/>
          <w:sz w:val="20"/>
        </w:rPr>
        <w:tab/>
      </w:r>
      <w:r>
        <w:rPr>
          <w:i/>
          <w:spacing w:val="-4"/>
          <w:sz w:val="20"/>
        </w:rPr>
        <w:t>2023</w:t>
      </w:r>
    </w:p>
    <w:p w:rsidR="00874FFE" w:rsidRDefault="00380149">
      <w:pPr>
        <w:tabs>
          <w:tab w:val="left" w:pos="1307"/>
        </w:tabs>
        <w:ind w:right="366"/>
        <w:jc w:val="right"/>
        <w:rPr>
          <w:i/>
          <w:sz w:val="20"/>
        </w:rPr>
      </w:pPr>
      <w:r>
        <w:rPr>
          <w:b/>
          <w:spacing w:val="-5"/>
          <w:sz w:val="20"/>
        </w:rPr>
        <w:t>No.</w:t>
      </w:r>
      <w:r>
        <w:rPr>
          <w:b/>
          <w:sz w:val="20"/>
        </w:rPr>
        <w:tab/>
      </w:r>
      <w:r>
        <w:rPr>
          <w:i/>
          <w:spacing w:val="-5"/>
          <w:sz w:val="20"/>
        </w:rPr>
        <w:t>No.</w:t>
      </w:r>
    </w:p>
    <w:p w:rsidR="00874FFE" w:rsidRDefault="00874FFE">
      <w:pPr>
        <w:pStyle w:val="BodyText"/>
        <w:spacing w:before="198"/>
        <w:rPr>
          <w:i/>
        </w:rPr>
      </w:pPr>
    </w:p>
    <w:tbl>
      <w:tblPr>
        <w:tblW w:w="0" w:type="auto"/>
        <w:tblInd w:w="689" w:type="dxa"/>
        <w:tblLayout w:type="fixed"/>
        <w:tblCellMar>
          <w:left w:w="0" w:type="dxa"/>
          <w:right w:w="0" w:type="dxa"/>
        </w:tblCellMar>
        <w:tblLook w:val="01E0" w:firstRow="1" w:lastRow="1" w:firstColumn="1" w:lastColumn="1" w:noHBand="0" w:noVBand="0"/>
      </w:tblPr>
      <w:tblGrid>
        <w:gridCol w:w="6873"/>
        <w:gridCol w:w="1101"/>
        <w:gridCol w:w="194"/>
        <w:gridCol w:w="1101"/>
      </w:tblGrid>
      <w:tr w:rsidR="00874FFE">
        <w:trPr>
          <w:trHeight w:val="262"/>
        </w:trPr>
        <w:tc>
          <w:tcPr>
            <w:tcW w:w="6873" w:type="dxa"/>
          </w:tcPr>
          <w:p w:rsidR="00874FFE" w:rsidRDefault="00380149">
            <w:pPr>
              <w:pStyle w:val="TableParagraph"/>
              <w:spacing w:line="223" w:lineRule="exact"/>
              <w:ind w:left="50"/>
              <w:rPr>
                <w:sz w:val="20"/>
              </w:rPr>
            </w:pPr>
            <w:r>
              <w:rPr>
                <w:spacing w:val="-2"/>
                <w:sz w:val="20"/>
              </w:rPr>
              <w:t>Teachers</w:t>
            </w:r>
          </w:p>
        </w:tc>
        <w:tc>
          <w:tcPr>
            <w:tcW w:w="1101" w:type="dxa"/>
          </w:tcPr>
          <w:p w:rsidR="00874FFE" w:rsidRDefault="00380149">
            <w:pPr>
              <w:pStyle w:val="TableParagraph"/>
              <w:spacing w:line="223" w:lineRule="exact"/>
              <w:ind w:right="-15"/>
              <w:jc w:val="right"/>
              <w:rPr>
                <w:b/>
                <w:sz w:val="20"/>
              </w:rPr>
            </w:pPr>
            <w:r>
              <w:rPr>
                <w:b/>
                <w:spacing w:val="-5"/>
                <w:sz w:val="20"/>
              </w:rPr>
              <w:t>15</w:t>
            </w:r>
          </w:p>
        </w:tc>
        <w:tc>
          <w:tcPr>
            <w:tcW w:w="194" w:type="dxa"/>
          </w:tcPr>
          <w:p w:rsidR="00874FFE" w:rsidRDefault="00874FFE">
            <w:pPr>
              <w:pStyle w:val="TableParagraph"/>
              <w:rPr>
                <w:rFonts w:ascii="Times New Roman"/>
                <w:sz w:val="18"/>
              </w:rPr>
            </w:pPr>
          </w:p>
        </w:tc>
        <w:tc>
          <w:tcPr>
            <w:tcW w:w="1101" w:type="dxa"/>
          </w:tcPr>
          <w:p w:rsidR="00874FFE" w:rsidRDefault="00380149">
            <w:pPr>
              <w:pStyle w:val="TableParagraph"/>
              <w:spacing w:line="223" w:lineRule="exact"/>
              <w:ind w:right="-15"/>
              <w:jc w:val="right"/>
              <w:rPr>
                <w:i/>
                <w:sz w:val="20"/>
              </w:rPr>
            </w:pPr>
            <w:r>
              <w:rPr>
                <w:i/>
                <w:spacing w:val="-5"/>
                <w:sz w:val="20"/>
              </w:rPr>
              <w:t>14</w:t>
            </w:r>
          </w:p>
        </w:tc>
      </w:tr>
      <w:tr w:rsidR="00874FFE">
        <w:trPr>
          <w:trHeight w:val="302"/>
        </w:trPr>
        <w:tc>
          <w:tcPr>
            <w:tcW w:w="6873" w:type="dxa"/>
          </w:tcPr>
          <w:p w:rsidR="00874FFE" w:rsidRDefault="00380149">
            <w:pPr>
              <w:pStyle w:val="TableParagraph"/>
              <w:spacing w:before="32"/>
              <w:ind w:left="50"/>
              <w:rPr>
                <w:sz w:val="20"/>
              </w:rPr>
            </w:pPr>
            <w:r>
              <w:rPr>
                <w:spacing w:val="-2"/>
                <w:sz w:val="20"/>
              </w:rPr>
              <w:t>Administration</w:t>
            </w:r>
            <w:r>
              <w:rPr>
                <w:spacing w:val="1"/>
                <w:sz w:val="20"/>
              </w:rPr>
              <w:t xml:space="preserve"> </w:t>
            </w:r>
            <w:r>
              <w:rPr>
                <w:spacing w:val="-2"/>
                <w:sz w:val="20"/>
              </w:rPr>
              <w:t>and</w:t>
            </w:r>
            <w:r>
              <w:rPr>
                <w:spacing w:val="3"/>
                <w:sz w:val="20"/>
              </w:rPr>
              <w:t xml:space="preserve"> </w:t>
            </w:r>
            <w:r>
              <w:rPr>
                <w:spacing w:val="-2"/>
                <w:sz w:val="20"/>
              </w:rPr>
              <w:t>support</w:t>
            </w:r>
          </w:p>
        </w:tc>
        <w:tc>
          <w:tcPr>
            <w:tcW w:w="1101" w:type="dxa"/>
          </w:tcPr>
          <w:p w:rsidR="00874FFE" w:rsidRDefault="00380149">
            <w:pPr>
              <w:pStyle w:val="TableParagraph"/>
              <w:spacing w:before="32"/>
              <w:ind w:right="-15"/>
              <w:jc w:val="right"/>
              <w:rPr>
                <w:b/>
                <w:sz w:val="20"/>
              </w:rPr>
            </w:pPr>
            <w:r>
              <w:rPr>
                <w:b/>
                <w:spacing w:val="-5"/>
                <w:sz w:val="20"/>
              </w:rPr>
              <w:t>26</w:t>
            </w:r>
          </w:p>
        </w:tc>
        <w:tc>
          <w:tcPr>
            <w:tcW w:w="194" w:type="dxa"/>
          </w:tcPr>
          <w:p w:rsidR="00874FFE" w:rsidRDefault="00874FFE">
            <w:pPr>
              <w:pStyle w:val="TableParagraph"/>
              <w:rPr>
                <w:rFonts w:ascii="Times New Roman"/>
                <w:sz w:val="20"/>
              </w:rPr>
            </w:pPr>
          </w:p>
        </w:tc>
        <w:tc>
          <w:tcPr>
            <w:tcW w:w="1101" w:type="dxa"/>
          </w:tcPr>
          <w:p w:rsidR="00874FFE" w:rsidRDefault="00380149">
            <w:pPr>
              <w:pStyle w:val="TableParagraph"/>
              <w:spacing w:before="32"/>
              <w:ind w:right="-15"/>
              <w:jc w:val="right"/>
              <w:rPr>
                <w:i/>
                <w:sz w:val="20"/>
              </w:rPr>
            </w:pPr>
            <w:r>
              <w:rPr>
                <w:i/>
                <w:spacing w:val="-5"/>
                <w:sz w:val="20"/>
              </w:rPr>
              <w:t>25</w:t>
            </w:r>
          </w:p>
        </w:tc>
      </w:tr>
      <w:tr w:rsidR="00874FFE">
        <w:trPr>
          <w:trHeight w:val="469"/>
        </w:trPr>
        <w:tc>
          <w:tcPr>
            <w:tcW w:w="6873" w:type="dxa"/>
          </w:tcPr>
          <w:p w:rsidR="00874FFE" w:rsidRDefault="00380149">
            <w:pPr>
              <w:pStyle w:val="TableParagraph"/>
              <w:spacing w:before="32"/>
              <w:ind w:left="50"/>
              <w:rPr>
                <w:sz w:val="20"/>
              </w:rPr>
            </w:pPr>
            <w:r>
              <w:rPr>
                <w:spacing w:val="-2"/>
                <w:sz w:val="20"/>
              </w:rPr>
              <w:t>Management</w:t>
            </w:r>
          </w:p>
        </w:tc>
        <w:tc>
          <w:tcPr>
            <w:tcW w:w="1101" w:type="dxa"/>
            <w:tcBorders>
              <w:bottom w:val="single" w:sz="8" w:space="0" w:color="000000"/>
            </w:tcBorders>
          </w:tcPr>
          <w:p w:rsidR="00874FFE" w:rsidRDefault="00380149">
            <w:pPr>
              <w:pStyle w:val="TableParagraph"/>
              <w:spacing w:before="32"/>
              <w:ind w:right="-15"/>
              <w:jc w:val="right"/>
              <w:rPr>
                <w:b/>
                <w:sz w:val="20"/>
              </w:rPr>
            </w:pPr>
            <w:r>
              <w:rPr>
                <w:b/>
                <w:spacing w:val="-10"/>
                <w:sz w:val="20"/>
              </w:rPr>
              <w:t>4</w:t>
            </w:r>
          </w:p>
        </w:tc>
        <w:tc>
          <w:tcPr>
            <w:tcW w:w="194" w:type="dxa"/>
          </w:tcPr>
          <w:p w:rsidR="00874FFE" w:rsidRDefault="00874FFE">
            <w:pPr>
              <w:pStyle w:val="TableParagraph"/>
              <w:rPr>
                <w:rFonts w:ascii="Times New Roman"/>
                <w:sz w:val="20"/>
              </w:rPr>
            </w:pPr>
          </w:p>
        </w:tc>
        <w:tc>
          <w:tcPr>
            <w:tcW w:w="1101" w:type="dxa"/>
            <w:tcBorders>
              <w:bottom w:val="single" w:sz="8" w:space="0" w:color="000000"/>
            </w:tcBorders>
          </w:tcPr>
          <w:p w:rsidR="00874FFE" w:rsidRDefault="00380149">
            <w:pPr>
              <w:pStyle w:val="TableParagraph"/>
              <w:spacing w:before="32"/>
              <w:ind w:right="-15"/>
              <w:jc w:val="right"/>
              <w:rPr>
                <w:i/>
                <w:sz w:val="20"/>
              </w:rPr>
            </w:pPr>
            <w:r>
              <w:rPr>
                <w:i/>
                <w:spacing w:val="-10"/>
                <w:sz w:val="20"/>
              </w:rPr>
              <w:t>4</w:t>
            </w:r>
          </w:p>
        </w:tc>
      </w:tr>
      <w:tr w:rsidR="00874FFE">
        <w:trPr>
          <w:trHeight w:val="421"/>
        </w:trPr>
        <w:tc>
          <w:tcPr>
            <w:tcW w:w="6873" w:type="dxa"/>
          </w:tcPr>
          <w:p w:rsidR="00874FFE" w:rsidRDefault="00874FFE">
            <w:pPr>
              <w:pStyle w:val="TableParagraph"/>
              <w:rPr>
                <w:rFonts w:ascii="Times New Roman"/>
                <w:sz w:val="20"/>
              </w:rPr>
            </w:pPr>
          </w:p>
        </w:tc>
        <w:tc>
          <w:tcPr>
            <w:tcW w:w="1101" w:type="dxa"/>
            <w:tcBorders>
              <w:top w:val="single" w:sz="8" w:space="0" w:color="000000"/>
              <w:bottom w:val="double" w:sz="8" w:space="0" w:color="000000"/>
            </w:tcBorders>
          </w:tcPr>
          <w:p w:rsidR="00874FFE" w:rsidRDefault="00380149">
            <w:pPr>
              <w:pStyle w:val="TableParagraph"/>
              <w:spacing w:before="76"/>
              <w:ind w:right="-15"/>
              <w:jc w:val="right"/>
              <w:rPr>
                <w:b/>
                <w:sz w:val="20"/>
              </w:rPr>
            </w:pPr>
            <w:bookmarkStart w:id="40" w:name="Higher_paid_staff"/>
            <w:bookmarkEnd w:id="40"/>
            <w:r>
              <w:rPr>
                <w:b/>
                <w:spacing w:val="-5"/>
                <w:sz w:val="20"/>
              </w:rPr>
              <w:t>45</w:t>
            </w:r>
          </w:p>
        </w:tc>
        <w:tc>
          <w:tcPr>
            <w:tcW w:w="194" w:type="dxa"/>
          </w:tcPr>
          <w:p w:rsidR="00874FFE" w:rsidRDefault="00874FFE">
            <w:pPr>
              <w:pStyle w:val="TableParagraph"/>
              <w:rPr>
                <w:rFonts w:ascii="Times New Roman"/>
                <w:sz w:val="20"/>
              </w:rPr>
            </w:pPr>
          </w:p>
        </w:tc>
        <w:tc>
          <w:tcPr>
            <w:tcW w:w="1101" w:type="dxa"/>
            <w:tcBorders>
              <w:top w:val="single" w:sz="8" w:space="0" w:color="000000"/>
              <w:bottom w:val="double" w:sz="8" w:space="0" w:color="000000"/>
            </w:tcBorders>
          </w:tcPr>
          <w:p w:rsidR="00874FFE" w:rsidRDefault="00380149">
            <w:pPr>
              <w:pStyle w:val="TableParagraph"/>
              <w:spacing w:before="76"/>
              <w:ind w:right="-15"/>
              <w:jc w:val="right"/>
              <w:rPr>
                <w:i/>
                <w:sz w:val="20"/>
              </w:rPr>
            </w:pPr>
            <w:r>
              <w:rPr>
                <w:i/>
                <w:spacing w:val="-5"/>
                <w:sz w:val="20"/>
              </w:rPr>
              <w:t>43</w:t>
            </w:r>
          </w:p>
        </w:tc>
      </w:tr>
    </w:tbl>
    <w:p w:rsidR="00874FFE" w:rsidRDefault="00874FFE">
      <w:pPr>
        <w:pStyle w:val="BodyText"/>
        <w:spacing w:before="50"/>
        <w:rPr>
          <w:i/>
        </w:rPr>
      </w:pPr>
    </w:p>
    <w:p w:rsidR="00874FFE" w:rsidRDefault="00380149">
      <w:pPr>
        <w:pStyle w:val="Heading2"/>
        <w:numPr>
          <w:ilvl w:val="0"/>
          <w:numId w:val="4"/>
        </w:numPr>
        <w:tabs>
          <w:tab w:val="left" w:pos="950"/>
        </w:tabs>
        <w:ind w:left="950" w:hanging="219"/>
      </w:pPr>
      <w:r>
        <w:t>Higher</w:t>
      </w:r>
      <w:r>
        <w:rPr>
          <w:spacing w:val="-6"/>
        </w:rPr>
        <w:t xml:space="preserve"> </w:t>
      </w:r>
      <w:r>
        <w:t>paid</w:t>
      </w:r>
      <w:r>
        <w:rPr>
          <w:spacing w:val="-5"/>
        </w:rPr>
        <w:t xml:space="preserve"> </w:t>
      </w:r>
      <w:r>
        <w:rPr>
          <w:spacing w:val="-2"/>
        </w:rPr>
        <w:t>staff</w:t>
      </w:r>
    </w:p>
    <w:p w:rsidR="00874FFE" w:rsidRDefault="00874FFE">
      <w:pPr>
        <w:pStyle w:val="BodyText"/>
        <w:spacing w:before="1"/>
        <w:rPr>
          <w:b/>
        </w:rPr>
      </w:pPr>
    </w:p>
    <w:p w:rsidR="00874FFE" w:rsidRDefault="00380149">
      <w:pPr>
        <w:pStyle w:val="BodyText"/>
        <w:ind w:left="731"/>
      </w:pPr>
      <w:r>
        <w:t>The</w:t>
      </w:r>
      <w:r>
        <w:rPr>
          <w:spacing w:val="41"/>
        </w:rPr>
        <w:t xml:space="preserve"> </w:t>
      </w:r>
      <w:r>
        <w:t>number</w:t>
      </w:r>
      <w:r>
        <w:rPr>
          <w:spacing w:val="41"/>
        </w:rPr>
        <w:t xml:space="preserve"> </w:t>
      </w:r>
      <w:r>
        <w:t>of</w:t>
      </w:r>
      <w:r>
        <w:rPr>
          <w:spacing w:val="42"/>
        </w:rPr>
        <w:t xml:space="preserve"> </w:t>
      </w:r>
      <w:r>
        <w:t>employees</w:t>
      </w:r>
      <w:r>
        <w:rPr>
          <w:spacing w:val="42"/>
        </w:rPr>
        <w:t xml:space="preserve"> </w:t>
      </w:r>
      <w:r>
        <w:t>whose</w:t>
      </w:r>
      <w:r>
        <w:rPr>
          <w:spacing w:val="41"/>
        </w:rPr>
        <w:t xml:space="preserve"> </w:t>
      </w:r>
      <w:r>
        <w:t>employee</w:t>
      </w:r>
      <w:r>
        <w:rPr>
          <w:spacing w:val="41"/>
        </w:rPr>
        <w:t xml:space="preserve"> </w:t>
      </w:r>
      <w:r>
        <w:t>benefits</w:t>
      </w:r>
      <w:r>
        <w:rPr>
          <w:spacing w:val="41"/>
        </w:rPr>
        <w:t xml:space="preserve"> </w:t>
      </w:r>
      <w:r>
        <w:t>(excluding</w:t>
      </w:r>
      <w:r>
        <w:rPr>
          <w:spacing w:val="41"/>
        </w:rPr>
        <w:t xml:space="preserve"> </w:t>
      </w:r>
      <w:r>
        <w:t>employer</w:t>
      </w:r>
      <w:r>
        <w:rPr>
          <w:spacing w:val="42"/>
        </w:rPr>
        <w:t xml:space="preserve"> </w:t>
      </w:r>
      <w:r>
        <w:t>pension</w:t>
      </w:r>
      <w:r>
        <w:rPr>
          <w:spacing w:val="41"/>
        </w:rPr>
        <w:t xml:space="preserve"> </w:t>
      </w:r>
      <w:r>
        <w:t>costs)</w:t>
      </w:r>
      <w:r>
        <w:rPr>
          <w:spacing w:val="40"/>
        </w:rPr>
        <w:t xml:space="preserve"> </w:t>
      </w:r>
      <w:r>
        <w:rPr>
          <w:spacing w:val="-2"/>
        </w:rPr>
        <w:t>exceeded</w:t>
      </w:r>
    </w:p>
    <w:p w:rsidR="00874FFE" w:rsidRDefault="00380149">
      <w:pPr>
        <w:pStyle w:val="BodyText"/>
        <w:ind w:left="731"/>
      </w:pPr>
      <w:r>
        <w:rPr>
          <w:spacing w:val="-2"/>
        </w:rPr>
        <w:t>£60,000</w:t>
      </w:r>
      <w:r>
        <w:rPr>
          <w:spacing w:val="-1"/>
        </w:rPr>
        <w:t xml:space="preserve"> </w:t>
      </w:r>
      <w:r>
        <w:rPr>
          <w:spacing w:val="-4"/>
        </w:rPr>
        <w:t>was:</w:t>
      </w:r>
    </w:p>
    <w:p w:rsidR="00874FFE" w:rsidRDefault="00874FFE">
      <w:pPr>
        <w:pStyle w:val="BodyText"/>
        <w:spacing w:before="80"/>
      </w:pPr>
    </w:p>
    <w:tbl>
      <w:tblPr>
        <w:tblW w:w="0" w:type="auto"/>
        <w:tblInd w:w="689" w:type="dxa"/>
        <w:tblLayout w:type="fixed"/>
        <w:tblCellMar>
          <w:left w:w="0" w:type="dxa"/>
          <w:right w:w="0" w:type="dxa"/>
        </w:tblCellMar>
        <w:tblLook w:val="01E0" w:firstRow="1" w:lastRow="1" w:firstColumn="1" w:lastColumn="1" w:noHBand="0" w:noVBand="0"/>
      </w:tblPr>
      <w:tblGrid>
        <w:gridCol w:w="5134"/>
        <w:gridCol w:w="3292"/>
        <w:gridCol w:w="919"/>
      </w:tblGrid>
      <w:tr w:rsidR="00874FFE">
        <w:trPr>
          <w:trHeight w:val="222"/>
        </w:trPr>
        <w:tc>
          <w:tcPr>
            <w:tcW w:w="8426" w:type="dxa"/>
            <w:gridSpan w:val="2"/>
          </w:tcPr>
          <w:p w:rsidR="00874FFE" w:rsidRDefault="00380149">
            <w:pPr>
              <w:pStyle w:val="TableParagraph"/>
              <w:spacing w:line="203" w:lineRule="exact"/>
              <w:ind w:right="425"/>
              <w:jc w:val="right"/>
              <w:rPr>
                <w:b/>
                <w:sz w:val="20"/>
              </w:rPr>
            </w:pPr>
            <w:r>
              <w:rPr>
                <w:b/>
                <w:spacing w:val="-4"/>
                <w:sz w:val="20"/>
              </w:rPr>
              <w:t>2024</w:t>
            </w:r>
          </w:p>
        </w:tc>
        <w:tc>
          <w:tcPr>
            <w:tcW w:w="919" w:type="dxa"/>
          </w:tcPr>
          <w:p w:rsidR="00874FFE" w:rsidRDefault="00380149">
            <w:pPr>
              <w:pStyle w:val="TableParagraph"/>
              <w:spacing w:line="203" w:lineRule="exact"/>
              <w:ind w:right="48"/>
              <w:jc w:val="right"/>
              <w:rPr>
                <w:i/>
                <w:sz w:val="20"/>
              </w:rPr>
            </w:pPr>
            <w:r>
              <w:rPr>
                <w:i/>
                <w:spacing w:val="-4"/>
                <w:sz w:val="20"/>
              </w:rPr>
              <w:t>2023</w:t>
            </w:r>
          </w:p>
        </w:tc>
      </w:tr>
      <w:tr w:rsidR="00874FFE">
        <w:trPr>
          <w:trHeight w:val="306"/>
        </w:trPr>
        <w:tc>
          <w:tcPr>
            <w:tcW w:w="5134" w:type="dxa"/>
          </w:tcPr>
          <w:p w:rsidR="00874FFE" w:rsidRDefault="00874FFE">
            <w:pPr>
              <w:pStyle w:val="TableParagraph"/>
              <w:rPr>
                <w:rFonts w:ascii="Times New Roman"/>
                <w:sz w:val="20"/>
              </w:rPr>
            </w:pPr>
          </w:p>
        </w:tc>
        <w:tc>
          <w:tcPr>
            <w:tcW w:w="3292" w:type="dxa"/>
          </w:tcPr>
          <w:p w:rsidR="00874FFE" w:rsidRDefault="00380149">
            <w:pPr>
              <w:pStyle w:val="TableParagraph"/>
              <w:spacing w:line="223" w:lineRule="exact"/>
              <w:ind w:right="424"/>
              <w:jc w:val="right"/>
              <w:rPr>
                <w:b/>
                <w:sz w:val="20"/>
              </w:rPr>
            </w:pPr>
            <w:r>
              <w:rPr>
                <w:b/>
                <w:spacing w:val="-5"/>
                <w:sz w:val="20"/>
              </w:rPr>
              <w:t>No.</w:t>
            </w:r>
          </w:p>
        </w:tc>
        <w:tc>
          <w:tcPr>
            <w:tcW w:w="919" w:type="dxa"/>
          </w:tcPr>
          <w:p w:rsidR="00874FFE" w:rsidRDefault="00380149">
            <w:pPr>
              <w:pStyle w:val="TableParagraph"/>
              <w:spacing w:line="223" w:lineRule="exact"/>
              <w:ind w:right="48"/>
              <w:jc w:val="right"/>
              <w:rPr>
                <w:i/>
                <w:sz w:val="20"/>
              </w:rPr>
            </w:pPr>
            <w:r>
              <w:rPr>
                <w:i/>
                <w:spacing w:val="-5"/>
                <w:sz w:val="20"/>
              </w:rPr>
              <w:t>No.</w:t>
            </w:r>
          </w:p>
        </w:tc>
      </w:tr>
      <w:tr w:rsidR="00874FFE">
        <w:trPr>
          <w:trHeight w:val="338"/>
        </w:trPr>
        <w:tc>
          <w:tcPr>
            <w:tcW w:w="5134" w:type="dxa"/>
          </w:tcPr>
          <w:p w:rsidR="00874FFE" w:rsidRDefault="00380149">
            <w:pPr>
              <w:pStyle w:val="TableParagraph"/>
              <w:spacing w:before="68"/>
              <w:ind w:left="50"/>
              <w:rPr>
                <w:sz w:val="20"/>
              </w:rPr>
            </w:pPr>
            <w:r>
              <w:rPr>
                <w:sz w:val="20"/>
              </w:rPr>
              <w:t>In</w:t>
            </w:r>
            <w:r>
              <w:rPr>
                <w:spacing w:val="-7"/>
                <w:sz w:val="20"/>
              </w:rPr>
              <w:t xml:space="preserve"> </w:t>
            </w:r>
            <w:r>
              <w:rPr>
                <w:sz w:val="20"/>
              </w:rPr>
              <w:t>the</w:t>
            </w:r>
            <w:r>
              <w:rPr>
                <w:spacing w:val="-7"/>
                <w:sz w:val="20"/>
              </w:rPr>
              <w:t xml:space="preserve"> </w:t>
            </w:r>
            <w:r>
              <w:rPr>
                <w:sz w:val="20"/>
              </w:rPr>
              <w:t>band</w:t>
            </w:r>
            <w:r>
              <w:rPr>
                <w:spacing w:val="-7"/>
                <w:sz w:val="20"/>
              </w:rPr>
              <w:t xml:space="preserve"> </w:t>
            </w:r>
            <w:r>
              <w:rPr>
                <w:sz w:val="20"/>
              </w:rPr>
              <w:t>£60,001</w:t>
            </w:r>
            <w:r>
              <w:rPr>
                <w:spacing w:val="-7"/>
                <w:sz w:val="20"/>
              </w:rPr>
              <w:t xml:space="preserve"> </w:t>
            </w:r>
            <w:r>
              <w:rPr>
                <w:sz w:val="20"/>
              </w:rPr>
              <w:t>-</w:t>
            </w:r>
            <w:r>
              <w:rPr>
                <w:spacing w:val="-6"/>
                <w:sz w:val="20"/>
              </w:rPr>
              <w:t xml:space="preserve"> </w:t>
            </w:r>
            <w:r>
              <w:rPr>
                <w:spacing w:val="-2"/>
                <w:sz w:val="20"/>
              </w:rPr>
              <w:t>£70,000</w:t>
            </w:r>
          </w:p>
        </w:tc>
        <w:tc>
          <w:tcPr>
            <w:tcW w:w="3292" w:type="dxa"/>
          </w:tcPr>
          <w:p w:rsidR="00874FFE" w:rsidRDefault="00380149">
            <w:pPr>
              <w:pStyle w:val="TableParagraph"/>
              <w:spacing w:before="68"/>
              <w:ind w:right="448"/>
              <w:jc w:val="right"/>
              <w:rPr>
                <w:b/>
                <w:sz w:val="20"/>
              </w:rPr>
            </w:pPr>
            <w:r>
              <w:rPr>
                <w:b/>
                <w:spacing w:val="-10"/>
                <w:sz w:val="20"/>
              </w:rPr>
              <w:t>3</w:t>
            </w:r>
          </w:p>
        </w:tc>
        <w:tc>
          <w:tcPr>
            <w:tcW w:w="919" w:type="dxa"/>
          </w:tcPr>
          <w:p w:rsidR="00874FFE" w:rsidRDefault="00380149">
            <w:pPr>
              <w:pStyle w:val="TableParagraph"/>
              <w:spacing w:before="68"/>
              <w:ind w:right="71"/>
              <w:jc w:val="right"/>
              <w:rPr>
                <w:i/>
                <w:sz w:val="20"/>
              </w:rPr>
            </w:pPr>
            <w:r>
              <w:rPr>
                <w:i/>
                <w:spacing w:val="-10"/>
                <w:sz w:val="20"/>
              </w:rPr>
              <w:t>1</w:t>
            </w:r>
          </w:p>
        </w:tc>
      </w:tr>
      <w:tr w:rsidR="00874FFE">
        <w:trPr>
          <w:trHeight w:val="302"/>
        </w:trPr>
        <w:tc>
          <w:tcPr>
            <w:tcW w:w="5134" w:type="dxa"/>
          </w:tcPr>
          <w:p w:rsidR="00874FFE" w:rsidRDefault="00380149">
            <w:pPr>
              <w:pStyle w:val="TableParagraph"/>
              <w:spacing w:before="32"/>
              <w:ind w:left="50"/>
              <w:rPr>
                <w:sz w:val="20"/>
              </w:rPr>
            </w:pPr>
            <w:r>
              <w:rPr>
                <w:sz w:val="20"/>
              </w:rPr>
              <w:t>In</w:t>
            </w:r>
            <w:r>
              <w:rPr>
                <w:spacing w:val="-7"/>
                <w:sz w:val="20"/>
              </w:rPr>
              <w:t xml:space="preserve"> </w:t>
            </w:r>
            <w:r>
              <w:rPr>
                <w:sz w:val="20"/>
              </w:rPr>
              <w:t>the</w:t>
            </w:r>
            <w:r>
              <w:rPr>
                <w:spacing w:val="-7"/>
                <w:sz w:val="20"/>
              </w:rPr>
              <w:t xml:space="preserve"> </w:t>
            </w:r>
            <w:r>
              <w:rPr>
                <w:sz w:val="20"/>
              </w:rPr>
              <w:t>band</w:t>
            </w:r>
            <w:r>
              <w:rPr>
                <w:spacing w:val="-7"/>
                <w:sz w:val="20"/>
              </w:rPr>
              <w:t xml:space="preserve"> </w:t>
            </w:r>
            <w:r>
              <w:rPr>
                <w:sz w:val="20"/>
              </w:rPr>
              <w:t>£70,001</w:t>
            </w:r>
            <w:r>
              <w:rPr>
                <w:spacing w:val="-7"/>
                <w:sz w:val="20"/>
              </w:rPr>
              <w:t xml:space="preserve"> </w:t>
            </w:r>
            <w:r>
              <w:rPr>
                <w:sz w:val="20"/>
              </w:rPr>
              <w:t>-</w:t>
            </w:r>
            <w:r>
              <w:rPr>
                <w:spacing w:val="-6"/>
                <w:sz w:val="20"/>
              </w:rPr>
              <w:t xml:space="preserve"> </w:t>
            </w:r>
            <w:r>
              <w:rPr>
                <w:spacing w:val="-2"/>
                <w:sz w:val="20"/>
              </w:rPr>
              <w:t>£80,000</w:t>
            </w:r>
          </w:p>
        </w:tc>
        <w:tc>
          <w:tcPr>
            <w:tcW w:w="3292" w:type="dxa"/>
          </w:tcPr>
          <w:p w:rsidR="00874FFE" w:rsidRDefault="00380149">
            <w:pPr>
              <w:pStyle w:val="TableParagraph"/>
              <w:spacing w:before="32"/>
              <w:ind w:right="594"/>
              <w:jc w:val="right"/>
              <w:rPr>
                <w:b/>
                <w:sz w:val="20"/>
              </w:rPr>
            </w:pPr>
            <w:r>
              <w:rPr>
                <w:b/>
                <w:spacing w:val="-10"/>
                <w:sz w:val="20"/>
              </w:rPr>
              <w:t>-</w:t>
            </w:r>
          </w:p>
        </w:tc>
        <w:tc>
          <w:tcPr>
            <w:tcW w:w="919" w:type="dxa"/>
          </w:tcPr>
          <w:p w:rsidR="00874FFE" w:rsidRDefault="00380149">
            <w:pPr>
              <w:pStyle w:val="TableParagraph"/>
              <w:spacing w:before="32"/>
              <w:ind w:right="71"/>
              <w:jc w:val="right"/>
              <w:rPr>
                <w:i/>
                <w:sz w:val="20"/>
              </w:rPr>
            </w:pPr>
            <w:r>
              <w:rPr>
                <w:i/>
                <w:spacing w:val="-10"/>
                <w:sz w:val="20"/>
              </w:rPr>
              <w:t>1</w:t>
            </w:r>
          </w:p>
        </w:tc>
      </w:tr>
      <w:tr w:rsidR="00874FFE">
        <w:trPr>
          <w:trHeight w:val="438"/>
        </w:trPr>
        <w:tc>
          <w:tcPr>
            <w:tcW w:w="5134" w:type="dxa"/>
          </w:tcPr>
          <w:p w:rsidR="00874FFE" w:rsidRDefault="00380149">
            <w:pPr>
              <w:pStyle w:val="TableParagraph"/>
              <w:spacing w:before="32"/>
              <w:ind w:left="50"/>
              <w:rPr>
                <w:sz w:val="20"/>
              </w:rPr>
            </w:pPr>
            <w:r>
              <w:rPr>
                <w:sz w:val="20"/>
              </w:rPr>
              <w:t>In</w:t>
            </w:r>
            <w:r>
              <w:rPr>
                <w:spacing w:val="-7"/>
                <w:sz w:val="20"/>
              </w:rPr>
              <w:t xml:space="preserve"> </w:t>
            </w:r>
            <w:r>
              <w:rPr>
                <w:sz w:val="20"/>
              </w:rPr>
              <w:t>the</w:t>
            </w:r>
            <w:r>
              <w:rPr>
                <w:spacing w:val="-7"/>
                <w:sz w:val="20"/>
              </w:rPr>
              <w:t xml:space="preserve"> </w:t>
            </w:r>
            <w:r>
              <w:rPr>
                <w:sz w:val="20"/>
              </w:rPr>
              <w:t>band</w:t>
            </w:r>
            <w:r>
              <w:rPr>
                <w:spacing w:val="-7"/>
                <w:sz w:val="20"/>
              </w:rPr>
              <w:t xml:space="preserve"> </w:t>
            </w:r>
            <w:r>
              <w:rPr>
                <w:sz w:val="20"/>
              </w:rPr>
              <w:t>£80,001</w:t>
            </w:r>
            <w:r>
              <w:rPr>
                <w:spacing w:val="-7"/>
                <w:sz w:val="20"/>
              </w:rPr>
              <w:t xml:space="preserve"> </w:t>
            </w:r>
            <w:r>
              <w:rPr>
                <w:sz w:val="20"/>
              </w:rPr>
              <w:t>-</w:t>
            </w:r>
            <w:r>
              <w:rPr>
                <w:spacing w:val="-6"/>
                <w:sz w:val="20"/>
              </w:rPr>
              <w:t xml:space="preserve"> </w:t>
            </w:r>
            <w:r>
              <w:rPr>
                <w:spacing w:val="-2"/>
                <w:sz w:val="20"/>
              </w:rPr>
              <w:t>£90,000</w:t>
            </w:r>
          </w:p>
        </w:tc>
        <w:tc>
          <w:tcPr>
            <w:tcW w:w="3292" w:type="dxa"/>
          </w:tcPr>
          <w:p w:rsidR="00874FFE" w:rsidRDefault="00380149">
            <w:pPr>
              <w:pStyle w:val="TableParagraph"/>
              <w:spacing w:before="32"/>
              <w:ind w:right="448"/>
              <w:jc w:val="right"/>
              <w:rPr>
                <w:b/>
                <w:sz w:val="20"/>
              </w:rPr>
            </w:pPr>
            <w:r>
              <w:rPr>
                <w:noProof/>
                <w:lang w:val="en-GB" w:eastAsia="en-GB"/>
              </w:rPr>
              <mc:AlternateContent>
                <mc:Choice Requires="wpg">
                  <w:drawing>
                    <wp:anchor distT="0" distB="0" distL="0" distR="0" simplePos="0" relativeHeight="482910720" behindDoc="1" locked="0" layoutInCell="1" allowOverlap="1">
                      <wp:simplePos x="0" y="0"/>
                      <wp:positionH relativeFrom="column">
                        <wp:posOffset>1104237</wp:posOffset>
                      </wp:positionH>
                      <wp:positionV relativeFrom="paragraph">
                        <wp:posOffset>240028</wp:posOffset>
                      </wp:positionV>
                      <wp:extent cx="699770" cy="3810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77" name="Graphic 277"/>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12F721" id="Group 276" o:spid="_x0000_s1026" style="position:absolute;margin-left:86.95pt;margin-top:18.9pt;width:55.1pt;height:3pt;z-index:-2040576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xdSpQIAACMHAAAOAAAAZHJzL2Uyb0RvYy54bWykVW1P2zAQ/j5p/8Hy95E2E5RGpGiCgSYh&#10;hkTRPruO86I5Ps92m/Lvd3biNGqlTUA+xOfc4/Pdcy+5ut63kuyEsQ2onM7PZpQIxaFoVJXTl/Xd&#10;l0tKrGOqYBKUyOmrsPR69fnTVaczkUINshCGoBFls07ntHZOZ0lieS1aZs9AC4XKEkzLHG5NlRSG&#10;dWi9lUk6m10kHZhCG+DCWvx62yvpKtgvS8Hdz7K0whGZU/TNhbcJ741/J6srllWG6brhgxvsHV60&#10;rFF46WjqljlGtqY5MdU23ICF0p1xaBMoy4aLEANGM58dRXNvYKtDLFXWVXqkCak94undZvnj7smQ&#10;pshpurigRLEWkxTuJf4D0tPpKkPUvdHP+sn0MaL4APy3RXVyrPf76gDel6b1hzBUsg+8v468i70j&#10;HD9eLJeLBWaHo+rr5Xw2pIXXmLuTQ7z+/q9jCcv6K4NjoyOdxvqyBwrtxyh8rpkWITPWkzNSuDhQ&#10;2JdUulj0JAacZzBQajM7kPlufsZAWca31t0LCDyz3YN1fVUXUWJ1lPheRdFgb/iukKErHCXYFYYS&#10;7IpN3xWaOX/OJ8+LpDskqo558soWdmINAeZ8tjCb53OsJUxmer6cXXpr6OwBJtUUjnk/QkZ9XHUw&#10;2+PG8kCLUR/XHje5/k3gqa/RIpdgRe++p+AjVISa/i8NERUdiOuUgnk6X6YDqVEf1xMK3gQ+vv0k&#10;fPR/rAqUp3VnQTbFXSOlJ8maanMjDdkxP3bDMzg8gWGDxjbw0gaKV+yjDmdxTu2fLTOCEvlDYaf6&#10;wR0FE4VNFIyTNxDGe8iPsW69/8WMJhrFnDqcMo8QG5ZlsUF8LCPWn1TwbeugbHz3BN96j4YNDo9h&#10;2OEkDgU9/DX8qJ/uA+rwb1v9BQAA//8DAFBLAwQUAAYACAAAACEAFbBhFuAAAAAJAQAADwAAAGRy&#10;cy9kb3ducmV2LnhtbEyPQUvDQBCF74L/YRnBm92kqTbGbEop6qkUbAXxNs1Ok9Dsbshuk/TfO570&#10;+JiPN9/LV5NpxUC9b5xVEM8iEGRLpxtbKfg8vD2kIHxAq7F1lhRcycOquL3JMdNutB807EMluMT6&#10;DBXUIXSZlL6syaCfuY4s306uNxg49pXUPY5cblo5j6InabCx/KHGjjY1lef9xSh4H3FcJ/HrsD2f&#10;Ntfvw+PuaxuTUvd30/oFRKAp/MHwq8/qULDT0V2s9qLlvEyeGVWQLHkCA/N0EYM4KlgkKcgil/8X&#10;FD8AAAD//wMAUEsBAi0AFAAGAAgAAAAhALaDOJL+AAAA4QEAABMAAAAAAAAAAAAAAAAAAAAAAFtD&#10;b250ZW50X1R5cGVzXS54bWxQSwECLQAUAAYACAAAACEAOP0h/9YAAACUAQAACwAAAAAAAAAAAAAA&#10;AAAvAQAAX3JlbHMvLnJlbHNQSwECLQAUAAYACAAAACEALccXUqUCAAAjBwAADgAAAAAAAAAAAAAA&#10;AAAuAgAAZHJzL2Uyb0RvYy54bWxQSwECLQAUAAYACAAAACEAFbBhFuAAAAAJAQAADwAAAAAAAAAA&#10;AAAAAAD/BAAAZHJzL2Rvd25yZXYueG1sUEsFBgAAAAAEAAQA8wAAAAwGAAAAAA==&#10;">
                      <v:shape id="Graphic 277"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R4TxwAAANwAAAAPAAAAZHJzL2Rvd25yZXYueG1sRI9PawIx&#10;FMTvgt8hvII3zVa0dlejSLFQ7aH1X3t9bJ67azcvYZPq+u2bQqHHYWZ+w8wWranFhRpfWVZwP0hA&#10;EOdWV1woOOyf+48gfEDWWFsmBTfysJh3OzPMtL3yli67UIgIYZ+hgjIEl0np85IM+oF1xNE72cZg&#10;iLIppG7wGuGmlsMkeZAGK44LJTp6Kin/2n0bBePt+Jh+vI0+z+9unabL15Xb7BOlenftcgoiUBv+&#10;w3/tF61gOJnA75l4BOT8BwAA//8DAFBLAQItABQABgAIAAAAIQDb4fbL7gAAAIUBAAATAAAAAAAA&#10;AAAAAAAAAAAAAABbQ29udGVudF9UeXBlc10ueG1sUEsBAi0AFAAGAAgAAAAhAFr0LFu/AAAAFQEA&#10;AAsAAAAAAAAAAAAAAAAAHwEAAF9yZWxzLy5yZWxzUEsBAi0AFAAGAAgAAAAhALMVHhPHAAAA3AAA&#10;AA8AAAAAAAAAAAAAAAAABwIAAGRycy9kb3ducmV2LnhtbFBLBQYAAAAAAwADALcAAAD7AgAAAAA=&#10;" path="m699516,25908l,25908,,38100r699516,l699516,25908xem699516,l,,,12192r699516,l699516,xe" fillcolor="black" stroked="f">
                        <v:path arrowok="t"/>
                      </v:shape>
                    </v:group>
                  </w:pict>
                </mc:Fallback>
              </mc:AlternateContent>
            </w:r>
            <w:r>
              <w:rPr>
                <w:noProof/>
                <w:lang w:val="en-GB" w:eastAsia="en-GB"/>
              </w:rPr>
              <mc:AlternateContent>
                <mc:Choice Requires="wpg">
                  <w:drawing>
                    <wp:anchor distT="0" distB="0" distL="0" distR="0" simplePos="0" relativeHeight="482911232" behindDoc="1" locked="0" layoutInCell="1" allowOverlap="1">
                      <wp:simplePos x="0" y="0"/>
                      <wp:positionH relativeFrom="column">
                        <wp:posOffset>1927197</wp:posOffset>
                      </wp:positionH>
                      <wp:positionV relativeFrom="paragraph">
                        <wp:posOffset>240028</wp:posOffset>
                      </wp:positionV>
                      <wp:extent cx="699770" cy="3810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79" name="Graphic 279"/>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C7659D" id="Group 278" o:spid="_x0000_s1026" style="position:absolute;margin-left:151.75pt;margin-top:18.9pt;width:55.1pt;height:3pt;z-index:-20405248;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M7EogIAACMHAAAOAAAAZHJzL2Uyb0RvYy54bWykVU1v2zAMvQ/YfxB0X514aNMYcYqhXYsB&#10;RVegHXZWZPkDkyVNUuL034+iLcdIgW1Nc7Ap64ki3yOZ1dW+lWQnrGu0yun8bEaJUFwXjapy+uP5&#10;9tMlJc4zVTCplcjpi3D0av3xw6ozmUh1rWUhLAEnymWdyWntvcmSxPFatMydaSMUbJbatszD0lZJ&#10;YVkH3luZpLPZRdJpWxiruXAOvt70m3SN/stScP+9LJ3wROYUYvP4tPjchGeyXrGssszUDR/CYCdE&#10;0bJGwaWjqxvmGdna5pWrtuFWO136M67bRJdlwwXmANnMZ0fZ3Fm9NZhLlXWVGWkCao94Otktf9g9&#10;WtIUOU0XIJViLYiE95LwAejpTJUB6s6aJ/No+xzBvNf8l4Pt5Hg/rKsDeF/aNhyCVMkeeX8ZeRd7&#10;Tzh8vFguFwtQh8PW58v5bJCF16Ddq0O8/vq3YwnL+isxsDGQzkB9uQOF7n0UPtXMCFTGBXJGCpcH&#10;CvuSShfLnkTEBQaRUpe5gcyT+RkTZRnfOn8nNPLMdvfO91VdRIvV0eJ7FU0LvRG6QmJXeEqgKywl&#10;0BWbvisM8+FcEC+YpDsIVUedwmard+JZI8wHtUDN8/kFJSBmer6cYRFBsAeYVFM46H6EjPvxbdBt&#10;jxvLAzzG/fjucZPr3wSexho9cqmdCEXeU/AeKrCm/0lDRMUA4ntKwTydL9Mg0f9Q8Cbw8e2v0h94&#10;wKoAe1p3TsumuG2kDCQ5W22upSU7FsYu/oaAJzBo0NgGwdro4gX6qINZnFP3e8usoER+U9CpYXBH&#10;w0ZjEw3r5bXG8Y76WOef9z+ZNcSAmVMPU+ZBx4ZlWWyQkMuIDSeV/rL1umxC92BsfUTDAoYHWjiJ&#10;kfvhXyOM+ukaUYf/tvUfAAAA//8DAFBLAwQUAAYACAAAACEAnL7Hvt8AAAAJAQAADwAAAGRycy9k&#10;b3ducmV2LnhtbEyPQUvDQBCF74L/YRnBm93EtbbEbEop6qkIbQXxts1Ok9DsbMhuk/TfO5709h7z&#10;8ea9fDW5VgzYh8aThnSWgEAqvW2o0vB5eHtYggjRkDWtJ9RwxQCr4vYmN5n1I+1w2MdKcAiFzGio&#10;Y+wyKUNZozNh5jskvp1870xk21fS9mbkcNfKxyR5ls40xB9q0+GmxvK8vzgN76MZ1yp9Hbbn0+b6&#10;fZh/fG1T1Pr+blq/gIg4xT8YfutzdSi409FfyAbRalCJmjPKYsETGHhK1QLEkYVagixy+X9B8QMA&#10;AP//AwBQSwECLQAUAAYACAAAACEAtoM4kv4AAADhAQAAEwAAAAAAAAAAAAAAAAAAAAAAW0NvbnRl&#10;bnRfVHlwZXNdLnhtbFBLAQItABQABgAIAAAAIQA4/SH/1gAAAJQBAAALAAAAAAAAAAAAAAAAAC8B&#10;AABfcmVscy8ucmVsc1BLAQItABQABgAIAAAAIQBM7M7EogIAACMHAAAOAAAAAAAAAAAAAAAAAC4C&#10;AABkcnMvZTJvRG9jLnhtbFBLAQItABQABgAIAAAAIQCcvse+3wAAAAkBAAAPAAAAAAAAAAAAAAAA&#10;APwEAABkcnMvZG93bnJldi54bWxQSwUGAAAAAAQABADzAAAACAYAAAAA&#10;">
                      <v:shape id="Graphic 279"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i/6yAAAANwAAAAPAAAAZHJzL2Rvd25yZXYueG1sRI9PawIx&#10;FMTvhX6H8ArealbR6m6NImKh1oP1T9vrY/PcXd28hE3U7bdvCoUeh5n5DTOZtaYWV2p8ZVlBr5uA&#10;IM6trrhQcNi/PI5B+ICssbZMCr7Jw2x6fzfBTNsbb+m6C4WIEPYZKihDcJmUPi/JoO9aRxy9o20M&#10;hiibQuoGbxFuatlPkidpsOK4UKKjRUn5eXcxCobb4Uf6uRl8nd7dKk3n66V72ydKdR7a+TOIQG34&#10;D/+1X7WC/iiF3zPxCMjpDwAAAP//AwBQSwECLQAUAAYACAAAACEA2+H2y+4AAACFAQAAEwAAAAAA&#10;AAAAAAAAAAAAAAAAW0NvbnRlbnRfVHlwZXNdLnhtbFBLAQItABQABgAIAAAAIQBa9CxbvwAAABUB&#10;AAALAAAAAAAAAAAAAAAAAB8BAABfcmVscy8ucmVsc1BLAQItABQABgAIAAAAIQCtxi/6yAAAANwA&#10;AAAPAAAAAAAAAAAAAAAAAAcCAABkcnMvZG93bnJldi54bWxQSwUGAAAAAAMAAwC3AAAA/AIAAAAA&#10;" path="m699516,25908l,25908,,38100r699516,l699516,25908xem699516,l,,,12192r699516,l699516,xe" fillcolor="black" stroked="f">
                        <v:path arrowok="t"/>
                      </v:shape>
                    </v:group>
                  </w:pict>
                </mc:Fallback>
              </mc:AlternateContent>
            </w:r>
            <w:r>
              <w:rPr>
                <w:b/>
                <w:spacing w:val="-10"/>
                <w:sz w:val="20"/>
              </w:rPr>
              <w:t>1</w:t>
            </w:r>
          </w:p>
        </w:tc>
        <w:tc>
          <w:tcPr>
            <w:tcW w:w="919" w:type="dxa"/>
          </w:tcPr>
          <w:p w:rsidR="00874FFE" w:rsidRDefault="00380149">
            <w:pPr>
              <w:pStyle w:val="TableParagraph"/>
              <w:spacing w:before="32"/>
              <w:ind w:right="217"/>
              <w:jc w:val="right"/>
              <w:rPr>
                <w:i/>
                <w:sz w:val="20"/>
              </w:rPr>
            </w:pPr>
            <w:r>
              <w:rPr>
                <w:i/>
                <w:spacing w:val="-10"/>
                <w:sz w:val="20"/>
              </w:rPr>
              <w:t>-</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81" name="Graphic 281"/>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D967B43" id="Group 280"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PY6KwMAAEkNAAAOAAAAZHJzL2Uyb0RvYy54bWysV1tvmzAUfp+0/2DxvnJJQggqqaZ2rSZV&#10;XaV22rNjzEUD7NlOSP/9jk0gblpNoSMP0TH+7POdi/HH5dW+rtCOClmyJnH8C89BtCEsLZs8cX4+&#10;336JHCQVblJcsYYmzguVztX686fLlsc0YAWrUioQbNLIuOWJUyjFY9eVpKA1lheM0wYmMyZqrGAo&#10;cjcVuIXd68oNPC90WyZSLhihUsLTm27SWZv9s4wS9SPLJFWoShzgpsy/MP8b/e+uL3GcC8yLkhxo&#10;4A+wqHHZgNNhqxusMNqK8s1WdUkEkyxTF4TVLsuyklATA0TjeyfR3Am25SaWPG5zPqQJUnuSpw9v&#10;Sx52jwKVaeIEEeSnwTUUyfhF+gGkp+V5DKg7wZ/4o+hiBPOekd8Spt3TeT3Oj+B9Jmq9CEJFe5P3&#10;lyHvdK8QgYdhEM7CObgnMBfMl+GiqwspoHhvVpHi2z/XuTjunBpqA5WWQ4fJYxLl/yXxqcCcmtpI&#10;nZ4hif4xiV1TBZHfpdHgdA5NUmUsD+l8N0PL0KzC8fs5CqLQFGeIFcdkK9UdZSbZeHcvVdfaaW/h&#10;orfIvulNAQdEH43KHA3lIDgawkFwNDZdCThWep2uoDZRa1WrgGIZInq2Zjv6zAxOnZQMSB5nq8ZG&#10;DZXvmwKwHQIM7fCjjv1FMNcRnOnbgk/ifubNoxHuLfgk7ueLZTDCvQWfxH3orcIR7i34JO6XYdAf&#10;jnP6zoJP4n7lz8e0ngWfxL3vheGY3rPx0xAI/NWY7vMt/DQEZkt/TP/5Fn4aAvDyGdOB+u3T46ch&#10;EC7DMT3oW/hpCERBNKoJLfw0BFaRb27Qcy8ACz8JgcCfzYyMOZOAjZ+GQBAtViPewnCVD/gTAoe7&#10;2OgAsG2lUTVaEpjrU1/VklVleltWlRmIfHNdCbTDWnyb34HPKxgXUt1gWXQ4M3WAVY3Rl71U0gpu&#10;w9IX0FotKPbEkX+2WFAHVd8bUHNa3veG6I1NbwhVXTPzEWAkBfh83v/CgiPtPnEU6KwH1os6HPcK&#10;Soc+YPXKhn3dKpaVWl6BwOwZHQYgMI1l9DpYrz4I7LFBHb+A1n8BAAD//wMAUEsDBBQABgAIAAAA&#10;IQAYnJ+Z3AAAAAMBAAAPAAAAZHJzL2Rvd25yZXYueG1sTI9Ba8JAEIXvQv/DMoXedBNtRWM2ImJ7&#10;kkK1ULyN2TEJZmdDdk3iv++2l/Yy8HiP975J14OpRUetqywriCcRCOLc6ooLBZ/H1/EChPPIGmvL&#10;pOBODtbZwyjFRNueP6g7+EKEEnYJKii9bxIpXV6SQTexDXHwLrY16INsC6lb7EO5qeU0iubSYMVh&#10;ocSGtiXl18PNKHjrsd/M4l23v16299Px5f1rH5NST4/DZgXC0+D/wvCDH9AhC0xne2PtRK0gPOJ/&#10;b/CWi/kziLOC2RJklsr/7Nk3AAAA//8DAFBLAQItABQABgAIAAAAIQC2gziS/gAAAOEBAAATAAAA&#10;AAAAAAAAAAAAAAAAAABbQ29udGVudF9UeXBlc10ueG1sUEsBAi0AFAAGAAgAAAAhADj9If/WAAAA&#10;lAEAAAsAAAAAAAAAAAAAAAAALwEAAF9yZWxzLy5yZWxzUEsBAi0AFAAGAAgAAAAhAP0Q9jorAwAA&#10;SQ0AAA4AAAAAAAAAAAAAAAAALgIAAGRycy9lMm9Eb2MueG1sUEsBAi0AFAAGAAgAAAAhABicn5nc&#10;AAAAAwEAAA8AAAAAAAAAAAAAAAAAhQUAAGRycy9kb3ducmV2LnhtbFBLBQYAAAAABAAEAPMAAACO&#10;BgAAAAA=&#10;">
                <v:shape id="Graphic 281"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3SRxgAAANwAAAAPAAAAZHJzL2Rvd25yZXYueG1sRI9Ba8JA&#10;FITvQv/D8gredGMOIjGrlGJLLRWsSqG3Z/aZBHffptlVo7++WxB6HGbmGyafd9aIM7W+dqxgNExA&#10;EBdO11wq2G1fBhMQPiBrNI5JwZU8zGcPvRwz7S78SedNKEWEsM9QQRVCk0npi4os+qFriKN3cK3F&#10;EGVbSt3iJcKtkWmSjKXFmuNChQ09V1QcNyerYL16NXxdJuV+YdLdx63++f7y70r1H7unKYhAXfgP&#10;39tvWkE6GcHfmXgE5OwXAAD//wMAUEsBAi0AFAAGAAgAAAAhANvh9svuAAAAhQEAABMAAAAAAAAA&#10;AAAAAAAAAAAAAFtDb250ZW50X1R5cGVzXS54bWxQSwECLQAUAAYACAAAACEAWvQsW78AAAAVAQAA&#10;CwAAAAAAAAAAAAAAAAAfAQAAX3JlbHMvLnJlbHNQSwECLQAUAAYACAAAACEA+xt0kc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7692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BE2D96" id="Graphic 282" o:spid="_x0000_s1026" style="position:absolute;margin-left:64.8pt;margin-top:9.9pt;width:493.2pt;height:.85pt;z-index:-1563955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T5fAIAAAkIAAAOAAAAZHJzL2Uyb0RvYy54bWysVV1vmzAUfZ+0/2D5fYHQhCQopJoatZpU&#10;dZWaac+OMQHN2J7thOTf79pASrOXpIIHdM09+NwP+9zl/bHi6MC0KaVI8XgUYsQElVkpdin+tXn8&#10;NsfIWCIywqVgKT4xg+9XX78sa5WwSBaSZ0wj2ESYpFYpLqxVSRAYWrCKmJFUTIAzl7oiFpZ6F2Sa&#10;1LB7xYMoDOOgljpTWlJmDHxdN0688vvnOaP2Z54bZhFPMcRm/Vv799a9g9WSJDtNVFHSNgzyiSgq&#10;UgogPW+1JpagvS7/26oqqZZG5nZEZRXIPC8p8zlANuPwIpu3gijmc4HiGHUukxluW/pyeNWozFIc&#10;zSOMBKmgSU9tPdwnKFCtTAK4N/WqXYpGPUv6x4Aj+OBxC9NijrmuHBYSREdf7dO52uxoEYWPcRTf&#10;xRNoCgXfOJwtpo4sIEn3M90b+8Sk34gcno1tmpV1Fik6ix5FZ2pouWs29822GEGzNUbQ7G3TbEWs&#10;+89F50xU9yIpukCct5IHtpEeZy+SgCDfvVz0UeesuoQB2yDAcISfJR5Po0lboGu4e/BB6O/CyfwG&#10;+h58EPrJdObP4pWV78EHoY/DRXxD9j34IPSzOPJSdWX2Pfgg9Ivx5Jaj14MPQj8O4/iWs9fHXwTQ&#10;3kF//8HuKwwXTgr8tXFX1EheZo8l536hd9sHrtGBuDHin/Y0fIApbeyamKLBeVcL46JVy0YgnVRu&#10;ZXYC6a1Ba1Ns/u6JZhjxHwLE3Q2qztCdse0MbfmD9OPMSwlwbo6/iVbI0afYgr6+yG50kKRTTpf6&#10;Gev+FPL73sq8dLLqlbyJqF3AvPFi3M5GN9D6a496n+CrfwAAAP//AwBQSwMEFAAGAAgAAAAhALmn&#10;lyneAAAACgEAAA8AAABkcnMvZG93bnJldi54bWxMj01Lw0AQhu+C/2EZoRexmwQMNmZTiiBCoQdb&#10;EY/b7JiEZmfD7qZJ/32nJ73Nyzy8H+V6tr04ow+dIwXpMgGBVDvTUaPg6/D+9AIiRE1G945QwQUD&#10;rKv7u1IXxk30ied9bASbUCi0gjbGoZAy1C1aHZZuQOLfr/NWR5a+kcbric1tL7MkyaXVHXFCqwd8&#10;a7E+7UeroP6edt30+DHIi9mOG3/6mQ/GKbV4mDevICLO8Q+GW32uDhV3OrqRTBA962yVM8rHiifc&#10;gDTNed1RQZY+g6xK+X9CdQUAAP//AwBQSwECLQAUAAYACAAAACEAtoM4kv4AAADhAQAAEwAAAAAA&#10;AAAAAAAAAAAAAAAAW0NvbnRlbnRfVHlwZXNdLnhtbFBLAQItABQABgAIAAAAIQA4/SH/1gAAAJQB&#10;AAALAAAAAAAAAAAAAAAAAC8BAABfcmVscy8ucmVsc1BLAQItABQABgAIAAAAIQATFYT5fAIAAAkI&#10;AAAOAAAAAAAAAAAAAAAAAC4CAABkcnMvZTJvRG9jLnhtbFBLAQItABQABgAIAAAAIQC5p5cp3gAA&#10;AAoBAAAPAAAAAAAAAAAAAAAAANY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numPr>
          <w:ilvl w:val="0"/>
          <w:numId w:val="3"/>
        </w:numPr>
        <w:tabs>
          <w:tab w:val="left" w:pos="731"/>
        </w:tabs>
        <w:ind w:left="731"/>
      </w:pPr>
      <w:bookmarkStart w:id="41" w:name="Key_management_personnel"/>
      <w:bookmarkEnd w:id="41"/>
      <w:r>
        <w:t>Staff</w:t>
      </w:r>
      <w:r>
        <w:rPr>
          <w:spacing w:val="-4"/>
        </w:rPr>
        <w:t xml:space="preserve"> </w:t>
      </w:r>
      <w:r>
        <w:rPr>
          <w:spacing w:val="-2"/>
        </w:rPr>
        <w:t>(continued)</w:t>
      </w:r>
    </w:p>
    <w:p w:rsidR="00874FFE" w:rsidRDefault="00874FFE">
      <w:pPr>
        <w:pStyle w:val="BodyText"/>
        <w:spacing w:before="1"/>
        <w:rPr>
          <w:b/>
        </w:rPr>
      </w:pPr>
    </w:p>
    <w:p w:rsidR="00874FFE" w:rsidRDefault="00380149">
      <w:pPr>
        <w:pStyle w:val="ListParagraph"/>
        <w:numPr>
          <w:ilvl w:val="0"/>
          <w:numId w:val="4"/>
        </w:numPr>
        <w:tabs>
          <w:tab w:val="left" w:pos="962"/>
        </w:tabs>
        <w:ind w:left="962" w:hanging="231"/>
        <w:rPr>
          <w:b/>
          <w:sz w:val="20"/>
        </w:rPr>
      </w:pPr>
      <w:r>
        <w:rPr>
          <w:b/>
          <w:sz w:val="20"/>
        </w:rPr>
        <w:t>Key</w:t>
      </w:r>
      <w:r>
        <w:rPr>
          <w:b/>
          <w:spacing w:val="-12"/>
          <w:sz w:val="20"/>
        </w:rPr>
        <w:t xml:space="preserve"> </w:t>
      </w:r>
      <w:r>
        <w:rPr>
          <w:b/>
          <w:sz w:val="20"/>
        </w:rPr>
        <w:t>management</w:t>
      </w:r>
      <w:r>
        <w:rPr>
          <w:b/>
          <w:spacing w:val="-10"/>
          <w:sz w:val="20"/>
        </w:rPr>
        <w:t xml:space="preserve"> </w:t>
      </w:r>
      <w:r>
        <w:rPr>
          <w:b/>
          <w:spacing w:val="-2"/>
          <w:sz w:val="20"/>
        </w:rPr>
        <w:t>personnel</w:t>
      </w:r>
    </w:p>
    <w:p w:rsidR="00874FFE" w:rsidRDefault="00874FFE">
      <w:pPr>
        <w:pStyle w:val="BodyText"/>
        <w:spacing w:before="1"/>
        <w:rPr>
          <w:b/>
        </w:rPr>
      </w:pPr>
    </w:p>
    <w:p w:rsidR="00874FFE" w:rsidRDefault="00380149">
      <w:pPr>
        <w:pStyle w:val="BodyText"/>
        <w:ind w:left="731" w:right="251"/>
        <w:jc w:val="both"/>
        <w:rPr>
          <w:i/>
        </w:rPr>
      </w:pPr>
      <w:r>
        <w:t>The key management personnel of the Academy comprise the Trustees and the senior management</w:t>
      </w:r>
      <w:r>
        <w:rPr>
          <w:spacing w:val="40"/>
        </w:rPr>
        <w:t xml:space="preserve"> </w:t>
      </w:r>
      <w:r>
        <w:t xml:space="preserve">team as listed on page 1. The total amount of key management personnel benefits (including employer </w:t>
      </w:r>
      <w:bookmarkStart w:id="42" w:name="Trustees'_remuneration_and_expenses"/>
      <w:bookmarkEnd w:id="42"/>
      <w:r>
        <w:t>pension contributions and employer national insurance contributi</w:t>
      </w:r>
      <w:r>
        <w:t xml:space="preserve">ons) received by key management personnel for their services to the Academy was £374,885 </w:t>
      </w:r>
      <w:r>
        <w:rPr>
          <w:i/>
        </w:rPr>
        <w:t xml:space="preserve">(2023 </w:t>
      </w:r>
      <w:r>
        <w:t xml:space="preserve">- </w:t>
      </w:r>
      <w:r>
        <w:rPr>
          <w:i/>
        </w:rPr>
        <w:t>£348,400).</w:t>
      </w:r>
    </w:p>
    <w:p w:rsidR="00874FFE" w:rsidRDefault="00874FFE">
      <w:pPr>
        <w:pStyle w:val="BodyText"/>
        <w:rPr>
          <w:i/>
        </w:rPr>
      </w:pPr>
    </w:p>
    <w:p w:rsidR="00874FFE" w:rsidRDefault="00874FFE">
      <w:pPr>
        <w:pStyle w:val="BodyText"/>
        <w:spacing w:before="2"/>
        <w:rPr>
          <w:i/>
        </w:rPr>
      </w:pPr>
    </w:p>
    <w:p w:rsidR="00874FFE" w:rsidRDefault="00380149">
      <w:pPr>
        <w:pStyle w:val="Heading2"/>
        <w:numPr>
          <w:ilvl w:val="0"/>
          <w:numId w:val="3"/>
        </w:numPr>
        <w:tabs>
          <w:tab w:val="left" w:pos="746"/>
        </w:tabs>
        <w:ind w:left="746" w:hanging="591"/>
      </w:pPr>
      <w:r>
        <w:t>Trustees'</w:t>
      </w:r>
      <w:r>
        <w:rPr>
          <w:spacing w:val="-9"/>
        </w:rPr>
        <w:t xml:space="preserve"> </w:t>
      </w:r>
      <w:r>
        <w:t>remuneration</w:t>
      </w:r>
      <w:r>
        <w:rPr>
          <w:spacing w:val="-8"/>
        </w:rPr>
        <w:t xml:space="preserve"> </w:t>
      </w:r>
      <w:r>
        <w:t>and</w:t>
      </w:r>
      <w:r>
        <w:rPr>
          <w:spacing w:val="-9"/>
        </w:rPr>
        <w:t xml:space="preserve"> </w:t>
      </w:r>
      <w:r>
        <w:rPr>
          <w:spacing w:val="-2"/>
        </w:rPr>
        <w:t>expenses</w:t>
      </w:r>
    </w:p>
    <w:p w:rsidR="00874FFE" w:rsidRDefault="00874FFE">
      <w:pPr>
        <w:pStyle w:val="BodyText"/>
        <w:spacing w:before="1"/>
        <w:rPr>
          <w:b/>
        </w:rPr>
      </w:pPr>
    </w:p>
    <w:p w:rsidR="00874FFE" w:rsidRDefault="00380149">
      <w:pPr>
        <w:pStyle w:val="BodyText"/>
        <w:ind w:left="746" w:right="309"/>
        <w:jc w:val="both"/>
      </w:pPr>
      <w:r>
        <w:t>One or more Trustees has been paid remuneration or has received other benefits from an employment with</w:t>
      </w:r>
      <w:r>
        <w:rPr>
          <w:spacing w:val="-4"/>
        </w:rPr>
        <w:t xml:space="preserve"> </w:t>
      </w:r>
      <w:r>
        <w:t>the</w:t>
      </w:r>
      <w:r>
        <w:rPr>
          <w:spacing w:val="-2"/>
        </w:rPr>
        <w:t xml:space="preserve"> </w:t>
      </w:r>
      <w:r>
        <w:t>Academy.</w:t>
      </w:r>
      <w:r>
        <w:rPr>
          <w:spacing w:val="-3"/>
        </w:rPr>
        <w:t xml:space="preserve"> </w:t>
      </w:r>
      <w:r>
        <w:t>The</w:t>
      </w:r>
      <w:r>
        <w:rPr>
          <w:spacing w:val="-3"/>
        </w:rPr>
        <w:t xml:space="preserve"> </w:t>
      </w:r>
      <w:r>
        <w:t>principal</w:t>
      </w:r>
      <w:r>
        <w:rPr>
          <w:spacing w:val="-3"/>
        </w:rPr>
        <w:t xml:space="preserve"> </w:t>
      </w:r>
      <w:r>
        <w:t>and</w:t>
      </w:r>
      <w:r>
        <w:rPr>
          <w:spacing w:val="-3"/>
        </w:rPr>
        <w:t xml:space="preserve"> </w:t>
      </w:r>
      <w:r>
        <w:t>other</w:t>
      </w:r>
      <w:r>
        <w:rPr>
          <w:spacing w:val="-3"/>
        </w:rPr>
        <w:t xml:space="preserve"> </w:t>
      </w:r>
      <w:r>
        <w:t>staff</w:t>
      </w:r>
      <w:r>
        <w:rPr>
          <w:spacing w:val="-1"/>
        </w:rPr>
        <w:t xml:space="preserve"> </w:t>
      </w:r>
      <w:r>
        <w:t>Trustees</w:t>
      </w:r>
      <w:r>
        <w:rPr>
          <w:spacing w:val="-2"/>
        </w:rPr>
        <w:t xml:space="preserve"> </w:t>
      </w:r>
      <w:r>
        <w:t>only</w:t>
      </w:r>
      <w:r>
        <w:rPr>
          <w:spacing w:val="-9"/>
        </w:rPr>
        <w:t xml:space="preserve"> </w:t>
      </w:r>
      <w:r>
        <w:t>receive</w:t>
      </w:r>
      <w:r>
        <w:rPr>
          <w:spacing w:val="-3"/>
        </w:rPr>
        <w:t xml:space="preserve"> </w:t>
      </w:r>
      <w:r>
        <w:t>remuneration</w:t>
      </w:r>
      <w:r>
        <w:rPr>
          <w:spacing w:val="-3"/>
        </w:rPr>
        <w:t xml:space="preserve"> </w:t>
      </w:r>
      <w:r>
        <w:t>in</w:t>
      </w:r>
      <w:r>
        <w:rPr>
          <w:spacing w:val="-3"/>
        </w:rPr>
        <w:t xml:space="preserve"> </w:t>
      </w:r>
      <w:r>
        <w:t>respect</w:t>
      </w:r>
      <w:r>
        <w:rPr>
          <w:spacing w:val="-3"/>
        </w:rPr>
        <w:t xml:space="preserve"> </w:t>
      </w:r>
      <w:r>
        <w:t>of</w:t>
      </w:r>
      <w:r>
        <w:rPr>
          <w:spacing w:val="-3"/>
        </w:rPr>
        <w:t xml:space="preserve"> </w:t>
      </w:r>
      <w:r>
        <w:t>services they provide undertaking the roles of principal and staff members under their contracts of employment. The value of Trustees' remuneration and other benefits w</w:t>
      </w:r>
      <w:r>
        <w:t>as as follows:</w:t>
      </w:r>
    </w:p>
    <w:p w:rsidR="00874FFE" w:rsidRDefault="00874FFE">
      <w:pPr>
        <w:pStyle w:val="BodyText"/>
        <w:spacing w:before="9" w:after="1"/>
      </w:pPr>
    </w:p>
    <w:tbl>
      <w:tblPr>
        <w:tblW w:w="0" w:type="auto"/>
        <w:tblInd w:w="689" w:type="dxa"/>
        <w:tblLayout w:type="fixed"/>
        <w:tblCellMar>
          <w:left w:w="0" w:type="dxa"/>
          <w:right w:w="0" w:type="dxa"/>
        </w:tblCellMar>
        <w:tblLook w:val="01E0" w:firstRow="1" w:lastRow="1" w:firstColumn="1" w:lastColumn="1" w:noHBand="0" w:noVBand="0"/>
      </w:tblPr>
      <w:tblGrid>
        <w:gridCol w:w="3894"/>
        <w:gridCol w:w="3096"/>
        <w:gridCol w:w="1391"/>
        <w:gridCol w:w="1008"/>
      </w:tblGrid>
      <w:tr w:rsidR="00874FFE">
        <w:trPr>
          <w:trHeight w:val="226"/>
        </w:trPr>
        <w:tc>
          <w:tcPr>
            <w:tcW w:w="6990" w:type="dxa"/>
            <w:gridSpan w:val="2"/>
            <w:vMerge w:val="restart"/>
          </w:tcPr>
          <w:p w:rsidR="00874FFE" w:rsidRDefault="00874FFE">
            <w:pPr>
              <w:pStyle w:val="TableParagraph"/>
              <w:rPr>
                <w:rFonts w:ascii="Times New Roman"/>
                <w:sz w:val="18"/>
              </w:rPr>
            </w:pPr>
          </w:p>
        </w:tc>
        <w:tc>
          <w:tcPr>
            <w:tcW w:w="1391" w:type="dxa"/>
          </w:tcPr>
          <w:p w:rsidR="00874FFE" w:rsidRDefault="00380149">
            <w:pPr>
              <w:pStyle w:val="TableParagraph"/>
              <w:spacing w:line="206" w:lineRule="exact"/>
              <w:ind w:right="365"/>
              <w:jc w:val="right"/>
              <w:rPr>
                <w:b/>
                <w:sz w:val="20"/>
              </w:rPr>
            </w:pPr>
            <w:r>
              <w:rPr>
                <w:b/>
                <w:spacing w:val="-4"/>
                <w:sz w:val="20"/>
              </w:rPr>
              <w:t>2024</w:t>
            </w:r>
          </w:p>
        </w:tc>
        <w:tc>
          <w:tcPr>
            <w:tcW w:w="1008" w:type="dxa"/>
          </w:tcPr>
          <w:p w:rsidR="00874FFE" w:rsidRDefault="00380149">
            <w:pPr>
              <w:pStyle w:val="TableParagraph"/>
              <w:spacing w:line="206" w:lineRule="exact"/>
              <w:ind w:right="77"/>
              <w:jc w:val="right"/>
              <w:rPr>
                <w:i/>
                <w:sz w:val="20"/>
              </w:rPr>
            </w:pPr>
            <w:r>
              <w:rPr>
                <w:i/>
                <w:spacing w:val="-4"/>
                <w:sz w:val="20"/>
              </w:rPr>
              <w:t>2023</w:t>
            </w:r>
          </w:p>
        </w:tc>
      </w:tr>
      <w:tr w:rsidR="00874FFE">
        <w:trPr>
          <w:trHeight w:val="230"/>
        </w:trPr>
        <w:tc>
          <w:tcPr>
            <w:tcW w:w="6990" w:type="dxa"/>
            <w:gridSpan w:val="2"/>
            <w:vMerge/>
            <w:tcBorders>
              <w:top w:val="nil"/>
            </w:tcBorders>
          </w:tcPr>
          <w:p w:rsidR="00874FFE" w:rsidRDefault="00874FFE">
            <w:pPr>
              <w:rPr>
                <w:sz w:val="2"/>
                <w:szCs w:val="2"/>
              </w:rPr>
            </w:pPr>
          </w:p>
        </w:tc>
        <w:tc>
          <w:tcPr>
            <w:tcW w:w="1391" w:type="dxa"/>
          </w:tcPr>
          <w:p w:rsidR="00874FFE" w:rsidRDefault="00380149">
            <w:pPr>
              <w:pStyle w:val="TableParagraph"/>
              <w:spacing w:line="210" w:lineRule="exact"/>
              <w:ind w:right="365"/>
              <w:jc w:val="right"/>
              <w:rPr>
                <w:b/>
                <w:sz w:val="20"/>
              </w:rPr>
            </w:pPr>
            <w:r>
              <w:rPr>
                <w:b/>
                <w:spacing w:val="-4"/>
                <w:sz w:val="20"/>
              </w:rPr>
              <w:t>£000</w:t>
            </w:r>
          </w:p>
        </w:tc>
        <w:tc>
          <w:tcPr>
            <w:tcW w:w="1008" w:type="dxa"/>
          </w:tcPr>
          <w:p w:rsidR="00874FFE" w:rsidRDefault="00380149">
            <w:pPr>
              <w:pStyle w:val="TableParagraph"/>
              <w:spacing w:line="210" w:lineRule="exact"/>
              <w:ind w:right="77"/>
              <w:jc w:val="right"/>
              <w:rPr>
                <w:i/>
                <w:sz w:val="20"/>
              </w:rPr>
            </w:pPr>
            <w:r>
              <w:rPr>
                <w:i/>
                <w:spacing w:val="-4"/>
                <w:sz w:val="20"/>
              </w:rPr>
              <w:t>£000</w:t>
            </w:r>
          </w:p>
        </w:tc>
      </w:tr>
      <w:tr w:rsidR="00874FFE">
        <w:trPr>
          <w:trHeight w:val="230"/>
        </w:trPr>
        <w:tc>
          <w:tcPr>
            <w:tcW w:w="3894" w:type="dxa"/>
          </w:tcPr>
          <w:p w:rsidR="00874FFE" w:rsidRDefault="00380149">
            <w:pPr>
              <w:pStyle w:val="TableParagraph"/>
              <w:spacing w:line="210" w:lineRule="exact"/>
              <w:ind w:left="50"/>
              <w:rPr>
                <w:sz w:val="20"/>
              </w:rPr>
            </w:pPr>
            <w:r>
              <w:rPr>
                <w:sz w:val="20"/>
              </w:rPr>
              <w:t>Ms</w:t>
            </w:r>
            <w:r>
              <w:rPr>
                <w:spacing w:val="-7"/>
                <w:sz w:val="20"/>
              </w:rPr>
              <w:t xml:space="preserve"> </w:t>
            </w:r>
            <w:r>
              <w:rPr>
                <w:sz w:val="20"/>
              </w:rPr>
              <w:t>S</w:t>
            </w:r>
            <w:r>
              <w:rPr>
                <w:spacing w:val="-6"/>
                <w:sz w:val="20"/>
              </w:rPr>
              <w:t xml:space="preserve"> </w:t>
            </w:r>
            <w:r>
              <w:rPr>
                <w:sz w:val="20"/>
              </w:rPr>
              <w:t>Parson,</w:t>
            </w:r>
            <w:r>
              <w:rPr>
                <w:spacing w:val="-6"/>
                <w:sz w:val="20"/>
              </w:rPr>
              <w:t xml:space="preserve"> </w:t>
            </w:r>
            <w:r>
              <w:rPr>
                <w:sz w:val="20"/>
              </w:rPr>
              <w:t>Headteacher</w:t>
            </w:r>
            <w:r>
              <w:rPr>
                <w:spacing w:val="-6"/>
                <w:sz w:val="20"/>
              </w:rPr>
              <w:t xml:space="preserve"> </w:t>
            </w:r>
            <w:r>
              <w:rPr>
                <w:sz w:val="20"/>
              </w:rPr>
              <w:t>and</w:t>
            </w:r>
            <w:r>
              <w:rPr>
                <w:spacing w:val="-6"/>
                <w:sz w:val="20"/>
              </w:rPr>
              <w:t xml:space="preserve"> </w:t>
            </w:r>
            <w:r>
              <w:rPr>
                <w:spacing w:val="-2"/>
                <w:sz w:val="20"/>
              </w:rPr>
              <w:t>Trustee</w:t>
            </w:r>
          </w:p>
        </w:tc>
        <w:tc>
          <w:tcPr>
            <w:tcW w:w="3096" w:type="dxa"/>
          </w:tcPr>
          <w:p w:rsidR="00874FFE" w:rsidRDefault="00380149">
            <w:pPr>
              <w:pStyle w:val="TableParagraph"/>
              <w:spacing w:line="210" w:lineRule="exact"/>
              <w:ind w:left="332"/>
              <w:rPr>
                <w:sz w:val="20"/>
              </w:rPr>
            </w:pPr>
            <w:r>
              <w:rPr>
                <w:spacing w:val="-2"/>
                <w:sz w:val="20"/>
              </w:rPr>
              <w:t>Remuneration</w:t>
            </w:r>
          </w:p>
        </w:tc>
        <w:tc>
          <w:tcPr>
            <w:tcW w:w="1391" w:type="dxa"/>
          </w:tcPr>
          <w:p w:rsidR="00874FFE" w:rsidRDefault="00380149">
            <w:pPr>
              <w:pStyle w:val="TableParagraph"/>
              <w:spacing w:line="210" w:lineRule="exact"/>
              <w:ind w:right="336"/>
              <w:jc w:val="right"/>
              <w:rPr>
                <w:b/>
                <w:sz w:val="20"/>
              </w:rPr>
            </w:pPr>
            <w:r>
              <w:rPr>
                <w:b/>
                <w:sz w:val="20"/>
              </w:rPr>
              <w:t>85</w:t>
            </w:r>
            <w:r>
              <w:rPr>
                <w:b/>
                <w:spacing w:val="-3"/>
                <w:sz w:val="20"/>
              </w:rPr>
              <w:t xml:space="preserve"> </w:t>
            </w:r>
            <w:r>
              <w:rPr>
                <w:b/>
                <w:sz w:val="20"/>
              </w:rPr>
              <w:t>-</w:t>
            </w:r>
            <w:r>
              <w:rPr>
                <w:b/>
                <w:spacing w:val="-3"/>
                <w:sz w:val="20"/>
              </w:rPr>
              <w:t xml:space="preserve"> </w:t>
            </w:r>
            <w:r>
              <w:rPr>
                <w:b/>
                <w:spacing w:val="-5"/>
                <w:sz w:val="20"/>
              </w:rPr>
              <w:t>90</w:t>
            </w:r>
          </w:p>
        </w:tc>
        <w:tc>
          <w:tcPr>
            <w:tcW w:w="1008" w:type="dxa"/>
          </w:tcPr>
          <w:p w:rsidR="00874FFE" w:rsidRDefault="00380149">
            <w:pPr>
              <w:pStyle w:val="TableParagraph"/>
              <w:spacing w:line="210" w:lineRule="exact"/>
              <w:ind w:right="48"/>
              <w:jc w:val="right"/>
              <w:rPr>
                <w:i/>
                <w:sz w:val="20"/>
              </w:rPr>
            </w:pPr>
            <w:r>
              <w:rPr>
                <w:i/>
                <w:sz w:val="20"/>
              </w:rPr>
              <w:t>75</w:t>
            </w:r>
            <w:r>
              <w:rPr>
                <w:i/>
                <w:spacing w:val="-3"/>
                <w:sz w:val="20"/>
              </w:rPr>
              <w:t xml:space="preserve"> </w:t>
            </w:r>
            <w:r>
              <w:rPr>
                <w:i/>
                <w:sz w:val="20"/>
              </w:rPr>
              <w:t>-</w:t>
            </w:r>
            <w:r>
              <w:rPr>
                <w:i/>
                <w:spacing w:val="-3"/>
                <w:sz w:val="20"/>
              </w:rPr>
              <w:t xml:space="preserve"> </w:t>
            </w:r>
            <w:r>
              <w:rPr>
                <w:i/>
                <w:spacing w:val="-5"/>
                <w:sz w:val="20"/>
              </w:rPr>
              <w:t>80</w:t>
            </w:r>
          </w:p>
        </w:tc>
      </w:tr>
      <w:tr w:rsidR="00874FFE">
        <w:trPr>
          <w:trHeight w:val="226"/>
        </w:trPr>
        <w:tc>
          <w:tcPr>
            <w:tcW w:w="3894" w:type="dxa"/>
          </w:tcPr>
          <w:p w:rsidR="00874FFE" w:rsidRDefault="00874FFE">
            <w:pPr>
              <w:pStyle w:val="TableParagraph"/>
              <w:rPr>
                <w:rFonts w:ascii="Times New Roman"/>
                <w:sz w:val="16"/>
              </w:rPr>
            </w:pPr>
          </w:p>
        </w:tc>
        <w:tc>
          <w:tcPr>
            <w:tcW w:w="3096" w:type="dxa"/>
          </w:tcPr>
          <w:p w:rsidR="00874FFE" w:rsidRDefault="00380149">
            <w:pPr>
              <w:pStyle w:val="TableParagraph"/>
              <w:spacing w:line="206" w:lineRule="exact"/>
              <w:ind w:left="332"/>
              <w:rPr>
                <w:sz w:val="20"/>
              </w:rPr>
            </w:pPr>
            <w:r>
              <w:rPr>
                <w:spacing w:val="-2"/>
                <w:sz w:val="20"/>
              </w:rPr>
              <w:t>Pension</w:t>
            </w:r>
            <w:r>
              <w:rPr>
                <w:sz w:val="20"/>
              </w:rPr>
              <w:t xml:space="preserve"> </w:t>
            </w:r>
            <w:r>
              <w:rPr>
                <w:spacing w:val="-2"/>
                <w:sz w:val="20"/>
              </w:rPr>
              <w:t>contributions</w:t>
            </w:r>
            <w:r>
              <w:rPr>
                <w:spacing w:val="1"/>
                <w:sz w:val="20"/>
              </w:rPr>
              <w:t xml:space="preserve"> </w:t>
            </w:r>
            <w:r>
              <w:rPr>
                <w:spacing w:val="-4"/>
                <w:sz w:val="20"/>
              </w:rPr>
              <w:t>paid</w:t>
            </w:r>
          </w:p>
        </w:tc>
        <w:tc>
          <w:tcPr>
            <w:tcW w:w="1391" w:type="dxa"/>
          </w:tcPr>
          <w:p w:rsidR="00874FFE" w:rsidRDefault="00380149">
            <w:pPr>
              <w:pStyle w:val="TableParagraph"/>
              <w:spacing w:line="206" w:lineRule="exact"/>
              <w:ind w:right="336"/>
              <w:jc w:val="right"/>
              <w:rPr>
                <w:b/>
                <w:sz w:val="20"/>
              </w:rPr>
            </w:pPr>
            <w:r>
              <w:rPr>
                <w:b/>
                <w:sz w:val="20"/>
              </w:rPr>
              <w:t>20</w:t>
            </w:r>
            <w:r>
              <w:rPr>
                <w:b/>
                <w:spacing w:val="-3"/>
                <w:sz w:val="20"/>
              </w:rPr>
              <w:t xml:space="preserve"> </w:t>
            </w:r>
            <w:r>
              <w:rPr>
                <w:b/>
                <w:sz w:val="20"/>
              </w:rPr>
              <w:t>-</w:t>
            </w:r>
            <w:r>
              <w:rPr>
                <w:b/>
                <w:spacing w:val="-3"/>
                <w:sz w:val="20"/>
              </w:rPr>
              <w:t xml:space="preserve"> </w:t>
            </w:r>
            <w:r>
              <w:rPr>
                <w:b/>
                <w:spacing w:val="-5"/>
                <w:sz w:val="20"/>
              </w:rPr>
              <w:t>25</w:t>
            </w:r>
          </w:p>
        </w:tc>
        <w:tc>
          <w:tcPr>
            <w:tcW w:w="1008" w:type="dxa"/>
          </w:tcPr>
          <w:p w:rsidR="00874FFE" w:rsidRDefault="00380149">
            <w:pPr>
              <w:pStyle w:val="TableParagraph"/>
              <w:spacing w:line="206" w:lineRule="exact"/>
              <w:ind w:right="48"/>
              <w:jc w:val="right"/>
              <w:rPr>
                <w:i/>
                <w:sz w:val="20"/>
              </w:rPr>
            </w:pPr>
            <w:r>
              <w:rPr>
                <w:i/>
                <w:sz w:val="20"/>
              </w:rPr>
              <w:t>15</w:t>
            </w:r>
            <w:r>
              <w:rPr>
                <w:i/>
                <w:spacing w:val="-3"/>
                <w:sz w:val="20"/>
              </w:rPr>
              <w:t xml:space="preserve"> </w:t>
            </w:r>
            <w:r>
              <w:rPr>
                <w:i/>
                <w:sz w:val="20"/>
              </w:rPr>
              <w:t>-</w:t>
            </w:r>
            <w:r>
              <w:rPr>
                <w:i/>
                <w:spacing w:val="-3"/>
                <w:sz w:val="20"/>
              </w:rPr>
              <w:t xml:space="preserve"> </w:t>
            </w:r>
            <w:r>
              <w:rPr>
                <w:i/>
                <w:spacing w:val="-5"/>
                <w:sz w:val="20"/>
              </w:rPr>
              <w:t>20</w:t>
            </w:r>
          </w:p>
        </w:tc>
      </w:tr>
    </w:tbl>
    <w:p w:rsidR="00874FFE" w:rsidRDefault="00874FFE">
      <w:pPr>
        <w:pStyle w:val="BodyText"/>
        <w:spacing w:before="48"/>
      </w:pPr>
    </w:p>
    <w:p w:rsidR="00874FFE" w:rsidRDefault="00380149">
      <w:pPr>
        <w:pStyle w:val="BodyText"/>
        <w:ind w:left="731"/>
        <w:jc w:val="both"/>
      </w:pPr>
      <w:bookmarkStart w:id="43" w:name="Trustees'_and_Officers'_insurance"/>
      <w:bookmarkEnd w:id="43"/>
      <w:r>
        <w:t>During</w:t>
      </w:r>
      <w:r>
        <w:rPr>
          <w:spacing w:val="-10"/>
        </w:rPr>
        <w:t xml:space="preserve"> </w:t>
      </w:r>
      <w:r>
        <w:t>the</w:t>
      </w:r>
      <w:r>
        <w:rPr>
          <w:spacing w:val="-9"/>
        </w:rPr>
        <w:t xml:space="preserve"> </w:t>
      </w:r>
      <w:r>
        <w:t>year</w:t>
      </w:r>
      <w:r>
        <w:rPr>
          <w:spacing w:val="-9"/>
        </w:rPr>
        <w:t xml:space="preserve"> </w:t>
      </w:r>
      <w:r>
        <w:t>ended</w:t>
      </w:r>
      <w:r>
        <w:rPr>
          <w:spacing w:val="-9"/>
        </w:rPr>
        <w:t xml:space="preserve"> </w:t>
      </w:r>
      <w:r>
        <w:t>31</w:t>
      </w:r>
      <w:r>
        <w:rPr>
          <w:spacing w:val="-10"/>
        </w:rPr>
        <w:t xml:space="preserve"> </w:t>
      </w:r>
      <w:r>
        <w:t>August</w:t>
      </w:r>
      <w:r>
        <w:rPr>
          <w:spacing w:val="-9"/>
        </w:rPr>
        <w:t xml:space="preserve"> </w:t>
      </w:r>
      <w:r>
        <w:t>2024,</w:t>
      </w:r>
      <w:r>
        <w:rPr>
          <w:spacing w:val="-9"/>
        </w:rPr>
        <w:t xml:space="preserve"> </w:t>
      </w:r>
      <w:r>
        <w:t>no</w:t>
      </w:r>
      <w:r>
        <w:rPr>
          <w:spacing w:val="-10"/>
        </w:rPr>
        <w:t xml:space="preserve"> </w:t>
      </w:r>
      <w:r>
        <w:t>Trustee</w:t>
      </w:r>
      <w:r>
        <w:rPr>
          <w:spacing w:val="-9"/>
        </w:rPr>
        <w:t xml:space="preserve"> </w:t>
      </w:r>
      <w:r>
        <w:t>expenses</w:t>
      </w:r>
      <w:r>
        <w:rPr>
          <w:spacing w:val="-10"/>
        </w:rPr>
        <w:t xml:space="preserve"> </w:t>
      </w:r>
      <w:r>
        <w:t>have</w:t>
      </w:r>
      <w:r>
        <w:rPr>
          <w:spacing w:val="-9"/>
        </w:rPr>
        <w:t xml:space="preserve"> </w:t>
      </w:r>
      <w:r>
        <w:t>been</w:t>
      </w:r>
      <w:r>
        <w:rPr>
          <w:spacing w:val="-9"/>
        </w:rPr>
        <w:t xml:space="preserve"> </w:t>
      </w:r>
      <w:r>
        <w:t>incurred</w:t>
      </w:r>
      <w:r>
        <w:rPr>
          <w:spacing w:val="-10"/>
        </w:rPr>
        <w:t xml:space="preserve"> </w:t>
      </w:r>
      <w:r>
        <w:rPr>
          <w:i/>
        </w:rPr>
        <w:t>(2023</w:t>
      </w:r>
      <w:r>
        <w:rPr>
          <w:i/>
          <w:spacing w:val="-9"/>
        </w:rPr>
        <w:t xml:space="preserve"> </w:t>
      </w:r>
      <w:r>
        <w:rPr>
          <w:i/>
        </w:rPr>
        <w:t>-</w:t>
      </w:r>
      <w:r>
        <w:rPr>
          <w:i/>
          <w:spacing w:val="-9"/>
        </w:rPr>
        <w:t xml:space="preserve"> </w:t>
      </w:r>
      <w:r>
        <w:rPr>
          <w:i/>
          <w:spacing w:val="-2"/>
        </w:rPr>
        <w:t>£NIL)</w:t>
      </w:r>
      <w:r>
        <w:rPr>
          <w:spacing w:val="-2"/>
        </w:rPr>
        <w:t>.</w:t>
      </w:r>
    </w:p>
    <w:p w:rsidR="00874FFE" w:rsidRDefault="00874FFE">
      <w:pPr>
        <w:pStyle w:val="BodyText"/>
      </w:pPr>
    </w:p>
    <w:p w:rsidR="00874FFE" w:rsidRDefault="00874FFE">
      <w:pPr>
        <w:pStyle w:val="BodyText"/>
        <w:spacing w:before="1"/>
      </w:pPr>
    </w:p>
    <w:p w:rsidR="00874FFE" w:rsidRDefault="00380149">
      <w:pPr>
        <w:pStyle w:val="Heading2"/>
        <w:numPr>
          <w:ilvl w:val="0"/>
          <w:numId w:val="3"/>
        </w:numPr>
        <w:tabs>
          <w:tab w:val="left" w:pos="731"/>
        </w:tabs>
        <w:ind w:left="731"/>
      </w:pPr>
      <w:r>
        <w:t>Trustees'</w:t>
      </w:r>
      <w:r>
        <w:rPr>
          <w:spacing w:val="-7"/>
        </w:rPr>
        <w:t xml:space="preserve"> </w:t>
      </w:r>
      <w:r>
        <w:t>and</w:t>
      </w:r>
      <w:r>
        <w:rPr>
          <w:spacing w:val="-7"/>
        </w:rPr>
        <w:t xml:space="preserve"> </w:t>
      </w:r>
      <w:r>
        <w:t>Officers'</w:t>
      </w:r>
      <w:r>
        <w:rPr>
          <w:spacing w:val="-7"/>
        </w:rPr>
        <w:t xml:space="preserve"> </w:t>
      </w:r>
      <w:r>
        <w:rPr>
          <w:spacing w:val="-2"/>
        </w:rPr>
        <w:t>insurance</w:t>
      </w:r>
    </w:p>
    <w:p w:rsidR="00874FFE" w:rsidRDefault="00874FFE">
      <w:pPr>
        <w:pStyle w:val="BodyText"/>
        <w:spacing w:before="1"/>
        <w:rPr>
          <w:b/>
        </w:rPr>
      </w:pPr>
    </w:p>
    <w:p w:rsidR="00874FFE" w:rsidRDefault="00380149">
      <w:pPr>
        <w:pStyle w:val="BodyText"/>
        <w:ind w:left="731" w:right="251"/>
        <w:jc w:val="both"/>
      </w:pPr>
      <w:r>
        <w:t xml:space="preserve">The Academy has opted into the Department for Education's risk protection arrangement (RPA), an alternative to insurance where UK government funds cover losses that arise. This scheme protects Trustees and officers from claims arising from negligent acts, </w:t>
      </w:r>
      <w:r>
        <w:t>errors or omissions occurring whilst on academy business, and provides cover up to £10,000,000. It is not possible to quantify the Trustees and officers indemnity element from the overall cost of the RPA scheme membership.</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284" name="Graphic 284"/>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126C7B" id="Group 283"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iSkLAMAAEkNAAAOAAAAZHJzL2Uyb0RvYy54bWysV9FumzAUfZ+0f7D8vhJIQggqqaZ2rSZV&#10;XaV22rNjTEAD7NlOSP9+1yYQN62m0JGH6IKPfY/PvYbD5dW+KtGOSVXwOsH+xQQjVlOeFvUmwT+f&#10;b79EGClN6pSUvGYJfmEKX60+f7psRMwCnvMyZRLBIrWKG5HgXGsRe56iOauIuuCC1TCYcVkRDZdy&#10;46WSNLB6VXrBZBJ6DZepkJwypeDuTTuIV3b9LGNU/8gyxTQqEwzctP2X9n9t/r3VJYk3koi8oAca&#10;5AMsKlLUkLRf6oZograyeLNUVVDJFc/0BeWVx7OsoMzuAXbjT052cyf5Vti9bOJmI3qZQNoTnT68&#10;LH3YPUpUpAkOoilGNamgSDYvMjdAnkZsYkDdSfEkHmW7RwjvOf2tYNg7HTfXmyN4n8nKTIKtor3V&#10;/aXXne01onAzDMJpOIPyUBgLZotw3taF5lC8N7No/u2f8zwSt0kttZ5KI6DD1FFE9X8iPuVEMFsb&#10;ZeTpRZwdRWybKohmrYwWZzS0oqpYHeR8V6FF6LcavK9REIW2d/u9kphulb5j3IpNdvdKt62ddhHJ&#10;u4ju6y6UcEDM0Sjt0dAYwdGQGMHRWLfpBdFmnqmgCVHjVCuHYlkiZrTiO/bMLU6flAxIHkfL2kX1&#10;le+aArAtAgKT8KOJ/XlgZT8ztwMfJf10MouMgGemd+CjpJ/NF8GA9A58lPThZBkOSO/AR0m/CIPu&#10;cJzTdw58lPRLfzak9Rz4KOn9SRgO6T0XPw6BwF8O6T7fwY9DYLrwh/Sf7+DHIQAPnyEdaJ4+HX4c&#10;AuEiHNKDvoMfh0AURIOa0MGPQ2AZ+fYNeuYT2HfwoxAI/OnU2pgzCbj4cQgE0Xw54CkMr/Ief0IA&#10;ttD7AIhdp1HWxhLY16d5VSteFultUZb2Qm7W16VEO2LMt/0d+LyCCan0DVF5i7NDB1hZW3/ZWSXj&#10;4NY8fQGv1YBjT7D6syWSYVR+r8HNGXvfBbIL1l0gdXnN7UeAtRSQ83n/i0iBTPoEa/BZD7wzdSTu&#10;HJTZeo81M2v+dat5Vhh7BQazY3S4AINpI+vXIXr1QeBeW9TxC2j1Fw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A8viSkLAMA&#10;AEkNAAAOAAAAAAAAAAAAAAAAAC4CAABkcnMvZTJvRG9jLnhtbFBLAQItABQABgAIAAAAIQAYnJ+Z&#10;3AAAAAMBAAAPAAAAAAAAAAAAAAAAAIYFAABkcnMvZG93bnJldi54bWxQSwUGAAAAAAQABADzAAAA&#10;jwYAAAAA&#10;">
                <v:shape id="Graphic 284"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NcJxgAAANwAAAAPAAAAZHJzL2Rvd25yZXYueG1sRI9BawIx&#10;FITvBf9DeEJvNesiIlujiLRipQW1Inh73bzuLiYv6ybVtb++KQgeh5n5hhlPW2vEmRpfOVbQ7yUg&#10;iHOnKy4U7D5fn0YgfEDWaByTgit5mE46D2PMtLvwhs7bUIgIYZ+hgjKEOpPS5yVZ9D1XE0fv2zUW&#10;Q5RNIXWDlwi3RqZJMpQWK44LJdY0Lyk/bn+sgvXHwvD1LSm+Xky6e/+tToe9Xyn12G1nzyACteEe&#10;vrWXWkE6GsD/mXgE5OQPAAD//wMAUEsBAi0AFAAGAAgAAAAhANvh9svuAAAAhQEAABMAAAAAAAAA&#10;AAAAAAAAAAAAAFtDb250ZW50X1R5cGVzXS54bWxQSwECLQAUAAYACAAAACEAWvQsW78AAAAVAQAA&#10;CwAAAAAAAAAAAAAAAAAfAQAAX3JlbHMvLnJlbHNQSwECLQAUAAYACAAAACEA62zXCc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bookmarkStart w:id="44" w:name="Tangible_fixed_assets"/>
      <w:bookmarkEnd w:id="44"/>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7795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285" name="Graphic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E2FB94" id="Graphic 285" o:spid="_x0000_s1026" style="position:absolute;margin-left:64.8pt;margin-top:9.9pt;width:493.2pt;height:.85pt;z-index:-1563852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TeeQIAAAkIAAAOAAAAZHJzL2Uyb0RvYy54bWysVU1v2zAMvQ/YfxB0X/zRxE2MOMXQoMWA&#10;oivQDDsrshwbkyVNUuLk34+S7dTNLk1hHwzKfOIjRetxeXesOTowbSopMhxNQoyYoDKvxC7DvzYP&#10;3+YYGUtETrgULMMnZvDd6uuXZaNSFstS8pxpBEGESRuV4dJalQaBoSWriZlIxQQ4C6lrYmGpd0Gu&#10;SQPRax7EYZgEjdS50pIyY+DrunXilY9fFIzan0VhmEU8w5Cb9W/t31v3DlZLku40UWVFuzTIJ7Ko&#10;SSWA9BxqTSxBe139F6quqJZGFnZCZR3Ioqgo8zVANVF4Uc1rSRTztcDhGHU+JjNeWPp8eNGoyjMc&#10;z2cYCVJDkx6783Cf4IAaZVLAvaoX7Uo06knSPwYcwTuPW5gOcyx07bBQIDr60z6dT5sdLaLwMYmT&#10;m2QKTaHgi8LbhScLSNpvpntjH5n0gcjhydi2WXlvkbK36FH0poaWu2Zz32yLETRbYwTN3rbNVsS6&#10;fS47Z6JmkEnZJ+K8tTywjfQ4e1EEJPnm5WKIOlfVFwzYFgGGI/wscTSLp66CD3IP4KPQ34TT+RX0&#10;A/go9NPZbXwF/QA+Cn0SLpIr6AfwUehvk9hL1Qd7P4CPQr+Iptf8egP4KPRRmCTX/HtD/EUC3R30&#10;9x/socJw4aTAXxt3RY3kVf5Qce4Xere95xodiBsj/un+hncwpY1dE1O2OO/qYFx0atkKpJPKrcxP&#10;IL0NaG2Gzd890Qwj/kOAuLtB1Ru6N7a9oS2/l36ceSkBzs3xN9EKOfoMW9DXZ9mPDpL2yulKP2Pd&#10;TiG/760sKierXsnbjLoFzBuvNd1sdANtuPaotwm++gcAAP//AwBQSwMEFAAGAAgAAAAhALmnlyne&#10;AAAACgEAAA8AAABkcnMvZG93bnJldi54bWxMj01Lw0AQhu+C/2EZoRexmwQMNmZTiiBCoQdbEY/b&#10;7JiEZmfD7qZJ/32nJ73Nyzy8H+V6tr04ow+dIwXpMgGBVDvTUaPg6/D+9AIiRE1G945QwQUDrKv7&#10;u1IXxk30ied9bASbUCi0gjbGoZAy1C1aHZZuQOLfr/NWR5a+kcbric1tL7MkyaXVHXFCqwd8a7E+&#10;7UeroP6edt30+DHIi9mOG3/6mQ/GKbV4mDevICLO8Q+GW32uDhV3OrqRTBA962yVM8rHiifcgDTN&#10;ed1RQZY+g6xK+X9CdQUAAP//AwBQSwECLQAUAAYACAAAACEAtoM4kv4AAADhAQAAEwAAAAAAAAAA&#10;AAAAAAAAAAAAW0NvbnRlbnRfVHlwZXNdLnhtbFBLAQItABQABgAIAAAAIQA4/SH/1gAAAJQBAAAL&#10;AAAAAAAAAAAAAAAAAC8BAABfcmVscy8ucmVsc1BLAQItABQABgAIAAAAIQBidFTeeQIAAAkIAAAO&#10;AAAAAAAAAAAAAAAAAC4CAABkcnMvZTJvRG9jLnhtbFBLAQItABQABgAIAAAAIQC5p5cp3gAAAAoB&#10;AAAPAAAAAAAAAAAAAAAAANMEAABkcnMvZG93bnJldi54bWxQSwUGAAAAAAQABADzAAAA3gUA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2860"/>
        <w:gridCol w:w="529"/>
        <w:gridCol w:w="625"/>
        <w:gridCol w:w="195"/>
        <w:gridCol w:w="1145"/>
        <w:gridCol w:w="195"/>
        <w:gridCol w:w="1145"/>
        <w:gridCol w:w="195"/>
        <w:gridCol w:w="1340"/>
        <w:gridCol w:w="1221"/>
      </w:tblGrid>
      <w:tr w:rsidR="00874FFE">
        <w:trPr>
          <w:trHeight w:val="413"/>
        </w:trPr>
        <w:tc>
          <w:tcPr>
            <w:tcW w:w="476" w:type="dxa"/>
          </w:tcPr>
          <w:p w:rsidR="00874FFE" w:rsidRDefault="00380149">
            <w:pPr>
              <w:pStyle w:val="TableParagraph"/>
              <w:spacing w:line="223" w:lineRule="exact"/>
              <w:ind w:left="50"/>
              <w:rPr>
                <w:b/>
                <w:sz w:val="20"/>
              </w:rPr>
            </w:pPr>
            <w:r>
              <w:rPr>
                <w:b/>
                <w:spacing w:val="-5"/>
                <w:sz w:val="20"/>
              </w:rPr>
              <w:t>12.</w:t>
            </w:r>
          </w:p>
        </w:tc>
        <w:tc>
          <w:tcPr>
            <w:tcW w:w="2860" w:type="dxa"/>
          </w:tcPr>
          <w:p w:rsidR="00874FFE" w:rsidRDefault="00380149">
            <w:pPr>
              <w:pStyle w:val="TableParagraph"/>
              <w:spacing w:line="223" w:lineRule="exact"/>
              <w:ind w:left="150"/>
              <w:rPr>
                <w:b/>
                <w:sz w:val="20"/>
              </w:rPr>
            </w:pPr>
            <w:r>
              <w:rPr>
                <w:b/>
                <w:sz w:val="20"/>
              </w:rPr>
              <w:t>Tangible</w:t>
            </w:r>
            <w:r>
              <w:rPr>
                <w:b/>
                <w:spacing w:val="-7"/>
                <w:sz w:val="20"/>
              </w:rPr>
              <w:t xml:space="preserve"> </w:t>
            </w:r>
            <w:r>
              <w:rPr>
                <w:b/>
                <w:sz w:val="20"/>
              </w:rPr>
              <w:t>fixed</w:t>
            </w:r>
            <w:r>
              <w:rPr>
                <w:b/>
                <w:spacing w:val="-6"/>
                <w:sz w:val="20"/>
              </w:rPr>
              <w:t xml:space="preserve"> </w:t>
            </w:r>
            <w:r>
              <w:rPr>
                <w:b/>
                <w:spacing w:val="-2"/>
                <w:sz w:val="20"/>
              </w:rPr>
              <w:t>assets</w:t>
            </w:r>
          </w:p>
        </w:tc>
        <w:tc>
          <w:tcPr>
            <w:tcW w:w="6590" w:type="dxa"/>
            <w:gridSpan w:val="9"/>
          </w:tcPr>
          <w:p w:rsidR="00874FFE" w:rsidRDefault="00874FFE">
            <w:pPr>
              <w:pStyle w:val="TableParagraph"/>
              <w:rPr>
                <w:rFonts w:ascii="Times New Roman"/>
                <w:sz w:val="20"/>
              </w:rPr>
            </w:pPr>
          </w:p>
        </w:tc>
      </w:tr>
      <w:tr w:rsidR="00874FFE">
        <w:trPr>
          <w:trHeight w:val="647"/>
        </w:trPr>
        <w:tc>
          <w:tcPr>
            <w:tcW w:w="476" w:type="dxa"/>
          </w:tcPr>
          <w:p w:rsidR="00874FFE" w:rsidRDefault="00874FFE">
            <w:pPr>
              <w:pStyle w:val="TableParagraph"/>
              <w:rPr>
                <w:rFonts w:ascii="Times New Roman"/>
                <w:sz w:val="20"/>
              </w:rPr>
            </w:pPr>
          </w:p>
        </w:tc>
        <w:tc>
          <w:tcPr>
            <w:tcW w:w="2860" w:type="dxa"/>
          </w:tcPr>
          <w:p w:rsidR="00874FFE" w:rsidRDefault="00874FFE">
            <w:pPr>
              <w:pStyle w:val="TableParagraph"/>
              <w:rPr>
                <w:rFonts w:ascii="Times New Roman"/>
                <w:sz w:val="20"/>
              </w:rPr>
            </w:pPr>
          </w:p>
        </w:tc>
        <w:tc>
          <w:tcPr>
            <w:tcW w:w="1154" w:type="dxa"/>
            <w:gridSpan w:val="2"/>
          </w:tcPr>
          <w:p w:rsidR="00874FFE" w:rsidRDefault="00874FFE">
            <w:pPr>
              <w:pStyle w:val="TableParagraph"/>
              <w:spacing w:before="184"/>
              <w:rPr>
                <w:b/>
                <w:sz w:val="20"/>
              </w:rPr>
            </w:pPr>
          </w:p>
          <w:p w:rsidR="00874FFE" w:rsidRDefault="00380149">
            <w:pPr>
              <w:pStyle w:val="TableParagraph"/>
              <w:spacing w:line="214" w:lineRule="exact"/>
              <w:ind w:left="335" w:right="-29"/>
              <w:rPr>
                <w:b/>
                <w:sz w:val="20"/>
              </w:rPr>
            </w:pPr>
            <w:r>
              <w:rPr>
                <w:b/>
                <w:spacing w:val="-2"/>
                <w:sz w:val="20"/>
              </w:rPr>
              <w:t>Freehold</w:t>
            </w:r>
          </w:p>
        </w:tc>
        <w:tc>
          <w:tcPr>
            <w:tcW w:w="1535" w:type="dxa"/>
            <w:gridSpan w:val="3"/>
          </w:tcPr>
          <w:p w:rsidR="00874FFE" w:rsidRDefault="00380149">
            <w:pPr>
              <w:pStyle w:val="TableParagraph"/>
              <w:spacing w:before="168" w:line="230" w:lineRule="atLeast"/>
              <w:ind w:left="808" w:right="161" w:hanging="92"/>
              <w:rPr>
                <w:b/>
                <w:sz w:val="20"/>
              </w:rPr>
            </w:pPr>
            <w:r>
              <w:rPr>
                <w:b/>
                <w:spacing w:val="-4"/>
                <w:sz w:val="20"/>
              </w:rPr>
              <w:t xml:space="preserve">Assets </w:t>
            </w:r>
            <w:r>
              <w:rPr>
                <w:b/>
                <w:spacing w:val="-2"/>
                <w:sz w:val="20"/>
              </w:rPr>
              <w:t>under</w:t>
            </w:r>
          </w:p>
        </w:tc>
        <w:tc>
          <w:tcPr>
            <w:tcW w:w="1145" w:type="dxa"/>
          </w:tcPr>
          <w:p w:rsidR="00874FFE" w:rsidRDefault="00380149">
            <w:pPr>
              <w:pStyle w:val="TableParagraph"/>
              <w:spacing w:before="184"/>
              <w:ind w:right="-29"/>
              <w:jc w:val="right"/>
              <w:rPr>
                <w:b/>
                <w:sz w:val="20"/>
              </w:rPr>
            </w:pPr>
            <w:r>
              <w:rPr>
                <w:b/>
                <w:spacing w:val="-2"/>
                <w:sz w:val="20"/>
              </w:rPr>
              <w:t>Furniture</w:t>
            </w:r>
          </w:p>
          <w:p w:rsidR="00874FFE" w:rsidRDefault="00380149">
            <w:pPr>
              <w:pStyle w:val="TableParagraph"/>
              <w:spacing w:line="214" w:lineRule="exact"/>
              <w:ind w:right="-29"/>
              <w:jc w:val="right"/>
              <w:rPr>
                <w:b/>
                <w:sz w:val="20"/>
              </w:rPr>
            </w:pPr>
            <w:r>
              <w:rPr>
                <w:b/>
                <w:spacing w:val="-5"/>
                <w:sz w:val="20"/>
              </w:rPr>
              <w:t>and</w:t>
            </w:r>
          </w:p>
        </w:tc>
        <w:tc>
          <w:tcPr>
            <w:tcW w:w="1535" w:type="dxa"/>
            <w:gridSpan w:val="2"/>
          </w:tcPr>
          <w:p w:rsidR="00874FFE" w:rsidRDefault="00874FFE">
            <w:pPr>
              <w:pStyle w:val="TableParagraph"/>
              <w:spacing w:before="184"/>
              <w:rPr>
                <w:b/>
                <w:sz w:val="20"/>
              </w:rPr>
            </w:pPr>
          </w:p>
          <w:p w:rsidR="00874FFE" w:rsidRDefault="00380149">
            <w:pPr>
              <w:pStyle w:val="TableParagraph"/>
              <w:spacing w:line="214" w:lineRule="exact"/>
              <w:ind w:left="418"/>
              <w:rPr>
                <w:b/>
                <w:sz w:val="20"/>
              </w:rPr>
            </w:pPr>
            <w:r>
              <w:rPr>
                <w:b/>
                <w:spacing w:val="-2"/>
                <w:sz w:val="20"/>
              </w:rPr>
              <w:t>Computer</w:t>
            </w:r>
          </w:p>
        </w:tc>
        <w:tc>
          <w:tcPr>
            <w:tcW w:w="1221" w:type="dxa"/>
          </w:tcPr>
          <w:p w:rsidR="00874FFE" w:rsidRDefault="00874FFE">
            <w:pPr>
              <w:pStyle w:val="TableParagraph"/>
              <w:rPr>
                <w:rFonts w:ascii="Times New Roman"/>
                <w:sz w:val="20"/>
              </w:rPr>
            </w:pPr>
          </w:p>
        </w:tc>
      </w:tr>
      <w:tr w:rsidR="00874FFE">
        <w:trPr>
          <w:trHeight w:val="230"/>
        </w:trPr>
        <w:tc>
          <w:tcPr>
            <w:tcW w:w="476" w:type="dxa"/>
          </w:tcPr>
          <w:p w:rsidR="00874FFE" w:rsidRDefault="00874FFE">
            <w:pPr>
              <w:pStyle w:val="TableParagraph"/>
              <w:rPr>
                <w:rFonts w:ascii="Times New Roman"/>
                <w:sz w:val="16"/>
              </w:rPr>
            </w:pPr>
          </w:p>
        </w:tc>
        <w:tc>
          <w:tcPr>
            <w:tcW w:w="2860" w:type="dxa"/>
          </w:tcPr>
          <w:p w:rsidR="00874FFE" w:rsidRDefault="00874FFE">
            <w:pPr>
              <w:pStyle w:val="TableParagraph"/>
              <w:rPr>
                <w:rFonts w:ascii="Times New Roman"/>
                <w:sz w:val="16"/>
              </w:rPr>
            </w:pPr>
          </w:p>
        </w:tc>
        <w:tc>
          <w:tcPr>
            <w:tcW w:w="1154" w:type="dxa"/>
            <w:gridSpan w:val="2"/>
          </w:tcPr>
          <w:p w:rsidR="00874FFE" w:rsidRDefault="00380149">
            <w:pPr>
              <w:pStyle w:val="TableParagraph"/>
              <w:spacing w:line="210" w:lineRule="exact"/>
              <w:ind w:left="371" w:right="-29"/>
              <w:rPr>
                <w:b/>
                <w:sz w:val="20"/>
              </w:rPr>
            </w:pPr>
            <w:r>
              <w:rPr>
                <w:b/>
                <w:spacing w:val="-2"/>
                <w:sz w:val="20"/>
              </w:rPr>
              <w:t>property</w:t>
            </w:r>
          </w:p>
        </w:tc>
        <w:tc>
          <w:tcPr>
            <w:tcW w:w="1535" w:type="dxa"/>
            <w:gridSpan w:val="3"/>
          </w:tcPr>
          <w:p w:rsidR="00874FFE" w:rsidRDefault="00380149">
            <w:pPr>
              <w:pStyle w:val="TableParagraph"/>
              <w:spacing w:line="210" w:lineRule="exact"/>
              <w:ind w:left="153"/>
              <w:rPr>
                <w:b/>
                <w:sz w:val="20"/>
              </w:rPr>
            </w:pPr>
            <w:r>
              <w:rPr>
                <w:b/>
                <w:spacing w:val="-2"/>
                <w:sz w:val="20"/>
              </w:rPr>
              <w:t>construction</w:t>
            </w:r>
          </w:p>
        </w:tc>
        <w:tc>
          <w:tcPr>
            <w:tcW w:w="1145" w:type="dxa"/>
          </w:tcPr>
          <w:p w:rsidR="00874FFE" w:rsidRDefault="00380149">
            <w:pPr>
              <w:pStyle w:val="TableParagraph"/>
              <w:spacing w:line="210" w:lineRule="exact"/>
              <w:ind w:right="-29"/>
              <w:jc w:val="right"/>
              <w:rPr>
                <w:b/>
                <w:sz w:val="20"/>
              </w:rPr>
            </w:pPr>
            <w:r>
              <w:rPr>
                <w:b/>
                <w:spacing w:val="-2"/>
                <w:sz w:val="20"/>
              </w:rPr>
              <w:t>equipment</w:t>
            </w:r>
          </w:p>
        </w:tc>
        <w:tc>
          <w:tcPr>
            <w:tcW w:w="1535" w:type="dxa"/>
            <w:gridSpan w:val="2"/>
          </w:tcPr>
          <w:p w:rsidR="00874FFE" w:rsidRDefault="00380149">
            <w:pPr>
              <w:pStyle w:val="TableParagraph"/>
              <w:spacing w:line="210" w:lineRule="exact"/>
              <w:ind w:left="351"/>
              <w:rPr>
                <w:b/>
                <w:sz w:val="20"/>
              </w:rPr>
            </w:pPr>
            <w:r>
              <w:rPr>
                <w:b/>
                <w:spacing w:val="-2"/>
                <w:sz w:val="20"/>
              </w:rPr>
              <w:t>equipment</w:t>
            </w:r>
          </w:p>
        </w:tc>
        <w:tc>
          <w:tcPr>
            <w:tcW w:w="1221" w:type="dxa"/>
          </w:tcPr>
          <w:p w:rsidR="00874FFE" w:rsidRDefault="00380149">
            <w:pPr>
              <w:pStyle w:val="TableParagraph"/>
              <w:spacing w:line="210" w:lineRule="exact"/>
              <w:ind w:right="51"/>
              <w:jc w:val="right"/>
              <w:rPr>
                <w:b/>
                <w:sz w:val="20"/>
              </w:rPr>
            </w:pPr>
            <w:r>
              <w:rPr>
                <w:b/>
                <w:spacing w:val="-2"/>
                <w:sz w:val="20"/>
              </w:rPr>
              <w:t>Total</w:t>
            </w:r>
          </w:p>
        </w:tc>
      </w:tr>
      <w:tr w:rsidR="00874FFE">
        <w:trPr>
          <w:trHeight w:val="338"/>
        </w:trPr>
        <w:tc>
          <w:tcPr>
            <w:tcW w:w="476" w:type="dxa"/>
          </w:tcPr>
          <w:p w:rsidR="00874FFE" w:rsidRDefault="00874FFE">
            <w:pPr>
              <w:pStyle w:val="TableParagraph"/>
              <w:rPr>
                <w:rFonts w:ascii="Times New Roman"/>
                <w:sz w:val="20"/>
              </w:rPr>
            </w:pPr>
          </w:p>
        </w:tc>
        <w:tc>
          <w:tcPr>
            <w:tcW w:w="2860" w:type="dxa"/>
          </w:tcPr>
          <w:p w:rsidR="00874FFE" w:rsidRDefault="00874FFE">
            <w:pPr>
              <w:pStyle w:val="TableParagraph"/>
              <w:rPr>
                <w:rFonts w:ascii="Times New Roman"/>
                <w:sz w:val="20"/>
              </w:rPr>
            </w:pPr>
          </w:p>
        </w:tc>
        <w:tc>
          <w:tcPr>
            <w:tcW w:w="1154" w:type="dxa"/>
            <w:gridSpan w:val="2"/>
          </w:tcPr>
          <w:p w:rsidR="00874FFE" w:rsidRDefault="00380149">
            <w:pPr>
              <w:pStyle w:val="TableParagraph"/>
              <w:spacing w:line="227" w:lineRule="exact"/>
              <w:ind w:left="736" w:right="-29"/>
              <w:rPr>
                <w:b/>
                <w:sz w:val="20"/>
              </w:rPr>
            </w:pPr>
            <w:r>
              <w:rPr>
                <w:b/>
                <w:spacing w:val="-4"/>
                <w:sz w:val="20"/>
              </w:rPr>
              <w:t>£000</w:t>
            </w:r>
          </w:p>
        </w:tc>
        <w:tc>
          <w:tcPr>
            <w:tcW w:w="1535" w:type="dxa"/>
            <w:gridSpan w:val="3"/>
          </w:tcPr>
          <w:p w:rsidR="00874FFE" w:rsidRDefault="00380149">
            <w:pPr>
              <w:pStyle w:val="TableParagraph"/>
              <w:spacing w:line="227" w:lineRule="exact"/>
              <w:ind w:left="921"/>
              <w:rPr>
                <w:b/>
                <w:sz w:val="20"/>
              </w:rPr>
            </w:pPr>
            <w:r>
              <w:rPr>
                <w:b/>
                <w:spacing w:val="-4"/>
                <w:sz w:val="20"/>
              </w:rPr>
              <w:t>£000</w:t>
            </w:r>
          </w:p>
        </w:tc>
        <w:tc>
          <w:tcPr>
            <w:tcW w:w="1145" w:type="dxa"/>
          </w:tcPr>
          <w:p w:rsidR="00874FFE" w:rsidRDefault="00380149">
            <w:pPr>
              <w:pStyle w:val="TableParagraph"/>
              <w:spacing w:line="227" w:lineRule="exact"/>
              <w:ind w:right="-29"/>
              <w:jc w:val="right"/>
              <w:rPr>
                <w:b/>
                <w:sz w:val="20"/>
              </w:rPr>
            </w:pPr>
            <w:r>
              <w:rPr>
                <w:b/>
                <w:spacing w:val="-4"/>
                <w:sz w:val="20"/>
              </w:rPr>
              <w:t>£000</w:t>
            </w:r>
          </w:p>
        </w:tc>
        <w:tc>
          <w:tcPr>
            <w:tcW w:w="1535" w:type="dxa"/>
            <w:gridSpan w:val="2"/>
          </w:tcPr>
          <w:p w:rsidR="00874FFE" w:rsidRDefault="00380149">
            <w:pPr>
              <w:pStyle w:val="TableParagraph"/>
              <w:spacing w:line="227" w:lineRule="exact"/>
              <w:ind w:left="920"/>
              <w:rPr>
                <w:b/>
                <w:sz w:val="20"/>
              </w:rPr>
            </w:pPr>
            <w:r>
              <w:rPr>
                <w:b/>
                <w:spacing w:val="-4"/>
                <w:sz w:val="20"/>
              </w:rPr>
              <w:t>£000</w:t>
            </w:r>
          </w:p>
        </w:tc>
        <w:tc>
          <w:tcPr>
            <w:tcW w:w="1221" w:type="dxa"/>
          </w:tcPr>
          <w:p w:rsidR="00874FFE" w:rsidRDefault="00380149">
            <w:pPr>
              <w:pStyle w:val="TableParagraph"/>
              <w:spacing w:line="227" w:lineRule="exact"/>
              <w:ind w:right="53"/>
              <w:jc w:val="right"/>
              <w:rPr>
                <w:b/>
                <w:sz w:val="20"/>
              </w:rPr>
            </w:pPr>
            <w:r>
              <w:rPr>
                <w:b/>
                <w:spacing w:val="-4"/>
                <w:sz w:val="20"/>
              </w:rPr>
              <w:t>£000</w:t>
            </w:r>
          </w:p>
        </w:tc>
      </w:tr>
      <w:tr w:rsidR="00874FFE">
        <w:trPr>
          <w:trHeight w:val="374"/>
        </w:trPr>
        <w:tc>
          <w:tcPr>
            <w:tcW w:w="476" w:type="dxa"/>
          </w:tcPr>
          <w:p w:rsidR="00874FFE" w:rsidRDefault="00874FFE">
            <w:pPr>
              <w:pStyle w:val="TableParagraph"/>
              <w:rPr>
                <w:rFonts w:ascii="Times New Roman"/>
                <w:sz w:val="20"/>
              </w:rPr>
            </w:pPr>
          </w:p>
        </w:tc>
        <w:tc>
          <w:tcPr>
            <w:tcW w:w="2860" w:type="dxa"/>
          </w:tcPr>
          <w:p w:rsidR="00874FFE" w:rsidRDefault="00380149">
            <w:pPr>
              <w:pStyle w:val="TableParagraph"/>
              <w:spacing w:before="104"/>
              <w:ind w:left="150"/>
              <w:rPr>
                <w:b/>
                <w:sz w:val="20"/>
              </w:rPr>
            </w:pPr>
            <w:r>
              <w:rPr>
                <w:b/>
                <w:sz w:val="20"/>
              </w:rPr>
              <w:t>Cost</w:t>
            </w:r>
            <w:r>
              <w:rPr>
                <w:b/>
                <w:spacing w:val="-4"/>
                <w:sz w:val="20"/>
              </w:rPr>
              <w:t xml:space="preserve"> </w:t>
            </w:r>
            <w:r>
              <w:rPr>
                <w:b/>
                <w:sz w:val="20"/>
              </w:rPr>
              <w:t>or</w:t>
            </w:r>
            <w:r>
              <w:rPr>
                <w:b/>
                <w:spacing w:val="-3"/>
                <w:sz w:val="20"/>
              </w:rPr>
              <w:t xml:space="preserve"> </w:t>
            </w:r>
            <w:r>
              <w:rPr>
                <w:b/>
                <w:spacing w:val="-2"/>
                <w:sz w:val="20"/>
              </w:rPr>
              <w:t>valuation</w:t>
            </w:r>
          </w:p>
        </w:tc>
        <w:tc>
          <w:tcPr>
            <w:tcW w:w="1154" w:type="dxa"/>
            <w:gridSpan w:val="2"/>
          </w:tcPr>
          <w:p w:rsidR="00874FFE" w:rsidRDefault="00874FFE">
            <w:pPr>
              <w:pStyle w:val="TableParagraph"/>
              <w:rPr>
                <w:rFonts w:ascii="Times New Roman"/>
                <w:sz w:val="20"/>
              </w:rPr>
            </w:pPr>
          </w:p>
        </w:tc>
        <w:tc>
          <w:tcPr>
            <w:tcW w:w="1535" w:type="dxa"/>
            <w:gridSpan w:val="3"/>
          </w:tcPr>
          <w:p w:rsidR="00874FFE" w:rsidRDefault="00874FFE">
            <w:pPr>
              <w:pStyle w:val="TableParagraph"/>
              <w:rPr>
                <w:rFonts w:ascii="Times New Roman"/>
                <w:sz w:val="20"/>
              </w:rPr>
            </w:pPr>
          </w:p>
        </w:tc>
        <w:tc>
          <w:tcPr>
            <w:tcW w:w="1145" w:type="dxa"/>
          </w:tcPr>
          <w:p w:rsidR="00874FFE" w:rsidRDefault="00874FFE">
            <w:pPr>
              <w:pStyle w:val="TableParagraph"/>
              <w:rPr>
                <w:rFonts w:ascii="Times New Roman"/>
                <w:sz w:val="20"/>
              </w:rPr>
            </w:pPr>
          </w:p>
        </w:tc>
        <w:tc>
          <w:tcPr>
            <w:tcW w:w="1535" w:type="dxa"/>
            <w:gridSpan w:val="2"/>
          </w:tcPr>
          <w:p w:rsidR="00874FFE" w:rsidRDefault="00874FFE">
            <w:pPr>
              <w:pStyle w:val="TableParagraph"/>
              <w:rPr>
                <w:rFonts w:ascii="Times New Roman"/>
                <w:sz w:val="20"/>
              </w:rPr>
            </w:pPr>
          </w:p>
        </w:tc>
        <w:tc>
          <w:tcPr>
            <w:tcW w:w="1221" w:type="dxa"/>
          </w:tcPr>
          <w:p w:rsidR="00874FFE" w:rsidRDefault="00874FFE">
            <w:pPr>
              <w:pStyle w:val="TableParagraph"/>
              <w:rPr>
                <w:rFonts w:ascii="Times New Roman"/>
                <w:sz w:val="20"/>
              </w:rPr>
            </w:pPr>
          </w:p>
        </w:tc>
      </w:tr>
      <w:tr w:rsidR="00874FFE">
        <w:trPr>
          <w:trHeight w:val="302"/>
        </w:trPr>
        <w:tc>
          <w:tcPr>
            <w:tcW w:w="476" w:type="dxa"/>
          </w:tcPr>
          <w:p w:rsidR="00874FFE" w:rsidRDefault="00874FFE">
            <w:pPr>
              <w:pStyle w:val="TableParagraph"/>
              <w:rPr>
                <w:rFonts w:ascii="Times New Roman"/>
                <w:sz w:val="20"/>
              </w:rPr>
            </w:pPr>
          </w:p>
        </w:tc>
        <w:tc>
          <w:tcPr>
            <w:tcW w:w="2860" w:type="dxa"/>
          </w:tcPr>
          <w:p w:rsidR="00874FFE" w:rsidRDefault="00380149">
            <w:pPr>
              <w:pStyle w:val="TableParagraph"/>
              <w:spacing w:before="32"/>
              <w:ind w:left="150"/>
              <w:rPr>
                <w:sz w:val="20"/>
              </w:rPr>
            </w:pPr>
            <w:r>
              <w:rPr>
                <w:sz w:val="20"/>
              </w:rPr>
              <w:t>At</w:t>
            </w:r>
            <w:r>
              <w:rPr>
                <w:spacing w:val="-7"/>
                <w:sz w:val="20"/>
              </w:rPr>
              <w:t xml:space="preserve"> </w:t>
            </w:r>
            <w:r>
              <w:rPr>
                <w:sz w:val="20"/>
              </w:rPr>
              <w:t>1</w:t>
            </w:r>
            <w:r>
              <w:rPr>
                <w:spacing w:val="-7"/>
                <w:sz w:val="20"/>
              </w:rPr>
              <w:t xml:space="preserve"> </w:t>
            </w:r>
            <w:r>
              <w:rPr>
                <w:sz w:val="20"/>
              </w:rPr>
              <w:t>September</w:t>
            </w:r>
            <w:r>
              <w:rPr>
                <w:spacing w:val="-6"/>
                <w:sz w:val="20"/>
              </w:rPr>
              <w:t xml:space="preserve"> </w:t>
            </w:r>
            <w:r>
              <w:rPr>
                <w:spacing w:val="-4"/>
                <w:sz w:val="20"/>
              </w:rPr>
              <w:t>2023</w:t>
            </w:r>
          </w:p>
        </w:tc>
        <w:tc>
          <w:tcPr>
            <w:tcW w:w="1154" w:type="dxa"/>
            <w:gridSpan w:val="2"/>
          </w:tcPr>
          <w:p w:rsidR="00874FFE" w:rsidRDefault="00380149">
            <w:pPr>
              <w:pStyle w:val="TableParagraph"/>
              <w:spacing w:before="32"/>
              <w:ind w:left="546"/>
              <w:rPr>
                <w:b/>
                <w:sz w:val="20"/>
              </w:rPr>
            </w:pPr>
            <w:r>
              <w:rPr>
                <w:b/>
                <w:spacing w:val="-4"/>
                <w:sz w:val="20"/>
              </w:rPr>
              <w:t>14,530</w:t>
            </w:r>
          </w:p>
        </w:tc>
        <w:tc>
          <w:tcPr>
            <w:tcW w:w="1535" w:type="dxa"/>
            <w:gridSpan w:val="3"/>
          </w:tcPr>
          <w:p w:rsidR="00874FFE" w:rsidRDefault="00380149">
            <w:pPr>
              <w:pStyle w:val="TableParagraph"/>
              <w:spacing w:before="32"/>
              <w:ind w:right="193"/>
              <w:jc w:val="right"/>
              <w:rPr>
                <w:b/>
                <w:sz w:val="20"/>
              </w:rPr>
            </w:pPr>
            <w:r>
              <w:rPr>
                <w:b/>
                <w:spacing w:val="-5"/>
                <w:sz w:val="20"/>
              </w:rPr>
              <w:t>36</w:t>
            </w:r>
          </w:p>
        </w:tc>
        <w:tc>
          <w:tcPr>
            <w:tcW w:w="1145" w:type="dxa"/>
          </w:tcPr>
          <w:p w:rsidR="00874FFE" w:rsidRDefault="00380149">
            <w:pPr>
              <w:pStyle w:val="TableParagraph"/>
              <w:spacing w:before="32"/>
              <w:ind w:right="1"/>
              <w:jc w:val="right"/>
              <w:rPr>
                <w:b/>
                <w:sz w:val="20"/>
              </w:rPr>
            </w:pPr>
            <w:r>
              <w:rPr>
                <w:b/>
                <w:spacing w:val="-5"/>
                <w:sz w:val="20"/>
              </w:rPr>
              <w:t>55</w:t>
            </w:r>
          </w:p>
        </w:tc>
        <w:tc>
          <w:tcPr>
            <w:tcW w:w="1535" w:type="dxa"/>
            <w:gridSpan w:val="2"/>
          </w:tcPr>
          <w:p w:rsidR="00874FFE" w:rsidRDefault="00380149">
            <w:pPr>
              <w:pStyle w:val="TableParagraph"/>
              <w:spacing w:before="32"/>
              <w:ind w:right="195"/>
              <w:jc w:val="right"/>
              <w:rPr>
                <w:b/>
                <w:sz w:val="20"/>
              </w:rPr>
            </w:pPr>
            <w:r>
              <w:rPr>
                <w:b/>
                <w:spacing w:val="-5"/>
                <w:sz w:val="20"/>
              </w:rPr>
              <w:t>83</w:t>
            </w:r>
          </w:p>
        </w:tc>
        <w:tc>
          <w:tcPr>
            <w:tcW w:w="1221" w:type="dxa"/>
          </w:tcPr>
          <w:p w:rsidR="00874FFE" w:rsidRDefault="00380149">
            <w:pPr>
              <w:pStyle w:val="TableParagraph"/>
              <w:spacing w:before="32"/>
              <w:ind w:right="77"/>
              <w:jc w:val="right"/>
              <w:rPr>
                <w:b/>
                <w:sz w:val="20"/>
              </w:rPr>
            </w:pPr>
            <w:r>
              <w:rPr>
                <w:b/>
                <w:spacing w:val="-2"/>
                <w:sz w:val="20"/>
              </w:rPr>
              <w:t>14,704</w:t>
            </w:r>
          </w:p>
        </w:tc>
      </w:tr>
      <w:tr w:rsidR="00874FFE">
        <w:trPr>
          <w:trHeight w:val="302"/>
        </w:trPr>
        <w:tc>
          <w:tcPr>
            <w:tcW w:w="476" w:type="dxa"/>
          </w:tcPr>
          <w:p w:rsidR="00874FFE" w:rsidRDefault="00874FFE">
            <w:pPr>
              <w:pStyle w:val="TableParagraph"/>
              <w:rPr>
                <w:rFonts w:ascii="Times New Roman"/>
                <w:sz w:val="20"/>
              </w:rPr>
            </w:pPr>
          </w:p>
        </w:tc>
        <w:tc>
          <w:tcPr>
            <w:tcW w:w="2860" w:type="dxa"/>
          </w:tcPr>
          <w:p w:rsidR="00874FFE" w:rsidRDefault="00380149">
            <w:pPr>
              <w:pStyle w:val="TableParagraph"/>
              <w:spacing w:before="32"/>
              <w:ind w:left="150"/>
              <w:rPr>
                <w:sz w:val="20"/>
              </w:rPr>
            </w:pPr>
            <w:r>
              <w:rPr>
                <w:spacing w:val="-2"/>
                <w:sz w:val="20"/>
              </w:rPr>
              <w:t>Additions</w:t>
            </w:r>
          </w:p>
        </w:tc>
        <w:tc>
          <w:tcPr>
            <w:tcW w:w="1154" w:type="dxa"/>
            <w:gridSpan w:val="2"/>
          </w:tcPr>
          <w:p w:rsidR="00874FFE" w:rsidRDefault="00380149">
            <w:pPr>
              <w:pStyle w:val="TableParagraph"/>
              <w:spacing w:before="32"/>
              <w:jc w:val="right"/>
              <w:rPr>
                <w:b/>
                <w:sz w:val="20"/>
              </w:rPr>
            </w:pPr>
            <w:r>
              <w:rPr>
                <w:b/>
                <w:spacing w:val="-5"/>
                <w:sz w:val="20"/>
              </w:rPr>
              <w:t>957</w:t>
            </w:r>
          </w:p>
        </w:tc>
        <w:tc>
          <w:tcPr>
            <w:tcW w:w="1535" w:type="dxa"/>
            <w:gridSpan w:val="3"/>
          </w:tcPr>
          <w:p w:rsidR="00874FFE" w:rsidRDefault="00380149">
            <w:pPr>
              <w:pStyle w:val="TableParagraph"/>
              <w:spacing w:before="32"/>
              <w:ind w:right="338"/>
              <w:jc w:val="right"/>
              <w:rPr>
                <w:b/>
                <w:sz w:val="20"/>
              </w:rPr>
            </w:pPr>
            <w:r>
              <w:rPr>
                <w:b/>
                <w:spacing w:val="-10"/>
                <w:sz w:val="20"/>
              </w:rPr>
              <w:t>-</w:t>
            </w:r>
          </w:p>
        </w:tc>
        <w:tc>
          <w:tcPr>
            <w:tcW w:w="1145" w:type="dxa"/>
          </w:tcPr>
          <w:p w:rsidR="00874FFE" w:rsidRDefault="00380149">
            <w:pPr>
              <w:pStyle w:val="TableParagraph"/>
              <w:spacing w:before="32"/>
              <w:ind w:right="144"/>
              <w:jc w:val="right"/>
              <w:rPr>
                <w:b/>
                <w:sz w:val="20"/>
              </w:rPr>
            </w:pPr>
            <w:r>
              <w:rPr>
                <w:b/>
                <w:spacing w:val="-10"/>
                <w:sz w:val="20"/>
              </w:rPr>
              <w:t>-</w:t>
            </w:r>
          </w:p>
        </w:tc>
        <w:tc>
          <w:tcPr>
            <w:tcW w:w="1535" w:type="dxa"/>
            <w:gridSpan w:val="2"/>
          </w:tcPr>
          <w:p w:rsidR="00874FFE" w:rsidRDefault="00380149">
            <w:pPr>
              <w:pStyle w:val="TableParagraph"/>
              <w:spacing w:before="32"/>
              <w:ind w:right="195"/>
              <w:jc w:val="right"/>
              <w:rPr>
                <w:b/>
                <w:sz w:val="20"/>
              </w:rPr>
            </w:pPr>
            <w:r>
              <w:rPr>
                <w:b/>
                <w:spacing w:val="-10"/>
                <w:sz w:val="20"/>
              </w:rPr>
              <w:t>7</w:t>
            </w:r>
          </w:p>
        </w:tc>
        <w:tc>
          <w:tcPr>
            <w:tcW w:w="1221" w:type="dxa"/>
          </w:tcPr>
          <w:p w:rsidR="00874FFE" w:rsidRDefault="00380149">
            <w:pPr>
              <w:pStyle w:val="TableParagraph"/>
              <w:spacing w:before="32"/>
              <w:ind w:right="77"/>
              <w:jc w:val="right"/>
              <w:rPr>
                <w:b/>
                <w:sz w:val="20"/>
              </w:rPr>
            </w:pPr>
            <w:r>
              <w:rPr>
                <w:b/>
                <w:spacing w:val="-5"/>
                <w:sz w:val="20"/>
              </w:rPr>
              <w:t>964</w:t>
            </w:r>
          </w:p>
        </w:tc>
      </w:tr>
      <w:tr w:rsidR="00874FFE">
        <w:trPr>
          <w:trHeight w:val="469"/>
        </w:trPr>
        <w:tc>
          <w:tcPr>
            <w:tcW w:w="476" w:type="dxa"/>
          </w:tcPr>
          <w:p w:rsidR="00874FFE" w:rsidRDefault="00874FFE">
            <w:pPr>
              <w:pStyle w:val="TableParagraph"/>
              <w:rPr>
                <w:rFonts w:ascii="Times New Roman"/>
                <w:sz w:val="20"/>
              </w:rPr>
            </w:pPr>
          </w:p>
        </w:tc>
        <w:tc>
          <w:tcPr>
            <w:tcW w:w="2860" w:type="dxa"/>
          </w:tcPr>
          <w:p w:rsidR="00874FFE" w:rsidRDefault="00380149">
            <w:pPr>
              <w:pStyle w:val="TableParagraph"/>
              <w:spacing w:before="32"/>
              <w:ind w:left="150"/>
              <w:rPr>
                <w:sz w:val="20"/>
              </w:rPr>
            </w:pPr>
            <w:r>
              <w:rPr>
                <w:sz w:val="20"/>
              </w:rPr>
              <w:t>Transfers</w:t>
            </w:r>
            <w:r>
              <w:rPr>
                <w:spacing w:val="-10"/>
                <w:sz w:val="20"/>
              </w:rPr>
              <w:t xml:space="preserve"> </w:t>
            </w:r>
            <w:r>
              <w:rPr>
                <w:sz w:val="20"/>
              </w:rPr>
              <w:t>between</w:t>
            </w:r>
            <w:r>
              <w:rPr>
                <w:spacing w:val="-8"/>
                <w:sz w:val="20"/>
              </w:rPr>
              <w:t xml:space="preserve"> </w:t>
            </w:r>
            <w:r>
              <w:rPr>
                <w:spacing w:val="-2"/>
                <w:sz w:val="20"/>
              </w:rPr>
              <w:t>classes</w:t>
            </w:r>
          </w:p>
        </w:tc>
        <w:tc>
          <w:tcPr>
            <w:tcW w:w="1154" w:type="dxa"/>
            <w:gridSpan w:val="2"/>
          </w:tcPr>
          <w:p w:rsidR="00874FFE" w:rsidRDefault="00380149">
            <w:pPr>
              <w:pStyle w:val="TableParagraph"/>
              <w:spacing w:before="32"/>
              <w:jc w:val="right"/>
              <w:rPr>
                <w:b/>
                <w:sz w:val="20"/>
              </w:rPr>
            </w:pPr>
            <w:r>
              <w:rPr>
                <w:b/>
                <w:spacing w:val="-5"/>
                <w:sz w:val="20"/>
              </w:rPr>
              <w:t>36</w:t>
            </w:r>
          </w:p>
        </w:tc>
        <w:tc>
          <w:tcPr>
            <w:tcW w:w="1535" w:type="dxa"/>
            <w:gridSpan w:val="3"/>
          </w:tcPr>
          <w:p w:rsidR="00874FFE" w:rsidRDefault="00380149">
            <w:pPr>
              <w:pStyle w:val="TableParagraph"/>
              <w:spacing w:before="32"/>
              <w:ind w:right="127"/>
              <w:jc w:val="right"/>
              <w:rPr>
                <w:b/>
                <w:sz w:val="20"/>
              </w:rPr>
            </w:pPr>
            <w:r>
              <w:rPr>
                <w:b/>
                <w:spacing w:val="-4"/>
                <w:sz w:val="20"/>
              </w:rPr>
              <w:t>(36)</w:t>
            </w:r>
          </w:p>
        </w:tc>
        <w:tc>
          <w:tcPr>
            <w:tcW w:w="1145" w:type="dxa"/>
          </w:tcPr>
          <w:p w:rsidR="00874FFE" w:rsidRDefault="00380149">
            <w:pPr>
              <w:pStyle w:val="TableParagraph"/>
              <w:spacing w:before="32"/>
              <w:ind w:right="144"/>
              <w:jc w:val="right"/>
              <w:rPr>
                <w:b/>
                <w:sz w:val="20"/>
              </w:rPr>
            </w:pPr>
            <w:r>
              <w:rPr>
                <w:b/>
                <w:spacing w:val="-10"/>
                <w:sz w:val="20"/>
              </w:rPr>
              <w:t>-</w:t>
            </w:r>
          </w:p>
        </w:tc>
        <w:tc>
          <w:tcPr>
            <w:tcW w:w="1535" w:type="dxa"/>
            <w:gridSpan w:val="2"/>
          </w:tcPr>
          <w:p w:rsidR="00874FFE" w:rsidRDefault="00380149">
            <w:pPr>
              <w:pStyle w:val="TableParagraph"/>
              <w:spacing w:before="32"/>
              <w:ind w:right="340"/>
              <w:jc w:val="right"/>
              <w:rPr>
                <w:b/>
                <w:sz w:val="20"/>
              </w:rPr>
            </w:pPr>
            <w:r>
              <w:rPr>
                <w:b/>
                <w:spacing w:val="-10"/>
                <w:sz w:val="20"/>
              </w:rPr>
              <w:t>-</w:t>
            </w:r>
          </w:p>
        </w:tc>
        <w:tc>
          <w:tcPr>
            <w:tcW w:w="1221" w:type="dxa"/>
          </w:tcPr>
          <w:p w:rsidR="00874FFE" w:rsidRDefault="00380149">
            <w:pPr>
              <w:pStyle w:val="TableParagraph"/>
              <w:spacing w:before="32"/>
              <w:ind w:right="222"/>
              <w:jc w:val="right"/>
              <w:rPr>
                <w:b/>
                <w:sz w:val="20"/>
              </w:rPr>
            </w:pPr>
            <w:r>
              <w:rPr>
                <w:b/>
                <w:spacing w:val="-10"/>
                <w:sz w:val="20"/>
              </w:rPr>
              <w:t>-</w:t>
            </w:r>
          </w:p>
        </w:tc>
      </w:tr>
      <w:tr w:rsidR="00874FFE">
        <w:trPr>
          <w:trHeight w:val="512"/>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76"/>
              <w:ind w:left="150"/>
              <w:rPr>
                <w:sz w:val="20"/>
              </w:rPr>
            </w:pPr>
            <w:r>
              <w:rPr>
                <w:sz w:val="20"/>
              </w:rPr>
              <w:t>At</w:t>
            </w:r>
            <w:r>
              <w:rPr>
                <w:spacing w:val="-7"/>
                <w:sz w:val="20"/>
              </w:rPr>
              <w:t xml:space="preserve"> </w:t>
            </w:r>
            <w:r>
              <w:rPr>
                <w:sz w:val="20"/>
              </w:rPr>
              <w:t>31</w:t>
            </w:r>
            <w:r>
              <w:rPr>
                <w:spacing w:val="-7"/>
                <w:sz w:val="20"/>
              </w:rPr>
              <w:t xml:space="preserve"> </w:t>
            </w:r>
            <w:r>
              <w:rPr>
                <w:sz w:val="20"/>
              </w:rPr>
              <w:t>August</w:t>
            </w:r>
            <w:r>
              <w:rPr>
                <w:spacing w:val="-7"/>
                <w:sz w:val="20"/>
              </w:rPr>
              <w:t xml:space="preserve"> </w:t>
            </w:r>
            <w:r>
              <w:rPr>
                <w:spacing w:val="-4"/>
                <w:sz w:val="20"/>
              </w:rPr>
              <w:t>2024</w:t>
            </w:r>
          </w:p>
        </w:tc>
        <w:tc>
          <w:tcPr>
            <w:tcW w:w="625" w:type="dxa"/>
            <w:tcBorders>
              <w:top w:val="single" w:sz="8" w:space="0" w:color="000000"/>
              <w:bottom w:val="single" w:sz="8" w:space="0" w:color="000000"/>
            </w:tcBorders>
          </w:tcPr>
          <w:p w:rsidR="00874FFE" w:rsidRDefault="00380149">
            <w:pPr>
              <w:pStyle w:val="TableParagraph"/>
              <w:spacing w:before="76"/>
              <w:jc w:val="right"/>
              <w:rPr>
                <w:b/>
                <w:sz w:val="20"/>
              </w:rPr>
            </w:pPr>
            <w:r>
              <w:rPr>
                <w:b/>
                <w:spacing w:val="-2"/>
                <w:sz w:val="20"/>
              </w:rPr>
              <w:t>15,523</w:t>
            </w:r>
          </w:p>
        </w:tc>
        <w:tc>
          <w:tcPr>
            <w:tcW w:w="195" w:type="dxa"/>
          </w:tcPr>
          <w:p w:rsidR="00874FFE" w:rsidRDefault="00874FFE">
            <w:pPr>
              <w:pStyle w:val="TableParagraph"/>
              <w:rPr>
                <w:rFonts w:ascii="Times New Roman"/>
                <w:sz w:val="20"/>
              </w:rPr>
            </w:pPr>
          </w:p>
        </w:tc>
        <w:tc>
          <w:tcPr>
            <w:tcW w:w="1145" w:type="dxa"/>
            <w:tcBorders>
              <w:top w:val="single" w:sz="8" w:space="0" w:color="000000"/>
              <w:bottom w:val="single" w:sz="8" w:space="0" w:color="000000"/>
            </w:tcBorders>
          </w:tcPr>
          <w:p w:rsidR="00874FFE" w:rsidRDefault="00380149">
            <w:pPr>
              <w:pStyle w:val="TableParagraph"/>
              <w:spacing w:before="76"/>
              <w:ind w:right="143"/>
              <w:jc w:val="right"/>
              <w:rPr>
                <w:b/>
                <w:sz w:val="20"/>
              </w:rPr>
            </w:pPr>
            <w:r>
              <w:rPr>
                <w:b/>
                <w:spacing w:val="-10"/>
                <w:sz w:val="20"/>
              </w:rPr>
              <w:t>-</w:t>
            </w:r>
          </w:p>
        </w:tc>
        <w:tc>
          <w:tcPr>
            <w:tcW w:w="195" w:type="dxa"/>
          </w:tcPr>
          <w:p w:rsidR="00874FFE" w:rsidRDefault="00874FFE">
            <w:pPr>
              <w:pStyle w:val="TableParagraph"/>
              <w:rPr>
                <w:rFonts w:ascii="Times New Roman"/>
                <w:sz w:val="20"/>
              </w:rPr>
            </w:pPr>
          </w:p>
        </w:tc>
        <w:tc>
          <w:tcPr>
            <w:tcW w:w="1145" w:type="dxa"/>
            <w:tcBorders>
              <w:top w:val="single" w:sz="8" w:space="0" w:color="000000"/>
              <w:bottom w:val="single" w:sz="8" w:space="0" w:color="000000"/>
            </w:tcBorders>
          </w:tcPr>
          <w:p w:rsidR="00874FFE" w:rsidRDefault="00380149">
            <w:pPr>
              <w:pStyle w:val="TableParagraph"/>
              <w:spacing w:before="76"/>
              <w:ind w:right="1"/>
              <w:jc w:val="right"/>
              <w:rPr>
                <w:b/>
                <w:sz w:val="20"/>
              </w:rPr>
            </w:pPr>
            <w:r>
              <w:rPr>
                <w:b/>
                <w:spacing w:val="-5"/>
                <w:sz w:val="20"/>
              </w:rPr>
              <w:t>55</w:t>
            </w: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line="20" w:lineRule="exact"/>
              <w:ind w:left="-3"/>
              <w:rPr>
                <w:sz w:val="2"/>
              </w:rPr>
            </w:pPr>
            <w:r>
              <w:rPr>
                <w:noProof/>
                <w:sz w:val="2"/>
                <w:lang w:val="en-GB" w:eastAsia="en-GB"/>
              </w:rPr>
              <mc:AlternateContent>
                <mc:Choice Requires="wpg">
                  <w:drawing>
                    <wp:inline distT="0" distB="0" distL="0" distR="0">
                      <wp:extent cx="727075" cy="12700"/>
                      <wp:effectExtent l="0" t="0" r="0" b="0"/>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075" cy="12700"/>
                                <a:chOff x="0" y="0"/>
                                <a:chExt cx="727075" cy="12700"/>
                              </a:xfrm>
                            </wpg:grpSpPr>
                            <wps:wsp>
                              <wps:cNvPr id="287" name="Graphic 287"/>
                              <wps:cNvSpPr/>
                              <wps:spPr>
                                <a:xfrm>
                                  <a:off x="0" y="0"/>
                                  <a:ext cx="727075" cy="12700"/>
                                </a:xfrm>
                                <a:custGeom>
                                  <a:avLst/>
                                  <a:gdLst/>
                                  <a:ahLst/>
                                  <a:cxnLst/>
                                  <a:rect l="l" t="t" r="r" b="b"/>
                                  <a:pathLst>
                                    <a:path w="727075" h="12700">
                                      <a:moveTo>
                                        <a:pt x="726948" y="0"/>
                                      </a:moveTo>
                                      <a:lnTo>
                                        <a:pt x="0" y="0"/>
                                      </a:lnTo>
                                      <a:lnTo>
                                        <a:pt x="0" y="12192"/>
                                      </a:lnTo>
                                      <a:lnTo>
                                        <a:pt x="726948" y="12192"/>
                                      </a:lnTo>
                                      <a:lnTo>
                                        <a:pt x="7269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3AC449" id="Group 286" o:spid="_x0000_s1026" style="width:57.25pt;height:1pt;mso-position-horizontal-relative:char;mso-position-vertical-relative:line" coordsize="727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3rJgAIAABgGAAAOAAAAZHJzL2Uyb0RvYy54bWykVNtO3DAQfa/Uf7D8XrIbtSxEZFEFBVVC&#10;FAlQn72Oc1Edj2t7N8vfdzxZZyOQKpXmwRl7jsczZy4Xl/tes51yvgNT8uXJgjNlJFSdaUr+/HTz&#10;6YwzH4SphAajSv6iPL9cf/xwMdhC5dCCrpRjaMT4YrAlb0OwRZZ52ape+BOwyqCyBteLgFvXZJUT&#10;A1rvdZYvFqfZAK6yDqTyHk+vRyVfk/26VjL8qGuvAtMlR98CrY7WTVyz9YUoGids28mDG+IdXvSi&#10;M/joZOpaBMG2rntjqu+kAw91OJHQZ1DXnVQUA0azXLyK5tbB1lIsTTE0dqIJqX3F07vNyvvdg2Nd&#10;VfL87JQzI3pMEr3L4gHSM9imQNSts4/2wY0xongH8pdHdfZaH/fNEbyvXR8vYahsT7y/TLyrfWAS&#10;D1f5arH6wplE1RLlQ1pki7l7c0m23/52LRPF+CQ5NjkyWKwvf6TQ/x+Fj62wijLjIzkThasjhWNJ&#10;5WerkUTCRQaJUl/4A5nv5mcKVBRy68OtAuJZ7O58GKu6SpJokyT3JokOeyN2haauCJxhVzjOsCs2&#10;Y1dYEeK9mLwosuGYqDblKSp72KknIFiI2Vrlp+efse1TntHRI0SbORQ7coZKuvS3ZG7ELPPleR79&#10;QmtJn/4jbvbsP4Gp2GZWpQavxodi2PTiRAXi5mR70F1102kdo/eu2Vxpx3Yizhr6Dg7PYFiVKfdR&#10;2kD1gsUz4AAquf+9FU5xpr8bLM84rZLgkrBJggv6CmimEfHOh6f9T+EssyiWPGBr3UOqUlGkqkD/&#10;I2DExpsGvm4D1F0sGfJt9OiwwY4hicYPMXEYlXG+zfeEOg709R8AAAD//wMAUEsDBBQABgAIAAAA&#10;IQDBeni62gAAAAMBAAAPAAAAZHJzL2Rvd25yZXYueG1sTI9BS8NAEIXvgv9hGcGb3aRakZhJKUU9&#10;FcFWEG/T7DQJzc6G7DZJ/71bL3oZeLzHe9/ky8m2auDeN04Q0lkCiqV0ppEK4XP3evcEygcSQ60T&#10;Rjizh2VxfZVTZtwoHzxsQ6ViifiMEOoQukxrX9Zsyc9cxxK9g+sthSj7SpuexlhuWz1PkkdtqZG4&#10;UFPH65rL4/ZkEd5GGlf36cuwOR7W5+/d4v1rkzLi7c20egYVeAp/YbjgR3QoItPencR41SLER8Lv&#10;vXjpwwLUHmGegC5y/Z+9+AEAAP//AwBQSwECLQAUAAYACAAAACEAtoM4kv4AAADhAQAAEwAAAAAA&#10;AAAAAAAAAAAAAAAAW0NvbnRlbnRfVHlwZXNdLnhtbFBLAQItABQABgAIAAAAIQA4/SH/1gAAAJQB&#10;AAALAAAAAAAAAAAAAAAAAC8BAABfcmVscy8ucmVsc1BLAQItABQABgAIAAAAIQDJG3rJgAIAABgG&#10;AAAOAAAAAAAAAAAAAAAAAC4CAABkcnMvZTJvRG9jLnhtbFBLAQItABQABgAIAAAAIQDBeni62gAA&#10;AAMBAAAPAAAAAAAAAAAAAAAAANoEAABkcnMvZG93bnJldi54bWxQSwUGAAAAAAQABADzAAAA4QUA&#10;AAAA&#10;">
                      <v:shape id="Graphic 287" o:spid="_x0000_s1027" style="position:absolute;width:7270;height:127;visibility:visible;mso-wrap-style:square;v-text-anchor:top" coordsize="7270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JbJxQAAANwAAAAPAAAAZHJzL2Rvd25yZXYueG1sRI9Ba8JA&#10;FITvhf6H5RW81Y1SNURXqUJRsJdGEbw9ss8kNvs2ZDcm/ntXKPQ4zMw3zGLVm0rcqHGlZQWjYQSC&#10;OLO65FzB8fD1HoNwHlljZZkU3MnBavn6ssBE245/6Jb6XAQIuwQVFN7XiZQuK8igG9qaOHgX2xj0&#10;QTa51A12AW4qOY6iqTRYclgosKZNQdlv2hoFs66NLqP1/qxPH52l6zTetpNvpQZv/ecchKfe/4f/&#10;2jutYBzP4HkmHAG5fAAAAP//AwBQSwECLQAUAAYACAAAACEA2+H2y+4AAACFAQAAEwAAAAAAAAAA&#10;AAAAAAAAAAAAW0NvbnRlbnRfVHlwZXNdLnhtbFBLAQItABQABgAIAAAAIQBa9CxbvwAAABUBAAAL&#10;AAAAAAAAAAAAAAAAAB8BAABfcmVscy8ucmVsc1BLAQItABQABgAIAAAAIQDieJbJxQAAANwAAAAP&#10;AAAAAAAAAAAAAAAAAAcCAABkcnMvZG93bnJldi54bWxQSwUGAAAAAAMAAwC3AAAA+QIAAAAA&#10;" path="m726948,l,,,12192r726948,l726948,xe" fillcolor="black" stroked="f">
                        <v:path arrowok="t"/>
                      </v:shape>
                      <w10:anchorlock/>
                    </v:group>
                  </w:pict>
                </mc:Fallback>
              </mc:AlternateContent>
            </w:r>
          </w:p>
          <w:p w:rsidR="00874FFE" w:rsidRDefault="00380149">
            <w:pPr>
              <w:pStyle w:val="TableParagraph"/>
              <w:spacing w:before="56"/>
              <w:ind w:right="195"/>
              <w:jc w:val="right"/>
              <w:rPr>
                <w:b/>
                <w:sz w:val="20"/>
              </w:rPr>
            </w:pPr>
            <w:r>
              <w:rPr>
                <w:b/>
                <w:spacing w:val="-5"/>
                <w:sz w:val="20"/>
              </w:rPr>
              <w:t>90</w:t>
            </w:r>
          </w:p>
        </w:tc>
        <w:tc>
          <w:tcPr>
            <w:tcW w:w="1221" w:type="dxa"/>
            <w:tcBorders>
              <w:top w:val="single" w:sz="8" w:space="0" w:color="000000"/>
              <w:bottom w:val="single" w:sz="8" w:space="0" w:color="000000"/>
            </w:tcBorders>
          </w:tcPr>
          <w:p w:rsidR="00874FFE" w:rsidRDefault="00380149">
            <w:pPr>
              <w:pStyle w:val="TableParagraph"/>
              <w:spacing w:before="76"/>
              <w:ind w:right="77"/>
              <w:jc w:val="right"/>
              <w:rPr>
                <w:b/>
                <w:sz w:val="20"/>
              </w:rPr>
            </w:pPr>
            <w:r>
              <w:rPr>
                <w:b/>
                <w:spacing w:val="-2"/>
                <w:sz w:val="20"/>
              </w:rPr>
              <w:t>15,668</w:t>
            </w:r>
          </w:p>
        </w:tc>
      </w:tr>
      <w:tr w:rsidR="00874FFE">
        <w:trPr>
          <w:trHeight w:val="561"/>
        </w:trPr>
        <w:tc>
          <w:tcPr>
            <w:tcW w:w="476" w:type="dxa"/>
          </w:tcPr>
          <w:p w:rsidR="00874FFE" w:rsidRDefault="00874FFE">
            <w:pPr>
              <w:pStyle w:val="TableParagraph"/>
              <w:rPr>
                <w:rFonts w:ascii="Times New Roman"/>
                <w:sz w:val="20"/>
              </w:rPr>
            </w:pPr>
          </w:p>
        </w:tc>
        <w:tc>
          <w:tcPr>
            <w:tcW w:w="3389" w:type="dxa"/>
            <w:gridSpan w:val="2"/>
          </w:tcPr>
          <w:p w:rsidR="00874FFE" w:rsidRDefault="00874FFE">
            <w:pPr>
              <w:pStyle w:val="TableParagraph"/>
              <w:spacing w:before="62"/>
              <w:rPr>
                <w:b/>
                <w:sz w:val="20"/>
              </w:rPr>
            </w:pPr>
          </w:p>
          <w:p w:rsidR="00874FFE" w:rsidRDefault="00380149">
            <w:pPr>
              <w:pStyle w:val="TableParagraph"/>
              <w:ind w:left="150"/>
              <w:rPr>
                <w:b/>
                <w:sz w:val="20"/>
              </w:rPr>
            </w:pPr>
            <w:r>
              <w:rPr>
                <w:b/>
                <w:spacing w:val="-2"/>
                <w:sz w:val="20"/>
              </w:rPr>
              <w:t>Depreciation</w:t>
            </w:r>
          </w:p>
        </w:tc>
        <w:tc>
          <w:tcPr>
            <w:tcW w:w="625" w:type="dxa"/>
            <w:tcBorders>
              <w:top w:val="sing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Borders>
              <w:top w:val="sing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Borders>
              <w:top w:val="sing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line="20" w:lineRule="exact"/>
              <w:ind w:left="-3"/>
              <w:rPr>
                <w:sz w:val="2"/>
              </w:rPr>
            </w:pPr>
            <w:r>
              <w:rPr>
                <w:noProof/>
                <w:sz w:val="2"/>
                <w:lang w:val="en-GB" w:eastAsia="en-GB"/>
              </w:rPr>
              <mc:AlternateContent>
                <mc:Choice Requires="wpg">
                  <w:drawing>
                    <wp:inline distT="0" distB="0" distL="0" distR="0">
                      <wp:extent cx="727075" cy="12700"/>
                      <wp:effectExtent l="0" t="0" r="0" b="0"/>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075" cy="12700"/>
                                <a:chOff x="0" y="0"/>
                                <a:chExt cx="727075" cy="12700"/>
                              </a:xfrm>
                            </wpg:grpSpPr>
                            <wps:wsp>
                              <wps:cNvPr id="289" name="Graphic 289"/>
                              <wps:cNvSpPr/>
                              <wps:spPr>
                                <a:xfrm>
                                  <a:off x="0" y="0"/>
                                  <a:ext cx="727075" cy="12700"/>
                                </a:xfrm>
                                <a:custGeom>
                                  <a:avLst/>
                                  <a:gdLst/>
                                  <a:ahLst/>
                                  <a:cxnLst/>
                                  <a:rect l="l" t="t" r="r" b="b"/>
                                  <a:pathLst>
                                    <a:path w="727075" h="12700">
                                      <a:moveTo>
                                        <a:pt x="726948" y="0"/>
                                      </a:moveTo>
                                      <a:lnTo>
                                        <a:pt x="0" y="0"/>
                                      </a:lnTo>
                                      <a:lnTo>
                                        <a:pt x="0" y="12191"/>
                                      </a:lnTo>
                                      <a:lnTo>
                                        <a:pt x="726948" y="12191"/>
                                      </a:lnTo>
                                      <a:lnTo>
                                        <a:pt x="7269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A4BF72" id="Group 288" o:spid="_x0000_s1026" style="width:57.25pt;height:1pt;mso-position-horizontal-relative:char;mso-position-vertical-relative:line" coordsize="727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1wegAIAABgGAAAOAAAAZHJzL2Uyb0RvYy54bWykVG1r2zAQ/j7YfxD6vjoxW9OYOmW0axmU&#10;rdCOfVZk+YXJknZS4vTf73SOHNPCYJ0/yCfdo9Pdcy+XV4des70C31lT8uXZgjNlpK0605T8x9Pt&#10;hwvOfBCmEtoaVfJn5fnV5v27y8EVKret1ZUChkaMLwZX8jYEV2SZl63qhT+zThlU1hZ6EXALTVaB&#10;GNB6r7N8sTjPBguVAyuV93h6Myr5huzXtZLhe117FZguOfoWaAVat3HNNpeiaEC4tpNHN8QbvOhF&#10;Z/DRydSNCILtoHtlqu8kWG/rcCZtn9m67qSiGDCa5eJFNHdgd45iaYqhcRNNSO0Lnt5sVn7bPwDr&#10;qpLnF5gqI3pMEr3L4gHSM7imQNQduEf3AGOMKN5b+cujOnupj/vmBD7U0MdLGCo7EO/PE+/qEJjE&#10;w1W+Wqw+cSZRtUT5mBbZYu5eXZLtl79dy0QxPkmOTY4MDuvLnyj0/0fhYyucosz4SM5E4fpE4VhS&#10;+cV6JJFwkUGi1Bf+SOab+ZkCFYXc+XCnLPEs9vc+jFVdJUm0SZIHk0TA3ohdoakrAmfYFcAZdsV2&#10;7AonQrwXkxdFNpwS1aY8RWVv9+rJEizEbK3y8/VHrKWUZ3T0BNFmDsWOnKGSLv0dmRsxy3y5Xka/&#10;0FrSp/+Imz37T2AqtplVqa1X40MxbHpxogJxc7K91V1122kdo/fQbK81sL2Is4a+o8MzGFZlyn2U&#10;trZ6xuIZcACV3P/eCVCc6a8GyzNOqyRAErZJgKCvLc00Ih58eDr8FOCYQ7HkAVvrm01VKopUFeh/&#10;BIzYeNPYz7tg6y6WDPk2enTcYMeQROOHmDiOyjjf5ntCnQb65g8AAAD//wMAUEsDBBQABgAIAAAA&#10;IQDBeni62gAAAAMBAAAPAAAAZHJzL2Rvd25yZXYueG1sTI9BS8NAEIXvgv9hGcGb3aRakZhJKUU9&#10;FcFWEG/T7DQJzc6G7DZJ/71bL3oZeLzHe9/ky8m2auDeN04Q0lkCiqV0ppEK4XP3evcEygcSQ60T&#10;Rjizh2VxfZVTZtwoHzxsQ6ViifiMEOoQukxrX9Zsyc9cxxK9g+sthSj7SpuexlhuWz1PkkdtqZG4&#10;UFPH65rL4/ZkEd5GGlf36cuwOR7W5+/d4v1rkzLi7c20egYVeAp/YbjgR3QoItPencR41SLER8Lv&#10;vXjpwwLUHmGegC5y/Z+9+AEAAP//AwBQSwECLQAUAAYACAAAACEAtoM4kv4AAADhAQAAEwAAAAAA&#10;AAAAAAAAAAAAAAAAW0NvbnRlbnRfVHlwZXNdLnhtbFBLAQItABQABgAIAAAAIQA4/SH/1gAAAJQB&#10;AAALAAAAAAAAAAAAAAAAAC8BAABfcmVscy8ucmVsc1BLAQItABQABgAIAAAAIQDbw1wegAIAABgG&#10;AAAOAAAAAAAAAAAAAAAAAC4CAABkcnMvZTJvRG9jLnhtbFBLAQItABQABgAIAAAAIQDBeni62gAA&#10;AAMBAAAPAAAAAAAAAAAAAAAAANoEAABkcnMvZG93bnJldi54bWxQSwUGAAAAAAQABADzAAAA4QUA&#10;AAAA&#10;">
                      <v:shape id="Graphic 289" o:spid="_x0000_s1027" style="position:absolute;width:7270;height:127;visibility:visible;mso-wrap-style:square;v-text-anchor:top" coordsize="7270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6cgxgAAANwAAAAPAAAAZHJzL2Rvd25yZXYueG1sRI9Pa8JA&#10;FMTvQr/D8gq91Y3SakyzShVEob1URfD2yL78abNvQ3Zj0m/vFgoeh5n5DZOuBlOLK7WusqxgMo5A&#10;EGdWV1woOB23zzEI55E11pZJwS85WC0fRikm2vb8RdeDL0SAsEtQQel9k0jpspIMurFtiIOX29ag&#10;D7ItpG6xD3BTy2kUzaTBisNCiQ1tSsp+Dp1RMO+7KJ+sPy76/NJb+p7Fu+71U6mnx+H9DYSnwd/D&#10;/+29VjCNF/B3JhwBubwBAAD//wMAUEsBAi0AFAAGAAgAAAAhANvh9svuAAAAhQEAABMAAAAAAAAA&#10;AAAAAAAAAAAAAFtDb250ZW50X1R5cGVzXS54bWxQSwECLQAUAAYACAAAACEAWvQsW78AAAAVAQAA&#10;CwAAAAAAAAAAAAAAAAAfAQAAX3JlbHMvLnJlbHNQSwECLQAUAAYACAAAACEA/KunIMYAAADcAAAA&#10;DwAAAAAAAAAAAAAAAAAHAgAAZHJzL2Rvd25yZXYueG1sUEsFBgAAAAADAAMAtwAAAPoCAAAAAA==&#10;" path="m726948,l,,,12191r726948,l726948,xe" fillcolor="black" stroked="f">
                        <v:path arrowok="t"/>
                      </v:shape>
                      <w10:anchorlock/>
                    </v:group>
                  </w:pict>
                </mc:Fallback>
              </mc:AlternateContent>
            </w:r>
          </w:p>
        </w:tc>
        <w:tc>
          <w:tcPr>
            <w:tcW w:w="1221" w:type="dxa"/>
            <w:tcBorders>
              <w:top w:val="single" w:sz="8" w:space="0" w:color="000000"/>
            </w:tcBorders>
          </w:tcPr>
          <w:p w:rsidR="00874FFE" w:rsidRDefault="00874FFE">
            <w:pPr>
              <w:pStyle w:val="TableParagraph"/>
              <w:rPr>
                <w:rFonts w:ascii="Times New Roman"/>
                <w:sz w:val="20"/>
              </w:rPr>
            </w:pPr>
          </w:p>
        </w:tc>
      </w:tr>
      <w:tr w:rsidR="00874FFE">
        <w:trPr>
          <w:trHeight w:val="302"/>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32"/>
              <w:ind w:left="150"/>
              <w:rPr>
                <w:sz w:val="20"/>
              </w:rPr>
            </w:pPr>
            <w:r>
              <w:rPr>
                <w:sz w:val="20"/>
              </w:rPr>
              <w:t>At</w:t>
            </w:r>
            <w:r>
              <w:rPr>
                <w:spacing w:val="-7"/>
                <w:sz w:val="20"/>
              </w:rPr>
              <w:t xml:space="preserve"> </w:t>
            </w:r>
            <w:r>
              <w:rPr>
                <w:sz w:val="20"/>
              </w:rPr>
              <w:t>1</w:t>
            </w:r>
            <w:r>
              <w:rPr>
                <w:spacing w:val="-7"/>
                <w:sz w:val="20"/>
              </w:rPr>
              <w:t xml:space="preserve"> </w:t>
            </w:r>
            <w:r>
              <w:rPr>
                <w:sz w:val="20"/>
              </w:rPr>
              <w:t>September</w:t>
            </w:r>
            <w:r>
              <w:rPr>
                <w:spacing w:val="-6"/>
                <w:sz w:val="20"/>
              </w:rPr>
              <w:t xml:space="preserve"> </w:t>
            </w:r>
            <w:r>
              <w:rPr>
                <w:spacing w:val="-4"/>
                <w:sz w:val="20"/>
              </w:rPr>
              <w:t>2023</w:t>
            </w:r>
          </w:p>
        </w:tc>
        <w:tc>
          <w:tcPr>
            <w:tcW w:w="625" w:type="dxa"/>
          </w:tcPr>
          <w:p w:rsidR="00874FFE" w:rsidRDefault="00380149">
            <w:pPr>
              <w:pStyle w:val="TableParagraph"/>
              <w:spacing w:before="32"/>
              <w:jc w:val="right"/>
              <w:rPr>
                <w:b/>
                <w:sz w:val="20"/>
              </w:rPr>
            </w:pPr>
            <w:r>
              <w:rPr>
                <w:b/>
                <w:spacing w:val="-2"/>
                <w:sz w:val="20"/>
              </w:rPr>
              <w:t>2,117</w:t>
            </w:r>
          </w:p>
        </w:tc>
        <w:tc>
          <w:tcPr>
            <w:tcW w:w="195" w:type="dxa"/>
          </w:tcPr>
          <w:p w:rsidR="00874FFE" w:rsidRDefault="00874FFE">
            <w:pPr>
              <w:pStyle w:val="TableParagraph"/>
              <w:rPr>
                <w:rFonts w:ascii="Times New Roman"/>
                <w:sz w:val="20"/>
              </w:rPr>
            </w:pPr>
          </w:p>
        </w:tc>
        <w:tc>
          <w:tcPr>
            <w:tcW w:w="1145" w:type="dxa"/>
          </w:tcPr>
          <w:p w:rsidR="00874FFE" w:rsidRDefault="00380149">
            <w:pPr>
              <w:pStyle w:val="TableParagraph"/>
              <w:spacing w:before="32"/>
              <w:ind w:right="143"/>
              <w:jc w:val="right"/>
              <w:rPr>
                <w:b/>
                <w:sz w:val="20"/>
              </w:rPr>
            </w:pPr>
            <w:r>
              <w:rPr>
                <w:b/>
                <w:spacing w:val="-10"/>
                <w:sz w:val="20"/>
              </w:rPr>
              <w:t>-</w:t>
            </w:r>
          </w:p>
        </w:tc>
        <w:tc>
          <w:tcPr>
            <w:tcW w:w="195" w:type="dxa"/>
          </w:tcPr>
          <w:p w:rsidR="00874FFE" w:rsidRDefault="00874FFE">
            <w:pPr>
              <w:pStyle w:val="TableParagraph"/>
              <w:rPr>
                <w:rFonts w:ascii="Times New Roman"/>
                <w:sz w:val="20"/>
              </w:rPr>
            </w:pPr>
          </w:p>
        </w:tc>
        <w:tc>
          <w:tcPr>
            <w:tcW w:w="1145" w:type="dxa"/>
          </w:tcPr>
          <w:p w:rsidR="00874FFE" w:rsidRDefault="00380149">
            <w:pPr>
              <w:pStyle w:val="TableParagraph"/>
              <w:spacing w:before="32"/>
              <w:ind w:right="1"/>
              <w:jc w:val="right"/>
              <w:rPr>
                <w:b/>
                <w:sz w:val="20"/>
              </w:rPr>
            </w:pPr>
            <w:r>
              <w:rPr>
                <w:b/>
                <w:spacing w:val="-5"/>
                <w:sz w:val="20"/>
              </w:rPr>
              <w:t>47</w:t>
            </w: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before="32"/>
              <w:ind w:right="195"/>
              <w:jc w:val="right"/>
              <w:rPr>
                <w:b/>
                <w:sz w:val="20"/>
              </w:rPr>
            </w:pPr>
            <w:r>
              <w:rPr>
                <w:b/>
                <w:spacing w:val="-5"/>
                <w:sz w:val="20"/>
              </w:rPr>
              <w:t>57</w:t>
            </w:r>
          </w:p>
        </w:tc>
        <w:tc>
          <w:tcPr>
            <w:tcW w:w="1221" w:type="dxa"/>
          </w:tcPr>
          <w:p w:rsidR="00874FFE" w:rsidRDefault="00380149">
            <w:pPr>
              <w:pStyle w:val="TableParagraph"/>
              <w:spacing w:before="32"/>
              <w:ind w:right="77"/>
              <w:jc w:val="right"/>
              <w:rPr>
                <w:b/>
                <w:sz w:val="20"/>
              </w:rPr>
            </w:pPr>
            <w:r>
              <w:rPr>
                <w:b/>
                <w:spacing w:val="-2"/>
                <w:sz w:val="20"/>
              </w:rPr>
              <w:t>2,221</w:t>
            </w:r>
          </w:p>
        </w:tc>
      </w:tr>
      <w:tr w:rsidR="00874FFE">
        <w:trPr>
          <w:trHeight w:val="469"/>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32"/>
              <w:ind w:left="150"/>
              <w:rPr>
                <w:sz w:val="20"/>
              </w:rPr>
            </w:pPr>
            <w:r>
              <w:rPr>
                <w:sz w:val="20"/>
              </w:rPr>
              <w:t>Charge</w:t>
            </w:r>
            <w:r>
              <w:rPr>
                <w:spacing w:val="-5"/>
                <w:sz w:val="20"/>
              </w:rPr>
              <w:t xml:space="preserve"> </w:t>
            </w:r>
            <w:r>
              <w:rPr>
                <w:sz w:val="20"/>
              </w:rPr>
              <w:t>for</w:t>
            </w:r>
            <w:r>
              <w:rPr>
                <w:spacing w:val="-5"/>
                <w:sz w:val="20"/>
              </w:rPr>
              <w:t xml:space="preserve"> </w:t>
            </w:r>
            <w:r>
              <w:rPr>
                <w:sz w:val="20"/>
              </w:rPr>
              <w:t>the</w:t>
            </w:r>
            <w:r>
              <w:rPr>
                <w:spacing w:val="-5"/>
                <w:sz w:val="20"/>
              </w:rPr>
              <w:t xml:space="preserve"> </w:t>
            </w:r>
            <w:r>
              <w:rPr>
                <w:spacing w:val="-4"/>
                <w:sz w:val="20"/>
              </w:rPr>
              <w:t>year</w:t>
            </w:r>
          </w:p>
        </w:tc>
        <w:tc>
          <w:tcPr>
            <w:tcW w:w="625" w:type="dxa"/>
            <w:tcBorders>
              <w:bottom w:val="single" w:sz="8" w:space="0" w:color="000000"/>
            </w:tcBorders>
          </w:tcPr>
          <w:p w:rsidR="00874FFE" w:rsidRDefault="00380149">
            <w:pPr>
              <w:pStyle w:val="TableParagraph"/>
              <w:spacing w:before="32"/>
              <w:jc w:val="right"/>
              <w:rPr>
                <w:b/>
                <w:sz w:val="20"/>
              </w:rPr>
            </w:pPr>
            <w:r>
              <w:rPr>
                <w:b/>
                <w:spacing w:val="-5"/>
                <w:sz w:val="20"/>
              </w:rPr>
              <w:t>291</w:t>
            </w:r>
          </w:p>
        </w:tc>
        <w:tc>
          <w:tcPr>
            <w:tcW w:w="195" w:type="dxa"/>
          </w:tcPr>
          <w:p w:rsidR="00874FFE" w:rsidRDefault="00874FFE">
            <w:pPr>
              <w:pStyle w:val="TableParagraph"/>
              <w:rPr>
                <w:rFonts w:ascii="Times New Roman"/>
                <w:sz w:val="20"/>
              </w:rPr>
            </w:pPr>
          </w:p>
        </w:tc>
        <w:tc>
          <w:tcPr>
            <w:tcW w:w="1145" w:type="dxa"/>
            <w:tcBorders>
              <w:bottom w:val="single" w:sz="8" w:space="0" w:color="000000"/>
            </w:tcBorders>
          </w:tcPr>
          <w:p w:rsidR="00874FFE" w:rsidRDefault="00380149">
            <w:pPr>
              <w:pStyle w:val="TableParagraph"/>
              <w:spacing w:before="32"/>
              <w:ind w:right="143"/>
              <w:jc w:val="right"/>
              <w:rPr>
                <w:b/>
                <w:sz w:val="20"/>
              </w:rPr>
            </w:pPr>
            <w:r>
              <w:rPr>
                <w:b/>
                <w:spacing w:val="-10"/>
                <w:sz w:val="20"/>
              </w:rPr>
              <w:t>-</w:t>
            </w:r>
          </w:p>
        </w:tc>
        <w:tc>
          <w:tcPr>
            <w:tcW w:w="195" w:type="dxa"/>
          </w:tcPr>
          <w:p w:rsidR="00874FFE" w:rsidRDefault="00874FFE">
            <w:pPr>
              <w:pStyle w:val="TableParagraph"/>
              <w:rPr>
                <w:rFonts w:ascii="Times New Roman"/>
                <w:sz w:val="20"/>
              </w:rPr>
            </w:pPr>
          </w:p>
        </w:tc>
        <w:tc>
          <w:tcPr>
            <w:tcW w:w="1145" w:type="dxa"/>
            <w:tcBorders>
              <w:bottom w:val="single" w:sz="8" w:space="0" w:color="000000"/>
            </w:tcBorders>
          </w:tcPr>
          <w:p w:rsidR="00874FFE" w:rsidRDefault="00380149">
            <w:pPr>
              <w:pStyle w:val="TableParagraph"/>
              <w:spacing w:before="32"/>
              <w:ind w:right="1"/>
              <w:jc w:val="right"/>
              <w:rPr>
                <w:b/>
                <w:sz w:val="20"/>
              </w:rPr>
            </w:pPr>
            <w:r>
              <w:rPr>
                <w:b/>
                <w:spacing w:val="-10"/>
                <w:sz w:val="20"/>
              </w:rPr>
              <w:t>3</w:t>
            </w: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before="32"/>
              <w:ind w:right="195"/>
              <w:jc w:val="right"/>
              <w:rPr>
                <w:b/>
                <w:sz w:val="20"/>
              </w:rPr>
            </w:pPr>
            <w:r>
              <w:rPr>
                <w:b/>
                <w:spacing w:val="-5"/>
                <w:sz w:val="20"/>
              </w:rPr>
              <w:t>15</w:t>
            </w:r>
          </w:p>
        </w:tc>
        <w:tc>
          <w:tcPr>
            <w:tcW w:w="1221" w:type="dxa"/>
            <w:tcBorders>
              <w:bottom w:val="single" w:sz="8" w:space="0" w:color="000000"/>
            </w:tcBorders>
          </w:tcPr>
          <w:p w:rsidR="00874FFE" w:rsidRDefault="00380149">
            <w:pPr>
              <w:pStyle w:val="TableParagraph"/>
              <w:spacing w:before="32"/>
              <w:ind w:right="77"/>
              <w:jc w:val="right"/>
              <w:rPr>
                <w:b/>
                <w:sz w:val="20"/>
              </w:rPr>
            </w:pPr>
            <w:r>
              <w:rPr>
                <w:b/>
                <w:spacing w:val="-5"/>
                <w:sz w:val="20"/>
              </w:rPr>
              <w:t>309</w:t>
            </w:r>
          </w:p>
        </w:tc>
      </w:tr>
      <w:tr w:rsidR="00874FFE">
        <w:trPr>
          <w:trHeight w:val="512"/>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76"/>
              <w:ind w:left="150"/>
              <w:rPr>
                <w:sz w:val="20"/>
              </w:rPr>
            </w:pPr>
            <w:r>
              <w:rPr>
                <w:sz w:val="20"/>
              </w:rPr>
              <w:t>At</w:t>
            </w:r>
            <w:r>
              <w:rPr>
                <w:spacing w:val="-7"/>
                <w:sz w:val="20"/>
              </w:rPr>
              <w:t xml:space="preserve"> </w:t>
            </w:r>
            <w:r>
              <w:rPr>
                <w:sz w:val="20"/>
              </w:rPr>
              <w:t>31</w:t>
            </w:r>
            <w:r>
              <w:rPr>
                <w:spacing w:val="-7"/>
                <w:sz w:val="20"/>
              </w:rPr>
              <w:t xml:space="preserve"> </w:t>
            </w:r>
            <w:r>
              <w:rPr>
                <w:sz w:val="20"/>
              </w:rPr>
              <w:t>August</w:t>
            </w:r>
            <w:r>
              <w:rPr>
                <w:spacing w:val="-7"/>
                <w:sz w:val="20"/>
              </w:rPr>
              <w:t xml:space="preserve"> </w:t>
            </w:r>
            <w:r>
              <w:rPr>
                <w:spacing w:val="-4"/>
                <w:sz w:val="20"/>
              </w:rPr>
              <w:t>2024</w:t>
            </w:r>
          </w:p>
        </w:tc>
        <w:tc>
          <w:tcPr>
            <w:tcW w:w="625" w:type="dxa"/>
            <w:tcBorders>
              <w:top w:val="single" w:sz="8" w:space="0" w:color="000000"/>
              <w:bottom w:val="single" w:sz="8" w:space="0" w:color="000000"/>
            </w:tcBorders>
          </w:tcPr>
          <w:p w:rsidR="00874FFE" w:rsidRDefault="00380149">
            <w:pPr>
              <w:pStyle w:val="TableParagraph"/>
              <w:spacing w:before="76"/>
              <w:jc w:val="right"/>
              <w:rPr>
                <w:b/>
                <w:sz w:val="20"/>
              </w:rPr>
            </w:pPr>
            <w:r>
              <w:rPr>
                <w:b/>
                <w:spacing w:val="-2"/>
                <w:sz w:val="20"/>
              </w:rPr>
              <w:t>2,408</w:t>
            </w:r>
          </w:p>
        </w:tc>
        <w:tc>
          <w:tcPr>
            <w:tcW w:w="195" w:type="dxa"/>
          </w:tcPr>
          <w:p w:rsidR="00874FFE" w:rsidRDefault="00874FFE">
            <w:pPr>
              <w:pStyle w:val="TableParagraph"/>
              <w:rPr>
                <w:rFonts w:ascii="Times New Roman"/>
                <w:sz w:val="20"/>
              </w:rPr>
            </w:pPr>
          </w:p>
        </w:tc>
        <w:tc>
          <w:tcPr>
            <w:tcW w:w="1145" w:type="dxa"/>
            <w:tcBorders>
              <w:top w:val="single" w:sz="8" w:space="0" w:color="000000"/>
              <w:bottom w:val="single" w:sz="8" w:space="0" w:color="000000"/>
            </w:tcBorders>
          </w:tcPr>
          <w:p w:rsidR="00874FFE" w:rsidRDefault="00380149">
            <w:pPr>
              <w:pStyle w:val="TableParagraph"/>
              <w:spacing w:before="76"/>
              <w:ind w:right="143"/>
              <w:jc w:val="right"/>
              <w:rPr>
                <w:b/>
                <w:sz w:val="20"/>
              </w:rPr>
            </w:pPr>
            <w:r>
              <w:rPr>
                <w:b/>
                <w:spacing w:val="-10"/>
                <w:sz w:val="20"/>
              </w:rPr>
              <w:t>-</w:t>
            </w:r>
          </w:p>
        </w:tc>
        <w:tc>
          <w:tcPr>
            <w:tcW w:w="195" w:type="dxa"/>
          </w:tcPr>
          <w:p w:rsidR="00874FFE" w:rsidRDefault="00874FFE">
            <w:pPr>
              <w:pStyle w:val="TableParagraph"/>
              <w:rPr>
                <w:rFonts w:ascii="Times New Roman"/>
                <w:sz w:val="20"/>
              </w:rPr>
            </w:pPr>
          </w:p>
        </w:tc>
        <w:tc>
          <w:tcPr>
            <w:tcW w:w="1145" w:type="dxa"/>
            <w:tcBorders>
              <w:top w:val="single" w:sz="8" w:space="0" w:color="000000"/>
              <w:bottom w:val="single" w:sz="8" w:space="0" w:color="000000"/>
            </w:tcBorders>
          </w:tcPr>
          <w:p w:rsidR="00874FFE" w:rsidRDefault="00380149">
            <w:pPr>
              <w:pStyle w:val="TableParagraph"/>
              <w:spacing w:before="76"/>
              <w:ind w:right="1"/>
              <w:jc w:val="right"/>
              <w:rPr>
                <w:b/>
                <w:sz w:val="20"/>
              </w:rPr>
            </w:pPr>
            <w:r>
              <w:rPr>
                <w:b/>
                <w:spacing w:val="-5"/>
                <w:sz w:val="20"/>
              </w:rPr>
              <w:t>50</w:t>
            </w: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line="20" w:lineRule="exact"/>
              <w:ind w:left="-3"/>
              <w:rPr>
                <w:sz w:val="2"/>
              </w:rPr>
            </w:pPr>
            <w:r>
              <w:rPr>
                <w:noProof/>
                <w:sz w:val="2"/>
                <w:lang w:val="en-GB" w:eastAsia="en-GB"/>
              </w:rPr>
              <mc:AlternateContent>
                <mc:Choice Requires="wpg">
                  <w:drawing>
                    <wp:inline distT="0" distB="0" distL="0" distR="0">
                      <wp:extent cx="727075" cy="12700"/>
                      <wp:effectExtent l="0" t="0" r="0" b="0"/>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075" cy="12700"/>
                                <a:chOff x="0" y="0"/>
                                <a:chExt cx="727075" cy="12700"/>
                              </a:xfrm>
                            </wpg:grpSpPr>
                            <wps:wsp>
                              <wps:cNvPr id="291" name="Graphic 291"/>
                              <wps:cNvSpPr/>
                              <wps:spPr>
                                <a:xfrm>
                                  <a:off x="0" y="0"/>
                                  <a:ext cx="727075" cy="12700"/>
                                </a:xfrm>
                                <a:custGeom>
                                  <a:avLst/>
                                  <a:gdLst/>
                                  <a:ahLst/>
                                  <a:cxnLst/>
                                  <a:rect l="l" t="t" r="r" b="b"/>
                                  <a:pathLst>
                                    <a:path w="727075" h="12700">
                                      <a:moveTo>
                                        <a:pt x="726948" y="0"/>
                                      </a:moveTo>
                                      <a:lnTo>
                                        <a:pt x="0" y="0"/>
                                      </a:lnTo>
                                      <a:lnTo>
                                        <a:pt x="0" y="12191"/>
                                      </a:lnTo>
                                      <a:lnTo>
                                        <a:pt x="726948" y="12191"/>
                                      </a:lnTo>
                                      <a:lnTo>
                                        <a:pt x="7269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5F49C5" id="Group 290" o:spid="_x0000_s1026" style="width:57.25pt;height:1pt;mso-position-horizontal-relative:char;mso-position-vertical-relative:line" coordsize="727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h5fQIAABgGAAAOAAAAZHJzL2Uyb0RvYy54bWykVG1r2zAQ/j7YfxD6vjg2W7OYOGW0axiU&#10;rtCMfVZk+YXJkiYpcfLvdzpHjklhsM4f5Ee60+nuuZfV7bGT5CCsa7UqaDqbUyIU12Wr6oL+2D58&#10;+EyJ80yVTGolCnoSjt6u379b9SYXmW60LIUlYES5vDcFbbw3eZI43oiOuZk2QoGw0rZjHra2TkrL&#10;erDeySSbz2+SXtvSWM2Fc3B6PwjpGu1XleD+e1U54YksKPjmcbW47sKarFcsry0zTcvPbrA3eNGx&#10;VsGjo6l75hnZ2/aVqa7lVjtd+RnXXaKrquUCY4Bo0vlVNBur9wZjqfO+NiNNQO0VT282y58Oz5a0&#10;ZUGzJfCjWAdJwndJOAB6elPnoLWx5sU82yFGgI+a/3IgTq7lYV9flI+V7cIlCJUckffTyLs4esLh&#10;cJEt5otPlHAQpYDPaeEN5O7VJd58/du1hOXDk+jY6EhvoL7chUL3fxS+NMwIzIwL5IwUphcKh5LK&#10;lulAIuoFBpFSl7szmW/mZwyU5Xzv/EZo5JkdHp0fqrqMiDUR8aOK0EJvhK6Q2BWeEugKSwl0xW7o&#10;CsN8uBeSFyDpL4lqYp6CsNMHsdWo5kO2FtnN8iO0fcwzOHpRkWqqChU30Yqy+DdobtBJs3RgEqxF&#10;efwPepNn/0kZi21ilUvtRCjsIewRIBVwOCXbadmWD62UIXpn692dtOTAwqzBLxAJVyZqUJUx9wHt&#10;dHmC4ulhABXU/d4zKyiR3xSUZ5hWEdgIdhFYL+80zjQk3jq/Pf5k1hADsKAeWutJxypleayKENSo&#10;G24q/WXvddWGkkHfBo/OG+gYRDh+MJTzqAzzbbpHrctAX/8BAAD//wMAUEsDBBQABgAIAAAAIQDB&#10;eni62gAAAAMBAAAPAAAAZHJzL2Rvd25yZXYueG1sTI9BS8NAEIXvgv9hGcGb3aRakZhJKUU9FcFW&#10;EG/T7DQJzc6G7DZJ/71bL3oZeLzHe9/ky8m2auDeN04Q0lkCiqV0ppEK4XP3evcEygcSQ60TRjiz&#10;h2VxfZVTZtwoHzxsQ6ViifiMEOoQukxrX9Zsyc9cxxK9g+sthSj7SpuexlhuWz1PkkdtqZG4UFPH&#10;65rL4/ZkEd5GGlf36cuwOR7W5+/d4v1rkzLi7c20egYVeAp/YbjgR3QoItPencR41SLER8LvvXjp&#10;wwLUHmGegC5y/Z+9+AEAAP//AwBQSwECLQAUAAYACAAAACEAtoM4kv4AAADhAQAAEwAAAAAAAAAA&#10;AAAAAAAAAAAAW0NvbnRlbnRfVHlwZXNdLnhtbFBLAQItABQABgAIAAAAIQA4/SH/1gAAAJQBAAAL&#10;AAAAAAAAAAAAAAAAAC8BAABfcmVscy8ucmVsc1BLAQItABQABgAIAAAAIQCdh+h5fQIAABgGAAAO&#10;AAAAAAAAAAAAAAAAAC4CAABkcnMvZTJvRG9jLnhtbFBLAQItABQABgAIAAAAIQDBeni62gAAAAMB&#10;AAAPAAAAAAAAAAAAAAAAANcEAABkcnMvZG93bnJldi54bWxQSwUGAAAAAAQABADzAAAA3gUAAAAA&#10;">
                      <v:shape id="Graphic 291" o:spid="_x0000_s1027" style="position:absolute;width:7270;height:127;visibility:visible;mso-wrap-style:square;v-text-anchor:top" coordsize="7270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D37xgAAANwAAAAPAAAAZHJzL2Rvd25yZXYueG1sRI9Ba8JA&#10;FITvhf6H5RV6002kWk2zkSqIBb1oS8HbI/tM0mbfhuzGxH/fFYQeh5n5hkmXg6nFhVpXWVYQjyMQ&#10;xLnVFRcKvj43ozkI55E11pZJwZUcLLPHhxQTbXs+0OXoCxEg7BJUUHrfJFK6vCSDbmwb4uCdbWvQ&#10;B9kWUrfYB7ip5SSKZtJgxWGhxIbWJeW/x84oeO276Byvdif9/dJb+pnNt910r9Tz0/D+BsLT4P/D&#10;9/aHVjBZxHA7E46AzP4AAAD//wMAUEsBAi0AFAAGAAgAAAAhANvh9svuAAAAhQEAABMAAAAAAAAA&#10;AAAAAAAAAAAAAFtDb250ZW50X1R5cGVzXS54bWxQSwECLQAUAAYACAAAACEAWvQsW78AAAAVAQAA&#10;CwAAAAAAAAAAAAAAAAAfAQAAX3JlbHMvLnJlbHNQSwECLQAUAAYACAAAACEAhwQ9+8YAAADcAAAA&#10;DwAAAAAAAAAAAAAAAAAHAgAAZHJzL2Rvd25yZXYueG1sUEsFBgAAAAADAAMAtwAAAPoCAAAAAA==&#10;" path="m726948,l,,,12191r726948,l726948,xe" fillcolor="black" stroked="f">
                        <v:path arrowok="t"/>
                      </v:shape>
                      <w10:anchorlock/>
                    </v:group>
                  </w:pict>
                </mc:Fallback>
              </mc:AlternateContent>
            </w:r>
          </w:p>
          <w:p w:rsidR="00874FFE" w:rsidRDefault="00380149">
            <w:pPr>
              <w:pStyle w:val="TableParagraph"/>
              <w:spacing w:before="56"/>
              <w:ind w:right="195"/>
              <w:jc w:val="right"/>
              <w:rPr>
                <w:b/>
                <w:sz w:val="20"/>
              </w:rPr>
            </w:pPr>
            <w:r>
              <w:rPr>
                <w:b/>
                <w:spacing w:val="-5"/>
                <w:sz w:val="20"/>
              </w:rPr>
              <w:t>72</w:t>
            </w:r>
          </w:p>
        </w:tc>
        <w:tc>
          <w:tcPr>
            <w:tcW w:w="1221" w:type="dxa"/>
            <w:tcBorders>
              <w:top w:val="single" w:sz="8" w:space="0" w:color="000000"/>
              <w:bottom w:val="single" w:sz="8" w:space="0" w:color="000000"/>
            </w:tcBorders>
          </w:tcPr>
          <w:p w:rsidR="00874FFE" w:rsidRDefault="00380149">
            <w:pPr>
              <w:pStyle w:val="TableParagraph"/>
              <w:spacing w:before="76"/>
              <w:ind w:right="77"/>
              <w:jc w:val="right"/>
              <w:rPr>
                <w:b/>
                <w:sz w:val="20"/>
              </w:rPr>
            </w:pPr>
            <w:r>
              <w:rPr>
                <w:b/>
                <w:spacing w:val="-2"/>
                <w:sz w:val="20"/>
              </w:rPr>
              <w:t>2,530</w:t>
            </w:r>
          </w:p>
        </w:tc>
      </w:tr>
      <w:tr w:rsidR="00874FFE">
        <w:trPr>
          <w:trHeight w:val="633"/>
        </w:trPr>
        <w:tc>
          <w:tcPr>
            <w:tcW w:w="476" w:type="dxa"/>
          </w:tcPr>
          <w:p w:rsidR="00874FFE" w:rsidRDefault="00874FFE">
            <w:pPr>
              <w:pStyle w:val="TableParagraph"/>
              <w:rPr>
                <w:rFonts w:ascii="Times New Roman"/>
                <w:sz w:val="20"/>
              </w:rPr>
            </w:pPr>
          </w:p>
        </w:tc>
        <w:tc>
          <w:tcPr>
            <w:tcW w:w="3389" w:type="dxa"/>
            <w:gridSpan w:val="2"/>
          </w:tcPr>
          <w:p w:rsidR="00874FFE" w:rsidRDefault="00874FFE">
            <w:pPr>
              <w:pStyle w:val="TableParagraph"/>
              <w:spacing w:before="62"/>
              <w:rPr>
                <w:b/>
                <w:sz w:val="20"/>
              </w:rPr>
            </w:pPr>
          </w:p>
          <w:p w:rsidR="00874FFE" w:rsidRDefault="00380149">
            <w:pPr>
              <w:pStyle w:val="TableParagraph"/>
              <w:ind w:left="150"/>
              <w:rPr>
                <w:b/>
                <w:sz w:val="20"/>
              </w:rPr>
            </w:pPr>
            <w:r>
              <w:rPr>
                <w:b/>
                <w:sz w:val="20"/>
              </w:rPr>
              <w:t>Net</w:t>
            </w:r>
            <w:r>
              <w:rPr>
                <w:b/>
                <w:spacing w:val="-4"/>
                <w:sz w:val="20"/>
              </w:rPr>
              <w:t xml:space="preserve"> </w:t>
            </w:r>
            <w:r>
              <w:rPr>
                <w:b/>
                <w:sz w:val="20"/>
              </w:rPr>
              <w:t>book</w:t>
            </w:r>
            <w:r>
              <w:rPr>
                <w:b/>
                <w:spacing w:val="-4"/>
                <w:sz w:val="20"/>
              </w:rPr>
              <w:t xml:space="preserve"> </w:t>
            </w:r>
            <w:r>
              <w:rPr>
                <w:b/>
                <w:spacing w:val="-2"/>
                <w:sz w:val="20"/>
              </w:rPr>
              <w:t>value</w:t>
            </w:r>
          </w:p>
        </w:tc>
        <w:tc>
          <w:tcPr>
            <w:tcW w:w="625" w:type="dxa"/>
            <w:tcBorders>
              <w:top w:val="sing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Borders>
              <w:top w:val="sing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Borders>
              <w:top w:val="sing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line="20" w:lineRule="exact"/>
              <w:ind w:left="-3"/>
              <w:rPr>
                <w:sz w:val="2"/>
              </w:rPr>
            </w:pPr>
            <w:r>
              <w:rPr>
                <w:noProof/>
                <w:sz w:val="2"/>
                <w:lang w:val="en-GB" w:eastAsia="en-GB"/>
              </w:rPr>
              <mc:AlternateContent>
                <mc:Choice Requires="wpg">
                  <w:drawing>
                    <wp:inline distT="0" distB="0" distL="0" distR="0">
                      <wp:extent cx="727075" cy="12700"/>
                      <wp:effectExtent l="0" t="0" r="0" b="0"/>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075" cy="12700"/>
                                <a:chOff x="0" y="0"/>
                                <a:chExt cx="727075" cy="12700"/>
                              </a:xfrm>
                            </wpg:grpSpPr>
                            <wps:wsp>
                              <wps:cNvPr id="293" name="Graphic 293"/>
                              <wps:cNvSpPr/>
                              <wps:spPr>
                                <a:xfrm>
                                  <a:off x="0" y="0"/>
                                  <a:ext cx="727075" cy="12700"/>
                                </a:xfrm>
                                <a:custGeom>
                                  <a:avLst/>
                                  <a:gdLst/>
                                  <a:ahLst/>
                                  <a:cxnLst/>
                                  <a:rect l="l" t="t" r="r" b="b"/>
                                  <a:pathLst>
                                    <a:path w="727075" h="12700">
                                      <a:moveTo>
                                        <a:pt x="726948" y="0"/>
                                      </a:moveTo>
                                      <a:lnTo>
                                        <a:pt x="0" y="0"/>
                                      </a:lnTo>
                                      <a:lnTo>
                                        <a:pt x="0" y="12191"/>
                                      </a:lnTo>
                                      <a:lnTo>
                                        <a:pt x="726948" y="12191"/>
                                      </a:lnTo>
                                      <a:lnTo>
                                        <a:pt x="7269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4AE080" id="Group 292" o:spid="_x0000_s1026" style="width:57.25pt;height:1pt;mso-position-horizontal-relative:char;mso-position-vertical-relative:line" coordsize="727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KzdgAIAABgGAAAOAAAAZHJzL2Uyb0RvYy54bWykVG1v2yAQ/j5p/wHxfXHibs1ixammdo0m&#10;VV2lZtpngvGLhjkGJE7+/Q4cHCuVJi3zB3xwD8fdcy/Lu0MryV4Y24DK6WwypUQoDkWjqpz+2Dx+&#10;+EyJdUwVTIISOT0KS+9W798tO52JFGqQhTAEjSibdTqntXM6SxLLa9EyOwEtFCpLMC1zuDVVUhjW&#10;ofVWJul0ept0YAptgAtr8fShV9JVsF+WgrvvZWmFIzKn6JsLqwnr1q/JasmyyjBdN/zkBrvCi5Y1&#10;Ch8dTD0wx8jONG9MtQ03YKF0Ew5tAmXZcBFiwGhm04to1gZ2OsRSZV2lB5qQ2guerjbLn/cvhjRF&#10;TtNFSoliLSYpvEv8AdLT6SpD1NroV/1i+hhRfAL+y6I6udT7fXUGH0rT+ksYKjkE3o8D7+LgCMfD&#10;eTqfzj9RwlE1Q/mUFl5j7t5c4vXXv11LWNY/GRwbHOk01pc9U2j/j8LXmmkRMmM9OQOFN2cK+5JK&#10;Fzc9iQHnGQyU2syeyLyanyFQlvGddWsBgWe2f7Kur+oiSqyOEj+oKBrsDd8VMnSFowS7wlCCXbHt&#10;u0Iz5+/55HmRdOdE1TFPXtnCXmwgwJzP1jy9XXzEto95RkfPEKnGUOzIESrq4l8Hcz1mls4WM+8X&#10;Wov6+O9xo2f/CRyKbWSVS7Cif8iHHV4cqEDcmGwLsikeGyl99NZU23tpyJ75WRO+k8MjGFZlzL2X&#10;tlAcsXg6HEA5tb93zAhK5DeF5emnVRRMFLZRME7eQ5hpgXhj3ebwkxlNNIo5ddhazxCrlGWxKtB/&#10;D+ix/qaCLzsHZeNLJvjWe3TaYMcEKYyfwMRpVPr5Nt4H1Hmgr/4AAAD//wMAUEsDBBQABgAIAAAA&#10;IQDBeni62gAAAAMBAAAPAAAAZHJzL2Rvd25yZXYueG1sTI9BS8NAEIXvgv9hGcGb3aRakZhJKUU9&#10;FcFWEG/T7DQJzc6G7DZJ/71bL3oZeLzHe9/ky8m2auDeN04Q0lkCiqV0ppEK4XP3evcEygcSQ60T&#10;Rjizh2VxfZVTZtwoHzxsQ6ViifiMEOoQukxrX9Zsyc9cxxK9g+sthSj7SpuexlhuWz1PkkdtqZG4&#10;UFPH65rL4/ZkEd5GGlf36cuwOR7W5+/d4v1rkzLi7c20egYVeAp/YbjgR3QoItPencR41SLER8Lv&#10;vXjpwwLUHmGegC5y/Z+9+AEAAP//AwBQSwECLQAUAAYACAAAACEAtoM4kv4AAADhAQAAEwAAAAAA&#10;AAAAAAAAAAAAAAAAW0NvbnRlbnRfVHlwZXNdLnhtbFBLAQItABQABgAIAAAAIQA4/SH/1gAAAJQB&#10;AAALAAAAAAAAAAAAAAAAAC8BAABfcmVscy8ucmVsc1BLAQItABQABgAIAAAAIQAd7KzdgAIAABgG&#10;AAAOAAAAAAAAAAAAAAAAAC4CAABkcnMvZTJvRG9jLnhtbFBLAQItABQABgAIAAAAIQDBeni62gAA&#10;AAMBAAAPAAAAAAAAAAAAAAAAANoEAABkcnMvZG93bnJldi54bWxQSwUGAAAAAAQABADzAAAA4QUA&#10;AAAA&#10;">
                      <v:shape id="Graphic 293" o:spid="_x0000_s1027" style="position:absolute;width:7270;height:127;visibility:visible;mso-wrap-style:square;v-text-anchor:top" coordsize="7270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gYXxQAAANwAAAAPAAAAZHJzL2Rvd25yZXYueG1sRI9Ba8JA&#10;FITvgv9heUJvutFWq9FVWkFa0EtVCr09ss8kmn0bshsT/71bEDwOM/MNs1i1phBXqlxuWcFwEIEg&#10;TqzOOVVwPGz6UxDOI2ssLJOCGzlYLbudBcbaNvxD171PRYCwi1FB5n0ZS+mSjAy6gS2Jg3eylUEf&#10;ZJVKXWET4KaQoyiaSIM5h4UMS1pnlFz2tVHw3tTRafi5/dO/b42l82T6VY93Sr302o85CE+tf4Yf&#10;7W+tYDR7hf8z4QjI5R0AAP//AwBQSwECLQAUAAYACAAAACEA2+H2y+4AAACFAQAAEwAAAAAAAAAA&#10;AAAAAAAAAAAAW0NvbnRlbnRfVHlwZXNdLnhtbFBLAQItABQABgAIAAAAIQBa9CxbvwAAABUBAAAL&#10;AAAAAAAAAAAAAAAAAB8BAABfcmVscy8ucmVsc1BLAQItABQABgAIAAAAIQAYmgYXxQAAANwAAAAP&#10;AAAAAAAAAAAAAAAAAAcCAABkcnMvZG93bnJldi54bWxQSwUGAAAAAAMAAwC3AAAA+QIAAAAA&#10;" path="m726948,l,,,12191r726948,l726948,xe" fillcolor="black" stroked="f">
                        <v:path arrowok="t"/>
                      </v:shape>
                      <w10:anchorlock/>
                    </v:group>
                  </w:pict>
                </mc:Fallback>
              </mc:AlternateContent>
            </w:r>
          </w:p>
        </w:tc>
        <w:tc>
          <w:tcPr>
            <w:tcW w:w="1221" w:type="dxa"/>
            <w:tcBorders>
              <w:top w:val="single" w:sz="8" w:space="0" w:color="000000"/>
            </w:tcBorders>
          </w:tcPr>
          <w:p w:rsidR="00874FFE" w:rsidRDefault="00874FFE">
            <w:pPr>
              <w:pStyle w:val="TableParagraph"/>
              <w:rPr>
                <w:rFonts w:ascii="Times New Roman"/>
                <w:sz w:val="20"/>
              </w:rPr>
            </w:pPr>
          </w:p>
        </w:tc>
      </w:tr>
      <w:tr w:rsidR="00874FFE">
        <w:trPr>
          <w:trHeight w:val="450"/>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104"/>
              <w:ind w:left="150"/>
              <w:rPr>
                <w:sz w:val="20"/>
              </w:rPr>
            </w:pPr>
            <w:r>
              <w:rPr>
                <w:sz w:val="20"/>
              </w:rPr>
              <w:t>At</w:t>
            </w:r>
            <w:r>
              <w:rPr>
                <w:spacing w:val="-7"/>
                <w:sz w:val="20"/>
              </w:rPr>
              <w:t xml:space="preserve"> </w:t>
            </w:r>
            <w:r>
              <w:rPr>
                <w:sz w:val="20"/>
              </w:rPr>
              <w:t>31</w:t>
            </w:r>
            <w:r>
              <w:rPr>
                <w:spacing w:val="-7"/>
                <w:sz w:val="20"/>
              </w:rPr>
              <w:t xml:space="preserve"> </w:t>
            </w:r>
            <w:r>
              <w:rPr>
                <w:sz w:val="20"/>
              </w:rPr>
              <w:t>August</w:t>
            </w:r>
            <w:r>
              <w:rPr>
                <w:spacing w:val="-7"/>
                <w:sz w:val="20"/>
              </w:rPr>
              <w:t xml:space="preserve"> </w:t>
            </w:r>
            <w:r>
              <w:rPr>
                <w:spacing w:val="-4"/>
                <w:sz w:val="20"/>
              </w:rPr>
              <w:t>2024</w:t>
            </w:r>
          </w:p>
        </w:tc>
        <w:tc>
          <w:tcPr>
            <w:tcW w:w="625" w:type="dxa"/>
            <w:tcBorders>
              <w:bottom w:val="double" w:sz="8" w:space="0" w:color="000000"/>
            </w:tcBorders>
          </w:tcPr>
          <w:p w:rsidR="00874FFE" w:rsidRDefault="00380149">
            <w:pPr>
              <w:pStyle w:val="TableParagraph"/>
              <w:spacing w:before="104"/>
              <w:jc w:val="right"/>
              <w:rPr>
                <w:b/>
                <w:sz w:val="20"/>
              </w:rPr>
            </w:pPr>
            <w:r>
              <w:rPr>
                <w:b/>
                <w:spacing w:val="-2"/>
                <w:sz w:val="20"/>
              </w:rPr>
              <w:t>13,115</w:t>
            </w:r>
          </w:p>
        </w:tc>
        <w:tc>
          <w:tcPr>
            <w:tcW w:w="195" w:type="dxa"/>
          </w:tcPr>
          <w:p w:rsidR="00874FFE" w:rsidRDefault="00874FFE">
            <w:pPr>
              <w:pStyle w:val="TableParagraph"/>
              <w:rPr>
                <w:rFonts w:ascii="Times New Roman"/>
                <w:sz w:val="20"/>
              </w:rPr>
            </w:pPr>
          </w:p>
        </w:tc>
        <w:tc>
          <w:tcPr>
            <w:tcW w:w="1145" w:type="dxa"/>
            <w:tcBorders>
              <w:bottom w:val="double" w:sz="8" w:space="0" w:color="000000"/>
            </w:tcBorders>
          </w:tcPr>
          <w:p w:rsidR="00874FFE" w:rsidRDefault="00380149">
            <w:pPr>
              <w:pStyle w:val="TableParagraph"/>
              <w:spacing w:before="104"/>
              <w:ind w:right="143"/>
              <w:jc w:val="right"/>
              <w:rPr>
                <w:b/>
                <w:sz w:val="20"/>
              </w:rPr>
            </w:pPr>
            <w:r>
              <w:rPr>
                <w:b/>
                <w:spacing w:val="-10"/>
                <w:sz w:val="20"/>
              </w:rPr>
              <w:t>-</w:t>
            </w:r>
          </w:p>
        </w:tc>
        <w:tc>
          <w:tcPr>
            <w:tcW w:w="195" w:type="dxa"/>
          </w:tcPr>
          <w:p w:rsidR="00874FFE" w:rsidRDefault="00874FFE">
            <w:pPr>
              <w:pStyle w:val="TableParagraph"/>
              <w:rPr>
                <w:rFonts w:ascii="Times New Roman"/>
                <w:sz w:val="20"/>
              </w:rPr>
            </w:pPr>
          </w:p>
        </w:tc>
        <w:tc>
          <w:tcPr>
            <w:tcW w:w="1145" w:type="dxa"/>
            <w:tcBorders>
              <w:bottom w:val="double" w:sz="8" w:space="0" w:color="000000"/>
            </w:tcBorders>
          </w:tcPr>
          <w:p w:rsidR="00874FFE" w:rsidRDefault="00380149">
            <w:pPr>
              <w:pStyle w:val="TableParagraph"/>
              <w:spacing w:before="104"/>
              <w:ind w:right="1"/>
              <w:jc w:val="right"/>
              <w:rPr>
                <w:b/>
                <w:sz w:val="20"/>
              </w:rPr>
            </w:pPr>
            <w:r>
              <w:rPr>
                <w:b/>
                <w:spacing w:val="-10"/>
                <w:sz w:val="20"/>
              </w:rPr>
              <w:t>5</w:t>
            </w: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before="104"/>
              <w:ind w:right="195"/>
              <w:jc w:val="right"/>
              <w:rPr>
                <w:b/>
                <w:sz w:val="20"/>
              </w:rPr>
            </w:pPr>
            <w:r>
              <w:rPr>
                <w:noProof/>
                <w:lang w:val="en-GB" w:eastAsia="en-GB"/>
              </w:rPr>
              <mc:AlternateContent>
                <mc:Choice Requires="wpg">
                  <w:drawing>
                    <wp:anchor distT="0" distB="0" distL="0" distR="0" simplePos="0" relativeHeight="482915840" behindDoc="1" locked="0" layoutInCell="1" allowOverlap="1">
                      <wp:simplePos x="0" y="0"/>
                      <wp:positionH relativeFrom="column">
                        <wp:posOffset>0</wp:posOffset>
                      </wp:positionH>
                      <wp:positionV relativeFrom="paragraph">
                        <wp:posOffset>285748</wp:posOffset>
                      </wp:positionV>
                      <wp:extent cx="727075" cy="38100"/>
                      <wp:effectExtent l="0" t="0" r="0" b="0"/>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075" cy="38100"/>
                                <a:chOff x="0" y="0"/>
                                <a:chExt cx="727075" cy="38100"/>
                              </a:xfrm>
                            </wpg:grpSpPr>
                            <wps:wsp>
                              <wps:cNvPr id="295" name="Graphic 295"/>
                              <wps:cNvSpPr/>
                              <wps:spPr>
                                <a:xfrm>
                                  <a:off x="0" y="0"/>
                                  <a:ext cx="727075" cy="38100"/>
                                </a:xfrm>
                                <a:custGeom>
                                  <a:avLst/>
                                  <a:gdLst/>
                                  <a:ahLst/>
                                  <a:cxnLst/>
                                  <a:rect l="l" t="t" r="r" b="b"/>
                                  <a:pathLst>
                                    <a:path w="727075" h="38100">
                                      <a:moveTo>
                                        <a:pt x="726948" y="25908"/>
                                      </a:moveTo>
                                      <a:lnTo>
                                        <a:pt x="0" y="25908"/>
                                      </a:lnTo>
                                      <a:lnTo>
                                        <a:pt x="0" y="38100"/>
                                      </a:lnTo>
                                      <a:lnTo>
                                        <a:pt x="726948" y="38100"/>
                                      </a:lnTo>
                                      <a:lnTo>
                                        <a:pt x="726948" y="25908"/>
                                      </a:lnTo>
                                      <a:close/>
                                    </a:path>
                                    <a:path w="727075" h="38100">
                                      <a:moveTo>
                                        <a:pt x="726948" y="0"/>
                                      </a:moveTo>
                                      <a:lnTo>
                                        <a:pt x="0" y="0"/>
                                      </a:lnTo>
                                      <a:lnTo>
                                        <a:pt x="0" y="12192"/>
                                      </a:lnTo>
                                      <a:lnTo>
                                        <a:pt x="726948" y="12192"/>
                                      </a:lnTo>
                                      <a:lnTo>
                                        <a:pt x="7269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2E2A2D" id="Group 294" o:spid="_x0000_s1026" style="position:absolute;margin-left:0;margin-top:22.5pt;width:57.25pt;height:3pt;z-index:-20400640;mso-wrap-distance-left:0;mso-wrap-distance-right:0" coordsize="7270,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j8NpwIAACMHAAAOAAAAZHJzL2Uyb0RvYy54bWykVW1v2yAQ/j5p/wHxfbXjNU1ixammdo0m&#10;VW2lZtpngvGLhoEBiZN/vwMbx0qkTW39wRy+h+PuuRcvbw8NR3umTS1FhidXMUZMUJnXoszwz83D&#10;lzlGxhKREy4Fy/CRGXy7+vxp2aqUJbKSPGcagRFh0lZluLJWpVFkaMUaYq6kYgKUhdQNsbDVZZRr&#10;0oL1hkdJHN9ErdS50pIyY+DrfafEK2+/KBi1z0VhmEU8w+Cb9W/t31v3jlZLkpaaqKqmvRvkHV40&#10;pBZw6WDqnliCdrq+MNXUVEsjC3tFZRPJoqgp8zFANJP4LJq1ljvlYynTtlQDTUDtGU/vNkuf9i8a&#10;1XmGk8U1RoI0kCR/L3IfgJ5WlSmg1lq9qhfdxQjio6S/Daijc73blyfwodCNOwShooPn/Tjwzg4W&#10;Ufg4S2bxbIoRBdXX+STu00IryN3FIVp9/9exiKTdld6xwZFWQX2ZE4XmYxS+VkQxnxnjyBkohCAC&#10;hV1JJYtpR6LHOQY9pSY1PZnv5mcIlKR0Z+yaSc8z2T8a21V1HiRSBYkeRBA19IbrCu67wmIEXaEx&#10;gq7Ydl2hiHXnXPKciNpToqqQJ6ds5J5tpIdZl61ZcrO4hraHZCbTRTx31sDZE4yLMRy68gwZ9GFV&#10;3myHG8oDLAZ9WDvc6Po3gce+BouUS8M69x0FH6HC1/R/aQio4EBYxxRMkski6UkN+rBeUPAm8Pnt&#10;F+GD/0NVgDyuOyN5nT/UnDuSjC63d1yjPXFj1z+9wyMYNGhoAydtZX6EPmphFmfY/NkRzTDiPwR0&#10;qhvcQdBB2AZBW34n/Xj3+dHGbg6/iFZIgZhhC1PmSYaGJWloEBfLgHUnhfy2s7KoXfd43zqP+g0M&#10;j37YwST2Bd3/NdyoH+896vRvW/0FAAD//wMAUEsDBBQABgAIAAAAIQDJVYIS3QAAAAYBAAAPAAAA&#10;ZHJzL2Rvd25yZXYueG1sTI/BasMwEETvhf6D2EJvjaw2LsWxHEJoewqFJoWS28ba2CbWyliK7fx9&#10;lVNzWoYZZt7my8m2YqDeN441qFkCgrh0puFKw8/u4+kNhA/IBlvHpOFCHpbF/V2OmXEjf9OwDZWI&#10;Jewz1FCH0GVS+rImi37mOuLoHV1vMUTZV9L0OMZy28rnJHmVFhuOCzV2tK6pPG3PVsPniOPqRb0P&#10;m9Nxfdnv0q/fjSKtHx+m1QJEoCn8h+GKH9GhiEwHd2bjRashPhI0zNN4r66apyAOGlKVgCxyeYtf&#10;/AEAAP//AwBQSwECLQAUAAYACAAAACEAtoM4kv4AAADhAQAAEwAAAAAAAAAAAAAAAAAAAAAAW0Nv&#10;bnRlbnRfVHlwZXNdLnhtbFBLAQItABQABgAIAAAAIQA4/SH/1gAAAJQBAAALAAAAAAAAAAAAAAAA&#10;AC8BAABfcmVscy8ucmVsc1BLAQItABQABgAIAAAAIQAeQj8NpwIAACMHAAAOAAAAAAAAAAAAAAAA&#10;AC4CAABkcnMvZTJvRG9jLnhtbFBLAQItABQABgAIAAAAIQDJVYIS3QAAAAYBAAAPAAAAAAAAAAAA&#10;AAAAAAEFAABkcnMvZG93bnJldi54bWxQSwUGAAAAAAQABADzAAAACwYAAAAA&#10;">
                      <v:shape id="Graphic 295" o:spid="_x0000_s1027" style="position:absolute;width:7270;height:381;visibility:visible;mso-wrap-style:square;v-text-anchor:top" coordsize="7270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TlCxAAAANwAAAAPAAAAZHJzL2Rvd25yZXYueG1sRI9BawIx&#10;FITvgv8hPMGbZhVq7WoUWyiIlKLWQ4+vm+dmcfOybKLGf28KgsdhZr5h5stoa3Gh1leOFYyGGQji&#10;wumKSwWHn8/BFIQPyBprx6TgRh6Wi25njrl2V97RZR9KkSDsc1RgQmhyKX1hyKIfuoY4eUfXWgxJ&#10;tqXULV4T3NZynGUTabHitGCwoQ9DxWl/tgpsc3s9Tv6i+YrnzbfbHvy7/S2U6vfiagYiUAzP8KO9&#10;1grGby/wfyYdAbm4AwAA//8DAFBLAQItABQABgAIAAAAIQDb4fbL7gAAAIUBAAATAAAAAAAAAAAA&#10;AAAAAAAAAABbQ29udGVudF9UeXBlc10ueG1sUEsBAi0AFAAGAAgAAAAhAFr0LFu/AAAAFQEAAAsA&#10;AAAAAAAAAAAAAAAAHwEAAF9yZWxzLy5yZWxzUEsBAi0AFAAGAAgAAAAhAKXROULEAAAA3AAAAA8A&#10;AAAAAAAAAAAAAAAABwIAAGRycy9kb3ducmV2LnhtbFBLBQYAAAAAAwADALcAAAD4AgAAAAA=&#10;" path="m726948,25908l,25908,,38100r726948,l726948,25908xem726948,l,,,12192r726948,l726948,xe" fillcolor="black" stroked="f">
                        <v:path arrowok="t"/>
                      </v:shape>
                    </v:group>
                  </w:pict>
                </mc:Fallback>
              </mc:AlternateContent>
            </w:r>
            <w:r>
              <w:rPr>
                <w:b/>
                <w:spacing w:val="-5"/>
                <w:sz w:val="20"/>
              </w:rPr>
              <w:t>18</w:t>
            </w:r>
          </w:p>
        </w:tc>
        <w:tc>
          <w:tcPr>
            <w:tcW w:w="1221" w:type="dxa"/>
            <w:tcBorders>
              <w:bottom w:val="double" w:sz="8" w:space="0" w:color="000000"/>
            </w:tcBorders>
          </w:tcPr>
          <w:p w:rsidR="00874FFE" w:rsidRDefault="00380149">
            <w:pPr>
              <w:pStyle w:val="TableParagraph"/>
              <w:spacing w:before="104"/>
              <w:ind w:right="77"/>
              <w:jc w:val="right"/>
              <w:rPr>
                <w:b/>
                <w:sz w:val="20"/>
              </w:rPr>
            </w:pPr>
            <w:r>
              <w:rPr>
                <w:b/>
                <w:spacing w:val="-2"/>
                <w:sz w:val="20"/>
              </w:rPr>
              <w:t>13,138</w:t>
            </w:r>
          </w:p>
        </w:tc>
      </w:tr>
      <w:tr w:rsidR="00874FFE">
        <w:trPr>
          <w:trHeight w:val="563"/>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218"/>
              <w:ind w:left="150"/>
              <w:rPr>
                <w:i/>
                <w:sz w:val="20"/>
              </w:rPr>
            </w:pPr>
            <w:bookmarkStart w:id="45" w:name="Stocks"/>
            <w:bookmarkEnd w:id="45"/>
            <w:r>
              <w:rPr>
                <w:i/>
                <w:sz w:val="20"/>
              </w:rPr>
              <w:t>At</w:t>
            </w:r>
            <w:r>
              <w:rPr>
                <w:i/>
                <w:spacing w:val="-7"/>
                <w:sz w:val="20"/>
              </w:rPr>
              <w:t xml:space="preserve"> </w:t>
            </w:r>
            <w:r>
              <w:rPr>
                <w:i/>
                <w:sz w:val="20"/>
              </w:rPr>
              <w:t>31</w:t>
            </w:r>
            <w:r>
              <w:rPr>
                <w:i/>
                <w:spacing w:val="-7"/>
                <w:sz w:val="20"/>
              </w:rPr>
              <w:t xml:space="preserve"> </w:t>
            </w:r>
            <w:r>
              <w:rPr>
                <w:i/>
                <w:sz w:val="20"/>
              </w:rPr>
              <w:t>August</w:t>
            </w:r>
            <w:r>
              <w:rPr>
                <w:i/>
                <w:spacing w:val="-7"/>
                <w:sz w:val="20"/>
              </w:rPr>
              <w:t xml:space="preserve"> </w:t>
            </w:r>
            <w:r>
              <w:rPr>
                <w:i/>
                <w:spacing w:val="-4"/>
                <w:sz w:val="20"/>
              </w:rPr>
              <w:t>2023</w:t>
            </w:r>
          </w:p>
        </w:tc>
        <w:tc>
          <w:tcPr>
            <w:tcW w:w="625" w:type="dxa"/>
            <w:tcBorders>
              <w:top w:val="double" w:sz="8" w:space="0" w:color="000000"/>
              <w:bottom w:val="double" w:sz="8" w:space="0" w:color="000000"/>
            </w:tcBorders>
          </w:tcPr>
          <w:p w:rsidR="00874FFE" w:rsidRDefault="00380149">
            <w:pPr>
              <w:pStyle w:val="TableParagraph"/>
              <w:spacing w:before="218"/>
              <w:jc w:val="right"/>
              <w:rPr>
                <w:i/>
                <w:sz w:val="20"/>
              </w:rPr>
            </w:pPr>
            <w:r>
              <w:rPr>
                <w:i/>
                <w:spacing w:val="-2"/>
                <w:sz w:val="20"/>
              </w:rPr>
              <w:t>12,413</w:t>
            </w:r>
          </w:p>
        </w:tc>
        <w:tc>
          <w:tcPr>
            <w:tcW w:w="195" w:type="dxa"/>
          </w:tcPr>
          <w:p w:rsidR="00874FFE" w:rsidRDefault="00874FFE">
            <w:pPr>
              <w:pStyle w:val="TableParagraph"/>
              <w:rPr>
                <w:rFonts w:ascii="Times New Roman"/>
                <w:sz w:val="20"/>
              </w:rPr>
            </w:pPr>
          </w:p>
        </w:tc>
        <w:tc>
          <w:tcPr>
            <w:tcW w:w="1145" w:type="dxa"/>
            <w:tcBorders>
              <w:top w:val="double" w:sz="8" w:space="0" w:color="000000"/>
              <w:bottom w:val="double" w:sz="8" w:space="0" w:color="000000"/>
            </w:tcBorders>
          </w:tcPr>
          <w:p w:rsidR="00874FFE" w:rsidRDefault="00380149">
            <w:pPr>
              <w:pStyle w:val="TableParagraph"/>
              <w:spacing w:before="218"/>
              <w:jc w:val="right"/>
              <w:rPr>
                <w:i/>
                <w:sz w:val="20"/>
              </w:rPr>
            </w:pPr>
            <w:r>
              <w:rPr>
                <w:i/>
                <w:spacing w:val="-5"/>
                <w:sz w:val="20"/>
              </w:rPr>
              <w:t>36</w:t>
            </w:r>
          </w:p>
        </w:tc>
        <w:tc>
          <w:tcPr>
            <w:tcW w:w="195" w:type="dxa"/>
          </w:tcPr>
          <w:p w:rsidR="00874FFE" w:rsidRDefault="00874FFE">
            <w:pPr>
              <w:pStyle w:val="TableParagraph"/>
              <w:rPr>
                <w:rFonts w:ascii="Times New Roman"/>
                <w:sz w:val="20"/>
              </w:rPr>
            </w:pPr>
          </w:p>
        </w:tc>
        <w:tc>
          <w:tcPr>
            <w:tcW w:w="1145" w:type="dxa"/>
            <w:tcBorders>
              <w:top w:val="double" w:sz="8" w:space="0" w:color="000000"/>
              <w:bottom w:val="double" w:sz="8" w:space="0" w:color="000000"/>
            </w:tcBorders>
          </w:tcPr>
          <w:p w:rsidR="00874FFE" w:rsidRDefault="00380149">
            <w:pPr>
              <w:pStyle w:val="TableParagraph"/>
              <w:spacing w:before="218"/>
              <w:ind w:right="1"/>
              <w:jc w:val="right"/>
              <w:rPr>
                <w:i/>
                <w:sz w:val="20"/>
              </w:rPr>
            </w:pPr>
            <w:r>
              <w:rPr>
                <w:i/>
                <w:spacing w:val="-10"/>
                <w:sz w:val="20"/>
              </w:rPr>
              <w:t>8</w:t>
            </w: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before="218"/>
              <w:ind w:right="195"/>
              <w:jc w:val="right"/>
              <w:rPr>
                <w:i/>
                <w:sz w:val="20"/>
              </w:rPr>
            </w:pPr>
            <w:r>
              <w:rPr>
                <w:noProof/>
                <w:lang w:val="en-GB" w:eastAsia="en-GB"/>
              </w:rPr>
              <mc:AlternateContent>
                <mc:Choice Requires="wpg">
                  <w:drawing>
                    <wp:anchor distT="0" distB="0" distL="0" distR="0" simplePos="0" relativeHeight="482916352" behindDoc="1" locked="0" layoutInCell="1" allowOverlap="1">
                      <wp:simplePos x="0" y="0"/>
                      <wp:positionH relativeFrom="column">
                        <wp:posOffset>0</wp:posOffset>
                      </wp:positionH>
                      <wp:positionV relativeFrom="paragraph">
                        <wp:posOffset>358138</wp:posOffset>
                      </wp:positionV>
                      <wp:extent cx="727075" cy="3810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075" cy="38100"/>
                                <a:chOff x="0" y="0"/>
                                <a:chExt cx="727075" cy="38100"/>
                              </a:xfrm>
                            </wpg:grpSpPr>
                            <wps:wsp>
                              <wps:cNvPr id="297" name="Graphic 297"/>
                              <wps:cNvSpPr/>
                              <wps:spPr>
                                <a:xfrm>
                                  <a:off x="0" y="0"/>
                                  <a:ext cx="727075" cy="38100"/>
                                </a:xfrm>
                                <a:custGeom>
                                  <a:avLst/>
                                  <a:gdLst/>
                                  <a:ahLst/>
                                  <a:cxnLst/>
                                  <a:rect l="l" t="t" r="r" b="b"/>
                                  <a:pathLst>
                                    <a:path w="727075" h="38100">
                                      <a:moveTo>
                                        <a:pt x="726948" y="25908"/>
                                      </a:moveTo>
                                      <a:lnTo>
                                        <a:pt x="0" y="25908"/>
                                      </a:lnTo>
                                      <a:lnTo>
                                        <a:pt x="0" y="38100"/>
                                      </a:lnTo>
                                      <a:lnTo>
                                        <a:pt x="726948" y="38100"/>
                                      </a:lnTo>
                                      <a:lnTo>
                                        <a:pt x="726948" y="25908"/>
                                      </a:lnTo>
                                      <a:close/>
                                    </a:path>
                                    <a:path w="727075" h="38100">
                                      <a:moveTo>
                                        <a:pt x="726948" y="0"/>
                                      </a:moveTo>
                                      <a:lnTo>
                                        <a:pt x="0" y="0"/>
                                      </a:lnTo>
                                      <a:lnTo>
                                        <a:pt x="0" y="12192"/>
                                      </a:lnTo>
                                      <a:lnTo>
                                        <a:pt x="726948" y="12192"/>
                                      </a:lnTo>
                                      <a:lnTo>
                                        <a:pt x="7269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5D773C" id="Group 296" o:spid="_x0000_s1026" style="position:absolute;margin-left:0;margin-top:28.2pt;width:57.25pt;height:3pt;z-index:-20400128;mso-wrap-distance-left:0;mso-wrap-distance-right:0" coordsize="7270,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krzpgIAACMHAAAOAAAAZHJzL2Uyb0RvYy54bWykVVtv2yAUfp+0/4B4X+x4ay5WnGpq12hS&#10;1VVqpj0TjC8aBgYkTv/9Dtg4ViJtauoHc/D5OJzznYtXt8eGowPTppYiw9NJjBETVOa1KDP8c/vw&#10;aYGRsUTkhEvBMvzKDL5df/ywalXKEllJnjONwIgwaasyXFmr0igytGINMROpmABlIXVDLGx1GeWa&#10;tGC94VESx7OolTpXWlJmDHy975R47e0XBaP2R1EYZhHPMPhm/Vv79869o/WKpKUmqqpp7wa5wouG&#10;1AIuHUzdE0vQXtcXppqaamlkYSdUNpEsipoyHwNEM43PotlouVc+ljJtSzXQBNSe8XS1Wfp0eNao&#10;zjOcLGcYCdJAkvy9yH0AelpVpoDaaPWinnUXI4iPkv42oI7O9W5fnsDHQjfuEISKjp7314F3drSI&#10;wsd5Mo/nNxhRUH1eTOM+LbSC3F0cotW3fx2LSNpd6R0bHGkV1Jc5UWjeR+FLRRTzmTGOnIHC+YnC&#10;rqSS5bwj0eMcg55Sk5qezKv5GQIlKd0bu2HS80wOj8Z2VZ0HiVRBokcRRA294bqC+66wGEFXaIyg&#10;K3ZdVyhi3TmXPCei9pSoKuTJKRt5YFvpYdZla57Mll+g7SGZyc0yXjhr4OwJxsUYDl15hgz6sCpv&#10;tsMN5QEWgz6sHW50/ZvAY1+DRcqlYZ37joL3UOFr+r80BFRwIKxjCqbJdJn0pAZ9WC8oeBP4/PaL&#10;8MH/oSpAHtedkbzOH2rOHUlGl7s7rtGBuLHrn97hEQwaNLSBk3Yyf4U+amEWZ9j82RPNMOLfBXSq&#10;G9xB0EHYBUFbfif9ePf50cZuj7+IVkiBmGELU+ZJhoYlaWgQF8uAdSeF/Lq3sqhd93jfOo/6DQyP&#10;ftjBJPYF3f813Kgf7z3q9G9b/wUAAP//AwBQSwMEFAAGAAgAAAAhABcN5MDdAAAABgEAAA8AAABk&#10;cnMvZG93bnJldi54bWxMj0FLw0AUhO+C/2F5gje7SU2CxGxKKeqpCLaCeHvNviah2bchu03Sf+/2&#10;ZI/DDDPfFKvZdGKkwbWWFcSLCARxZXXLtYLv/fvTCwjnkTV2lknBhRysyvu7AnNtJ/6icedrEUrY&#10;5aig8b7PpXRVQwbdwvbEwTvawaAPcqilHnAK5aaTyyjKpMGWw0KDPW0aqk67s1HwMeG0fo7fxu3p&#10;uLn87tPPn21MSj0+zOtXEJ5m/x+GK35AhzIwHeyZtROdgnDEK0izBMTVjZMUxEFBtkxAloW8xS//&#10;AAAA//8DAFBLAQItABQABgAIAAAAIQC2gziS/gAAAOEBAAATAAAAAAAAAAAAAAAAAAAAAABbQ29u&#10;dGVudF9UeXBlc10ueG1sUEsBAi0AFAAGAAgAAAAhADj9If/WAAAAlAEAAAsAAAAAAAAAAAAAAAAA&#10;LwEAAF9yZWxzLy5yZWxzUEsBAi0AFAAGAAgAAAAhAEgiSvOmAgAAIwcAAA4AAAAAAAAAAAAAAAAA&#10;LgIAAGRycy9lMm9Eb2MueG1sUEsBAi0AFAAGAAgAAAAhABcN5MDdAAAABgEAAA8AAAAAAAAAAAAA&#10;AAAAAAUAAGRycy9kb3ducmV2LnhtbFBLBQYAAAAABAAEAPMAAAAKBgAAAAA=&#10;">
                      <v:shape id="Graphic 297" o:spid="_x0000_s1027" style="position:absolute;width:7270;height:381;visibility:visible;mso-wrap-style:square;v-text-anchor:top" coordsize="7270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wKuxAAAANwAAAAPAAAAZHJzL2Rvd25yZXYueG1sRI9PawIx&#10;FMTvBb9DeIK3mtWD1q1RVBBEROqfQ4+vm+dm6eZl2USN394IhR6HmfkNM51HW4sbtb5yrGDQz0AQ&#10;F05XXCo4n9bvHyB8QNZYOyYFD/Iwn3Xepphrd+cD3Y6hFAnCPkcFJoQml9IXhiz6vmuIk3dxrcWQ&#10;ZFtK3eI9wW0th1k2khYrTgsGG1oZKn6PV6vANo/xZfQTzS5et3v3dfZL+10o1evGxSeIQDH8h//a&#10;G61gOBnD60w6AnL2BAAA//8DAFBLAQItABQABgAIAAAAIQDb4fbL7gAAAIUBAAATAAAAAAAAAAAA&#10;AAAAAAAAAABbQ29udGVudF9UeXBlc10ueG1sUEsBAi0AFAAGAAgAAAAhAFr0LFu/AAAAFQEAAAsA&#10;AAAAAAAAAAAAAAAAHwEAAF9yZWxzLy5yZWxzUEsBAi0AFAAGAAgAAAAhADpPAq7EAAAA3AAAAA8A&#10;AAAAAAAAAAAAAAAABwIAAGRycy9kb3ducmV2LnhtbFBLBQYAAAAAAwADALcAAAD4AgAAAAA=&#10;" path="m726948,25908l,25908,,38100r726948,l726948,25908xem726948,l,,,12192r726948,l726948,xe" fillcolor="black" stroked="f">
                        <v:path arrowok="t"/>
                      </v:shape>
                    </v:group>
                  </w:pict>
                </mc:Fallback>
              </mc:AlternateContent>
            </w:r>
            <w:r>
              <w:rPr>
                <w:i/>
                <w:spacing w:val="-5"/>
                <w:sz w:val="20"/>
              </w:rPr>
              <w:t>26</w:t>
            </w:r>
          </w:p>
        </w:tc>
        <w:tc>
          <w:tcPr>
            <w:tcW w:w="1221" w:type="dxa"/>
            <w:tcBorders>
              <w:top w:val="double" w:sz="8" w:space="0" w:color="000000"/>
              <w:bottom w:val="double" w:sz="8" w:space="0" w:color="000000"/>
            </w:tcBorders>
          </w:tcPr>
          <w:p w:rsidR="00874FFE" w:rsidRDefault="00380149">
            <w:pPr>
              <w:pStyle w:val="TableParagraph"/>
              <w:spacing w:before="218"/>
              <w:ind w:right="77"/>
              <w:jc w:val="right"/>
              <w:rPr>
                <w:i/>
                <w:sz w:val="20"/>
              </w:rPr>
            </w:pPr>
            <w:r>
              <w:rPr>
                <w:i/>
                <w:spacing w:val="-2"/>
                <w:sz w:val="20"/>
              </w:rPr>
              <w:t>12,483</w:t>
            </w:r>
          </w:p>
        </w:tc>
      </w:tr>
      <w:tr w:rsidR="00874FFE">
        <w:trPr>
          <w:trHeight w:val="893"/>
        </w:trPr>
        <w:tc>
          <w:tcPr>
            <w:tcW w:w="476" w:type="dxa"/>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50"/>
              <w:rPr>
                <w:b/>
                <w:sz w:val="20"/>
              </w:rPr>
            </w:pPr>
            <w:r>
              <w:rPr>
                <w:b/>
                <w:spacing w:val="-5"/>
                <w:sz w:val="20"/>
              </w:rPr>
              <w:t>13.</w:t>
            </w:r>
          </w:p>
        </w:tc>
        <w:tc>
          <w:tcPr>
            <w:tcW w:w="3389" w:type="dxa"/>
            <w:gridSpan w:val="2"/>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150"/>
              <w:rPr>
                <w:b/>
                <w:sz w:val="20"/>
              </w:rPr>
            </w:pPr>
            <w:r>
              <w:rPr>
                <w:b/>
                <w:spacing w:val="-2"/>
                <w:sz w:val="20"/>
              </w:rPr>
              <w:t>Stocks</w:t>
            </w:r>
          </w:p>
        </w:tc>
        <w:tc>
          <w:tcPr>
            <w:tcW w:w="625" w:type="dxa"/>
            <w:tcBorders>
              <w:top w:val="doub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Borders>
              <w:top w:val="doub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Borders>
              <w:top w:val="double" w:sz="8" w:space="0" w:color="000000"/>
            </w:tcBorders>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340" w:type="dxa"/>
          </w:tcPr>
          <w:p w:rsidR="00874FFE" w:rsidRDefault="00874FFE">
            <w:pPr>
              <w:pStyle w:val="TableParagraph"/>
              <w:rPr>
                <w:rFonts w:ascii="Times New Roman"/>
                <w:sz w:val="20"/>
              </w:rPr>
            </w:pPr>
          </w:p>
        </w:tc>
        <w:tc>
          <w:tcPr>
            <w:tcW w:w="1221" w:type="dxa"/>
            <w:tcBorders>
              <w:top w:val="double" w:sz="8" w:space="0" w:color="000000"/>
            </w:tcBorders>
          </w:tcPr>
          <w:p w:rsidR="00874FFE" w:rsidRDefault="00874FFE">
            <w:pPr>
              <w:pStyle w:val="TableParagraph"/>
              <w:rPr>
                <w:rFonts w:ascii="Times New Roman"/>
                <w:sz w:val="20"/>
              </w:rPr>
            </w:pPr>
          </w:p>
        </w:tc>
      </w:tr>
      <w:tr w:rsidR="00874FFE">
        <w:trPr>
          <w:trHeight w:val="381"/>
        </w:trPr>
        <w:tc>
          <w:tcPr>
            <w:tcW w:w="476" w:type="dxa"/>
          </w:tcPr>
          <w:p w:rsidR="00874FFE" w:rsidRDefault="00874FFE">
            <w:pPr>
              <w:pStyle w:val="TableParagraph"/>
              <w:rPr>
                <w:rFonts w:ascii="Times New Roman"/>
                <w:sz w:val="20"/>
              </w:rPr>
            </w:pPr>
          </w:p>
        </w:tc>
        <w:tc>
          <w:tcPr>
            <w:tcW w:w="3389" w:type="dxa"/>
            <w:gridSpan w:val="2"/>
          </w:tcPr>
          <w:p w:rsidR="00874FFE" w:rsidRDefault="00874FFE">
            <w:pPr>
              <w:pStyle w:val="TableParagraph"/>
              <w:rPr>
                <w:rFonts w:ascii="Times New Roman"/>
                <w:sz w:val="20"/>
              </w:rPr>
            </w:pPr>
          </w:p>
        </w:tc>
        <w:tc>
          <w:tcPr>
            <w:tcW w:w="625" w:type="dxa"/>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before="148" w:line="214" w:lineRule="exact"/>
              <w:ind w:right="128"/>
              <w:jc w:val="right"/>
              <w:rPr>
                <w:b/>
                <w:sz w:val="20"/>
              </w:rPr>
            </w:pPr>
            <w:r>
              <w:rPr>
                <w:b/>
                <w:spacing w:val="-4"/>
                <w:sz w:val="20"/>
              </w:rPr>
              <w:t>2024</w:t>
            </w:r>
          </w:p>
        </w:tc>
        <w:tc>
          <w:tcPr>
            <w:tcW w:w="1221" w:type="dxa"/>
          </w:tcPr>
          <w:p w:rsidR="00874FFE" w:rsidRDefault="00380149">
            <w:pPr>
              <w:pStyle w:val="TableParagraph"/>
              <w:spacing w:before="148" w:line="214" w:lineRule="exact"/>
              <w:ind w:right="53"/>
              <w:jc w:val="right"/>
              <w:rPr>
                <w:i/>
                <w:sz w:val="20"/>
              </w:rPr>
            </w:pPr>
            <w:r>
              <w:rPr>
                <w:i/>
                <w:spacing w:val="-4"/>
                <w:sz w:val="20"/>
              </w:rPr>
              <w:t>2023</w:t>
            </w:r>
          </w:p>
        </w:tc>
      </w:tr>
      <w:tr w:rsidR="00874FFE">
        <w:trPr>
          <w:trHeight w:val="266"/>
        </w:trPr>
        <w:tc>
          <w:tcPr>
            <w:tcW w:w="476" w:type="dxa"/>
          </w:tcPr>
          <w:p w:rsidR="00874FFE" w:rsidRDefault="00874FFE">
            <w:pPr>
              <w:pStyle w:val="TableParagraph"/>
              <w:rPr>
                <w:rFonts w:ascii="Times New Roman"/>
                <w:sz w:val="18"/>
              </w:rPr>
            </w:pPr>
          </w:p>
        </w:tc>
        <w:tc>
          <w:tcPr>
            <w:tcW w:w="3389" w:type="dxa"/>
            <w:gridSpan w:val="2"/>
          </w:tcPr>
          <w:p w:rsidR="00874FFE" w:rsidRDefault="00874FFE">
            <w:pPr>
              <w:pStyle w:val="TableParagraph"/>
              <w:rPr>
                <w:rFonts w:ascii="Times New Roman"/>
                <w:sz w:val="18"/>
              </w:rPr>
            </w:pPr>
          </w:p>
        </w:tc>
        <w:tc>
          <w:tcPr>
            <w:tcW w:w="625" w:type="dxa"/>
          </w:tcPr>
          <w:p w:rsidR="00874FFE" w:rsidRDefault="00874FFE">
            <w:pPr>
              <w:pStyle w:val="TableParagraph"/>
              <w:rPr>
                <w:rFonts w:ascii="Times New Roman"/>
                <w:sz w:val="18"/>
              </w:rPr>
            </w:pPr>
          </w:p>
        </w:tc>
        <w:tc>
          <w:tcPr>
            <w:tcW w:w="195" w:type="dxa"/>
          </w:tcPr>
          <w:p w:rsidR="00874FFE" w:rsidRDefault="00874FFE">
            <w:pPr>
              <w:pStyle w:val="TableParagraph"/>
              <w:rPr>
                <w:rFonts w:ascii="Times New Roman"/>
                <w:sz w:val="18"/>
              </w:rPr>
            </w:pPr>
          </w:p>
        </w:tc>
        <w:tc>
          <w:tcPr>
            <w:tcW w:w="1145" w:type="dxa"/>
          </w:tcPr>
          <w:p w:rsidR="00874FFE" w:rsidRDefault="00874FFE">
            <w:pPr>
              <w:pStyle w:val="TableParagraph"/>
              <w:rPr>
                <w:rFonts w:ascii="Times New Roman"/>
                <w:sz w:val="18"/>
              </w:rPr>
            </w:pPr>
          </w:p>
        </w:tc>
        <w:tc>
          <w:tcPr>
            <w:tcW w:w="195" w:type="dxa"/>
          </w:tcPr>
          <w:p w:rsidR="00874FFE" w:rsidRDefault="00874FFE">
            <w:pPr>
              <w:pStyle w:val="TableParagraph"/>
              <w:rPr>
                <w:rFonts w:ascii="Times New Roman"/>
                <w:sz w:val="18"/>
              </w:rPr>
            </w:pPr>
          </w:p>
        </w:tc>
        <w:tc>
          <w:tcPr>
            <w:tcW w:w="1145" w:type="dxa"/>
          </w:tcPr>
          <w:p w:rsidR="00874FFE" w:rsidRDefault="00874FFE">
            <w:pPr>
              <w:pStyle w:val="TableParagraph"/>
              <w:rPr>
                <w:rFonts w:ascii="Times New Roman"/>
                <w:sz w:val="18"/>
              </w:rPr>
            </w:pPr>
          </w:p>
        </w:tc>
        <w:tc>
          <w:tcPr>
            <w:tcW w:w="195" w:type="dxa"/>
          </w:tcPr>
          <w:p w:rsidR="00874FFE" w:rsidRDefault="00874FFE">
            <w:pPr>
              <w:pStyle w:val="TableParagraph"/>
              <w:rPr>
                <w:rFonts w:ascii="Times New Roman"/>
                <w:sz w:val="18"/>
              </w:rPr>
            </w:pPr>
          </w:p>
        </w:tc>
        <w:tc>
          <w:tcPr>
            <w:tcW w:w="1340" w:type="dxa"/>
          </w:tcPr>
          <w:p w:rsidR="00874FFE" w:rsidRDefault="00380149">
            <w:pPr>
              <w:pStyle w:val="TableParagraph"/>
              <w:spacing w:line="227" w:lineRule="exact"/>
              <w:ind w:right="128"/>
              <w:jc w:val="right"/>
              <w:rPr>
                <w:b/>
                <w:sz w:val="20"/>
              </w:rPr>
            </w:pPr>
            <w:r>
              <w:rPr>
                <w:b/>
                <w:spacing w:val="-4"/>
                <w:sz w:val="20"/>
              </w:rPr>
              <w:t>£000</w:t>
            </w:r>
          </w:p>
        </w:tc>
        <w:tc>
          <w:tcPr>
            <w:tcW w:w="1221" w:type="dxa"/>
          </w:tcPr>
          <w:p w:rsidR="00874FFE" w:rsidRDefault="00380149">
            <w:pPr>
              <w:pStyle w:val="TableParagraph"/>
              <w:spacing w:line="227" w:lineRule="exact"/>
              <w:ind w:right="53"/>
              <w:jc w:val="right"/>
              <w:rPr>
                <w:i/>
                <w:sz w:val="20"/>
              </w:rPr>
            </w:pPr>
            <w:r>
              <w:rPr>
                <w:i/>
                <w:spacing w:val="-4"/>
                <w:sz w:val="20"/>
              </w:rPr>
              <w:t>£000</w:t>
            </w:r>
          </w:p>
        </w:tc>
      </w:tr>
      <w:tr w:rsidR="00874FFE">
        <w:trPr>
          <w:trHeight w:val="438"/>
        </w:trPr>
        <w:tc>
          <w:tcPr>
            <w:tcW w:w="476" w:type="dxa"/>
          </w:tcPr>
          <w:p w:rsidR="00874FFE" w:rsidRDefault="00874FFE">
            <w:pPr>
              <w:pStyle w:val="TableParagraph"/>
              <w:rPr>
                <w:rFonts w:ascii="Times New Roman"/>
                <w:sz w:val="20"/>
              </w:rPr>
            </w:pPr>
          </w:p>
        </w:tc>
        <w:tc>
          <w:tcPr>
            <w:tcW w:w="3389" w:type="dxa"/>
            <w:gridSpan w:val="2"/>
          </w:tcPr>
          <w:p w:rsidR="00874FFE" w:rsidRDefault="00380149">
            <w:pPr>
              <w:pStyle w:val="TableParagraph"/>
              <w:spacing w:before="32"/>
              <w:ind w:left="150"/>
              <w:rPr>
                <w:sz w:val="20"/>
              </w:rPr>
            </w:pPr>
            <w:r>
              <w:rPr>
                <w:sz w:val="20"/>
              </w:rPr>
              <w:t>Finished</w:t>
            </w:r>
            <w:r>
              <w:rPr>
                <w:spacing w:val="-10"/>
                <w:sz w:val="20"/>
              </w:rPr>
              <w:t xml:space="preserve"> </w:t>
            </w:r>
            <w:r>
              <w:rPr>
                <w:sz w:val="20"/>
              </w:rPr>
              <w:t>goods</w:t>
            </w:r>
            <w:r>
              <w:rPr>
                <w:spacing w:val="-10"/>
                <w:sz w:val="20"/>
              </w:rPr>
              <w:t xml:space="preserve"> </w:t>
            </w:r>
            <w:r>
              <w:rPr>
                <w:sz w:val="20"/>
              </w:rPr>
              <w:t>and</w:t>
            </w:r>
            <w:r>
              <w:rPr>
                <w:spacing w:val="-9"/>
                <w:sz w:val="20"/>
              </w:rPr>
              <w:t xml:space="preserve"> </w:t>
            </w:r>
            <w:r>
              <w:rPr>
                <w:sz w:val="20"/>
              </w:rPr>
              <w:t>goods</w:t>
            </w:r>
            <w:r>
              <w:rPr>
                <w:spacing w:val="-10"/>
                <w:sz w:val="20"/>
              </w:rPr>
              <w:t xml:space="preserve"> </w:t>
            </w:r>
            <w:r>
              <w:rPr>
                <w:sz w:val="20"/>
              </w:rPr>
              <w:t>for</w:t>
            </w:r>
            <w:r>
              <w:rPr>
                <w:spacing w:val="-10"/>
                <w:sz w:val="20"/>
              </w:rPr>
              <w:t xml:space="preserve"> </w:t>
            </w:r>
            <w:r>
              <w:rPr>
                <w:spacing w:val="-2"/>
                <w:sz w:val="20"/>
              </w:rPr>
              <w:t>resale</w:t>
            </w:r>
          </w:p>
        </w:tc>
        <w:tc>
          <w:tcPr>
            <w:tcW w:w="625" w:type="dxa"/>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145" w:type="dxa"/>
          </w:tcPr>
          <w:p w:rsidR="00874FFE" w:rsidRDefault="00874FFE">
            <w:pPr>
              <w:pStyle w:val="TableParagraph"/>
              <w:rPr>
                <w:rFonts w:ascii="Times New Roman"/>
                <w:sz w:val="20"/>
              </w:rPr>
            </w:pPr>
          </w:p>
        </w:tc>
        <w:tc>
          <w:tcPr>
            <w:tcW w:w="195" w:type="dxa"/>
          </w:tcPr>
          <w:p w:rsidR="00874FFE" w:rsidRDefault="00874FFE">
            <w:pPr>
              <w:pStyle w:val="TableParagraph"/>
              <w:rPr>
                <w:rFonts w:ascii="Times New Roman"/>
                <w:sz w:val="20"/>
              </w:rPr>
            </w:pPr>
          </w:p>
        </w:tc>
        <w:tc>
          <w:tcPr>
            <w:tcW w:w="1340" w:type="dxa"/>
          </w:tcPr>
          <w:p w:rsidR="00874FFE" w:rsidRDefault="00380149">
            <w:pPr>
              <w:pStyle w:val="TableParagraph"/>
              <w:spacing w:before="32"/>
              <w:ind w:right="152"/>
              <w:jc w:val="right"/>
              <w:rPr>
                <w:b/>
                <w:sz w:val="20"/>
              </w:rPr>
            </w:pPr>
            <w:r>
              <w:rPr>
                <w:noProof/>
                <w:lang w:val="en-GB" w:eastAsia="en-GB"/>
              </w:rPr>
              <mc:AlternateContent>
                <mc:Choice Requires="wpg">
                  <w:drawing>
                    <wp:anchor distT="0" distB="0" distL="0" distR="0" simplePos="0" relativeHeight="482916864" behindDoc="1" locked="0" layoutInCell="1" allowOverlap="1">
                      <wp:simplePos x="0" y="0"/>
                      <wp:positionH relativeFrom="column">
                        <wp:posOffset>54864</wp:posOffset>
                      </wp:positionH>
                      <wp:positionV relativeFrom="paragraph">
                        <wp:posOffset>240028</wp:posOffset>
                      </wp:positionV>
                      <wp:extent cx="699770" cy="38100"/>
                      <wp:effectExtent l="0" t="0" r="0" b="0"/>
                      <wp:wrapNone/>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299" name="Graphic 299"/>
                              <wps:cNvSpPr/>
                              <wps:spPr>
                                <a:xfrm>
                                  <a:off x="0" y="0"/>
                                  <a:ext cx="699770" cy="38735"/>
                                </a:xfrm>
                                <a:custGeom>
                                  <a:avLst/>
                                  <a:gdLst/>
                                  <a:ahLst/>
                                  <a:cxnLst/>
                                  <a:rect l="l" t="t" r="r" b="b"/>
                                  <a:pathLst>
                                    <a:path w="699770" h="38735">
                                      <a:moveTo>
                                        <a:pt x="699516" y="25908"/>
                                      </a:moveTo>
                                      <a:lnTo>
                                        <a:pt x="0" y="25908"/>
                                      </a:lnTo>
                                      <a:lnTo>
                                        <a:pt x="0" y="38112"/>
                                      </a:lnTo>
                                      <a:lnTo>
                                        <a:pt x="699516" y="38112"/>
                                      </a:lnTo>
                                      <a:lnTo>
                                        <a:pt x="699516" y="25908"/>
                                      </a:lnTo>
                                      <a:close/>
                                    </a:path>
                                    <a:path w="699770" h="38735">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125960" id="Group 298" o:spid="_x0000_s1026" style="position:absolute;margin-left:4.3pt;margin-top:18.9pt;width:55.1pt;height:3pt;z-index:-20399616;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NqAIAACMHAAAOAAAAZHJzL2Uyb0RvYy54bWykVW1v2yAQ/j5p/wHxfXHsKmltxammdq0m&#10;VV2lttpngvGLhoEBiZN/vwMbx0qlbWn9AR++h+PuuRevrvctRzumTSNFjuPZHCMmqCwaUeX49eXu&#10;yxVGxhJREC4Fy/GBGXy9/vxp1amMJbKWvGAagRFhsk7luLZWZVFkaM1aYmZSMQHKUuqWWNjqKio0&#10;6cB6y6NkPl9GndSF0pIyY+Drba/Ea2+/LBm1P8rSMIt4jsE361ft141bo/WKZJUmqm7o4AZ5hxct&#10;aQRcOpq6JZagrW7emGobqqWRpZ1R2UayLBvKfAwQTTw/ieZey63ysVRZV6mRJqD2hKd3m6WPuyeN&#10;miLHSQqpEqSFJPl7kfsA9HSqygB1r9WzetJ9jCA+SPrLgDo61bt9dQTvS926QxAq2nveDyPvbG8R&#10;hY/LNL28hOxQUF1cxfMhLbSG3L05ROtvfzsWkay/0js2OtIpqC9zpNB8jMLnmijmM2McOSOF6ZHC&#10;vqSSNO1J9DjHoKfUZGYg83x+Li8WzuQYKMno1th7Jj3PZPdgLKihFIsgkTpIdC+CqKE3XFdw3xUW&#10;I+gKjRF0xcaZJ5ki1p0LIuqOiapdnpwfTtnKHXuRHmZdtiCbi3iJESQzWaRzX0Tg7BHGxRQOeT9B&#10;Bn14K2+2x0F5xMkQftCHd4+bXH8WeOprsEi5NKzn2rHxESp8Tf+ThoAKDoT3lII4idP/puAs8Ont&#10;b8IH/8eqAHlad0byprhrOHckGV1tbrhGO+LGrn+GnE1g0KChDZy0kcUB+qiDWZxj83tLNMOIfxfQ&#10;qW5wB0EHYRMEbfmN9OPd50cb+7L/SbRCCsQcW5gyjzI0LMlCg7hYRqw7KeTXrZVl47rH+9Z7NGxg&#10;eAzDDiax777hr+FG/XTvUcd/2/oPAAAA//8DAFBLAwQUAAYACAAAACEAuP7Oa94AAAAHAQAADwAA&#10;AGRycy9kb3ducmV2LnhtbEyPQUvDQBCF74L/YRnBm93EaA1pNqUU9VQEW0F622anSWh2NmS3Sfrv&#10;nZ7s7Q3v8d43+XKyrRiw940jBfEsAoFUOtNQpeBn9/GUgvBBk9GtI1RwQQ/L4v4u15lxI33jsA2V&#10;4BLymVZQh9BlUvqyRqv9zHVI7B1db3Xgs6+k6fXI5baVz1E0l1Y3xAu17nBdY3nanq2Cz1GPqyR+&#10;Hzan4/qy371+/W5iVOrxYVotQAScwn8YrviMDgUzHdyZjBetgnTOQQXJGz9wteOUxUHBS5KCLHJ5&#10;y1/8AQAA//8DAFBLAQItABQABgAIAAAAIQC2gziS/gAAAOEBAAATAAAAAAAAAAAAAAAAAAAAAABb&#10;Q29udGVudF9UeXBlc10ueG1sUEsBAi0AFAAGAAgAAAAhADj9If/WAAAAlAEAAAsAAAAAAAAAAAAA&#10;AAAALwEAAF9yZWxzLy5yZWxzUEsBAi0AFAAGAAgAAAAhAD64tY2oAgAAIwcAAA4AAAAAAAAAAAAA&#10;AAAALgIAAGRycy9lMm9Eb2MueG1sUEsBAi0AFAAGAAgAAAAhALj+zmveAAAABwEAAA8AAAAAAAAA&#10;AAAAAAAAAgUAAGRycy9kb3ducmV2LnhtbFBLBQYAAAAABAAEAPMAAAANBgAAAAA=&#10;">
                      <v:shape id="Graphic 299" o:spid="_x0000_s1027" style="position:absolute;width:6997;height:387;visibility:visible;mso-wrap-style:square;v-text-anchor:top" coordsize="699770,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7QTwwAAANwAAAAPAAAAZHJzL2Rvd25yZXYueG1sRI/disIw&#10;FITvF3yHcATv1lRF0a5RlvUHwSu7PsChObbV5qQk0XbffiMIXg4z8w2zXHemFg9yvrKsYDRMQBDn&#10;VldcKDj/7j7nIHxA1lhbJgV/5GG96n0sMdW25RM9slCICGGfooIyhCaV0uclGfRD2xBH72KdwRCl&#10;K6R22Ea4qeU4SWbSYMVxocSGfkrKb9ndKNjU7cRkfDyQ3O7dLJ9eu/t5o9Sg331/gQjUhXf41T5o&#10;BePFAp5n4hGQq38AAAD//wMAUEsBAi0AFAAGAAgAAAAhANvh9svuAAAAhQEAABMAAAAAAAAAAAAA&#10;AAAAAAAAAFtDb250ZW50X1R5cGVzXS54bWxQSwECLQAUAAYACAAAACEAWvQsW78AAAAVAQAACwAA&#10;AAAAAAAAAAAAAAAfAQAAX3JlbHMvLnJlbHNQSwECLQAUAAYACAAAACEAKCe0E8MAAADcAAAADwAA&#10;AAAAAAAAAAAAAAAHAgAAZHJzL2Rvd25yZXYueG1sUEsFBgAAAAADAAMAtwAAAPcCAAAAAA==&#10;" path="m699516,25908l,25908,,38112r699516,l699516,25908xem699516,l,,,12192r699516,l699516,xe" fillcolor="black" stroked="f">
                        <v:path arrowok="t"/>
                      </v:shape>
                    </v:group>
                  </w:pict>
                </mc:Fallback>
              </mc:AlternateContent>
            </w:r>
            <w:r>
              <w:rPr>
                <w:b/>
                <w:spacing w:val="-5"/>
                <w:sz w:val="20"/>
              </w:rPr>
              <w:t>13</w:t>
            </w:r>
          </w:p>
        </w:tc>
        <w:tc>
          <w:tcPr>
            <w:tcW w:w="1221" w:type="dxa"/>
          </w:tcPr>
          <w:p w:rsidR="00874FFE" w:rsidRDefault="00380149">
            <w:pPr>
              <w:pStyle w:val="TableParagraph"/>
              <w:spacing w:before="32"/>
              <w:ind w:right="77"/>
              <w:jc w:val="right"/>
              <w:rPr>
                <w:i/>
                <w:sz w:val="20"/>
              </w:rPr>
            </w:pPr>
            <w:r>
              <w:rPr>
                <w:noProof/>
                <w:lang w:val="en-GB" w:eastAsia="en-GB"/>
              </w:rPr>
              <mc:AlternateContent>
                <mc:Choice Requires="wpg">
                  <w:drawing>
                    <wp:anchor distT="0" distB="0" distL="0" distR="0" simplePos="0" relativeHeight="482917376" behindDoc="1" locked="0" layoutInCell="1" allowOverlap="1">
                      <wp:simplePos x="0" y="0"/>
                      <wp:positionH relativeFrom="column">
                        <wp:posOffset>27432</wp:posOffset>
                      </wp:positionH>
                      <wp:positionV relativeFrom="paragraph">
                        <wp:posOffset>240028</wp:posOffset>
                      </wp:positionV>
                      <wp:extent cx="699770" cy="38100"/>
                      <wp:effectExtent l="0" t="0" r="0" b="0"/>
                      <wp:wrapNone/>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01" name="Graphic 301"/>
                              <wps:cNvSpPr/>
                              <wps:spPr>
                                <a:xfrm>
                                  <a:off x="0" y="0"/>
                                  <a:ext cx="699770" cy="38735"/>
                                </a:xfrm>
                                <a:custGeom>
                                  <a:avLst/>
                                  <a:gdLst/>
                                  <a:ahLst/>
                                  <a:cxnLst/>
                                  <a:rect l="l" t="t" r="r" b="b"/>
                                  <a:pathLst>
                                    <a:path w="699770" h="38735">
                                      <a:moveTo>
                                        <a:pt x="699516" y="25908"/>
                                      </a:moveTo>
                                      <a:lnTo>
                                        <a:pt x="0" y="25908"/>
                                      </a:lnTo>
                                      <a:lnTo>
                                        <a:pt x="0" y="38112"/>
                                      </a:lnTo>
                                      <a:lnTo>
                                        <a:pt x="699516" y="38112"/>
                                      </a:lnTo>
                                      <a:lnTo>
                                        <a:pt x="699516" y="25908"/>
                                      </a:lnTo>
                                      <a:close/>
                                    </a:path>
                                    <a:path w="699770" h="38735">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AB4360" id="Group 300" o:spid="_x0000_s1026" style="position:absolute;margin-left:2.15pt;margin-top:18.9pt;width:55.1pt;height:3pt;z-index:-2039910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xm1qQIAACMHAAAOAAAAZHJzL2Uyb0RvYy54bWykVdtu2zAMfR+wfxD0vtpO0EuMOsXQrsWA&#10;YivQDntWZPmCyZJGKXH696NkyzFSoFjbPNiUeUSRhzrM5dW+k2QnwLZaFTQ7SSkRiuuyVXVBfz3d&#10;frmgxDqmSia1EgV9FpZerT9/uuxNLha60bIUQDCIsnlvCto4Z/IksbwRHbMn2giFzkpDxxwuoU5K&#10;YD1G72SySNOzpNdQGtBcWItfbwYnXYf4VSW4+1lVVjgiC4q5ufCE8Nz4Z7K+ZHkNzDQtH9Ng78ii&#10;Y63CQ6dQN8wxsoX2Raiu5aCtrtwJ112iq6rlItSA1WTpUTV3oLcm1FLnfW0mmpDaI57eHZb/2D0A&#10;acuCLlPkR7EOmxTOJf4D0tObOkfUHZhH8wBDjWjea/7Hojs59vt1fQDvK+j8JiyV7APvzxPvYu8I&#10;x49nq9X5OZ7O0bW8yIZzWc4b7N2LTbz59tq2hOXDkSGxKZHe4P2yBwrtxyh8bJgRoTPWkzNRmB0o&#10;HK7UMs0GEgPOMxgotbkdyXw7P+fLUx9yKhSJ2lp3J3Tgme3urUM3XsUyWqyJFt+raAJqw6tCBlU4&#10;SlAVQAmqYuPDs9ww5/dFk/SHRjW+Tz4P7+z0TjzpAHO+W9jN0+yMEmzm4nSVXozJHmBSzeHY9yNk&#10;9Me3CWEHHF6PbDFGjP74HnCz498EnucaI3KprRi49mx8hIqgJezZ6zREVEwgvucUZIts9d8UvAl8&#10;fPqL8jH/6VagPb93Vsu2vG2l9CRZqDfXEsiO+bEbfmPPZjAUaJSBtza6fEYd9TiLC2r/bhkISuR3&#10;hUrF1rtoQDQ20QAnr3UY76E/YN3T/jcDQwyaBXU4ZX7oKFiWR4H4Wias36n0163TVevVE3IbMhoX&#10;ODzGYYeTOKhv/Nfwo36+DqjDf9v6HwAAAP//AwBQSwMEFAAGAAgAAAAhABRnXNDdAAAABwEAAA8A&#10;AABkcnMvZG93bnJldi54bWxMj0FLw0AQhe+C/2EZwZvdxLRaYjalFPVUBFuh9DbNTpPQ7GzIbpP0&#10;37s56fHNe7z3TbYaTSN66lxtWUE8i0AQF1bXXCr42X88LUE4j6yxsUwKbuRgld/fZZhqO/A39Ttf&#10;ilDCLkUFlfdtKqUrKjLoZrYlDt7ZdgZ9kF0pdYdDKDeNfI6iF2mw5rBQYUubiorL7moUfA44rJP4&#10;vd9ezpvbcb/4OmxjUurxYVy/gfA0+r8wTPgBHfLAdLJX1k40CuZJCCpIXsMDkx3PFyBO030JMs/k&#10;f/78FwAA//8DAFBLAQItABQABgAIAAAAIQC2gziS/gAAAOEBAAATAAAAAAAAAAAAAAAAAAAAAABb&#10;Q29udGVudF9UeXBlc10ueG1sUEsBAi0AFAAGAAgAAAAhADj9If/WAAAAlAEAAAsAAAAAAAAAAAAA&#10;AAAALwEAAF9yZWxzLy5yZWxzUEsBAi0AFAAGAAgAAAAhAIzLGbWpAgAAIwcAAA4AAAAAAAAAAAAA&#10;AAAALgIAAGRycy9lMm9Eb2MueG1sUEsBAi0AFAAGAAgAAAAhABRnXNDdAAAABwEAAA8AAAAAAAAA&#10;AAAAAAAAAwUAAGRycy9kb3ducmV2LnhtbFBLBQYAAAAABAAEAPMAAAANBgAAAAA=&#10;">
                      <v:shape id="Graphic 301" o:spid="_x0000_s1027" style="position:absolute;width:6997;height:387;visibility:visible;mso-wrap-style:square;v-text-anchor:top" coordsize="699770,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IPwwAAANwAAAAPAAAAZHJzL2Rvd25yZXYueG1sRI/RasJA&#10;FETfC/2H5RZ8q5sYKhJdpZhWAn1q9AMu2WsSm70bdlcT/94tFPo4zMwZZrObTC9u5HxnWUE6T0AQ&#10;11Z33Cg4HT9fVyB8QNbYWyYFd/Kw2z4/bTDXduRvulWhERHCPkcFbQhDLqWvWzLo53Ygjt7ZOoMh&#10;StdI7XCMcNPLRZIspcGO40KLA+1bqn+qq1FQ9GNmKv4qSX4c3LJ+u0zXU6HU7GV6X4MINIX/8F+7&#10;1AqyJIXfM/EIyO0DAAD//wMAUEsBAi0AFAAGAAgAAAAhANvh9svuAAAAhQEAABMAAAAAAAAAAAAA&#10;AAAAAAAAAFtDb250ZW50X1R5cGVzXS54bWxQSwECLQAUAAYACAAAACEAWvQsW78AAAAVAQAACwAA&#10;AAAAAAAAAAAAAAAfAQAAX3JlbHMvLnJlbHNQSwECLQAUAAYACAAAACEASLoiD8MAAADcAAAADwAA&#10;AAAAAAAAAAAAAAAHAgAAZHJzL2Rvd25yZXYueG1sUEsFBgAAAAADAAMAtwAAAPcCAAAAAA==&#10;" path="m699516,25908l,25908,,38112r699516,l699516,25908xem699516,l,,,12192r699516,l699516,xe" fillcolor="black" stroked="f">
                        <v:path arrowok="t"/>
                      </v:shape>
                    </v:group>
                  </w:pict>
                </mc:Fallback>
              </mc:AlternateContent>
            </w:r>
            <w:r>
              <w:rPr>
                <w:i/>
                <w:spacing w:val="-5"/>
                <w:sz w:val="20"/>
              </w:rPr>
              <w:t>17</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03" name="Graphic 303"/>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EA67B89" id="Group 302"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7hALQMAAEkNAAAOAAAAZHJzL2Uyb0RvYy54bWysV1tvmzAUfp+0/2D5feWWkASVVFO7VpOq&#10;rlI77dkx5qIBZrYT0n+/YxOIm1ZT6OABHePPPt+5GD4ur/ZViXZMyILXMfYuXIxYTXlS1FmMfz7f&#10;flliJBWpE1LymsX4hUl8tf786bJtIubznJcJEwg2qWXUNjHOlWoix5E0ZxWRF7xhNUymXFREwVBk&#10;TiJIC7tXpeO7bui0XCSN4JRJCU9vukm8NvunKaPqR5pKplAZY+CmzF2Y+0bfnfUliTJBmrygBxrk&#10;AywqUtTgdNjqhiiCtqJ4s1VVUMElT9UF5ZXD07SgzMQA0XjuSTR3gm8bE0sWtVkzpAlSe5KnD29L&#10;H3aPAhVJjAPXx6gmFRTJ+EX6AaSnbbIIUHeieWoeRRcjmPec/pYw7ZzO63F2BO9TUelFECram7y/&#10;DHlne4UoPAz9MAhnUB4Kc/5sEc67utAcivdmFc2//XOdQ6LOqaE2UGkb6DB5TKL8vyQ+5aRhpjZS&#10;p2dIYnBMYtdUgRt0aTQ4nUOTVBnJQzrfzdAi9LocvJ8jfxma3h1iJRHdSnXHuEk22d1L1bV20lsk&#10;7y26r3tTwAHRR6M0R0NhBEdDYARHY9O5b4jS63QFtYlaq1o5FMsQ0bMV37FnbnDqpGRA8jhb1jZq&#10;qHzfFIDtEGBohx917M39mY7gTN8WfBL3gTtbjnBvwSdxP5svzNk9M3oLPon70F2FI6K34JO4X4R+&#10;fzjO6TsLPon7lTcb03oWfBL3nhuGY3rPxk9DwPdWY7rPs/DTEAgW3pj+8yz8NATg5TOmA/Xbp8dP&#10;QyBchGN60LPw0xBY+stRTWjhpyGwWnrmC3rmK9Cz8JMQ8L0gMDLmTAI2fhoC/nK+GvEWhk/5gD8h&#10;ACEMOgBsW2mUtZYE5vOpP9WSl0VyW5SlGYhsc10KtCNafJvrwOcVrBFS3RCZdzgzdYCVtdGXvVTS&#10;Cm7DkxfQWi0o9hjLP1siGEbl9xrUnJb3vSF6Y9MbQpXX3PwEGEkBPp/3v4hokHYfYwU664H3oo5E&#10;vYLSoQ9YvbLmX7eKp4WWVyAwe0aHAQhMYxm9DtarHwJ7bFDHP6D1XwA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wNe4QC0D&#10;AABJDQAADgAAAAAAAAAAAAAAAAAuAgAAZHJzL2Uyb0RvYy54bWxQSwECLQAUAAYACAAAACEAGJyf&#10;mdwAAAADAQAADwAAAAAAAAAAAAAAAACHBQAAZHJzL2Rvd25yZXYueG1sUEsFBgAAAAAEAAQA8wAA&#10;AJAGAAAAAA==&#10;">
                <v:shape id="Graphic 303"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O6xwAAANwAAAAPAAAAZHJzL2Rvd25yZXYueG1sRI9BawIx&#10;FITvBf9DeIXeukkVStkaRaSVWlpQK4Xenpvn7mLysm6irv31TUHwOMzMN8xw3DkrjtSG2rOGh0yB&#10;IC68qbnUsP56vX8CESKyQeuZNJwpwHjUuxlibvyJl3RcxVIkCIccNVQxNrmUoajIYch8Q5y8rW8d&#10;xiTbUpoWTwnurOwr9Sgd1pwWKmxoWlGxWx2chsXnzPJ5rsrNi+2vP37r/c93eNf67rabPIOI1MVr&#10;+NJ+MxoGagD/Z9IRkKM/AAAA//8DAFBLAQItABQABgAIAAAAIQDb4fbL7gAAAIUBAAATAAAAAAAA&#10;AAAAAAAAAAAAAABbQ29udGVudF9UeXBlc10ueG1sUEsBAi0AFAAGAAgAAAAhAFr0LFu/AAAAFQEA&#10;AAsAAAAAAAAAAAAAAAAAHwEAAF9yZWxzLy5yZWxzUEsBAi0AFAAGAAgAAAAhAH+3Q7r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bookmarkStart w:id="46" w:name="Debtors"/>
      <w:bookmarkEnd w:id="46"/>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68307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DC704D" id="Graphic 304" o:spid="_x0000_s1026" style="position:absolute;margin-left:64.8pt;margin-top:9.9pt;width:493.2pt;height:.85pt;z-index:-1563340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MZ6ewIAAAkIAAAOAAAAZHJzL2Uyb0RvYy54bWysVU1v2zAMvQ/YfxB0X/zRxG2MOMXQoMWA&#10;oivQDDsrshwbkyVNUuLk34+S7dTNLklhHwzKfOYjRelxcX+oOdozbSopMhxNQoyYoDKvxDbDv9aP&#10;3+4wMpaInHApWIaPzOD75dcvi0alLJal5DnTCIIIkzYqw6W1Kg0CQ0tWEzORiglwFlLXxMJSb4Nc&#10;kwai1zyIwzAJGqlzpSVlxsDXVevESx+/KBi1P4vCMIt4hiE369/avzfuHSwXJN1qosqKdmmQT2RR&#10;k0oA6SnUiliCdrr6L1RdUS2NLOyEyjqQRVFR5muAaqLwrJq3kijma4HNMeq0TWa8sPRl/6pRlWf4&#10;JpxiJEgNTXrq9sN9gg1qlEkB96ZetSvRqGdJ/xhwBB88bmE6zKHQtcNCgejgd/t42m12sIjCxyRO&#10;bpIpNIWCLwpv5zNHFpC0/5nujH1i0gci+2dj22blvUXK3qIH0ZsaWu6azX2zLUbQbI0RNHvTNlsR&#10;6/5z2TkTNYNMyj4R563lnq2lx9mzIiDJdy8XQ9Spqr5gwLYIMBzhZ4mjWey7cSH3AD4KPZyFu64/&#10;l5Q+gI9CP53dxlfQD+Cj0CfhPLmCfgAfhf42ib1UXdj7AXwU+nk0veboDeCj0Edhklxz9ob4swS6&#10;O+jvP9hDheHCSYG/Nu6KGsmr/LHi3C/0dvPANdoTN0b8052GDzCljV0RU7Y47+pgXHRq2Qqkk8qN&#10;zI8gvQ1obYbN3x3RDCP+Q4C4u0HVG7o3Nr2hLX+Qfpx5KQHO9eE30Qo5+gxb0NcX2Y8OkvbK6Uo/&#10;Yd2fQn7fWVlUTla9krcZdQuYN16Mu9noBtpw7VHvE3z5Dw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M9cxnp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tabs>
          <w:tab w:val="left" w:pos="731"/>
        </w:tabs>
      </w:pPr>
      <w:r>
        <w:rPr>
          <w:spacing w:val="-5"/>
        </w:rPr>
        <w:t>14.</w:t>
      </w:r>
      <w:r>
        <w:tab/>
      </w:r>
      <w:r>
        <w:rPr>
          <w:spacing w:val="-2"/>
        </w:rPr>
        <w:t>Debtors</w:t>
      </w:r>
    </w:p>
    <w:p w:rsidR="00874FFE" w:rsidRDefault="00874FFE">
      <w:pPr>
        <w:pStyle w:val="BodyText"/>
        <w:spacing w:before="80"/>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6973"/>
        <w:gridCol w:w="1296"/>
        <w:gridCol w:w="1218"/>
      </w:tblGrid>
      <w:tr w:rsidR="00874FFE">
        <w:trPr>
          <w:trHeight w:val="226"/>
        </w:trPr>
        <w:tc>
          <w:tcPr>
            <w:tcW w:w="8745" w:type="dxa"/>
            <w:gridSpan w:val="3"/>
          </w:tcPr>
          <w:p w:rsidR="00874FFE" w:rsidRDefault="00380149">
            <w:pPr>
              <w:pStyle w:val="TableParagraph"/>
              <w:spacing w:line="206" w:lineRule="exact"/>
              <w:ind w:right="168"/>
              <w:jc w:val="right"/>
              <w:rPr>
                <w:b/>
                <w:sz w:val="20"/>
              </w:rPr>
            </w:pPr>
            <w:r>
              <w:rPr>
                <w:b/>
                <w:spacing w:val="-4"/>
                <w:sz w:val="20"/>
              </w:rPr>
              <w:t>2024</w:t>
            </w:r>
          </w:p>
        </w:tc>
        <w:tc>
          <w:tcPr>
            <w:tcW w:w="1218" w:type="dxa"/>
          </w:tcPr>
          <w:p w:rsidR="00874FFE" w:rsidRDefault="00380149">
            <w:pPr>
              <w:pStyle w:val="TableParagraph"/>
              <w:spacing w:line="206" w:lineRule="exact"/>
              <w:ind w:right="90"/>
              <w:jc w:val="right"/>
              <w:rPr>
                <w:i/>
                <w:sz w:val="20"/>
              </w:rPr>
            </w:pPr>
            <w:r>
              <w:rPr>
                <w:i/>
                <w:spacing w:val="-4"/>
                <w:sz w:val="20"/>
              </w:rPr>
              <w:t>2023</w:t>
            </w:r>
          </w:p>
        </w:tc>
      </w:tr>
      <w:tr w:rsidR="00874FFE">
        <w:trPr>
          <w:trHeight w:val="226"/>
        </w:trPr>
        <w:tc>
          <w:tcPr>
            <w:tcW w:w="8745" w:type="dxa"/>
            <w:gridSpan w:val="3"/>
          </w:tcPr>
          <w:p w:rsidR="00874FFE" w:rsidRDefault="00380149">
            <w:pPr>
              <w:pStyle w:val="TableParagraph"/>
              <w:spacing w:line="206" w:lineRule="exact"/>
              <w:ind w:right="168"/>
              <w:jc w:val="right"/>
              <w:rPr>
                <w:b/>
                <w:sz w:val="20"/>
              </w:rPr>
            </w:pPr>
            <w:r>
              <w:rPr>
                <w:b/>
                <w:spacing w:val="-4"/>
                <w:sz w:val="20"/>
              </w:rPr>
              <w:t>£000</w:t>
            </w:r>
          </w:p>
        </w:tc>
        <w:tc>
          <w:tcPr>
            <w:tcW w:w="1218" w:type="dxa"/>
          </w:tcPr>
          <w:p w:rsidR="00874FFE" w:rsidRDefault="00380149">
            <w:pPr>
              <w:pStyle w:val="TableParagraph"/>
              <w:spacing w:line="206" w:lineRule="exact"/>
              <w:ind w:right="90"/>
              <w:jc w:val="right"/>
              <w:rPr>
                <w:i/>
                <w:sz w:val="20"/>
              </w:rPr>
            </w:pPr>
            <w:r>
              <w:rPr>
                <w:i/>
                <w:spacing w:val="-4"/>
                <w:sz w:val="20"/>
              </w:rPr>
              <w:t>£000</w:t>
            </w:r>
          </w:p>
        </w:tc>
      </w:tr>
      <w:tr w:rsidR="00874FFE">
        <w:trPr>
          <w:trHeight w:val="414"/>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144"/>
              <w:ind w:left="150"/>
              <w:rPr>
                <w:b/>
                <w:sz w:val="20"/>
              </w:rPr>
            </w:pPr>
            <w:r>
              <w:rPr>
                <w:b/>
                <w:sz w:val="20"/>
              </w:rPr>
              <w:t>Due</w:t>
            </w:r>
            <w:r>
              <w:rPr>
                <w:b/>
                <w:spacing w:val="-5"/>
                <w:sz w:val="20"/>
              </w:rPr>
              <w:t xml:space="preserve"> </w:t>
            </w:r>
            <w:r>
              <w:rPr>
                <w:b/>
                <w:sz w:val="20"/>
              </w:rPr>
              <w:t>within</w:t>
            </w:r>
            <w:r>
              <w:rPr>
                <w:b/>
                <w:spacing w:val="-4"/>
                <w:sz w:val="20"/>
              </w:rPr>
              <w:t xml:space="preserve"> </w:t>
            </w:r>
            <w:r>
              <w:rPr>
                <w:b/>
                <w:sz w:val="20"/>
              </w:rPr>
              <w:t>one</w:t>
            </w:r>
            <w:r>
              <w:rPr>
                <w:b/>
                <w:spacing w:val="-5"/>
                <w:sz w:val="20"/>
              </w:rPr>
              <w:t xml:space="preserve"> </w:t>
            </w:r>
            <w:r>
              <w:rPr>
                <w:b/>
                <w:spacing w:val="-4"/>
                <w:sz w:val="20"/>
              </w:rPr>
              <w:t>year</w:t>
            </w: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Trade</w:t>
            </w:r>
            <w:r>
              <w:rPr>
                <w:spacing w:val="-6"/>
                <w:sz w:val="20"/>
              </w:rPr>
              <w:t xml:space="preserve"> </w:t>
            </w:r>
            <w:r>
              <w:rPr>
                <w:spacing w:val="-2"/>
                <w:sz w:val="20"/>
              </w:rPr>
              <w:t>debtors</w:t>
            </w:r>
          </w:p>
        </w:tc>
        <w:tc>
          <w:tcPr>
            <w:tcW w:w="1296" w:type="dxa"/>
          </w:tcPr>
          <w:p w:rsidR="00874FFE" w:rsidRDefault="00380149">
            <w:pPr>
              <w:pStyle w:val="TableParagraph"/>
              <w:spacing w:before="32"/>
              <w:ind w:right="337"/>
              <w:jc w:val="right"/>
              <w:rPr>
                <w:b/>
                <w:sz w:val="20"/>
              </w:rPr>
            </w:pPr>
            <w:r>
              <w:rPr>
                <w:b/>
                <w:spacing w:val="-10"/>
                <w:sz w:val="20"/>
              </w:rPr>
              <w:t>-</w:t>
            </w:r>
          </w:p>
        </w:tc>
        <w:tc>
          <w:tcPr>
            <w:tcW w:w="1218" w:type="dxa"/>
          </w:tcPr>
          <w:p w:rsidR="00874FFE" w:rsidRDefault="00380149">
            <w:pPr>
              <w:pStyle w:val="TableParagraph"/>
              <w:spacing w:before="32"/>
              <w:ind w:right="113"/>
              <w:jc w:val="right"/>
              <w:rPr>
                <w:i/>
                <w:sz w:val="20"/>
              </w:rPr>
            </w:pPr>
            <w:r>
              <w:rPr>
                <w:i/>
                <w:spacing w:val="-10"/>
                <w:sz w:val="20"/>
              </w:rPr>
              <w:t>1</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Other</w:t>
            </w:r>
            <w:r>
              <w:rPr>
                <w:spacing w:val="-8"/>
                <w:sz w:val="20"/>
              </w:rPr>
              <w:t xml:space="preserve"> </w:t>
            </w:r>
            <w:r>
              <w:rPr>
                <w:spacing w:val="-2"/>
                <w:sz w:val="20"/>
              </w:rPr>
              <w:t>debtors</w:t>
            </w:r>
          </w:p>
        </w:tc>
        <w:tc>
          <w:tcPr>
            <w:tcW w:w="1296" w:type="dxa"/>
          </w:tcPr>
          <w:p w:rsidR="00874FFE" w:rsidRDefault="00380149">
            <w:pPr>
              <w:pStyle w:val="TableParagraph"/>
              <w:spacing w:before="32"/>
              <w:ind w:right="337"/>
              <w:jc w:val="right"/>
              <w:rPr>
                <w:b/>
                <w:sz w:val="20"/>
              </w:rPr>
            </w:pPr>
            <w:r>
              <w:rPr>
                <w:b/>
                <w:spacing w:val="-10"/>
                <w:sz w:val="20"/>
              </w:rPr>
              <w:t>-</w:t>
            </w:r>
          </w:p>
        </w:tc>
        <w:tc>
          <w:tcPr>
            <w:tcW w:w="1218" w:type="dxa"/>
          </w:tcPr>
          <w:p w:rsidR="00874FFE" w:rsidRDefault="00380149">
            <w:pPr>
              <w:pStyle w:val="TableParagraph"/>
              <w:spacing w:before="32"/>
              <w:ind w:right="113"/>
              <w:jc w:val="right"/>
              <w:rPr>
                <w:i/>
                <w:sz w:val="20"/>
              </w:rPr>
            </w:pPr>
            <w:r>
              <w:rPr>
                <w:i/>
                <w:spacing w:val="-10"/>
                <w:sz w:val="20"/>
              </w:rPr>
              <w:t>3</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Prepayments</w:t>
            </w:r>
            <w:r>
              <w:rPr>
                <w:spacing w:val="-11"/>
                <w:sz w:val="20"/>
              </w:rPr>
              <w:t xml:space="preserve"> </w:t>
            </w:r>
            <w:r>
              <w:rPr>
                <w:sz w:val="20"/>
              </w:rPr>
              <w:t>and</w:t>
            </w:r>
            <w:r>
              <w:rPr>
                <w:spacing w:val="-10"/>
                <w:sz w:val="20"/>
              </w:rPr>
              <w:t xml:space="preserve"> </w:t>
            </w:r>
            <w:r>
              <w:rPr>
                <w:sz w:val="20"/>
              </w:rPr>
              <w:t>accrued</w:t>
            </w:r>
            <w:r>
              <w:rPr>
                <w:spacing w:val="-11"/>
                <w:sz w:val="20"/>
              </w:rPr>
              <w:t xml:space="preserve"> </w:t>
            </w:r>
            <w:r>
              <w:rPr>
                <w:spacing w:val="-2"/>
                <w:sz w:val="20"/>
              </w:rPr>
              <w:t>income</w:t>
            </w:r>
          </w:p>
        </w:tc>
        <w:tc>
          <w:tcPr>
            <w:tcW w:w="1296" w:type="dxa"/>
          </w:tcPr>
          <w:p w:rsidR="00874FFE" w:rsidRDefault="00380149">
            <w:pPr>
              <w:pStyle w:val="TableParagraph"/>
              <w:spacing w:before="32"/>
              <w:ind w:right="192"/>
              <w:jc w:val="right"/>
              <w:rPr>
                <w:b/>
                <w:sz w:val="20"/>
              </w:rPr>
            </w:pPr>
            <w:r>
              <w:rPr>
                <w:b/>
                <w:spacing w:val="-5"/>
                <w:sz w:val="20"/>
              </w:rPr>
              <w:t>310</w:t>
            </w:r>
          </w:p>
        </w:tc>
        <w:tc>
          <w:tcPr>
            <w:tcW w:w="1218" w:type="dxa"/>
          </w:tcPr>
          <w:p w:rsidR="00874FFE" w:rsidRDefault="00380149">
            <w:pPr>
              <w:pStyle w:val="TableParagraph"/>
              <w:spacing w:before="32"/>
              <w:ind w:right="114"/>
              <w:jc w:val="right"/>
              <w:rPr>
                <w:i/>
                <w:sz w:val="20"/>
              </w:rPr>
            </w:pPr>
            <w:r>
              <w:rPr>
                <w:i/>
                <w:spacing w:val="-5"/>
                <w:sz w:val="20"/>
              </w:rPr>
              <w:t>983</w:t>
            </w:r>
          </w:p>
        </w:tc>
      </w:tr>
      <w:tr w:rsidR="00874FFE">
        <w:trPr>
          <w:trHeight w:val="479"/>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VAT</w:t>
            </w:r>
            <w:r>
              <w:rPr>
                <w:spacing w:val="-5"/>
                <w:sz w:val="20"/>
              </w:rPr>
              <w:t xml:space="preserve"> </w:t>
            </w:r>
            <w:r>
              <w:rPr>
                <w:spacing w:val="-2"/>
                <w:sz w:val="20"/>
              </w:rPr>
              <w:t>recoverable</w:t>
            </w:r>
          </w:p>
        </w:tc>
        <w:tc>
          <w:tcPr>
            <w:tcW w:w="1296" w:type="dxa"/>
          </w:tcPr>
          <w:p w:rsidR="00874FFE" w:rsidRDefault="00380149">
            <w:pPr>
              <w:pStyle w:val="TableParagraph"/>
              <w:spacing w:before="32"/>
              <w:ind w:right="192"/>
              <w:jc w:val="right"/>
              <w:rPr>
                <w:b/>
                <w:sz w:val="20"/>
              </w:rPr>
            </w:pPr>
            <w:r>
              <w:rPr>
                <w:b/>
                <w:spacing w:val="-5"/>
                <w:sz w:val="20"/>
              </w:rPr>
              <w:t>39</w:t>
            </w:r>
          </w:p>
        </w:tc>
        <w:tc>
          <w:tcPr>
            <w:tcW w:w="1218" w:type="dxa"/>
          </w:tcPr>
          <w:p w:rsidR="00874FFE" w:rsidRDefault="00380149">
            <w:pPr>
              <w:pStyle w:val="TableParagraph"/>
              <w:spacing w:before="32"/>
              <w:ind w:right="114"/>
              <w:jc w:val="right"/>
              <w:rPr>
                <w:i/>
                <w:sz w:val="20"/>
              </w:rPr>
            </w:pPr>
            <w:r>
              <w:rPr>
                <w:i/>
                <w:spacing w:val="-5"/>
                <w:sz w:val="20"/>
              </w:rPr>
              <w:t>44</w:t>
            </w:r>
          </w:p>
        </w:tc>
      </w:tr>
      <w:tr w:rsidR="00874FFE">
        <w:trPr>
          <w:trHeight w:val="461"/>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21984"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06" name="Graphic 306"/>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50EE51" id="Group 305" o:spid="_x0000_s1026" style="position:absolute;margin-left:0;margin-top:22.1pt;width:55.1pt;height:3pt;z-index:-20394496;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NFBpQIAACMHAAAOAAAAZHJzL2Uyb0RvYy54bWykVW1P2zAQ/j5p/8Hy95G0iEIjUjTBQJMQ&#10;Q6LTPruO86I5tnd2m/Lvd3biNGqlTUA+xOfc4/Pdcy+5vtm3kuwE2EarnM7OUkqE4rpoVJXTn+v7&#10;L1eUWMdUwaRWIqevwtKb1edP153JxFzXWhYCCBpRNutMTmvnTJYklteiZfZMG6FQWWpomcMtVEkB&#10;rEPrrUzmabpIOg2FAc2Ftfj1rlfSVbBfloK7H2VphSMyp+ibC28I741/J6trllXATN3wwQ32Di9a&#10;1ii8dDR1xxwjW2hOTLUNB2116c64bhNdlg0XIQaMZpYeRfMAemtCLFXWVWakCak94undZvnT7hlI&#10;U+T0PL2gRLEWkxTuJf4D0tOZKkPUA5gX8wx9jCg+av7bojo51vt9dQDvS2j9IQyV7APvryPvYu8I&#10;x4+L5fLyErPDUXV+NUuHtPAac3dyiNff/nUsYVl/ZXBsdKQzWF/2QKH9GIUvNTMiZMZ6ckYKFwcK&#10;+5I6Txc9iQHnGQyU2swOZL6bnzFQlvGtdQ9CB57Z7tG6vqqLKLE6SnyvogjYG74rZOgKRwl2BVCC&#10;XbHpu8Iw58/55HmRdIdE1TFPXtnqnVjrAHM+W5jNixkSgcmcXyzTK28NnT3ApJrCMe9HyKiPqwlm&#10;e9xYHmgx6uPa4ybXvwk89TVa5FJb0bvvKfgIFaGm/0tDREUH4jqlYDafLecDqVEf1xMK3gQ+vv0k&#10;fPR/rAqUp3VntWyK+0ZKT5KFanMrgeyYH7vhGRyewLBBYxt4aaOLV+yjDmdxTu2fLQNBifyusFP9&#10;4I4CRGETBXDyVofxHvID1q33vxgYYlDMqcMp86Rjw7IsNoiPZcT6k0p/3TpdNr57gm+9R8MGh8cw&#10;7HASh4Ie/hp+1E/3AXX4t63+AgAA//8DAFBLAwQUAAYACAAAACEA+GIzptwAAAAGAQAADwAAAGRy&#10;cy9kb3ducmV2LnhtbEyPQUvDQBCF74L/YRnBm92ktiIxk1KKeiqCrSDeptlpEprdDdltkv57pyc9&#10;zRve8N43+WqyrRq4D413COksAcWu9KZxFcLX/u3hGVSI5Ay13jHChQOsitubnDLjR/fJwy5WSkJc&#10;yAihjrHLtA5lzZbCzHfsxDv63lKUta+06WmUcNvqeZI8aUuNk4aaOt7UXJ52Z4vwPtK4fkxfh+3p&#10;uLn87Jcf39uUEe/vpvULqMhT/DuGK76gQyFMB392JqgWQR6JCIvFHNTVTRMRB4SlTF3k+j9+8QsA&#10;AP//AwBQSwECLQAUAAYACAAAACEAtoM4kv4AAADhAQAAEwAAAAAAAAAAAAAAAAAAAAAAW0NvbnRl&#10;bnRfVHlwZXNdLnhtbFBLAQItABQABgAIAAAAIQA4/SH/1gAAAJQBAAALAAAAAAAAAAAAAAAAAC8B&#10;AABfcmVscy8ucmVsc1BLAQItABQABgAIAAAAIQAepNFBpQIAACMHAAAOAAAAAAAAAAAAAAAAAC4C&#10;AABkcnMvZTJvRG9jLnhtbFBLAQItABQABgAIAAAAIQD4YjOm3AAAAAYBAAAPAAAAAAAAAAAAAAAA&#10;AP8EAABkcnMvZG93bnJldi54bWxQSwUGAAAAAAQABADzAAAACAYAAAAA&#10;">
                      <v:shape id="Graphic 306"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doxgAAANwAAAAPAAAAZHJzL2Rvd25yZXYueG1sRI9PSwMx&#10;FMTvgt8hPMGbTay2dNempRQFtQf73+tj89zddvMSNrFdv70RhB6HmfkNM552thEnakPtWMN9T4Eg&#10;LpypudSw3bzcjUCEiGywcUwafijAdHJ9NcbcuDOv6LSOpUgQDjlqqGL0uZShqMhi6DlPnLwv11qM&#10;SbalNC2eE9w2sq/UUFqsOS1U6GleUXFcf1sNg9Vgl+0/Hj8PS/+WZbPFs3/fKK1vb7rZE4hIXbyE&#10;/9uvRsODGsLfmXQE5OQXAAD//wMAUEsBAi0AFAAGAAgAAAAhANvh9svuAAAAhQEAABMAAAAAAAAA&#10;AAAAAAAAAAAAAFtDb250ZW50X1R5cGVzXS54bWxQSwECLQAUAAYACAAAACEAWvQsW78AAAAVAQAA&#10;CwAAAAAAAAAAAAAAAAAfAQAAX3JlbHMvLnJlbHNQSwECLQAUAAYACAAAACEA8r7HaMYAAADcAAAA&#10;DwAAAAAAAAAAAAAAAAAHAgAAZHJzL2Rvd25yZXYueG1sUEsFBgAAAAADAAMAtwAAAPoCA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307"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08" name="Graphic 308"/>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08EEF4" id="Group 30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Y+2gQIAABgGAAAOAAAAZHJzL2Uyb0RvYy54bWykVNtO3DAQfa/Uf7D8XpJdBFsisqiCgioh&#10;igRVn72Oc1Ed2x17N8vfdzxZZyOQKpXmwRl7jsczZy6XV/tes50C31lT8sVJzpky0ladaUr+4/n2&#10;02fOfBCmEtoaVfIX5fnV+uOHy8EVamlbqysFDI0YXwyu5G0IrsgyL1vVC39inTKorC30IuAWmqwC&#10;MaD1XmfLPD/PBguVAyuV93h6Myr5muzXtZLhe117FZguOfoWaAVaN3HN1peiaEC4tpMHN8Q7vOhF&#10;Z/DRydSNCIJtoXtjqu8kWG/rcCJtn9m67qSiGDCaRf4qmjuwW0exNMXQuIkmpPYVT+82Kx92j8C6&#10;quSn+YozI3pMEr3L4gHSM7imQNQduCf3CGOMKN5b+cujOnutj/vmCN7X0MdLGCrbE+8vE+9qH5jE&#10;w/OLi9UKsyNRtViu8kNaZIu5e3NJtl//di0TxfgkOTY5MjisL3+k0P8fhU+tcIoy4yM5E4VY7YnC&#10;saRO888jiYSLDBKlvvAHMt/NzxSoKOTWhztliWexu/dhrOoqSaJNktybJAL2RuwKTV0ROMOuAM6w&#10;KzZjVzgR4r2YvCiy4ZioNuUpKnu7U8+WYCFmC7N5tjjjLOUZHT1CtJlDMeczVNKlvyNzI2axXFws&#10;o19oLenTf8TNnv0nMBXbzKrU1qvxoRg2vThRgbg52d7qrrrttI7Re2g21xrYTsRZQ9/B4RkMqzLl&#10;PkobW71g8Qw4gEruf28FKM70N4PlGadVEiAJmyRA0NeWZhoRDz48738KcMyhWPKArfVgU5WKIlUF&#10;+h8BIzbeNPbLNti6iyVDvo0eHTbYMSTR+CEmDqMyzrf5nlDHgb7+A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MzWPtoECAAAY&#10;BgAADgAAAAAAAAAAAAAAAAAuAgAAZHJzL2Uyb0RvYy54bWxQSwECLQAUAAYACAAAACEAomr6A9oA&#10;AAADAQAADwAAAAAAAAAAAAAAAADbBAAAZHJzL2Rvd25yZXYueG1sUEsFBgAAAAAEAAQA8wAAAOIF&#10;AAAAAA==&#10;">
                      <v:shape id="Graphic 30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VvwQAAANwAAAAPAAAAZHJzL2Rvd25yZXYueG1sRE/LisIw&#10;FN0L/kO4gjtNVRDtGMUHiroYRmcKLi/NnbbY3JQmav17sxBcHs57tmhMKe5Uu8KygkE/AkGcWl1w&#10;puDvd9ubgHAeWWNpmRQ8ycFi3m7NMNb2wSe6n30mQgi7GBXk3lexlC7NyaDr24o4cP+2NugDrDOp&#10;a3yEcFPKYRSNpcGCQ0OOFa1zSq/nm1Fw2TXXrT1ezM9mVLjksNLJdzJVqttpll8gPDX+I36791rB&#10;KAprw5lwBOT8BQAA//8DAFBLAQItABQABgAIAAAAIQDb4fbL7gAAAIUBAAATAAAAAAAAAAAAAAAA&#10;AAAAAABbQ29udGVudF9UeXBlc10ueG1sUEsBAi0AFAAGAAgAAAAhAFr0LFu/AAAAFQEAAAsAAAAA&#10;AAAAAAAAAAAAHwEAAF9yZWxzLy5yZWxzUEsBAi0AFAAGAAgAAAAhAKEapW/BAAAA3AAAAA8AAAAA&#10;AAAAAAAAAAAABwIAAGRycy9kb3ducmV2LnhtbFBLBQYAAAAAAwADALcAAAD1AgAAAAA=&#10;" path="m699515,l,,,12192r699515,l699515,xe" fillcolor="black" stroked="f">
                        <v:path arrowok="t"/>
                      </v:shape>
                      <w10:anchorlock/>
                    </v:group>
                  </w:pict>
                </mc:Fallback>
              </mc:AlternateContent>
            </w:r>
          </w:p>
          <w:p w:rsidR="00874FFE" w:rsidRDefault="00380149">
            <w:pPr>
              <w:pStyle w:val="TableParagraph"/>
              <w:spacing w:before="66"/>
              <w:ind w:right="192"/>
              <w:jc w:val="right"/>
              <w:rPr>
                <w:b/>
                <w:sz w:val="20"/>
              </w:rPr>
            </w:pPr>
            <w:bookmarkStart w:id="47" w:name="Creditors:_Amounts_falling_due_within_on"/>
            <w:bookmarkEnd w:id="47"/>
            <w:r>
              <w:rPr>
                <w:b/>
                <w:spacing w:val="-5"/>
                <w:sz w:val="20"/>
              </w:rPr>
              <w:t>349</w:t>
            </w:r>
          </w:p>
        </w:tc>
        <w:tc>
          <w:tcPr>
            <w:tcW w:w="1218"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22496"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10" name="Graphic 310"/>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739DAE" id="Group 309" o:spid="_x0000_s1026" style="position:absolute;margin-left:0;margin-top:22.1pt;width:55.1pt;height:3pt;z-index:-2039398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4jQpwIAACMHAAAOAAAAZHJzL2Uyb0RvYy54bWykVdtu2zAMfR+wfxD0vtpO0UuMOsXQrsWA&#10;oivQDntWZPmCyZJGKXH696NkyzESYEPbPFiUeESRh5dcXe86SbYCbKtVQbOTlBKhuC5bVRf058vd&#10;l0tKrGOqZFIrUdBXYen16vOnq97kYqEbLUsBBI0om/emoI1zJk8SyxvRMXuijVCorDR0zOEW6qQE&#10;1qP1TiaLND1Peg2lAc2FtXh6OyjpKtivKsHdj6qywhFZUPTNhS+E79p/k9UVy2tgpmn56AZ7hxcd&#10;axU+Opm6ZY6RDbRHprqWg7a6cidcd4muqpaLEANGk6UH0dyD3pgQS533tZloQmoPeHq3Wf64fQLS&#10;lgU9TZeUKNZhksK7xB8gPb2pc0Tdg3k2TzDEiOKD5r8tqpNDvd/Xe/Cugs5fwlDJLvD+OvEudo5w&#10;PDxfLi8uMDscVaeXWTqmhTeYu6NLvPn2r2sJy4cng2OTI73B+rJ7Cu3HKHxumBEhM9aTEynMMIhI&#10;4VBSp3gUSAw4z+C4syOZ7+ZnCpTlfGPdvdCBZ7Z9sA7fwFIso8SaKPGdiiJgb/iukKErHCXYFUAJ&#10;dsV66ArDnL/nTXmR9PtENTFPXtnprXjRAeZ8tjCbZ9k5JZjMxdkyvfTW0Nk9TKo5HCk7QEZ9XE0w&#10;O+Cm8kCLUR/XATd7/k3gua/RIpfaisF9T8FHqAhl8F8aIio6ENc5BdkiWy5GUqM+rkcUvAl8+PpR&#10;+Oj/VBUoz+vOatmWd62UniQL9fpGAtkyP3bDb3R4BsMGtfnQBl5a6/IV+6jHWVxQ+2fDQFAivyvs&#10;VEy9iwJEYR0FcPJGh/Ee8gPWvex+MTDEoFhQh1PmUceGZXlsEB/LhPU3lf66cbpqffcE3waPxg0O&#10;j3HY4SQOBT3+a/hRP98H1P6/bfUXAAD//wMAUEsDBBQABgAIAAAAIQD4YjOm3AAAAAYBAAAPAAAA&#10;ZHJzL2Rvd25yZXYueG1sTI9BS8NAEIXvgv9hGcGb3aS2IjGTUop6KoKtIN6m2WkSmt0N2W2S/nun&#10;Jz3NG97w3jf5arKtGrgPjXcI6SwBxa70pnEVwtf+7eEZVIjkDLXeMcKFA6yK25ucMuNH98nDLlZK&#10;QlzICKGOscu0DmXNlsLMd+zEO/reUpS1r7TpaZRw2+p5kjxpS42Thpo63tRcnnZni/A+0rh+TF+H&#10;7em4ufzslx/f25QR7++m9QuoyFP8O4YrvqBDIUwHf3YmqBZBHokIi8Uc1NVNExEHhKVMXeT6P37x&#10;CwAA//8DAFBLAQItABQABgAIAAAAIQC2gziS/gAAAOEBAAATAAAAAAAAAAAAAAAAAAAAAABbQ29u&#10;dGVudF9UeXBlc10ueG1sUEsBAi0AFAAGAAgAAAAhADj9If/WAAAAlAEAAAsAAAAAAAAAAAAAAAAA&#10;LwEAAF9yZWxzLy5yZWxzUEsBAi0AFAAGAAgAAAAhACPjiNCnAgAAIwcAAA4AAAAAAAAAAAAAAAAA&#10;LgIAAGRycy9lMm9Eb2MueG1sUEsBAi0AFAAGAAgAAAAhAPhiM6bcAAAABgEAAA8AAAAAAAAAAAAA&#10;AAAAAQUAAGRycy9kb3ducmV2LnhtbFBLBQYAAAAABAAEAPMAAAAKBgAAAAA=&#10;">
                      <v:shape id="Graphic 310"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mxaxAAAANwAAAAPAAAAZHJzL2Rvd25yZXYueG1sRE/JbsIw&#10;EL1X6j9YU4lbcaBQkYBBCBWp0ENZ2+soHpK08diKDaR/jw9IPT69fTJrTS0u1PjKsoJeNwFBnFtd&#10;caHgsF8+j0D4gKyxtkwK/sjDbPr4MMFM2ytv6bILhYgh7DNUUIbgMil9XpJB37WOOHIn2xgMETaF&#10;1A1eY7ipZT9JXqXBimNDiY4WJeW/u7NRMNwOj+nX5+D7Z+NWaTr/eHPrfaJU56mdj0EEasO/+O5+&#10;1wpeenF+PBOPgJzeAAAA//8DAFBLAQItABQABgAIAAAAIQDb4fbL7gAAAIUBAAATAAAAAAAAAAAA&#10;AAAAAAAAAABbQ29udGVudF9UeXBlc10ueG1sUEsBAi0AFAAGAAgAAAAhAFr0LFu/AAAAFQEAAAsA&#10;AAAAAAAAAAAAAAAAHwEAAF9yZWxzLy5yZWxzUEsBAi0AFAAGAAgAAAAhAJfCbFrEAAAA3AAAAA8A&#10;AAAAAAAAAAAAAAAABwIAAGRycy9kb3ducmV2LnhtbFBLBQYAAAAAAwADALcAAAD4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31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12" name="Graphic 312"/>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2611B5" id="Group 31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2rbfwIAABgGAAAOAAAAZHJzL2Uyb0RvYy54bWykVN9P3DAMfp+0/yHK++j1ELCr6KEJBpqE&#10;GBJMe86l6Q8tTTIndz3++znupVeBNGmsD6kTO479fbYvr/a9ZjsFvrOm5PnJgjNlpK0605T8x/Pt&#10;p8+c+SBMJbQ1quQvyvOr9ccPl4Mr1NK2VlcKGDoxvhhcydsQXJFlXraqF/7EOmVQWVvoRcAtNFkF&#10;YkDvvc6Wi8V5NlioHFipvMfTm1HJ1+S/rpUM3+vaq8B0yTG2QCvQuolrtr4URQPCtZ08hCHeEUUv&#10;OoOPTq5uRBBsC90bV30nwXpbhxNp+8zWdScV5YDZ5ItX2dyB3TrKpSmGxk0wIbSvcHq3W/mwewTW&#10;VSU/zXPOjOiRJHqXxQOEZ3BNgVZ34J7cI4w5onhv5S+P6uy1Pu6bo/G+hj5ewlTZnnB/mXBX+8Ak&#10;Hp6vVhcXyI5EVb68WBxokS1y9+aSbL/+7VomivFJCmwKZHBYX/4Iof8/CJ9a4RQx4yM4E4TLI4Rj&#10;SZ3myxFEsosIEqS+8Acw343PlKgo5NaHO2UJZ7G792Gs6ipJok2S3JskAvZG7ApNXRE4w64AzrAr&#10;NmNXOBHivUheFNlwJKpNPEVlb3fq2ZJZiGwhm2f5GWeJZwz0aKLN3BQ5n1klXfo7cjfa5Mt8RUii&#10;t6RP/9Fu9uw/GVOxzbxKbb2KhT2mPQkEBR7OwfZWd9Vtp3XM3kOzudbAdiLOGvoikHhlZoZVmbiP&#10;0sZWL1g8Aw6gkvvfWwGKM/3NYHnGaZUESMImCRD0taWZRsCDD8/7nwIccyiWPGBrPdhUpaJIVRGT&#10;mmzjTWO/bIOtu1gyFNsY0WGDHUMSjR9K5TAq43yb78nqONDXfwA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IFratt/AgAAGAYA&#10;AA4AAAAAAAAAAAAAAAAALgIAAGRycy9lMm9Eb2MueG1sUEsBAi0AFAAGAAgAAAAhAKJq+gPaAAAA&#10;AwEAAA8AAAAAAAAAAAAAAAAA2QQAAGRycy9kb3ducmV2LnhtbFBLBQYAAAAABAAEAPMAAADgBQAA&#10;AAA=&#10;">
                      <v:shape id="Graphic 31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wRYxgAAANwAAAAPAAAAZHJzL2Rvd25yZXYueG1sRI9Ba8JA&#10;FITvgv9heYK3ZqNC0dRV2kpK7UFs2oDHR/Y1CWbfhuw2xn/fFQoeh5n5hllvB9OInjpXW1Ywi2IQ&#10;xIXVNZcKvr/ShyUI55E1NpZJwZUcbDfj0RoTbS/8SX3mSxEg7BJUUHnfJlK6oiKDLrItcfB+bGfQ&#10;B9mVUnd4CXDTyHkcP0qDNYeFClt6rag4Z79GweltOKf242SOu0Xt8v2Lzg/5SqnpZHh+AuFp8Pfw&#10;f/tdK1jM5nA7E46A3PwBAAD//wMAUEsBAi0AFAAGAAgAAAAhANvh9svuAAAAhQEAABMAAAAAAAAA&#10;AAAAAAAAAAAAAFtDb250ZW50X1R5cGVzXS54bWxQSwECLQAUAAYACAAAACEAWvQsW78AAAAVAQAA&#10;CwAAAAAAAAAAAAAAAAAfAQAAX3JlbHMvLnJlbHNQSwECLQAUAAYACAAAACEARSsEWM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2"/>
                <w:sz w:val="20"/>
              </w:rPr>
              <w:t>1,031</w:t>
            </w:r>
          </w:p>
        </w:tc>
      </w:tr>
      <w:tr w:rsidR="00874FFE">
        <w:trPr>
          <w:trHeight w:val="923"/>
        </w:trPr>
        <w:tc>
          <w:tcPr>
            <w:tcW w:w="476" w:type="dxa"/>
          </w:tcPr>
          <w:p w:rsidR="00874FFE" w:rsidRDefault="00874FFE">
            <w:pPr>
              <w:pStyle w:val="TableParagraph"/>
              <w:rPr>
                <w:b/>
                <w:sz w:val="20"/>
              </w:rPr>
            </w:pPr>
          </w:p>
          <w:p w:rsidR="00874FFE" w:rsidRDefault="00874FFE">
            <w:pPr>
              <w:pStyle w:val="TableParagraph"/>
              <w:spacing w:before="78"/>
              <w:rPr>
                <w:b/>
                <w:sz w:val="20"/>
              </w:rPr>
            </w:pPr>
          </w:p>
          <w:p w:rsidR="00874FFE" w:rsidRDefault="00380149">
            <w:pPr>
              <w:pStyle w:val="TableParagraph"/>
              <w:ind w:left="50"/>
              <w:rPr>
                <w:b/>
                <w:sz w:val="20"/>
              </w:rPr>
            </w:pPr>
            <w:r>
              <w:rPr>
                <w:b/>
                <w:spacing w:val="-5"/>
                <w:sz w:val="20"/>
              </w:rPr>
              <w:t>15.</w:t>
            </w:r>
          </w:p>
        </w:tc>
        <w:tc>
          <w:tcPr>
            <w:tcW w:w="6973" w:type="dxa"/>
          </w:tcPr>
          <w:p w:rsidR="00874FFE" w:rsidRDefault="00874FFE">
            <w:pPr>
              <w:pStyle w:val="TableParagraph"/>
              <w:rPr>
                <w:b/>
                <w:sz w:val="20"/>
              </w:rPr>
            </w:pPr>
          </w:p>
          <w:p w:rsidR="00874FFE" w:rsidRDefault="00874FFE">
            <w:pPr>
              <w:pStyle w:val="TableParagraph"/>
              <w:spacing w:before="78"/>
              <w:rPr>
                <w:b/>
                <w:sz w:val="20"/>
              </w:rPr>
            </w:pPr>
          </w:p>
          <w:p w:rsidR="00874FFE" w:rsidRDefault="00380149">
            <w:pPr>
              <w:pStyle w:val="TableParagraph"/>
              <w:ind w:left="150"/>
              <w:rPr>
                <w:b/>
                <w:sz w:val="20"/>
              </w:rPr>
            </w:pPr>
            <w:r>
              <w:rPr>
                <w:b/>
                <w:sz w:val="20"/>
              </w:rPr>
              <w:t>Creditors:</w:t>
            </w:r>
            <w:r>
              <w:rPr>
                <w:b/>
                <w:spacing w:val="-9"/>
                <w:sz w:val="20"/>
              </w:rPr>
              <w:t xml:space="preserve"> </w:t>
            </w:r>
            <w:r>
              <w:rPr>
                <w:b/>
                <w:sz w:val="20"/>
              </w:rPr>
              <w:t>Amounts</w:t>
            </w:r>
            <w:r>
              <w:rPr>
                <w:b/>
                <w:spacing w:val="-7"/>
                <w:sz w:val="20"/>
              </w:rPr>
              <w:t xml:space="preserve"> </w:t>
            </w:r>
            <w:r>
              <w:rPr>
                <w:b/>
                <w:sz w:val="20"/>
              </w:rPr>
              <w:t>falling</w:t>
            </w:r>
            <w:r>
              <w:rPr>
                <w:b/>
                <w:spacing w:val="-7"/>
                <w:sz w:val="20"/>
              </w:rPr>
              <w:t xml:space="preserve"> </w:t>
            </w:r>
            <w:r>
              <w:rPr>
                <w:b/>
                <w:sz w:val="20"/>
              </w:rPr>
              <w:t>due</w:t>
            </w:r>
            <w:r>
              <w:rPr>
                <w:b/>
                <w:spacing w:val="-8"/>
                <w:sz w:val="20"/>
              </w:rPr>
              <w:t xml:space="preserve"> </w:t>
            </w:r>
            <w:r>
              <w:rPr>
                <w:b/>
                <w:sz w:val="20"/>
              </w:rPr>
              <w:t>within</w:t>
            </w:r>
            <w:r>
              <w:rPr>
                <w:b/>
                <w:spacing w:val="-7"/>
                <w:sz w:val="20"/>
              </w:rPr>
              <w:t xml:space="preserve"> </w:t>
            </w:r>
            <w:r>
              <w:rPr>
                <w:b/>
                <w:sz w:val="20"/>
              </w:rPr>
              <w:t>one</w:t>
            </w:r>
            <w:r>
              <w:rPr>
                <w:b/>
                <w:spacing w:val="-7"/>
                <w:sz w:val="20"/>
              </w:rPr>
              <w:t xml:space="preserve"> </w:t>
            </w:r>
            <w:r>
              <w:rPr>
                <w:b/>
                <w:spacing w:val="-4"/>
                <w:sz w:val="20"/>
              </w:rPr>
              <w:t>year</w:t>
            </w:r>
          </w:p>
        </w:tc>
        <w:tc>
          <w:tcPr>
            <w:tcW w:w="1296" w:type="dxa"/>
          </w:tcPr>
          <w:p w:rsidR="00874FFE" w:rsidRDefault="00874FFE">
            <w:pPr>
              <w:pStyle w:val="TableParagraph"/>
              <w:rPr>
                <w:rFonts w:ascii="Times New Roman"/>
                <w:sz w:val="20"/>
              </w:rPr>
            </w:pPr>
          </w:p>
        </w:tc>
        <w:tc>
          <w:tcPr>
            <w:tcW w:w="1218" w:type="dxa"/>
          </w:tcPr>
          <w:p w:rsidR="00874FFE" w:rsidRDefault="00874FFE">
            <w:pPr>
              <w:pStyle w:val="TableParagraph"/>
              <w:rPr>
                <w:rFonts w:ascii="Times New Roman"/>
                <w:sz w:val="20"/>
              </w:rPr>
            </w:pPr>
          </w:p>
        </w:tc>
      </w:tr>
      <w:tr w:rsidR="00874FFE">
        <w:trPr>
          <w:trHeight w:val="381"/>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380149">
            <w:pPr>
              <w:pStyle w:val="TableParagraph"/>
              <w:spacing w:before="148" w:line="214" w:lineRule="exact"/>
              <w:ind w:right="168"/>
              <w:jc w:val="right"/>
              <w:rPr>
                <w:b/>
                <w:sz w:val="20"/>
              </w:rPr>
            </w:pPr>
            <w:r>
              <w:rPr>
                <w:b/>
                <w:spacing w:val="-4"/>
                <w:sz w:val="20"/>
              </w:rPr>
              <w:t>2024</w:t>
            </w:r>
          </w:p>
        </w:tc>
        <w:tc>
          <w:tcPr>
            <w:tcW w:w="1218" w:type="dxa"/>
          </w:tcPr>
          <w:p w:rsidR="00874FFE" w:rsidRDefault="00380149">
            <w:pPr>
              <w:pStyle w:val="TableParagraph"/>
              <w:spacing w:before="148" w:line="214" w:lineRule="exact"/>
              <w:ind w:right="90"/>
              <w:jc w:val="right"/>
              <w:rPr>
                <w:i/>
                <w:sz w:val="20"/>
              </w:rPr>
            </w:pPr>
            <w:r>
              <w:rPr>
                <w:i/>
                <w:spacing w:val="-4"/>
                <w:sz w:val="20"/>
              </w:rPr>
              <w:t>2023</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38"/>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68"/>
              <w:ind w:left="150"/>
              <w:rPr>
                <w:sz w:val="20"/>
              </w:rPr>
            </w:pPr>
            <w:r>
              <w:rPr>
                <w:sz w:val="20"/>
              </w:rPr>
              <w:t>Trade</w:t>
            </w:r>
            <w:r>
              <w:rPr>
                <w:spacing w:val="-6"/>
                <w:sz w:val="20"/>
              </w:rPr>
              <w:t xml:space="preserve"> </w:t>
            </w:r>
            <w:r>
              <w:rPr>
                <w:spacing w:val="-2"/>
                <w:sz w:val="20"/>
              </w:rPr>
              <w:t>creditors</w:t>
            </w:r>
          </w:p>
        </w:tc>
        <w:tc>
          <w:tcPr>
            <w:tcW w:w="1296" w:type="dxa"/>
          </w:tcPr>
          <w:p w:rsidR="00874FFE" w:rsidRDefault="00380149">
            <w:pPr>
              <w:pStyle w:val="TableParagraph"/>
              <w:spacing w:before="68"/>
              <w:ind w:right="192"/>
              <w:jc w:val="right"/>
              <w:rPr>
                <w:b/>
                <w:sz w:val="20"/>
              </w:rPr>
            </w:pPr>
            <w:r>
              <w:rPr>
                <w:b/>
                <w:spacing w:val="-5"/>
                <w:sz w:val="20"/>
              </w:rPr>
              <w:t>289</w:t>
            </w:r>
          </w:p>
        </w:tc>
        <w:tc>
          <w:tcPr>
            <w:tcW w:w="1218" w:type="dxa"/>
          </w:tcPr>
          <w:p w:rsidR="00874FFE" w:rsidRDefault="00380149">
            <w:pPr>
              <w:pStyle w:val="TableParagraph"/>
              <w:spacing w:before="68"/>
              <w:ind w:right="114"/>
              <w:jc w:val="right"/>
              <w:rPr>
                <w:i/>
                <w:sz w:val="20"/>
              </w:rPr>
            </w:pPr>
            <w:r>
              <w:rPr>
                <w:i/>
                <w:spacing w:val="-5"/>
                <w:sz w:val="20"/>
              </w:rPr>
              <w:t>195</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Other</w:t>
            </w:r>
            <w:r>
              <w:rPr>
                <w:spacing w:val="-11"/>
                <w:sz w:val="20"/>
              </w:rPr>
              <w:t xml:space="preserve"> </w:t>
            </w:r>
            <w:r>
              <w:rPr>
                <w:sz w:val="20"/>
              </w:rPr>
              <w:t>taxation</w:t>
            </w:r>
            <w:r>
              <w:rPr>
                <w:spacing w:val="-11"/>
                <w:sz w:val="20"/>
              </w:rPr>
              <w:t xml:space="preserve"> </w:t>
            </w:r>
            <w:r>
              <w:rPr>
                <w:sz w:val="20"/>
              </w:rPr>
              <w:t>and</w:t>
            </w:r>
            <w:r>
              <w:rPr>
                <w:spacing w:val="-10"/>
                <w:sz w:val="20"/>
              </w:rPr>
              <w:t xml:space="preserve"> </w:t>
            </w:r>
            <w:r>
              <w:rPr>
                <w:sz w:val="20"/>
              </w:rPr>
              <w:t>social</w:t>
            </w:r>
            <w:r>
              <w:rPr>
                <w:spacing w:val="-11"/>
                <w:sz w:val="20"/>
              </w:rPr>
              <w:t xml:space="preserve"> </w:t>
            </w:r>
            <w:r>
              <w:rPr>
                <w:spacing w:val="-2"/>
                <w:sz w:val="20"/>
              </w:rPr>
              <w:t>security</w:t>
            </w:r>
          </w:p>
        </w:tc>
        <w:tc>
          <w:tcPr>
            <w:tcW w:w="1296" w:type="dxa"/>
          </w:tcPr>
          <w:p w:rsidR="00874FFE" w:rsidRDefault="00380149">
            <w:pPr>
              <w:pStyle w:val="TableParagraph"/>
              <w:spacing w:before="32"/>
              <w:ind w:right="192"/>
              <w:jc w:val="right"/>
              <w:rPr>
                <w:b/>
                <w:sz w:val="20"/>
              </w:rPr>
            </w:pPr>
            <w:r>
              <w:rPr>
                <w:b/>
                <w:spacing w:val="-5"/>
                <w:sz w:val="20"/>
              </w:rPr>
              <w:t>35</w:t>
            </w:r>
          </w:p>
        </w:tc>
        <w:tc>
          <w:tcPr>
            <w:tcW w:w="1218" w:type="dxa"/>
          </w:tcPr>
          <w:p w:rsidR="00874FFE" w:rsidRDefault="00380149">
            <w:pPr>
              <w:pStyle w:val="TableParagraph"/>
              <w:spacing w:before="32"/>
              <w:ind w:right="114"/>
              <w:jc w:val="right"/>
              <w:rPr>
                <w:i/>
                <w:sz w:val="20"/>
              </w:rPr>
            </w:pPr>
            <w:r>
              <w:rPr>
                <w:i/>
                <w:spacing w:val="-5"/>
                <w:sz w:val="20"/>
              </w:rPr>
              <w:t>33</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Other</w:t>
            </w:r>
            <w:r>
              <w:rPr>
                <w:spacing w:val="-7"/>
                <w:sz w:val="20"/>
              </w:rPr>
              <w:t xml:space="preserve"> </w:t>
            </w:r>
            <w:r>
              <w:rPr>
                <w:spacing w:val="-2"/>
                <w:sz w:val="20"/>
              </w:rPr>
              <w:t>creditors</w:t>
            </w:r>
          </w:p>
        </w:tc>
        <w:tc>
          <w:tcPr>
            <w:tcW w:w="1296" w:type="dxa"/>
          </w:tcPr>
          <w:p w:rsidR="00874FFE" w:rsidRDefault="00380149">
            <w:pPr>
              <w:pStyle w:val="TableParagraph"/>
              <w:spacing w:before="32"/>
              <w:ind w:right="192"/>
              <w:jc w:val="right"/>
              <w:rPr>
                <w:b/>
                <w:sz w:val="20"/>
              </w:rPr>
            </w:pPr>
            <w:r>
              <w:rPr>
                <w:b/>
                <w:spacing w:val="-5"/>
                <w:sz w:val="20"/>
              </w:rPr>
              <w:t>25</w:t>
            </w:r>
          </w:p>
        </w:tc>
        <w:tc>
          <w:tcPr>
            <w:tcW w:w="1218" w:type="dxa"/>
          </w:tcPr>
          <w:p w:rsidR="00874FFE" w:rsidRDefault="00380149">
            <w:pPr>
              <w:pStyle w:val="TableParagraph"/>
              <w:spacing w:before="32"/>
              <w:ind w:right="114"/>
              <w:jc w:val="right"/>
              <w:rPr>
                <w:i/>
                <w:sz w:val="20"/>
              </w:rPr>
            </w:pPr>
            <w:r>
              <w:rPr>
                <w:i/>
                <w:spacing w:val="-5"/>
                <w:sz w:val="20"/>
              </w:rPr>
              <w:t>23</w:t>
            </w:r>
          </w:p>
        </w:tc>
      </w:tr>
      <w:tr w:rsidR="00874FFE">
        <w:trPr>
          <w:trHeight w:val="479"/>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Accruals</w:t>
            </w:r>
            <w:r>
              <w:rPr>
                <w:spacing w:val="-7"/>
                <w:sz w:val="20"/>
              </w:rPr>
              <w:t xml:space="preserve"> </w:t>
            </w:r>
            <w:r>
              <w:rPr>
                <w:sz w:val="20"/>
              </w:rPr>
              <w:t>and</w:t>
            </w:r>
            <w:r>
              <w:rPr>
                <w:spacing w:val="-6"/>
                <w:sz w:val="20"/>
              </w:rPr>
              <w:t xml:space="preserve"> </w:t>
            </w:r>
            <w:r>
              <w:rPr>
                <w:sz w:val="20"/>
              </w:rPr>
              <w:t>deferred</w:t>
            </w:r>
            <w:r>
              <w:rPr>
                <w:spacing w:val="-6"/>
                <w:sz w:val="20"/>
              </w:rPr>
              <w:t xml:space="preserve"> </w:t>
            </w:r>
            <w:r>
              <w:rPr>
                <w:spacing w:val="-2"/>
                <w:sz w:val="20"/>
              </w:rPr>
              <w:t>income</w:t>
            </w:r>
          </w:p>
        </w:tc>
        <w:tc>
          <w:tcPr>
            <w:tcW w:w="1296" w:type="dxa"/>
          </w:tcPr>
          <w:p w:rsidR="00874FFE" w:rsidRDefault="00380149">
            <w:pPr>
              <w:pStyle w:val="TableParagraph"/>
              <w:spacing w:before="32"/>
              <w:ind w:right="192"/>
              <w:jc w:val="right"/>
              <w:rPr>
                <w:b/>
                <w:sz w:val="20"/>
              </w:rPr>
            </w:pPr>
            <w:r>
              <w:rPr>
                <w:b/>
                <w:spacing w:val="-5"/>
                <w:sz w:val="20"/>
              </w:rPr>
              <w:t>411</w:t>
            </w:r>
          </w:p>
        </w:tc>
        <w:tc>
          <w:tcPr>
            <w:tcW w:w="1218" w:type="dxa"/>
          </w:tcPr>
          <w:p w:rsidR="00874FFE" w:rsidRDefault="00380149">
            <w:pPr>
              <w:pStyle w:val="TableParagraph"/>
              <w:spacing w:before="32"/>
              <w:ind w:right="114"/>
              <w:jc w:val="right"/>
              <w:rPr>
                <w:i/>
                <w:sz w:val="20"/>
              </w:rPr>
            </w:pPr>
            <w:r>
              <w:rPr>
                <w:i/>
                <w:spacing w:val="-5"/>
                <w:sz w:val="20"/>
              </w:rPr>
              <w:t>138</w:t>
            </w:r>
          </w:p>
        </w:tc>
      </w:tr>
      <w:tr w:rsidR="00874FFE">
        <w:trPr>
          <w:trHeight w:val="462"/>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23008"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313"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14" name="Graphic 314"/>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EE9F59" id="Group 313" o:spid="_x0000_s1026" style="position:absolute;margin-left:0;margin-top:22.1pt;width:55.1pt;height:3pt;z-index:-2039347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5RpQIAACMHAAAOAAAAZHJzL2Uyb0RvYy54bWykVdtu2zAMfR+wfxD0vjpOeotRpxjatRhQ&#10;dAXaYc+KLF8wWdIoJU7/fpRsOUYCbGjrB4syjyjy8OKr610ryVaAbbTKaXoyo0QorotGVTn9+XL3&#10;5ZIS65gqmNRK5PRVWHq9+vzpqjOZmOtay0IAQSPKZp3Jae2cyZLE8lq0zJ5oIxQqSw0tc7iFKimA&#10;dWi9lcl8NjtPOg2FAc2Ftfj1tlfSVbBfloK7H2VphSMyp+ibC28I77V/J6srllXATN3wwQ32Di9a&#10;1ii8dDR1yxwjG2iOTLUNB2116U64bhNdlg0XIQaMJp0dRHMPemNCLFXWVWakCak94OndZvnj9glI&#10;U+R0kS4oUazFJIV7if+A9HSmyhB1D+bZPEEfI4oPmv+2qE4O9X5f7cG7Elp/CEMlu8D768i72DnC&#10;8eP5cnlxgdnhqFpcprMhLbzG3B0d4vW3fx1LWNZfGRwbHekM1pfdU2g/RuFzzYwImbGenJHC0z2F&#10;fUkt0tOexIDzDAZKbWYHMt/Nzxgoy/jGunuhA89s+2BdX9VFlFgdJb5TUQTsDd8VMnSFowS7AijB&#10;rlj3XWGY8+d88rxIun2i6pgnr2z1VrzoAHM+W5jNs/ScEkzm/Gw5u/TW0Nk9TKopHPN+gIz6uJpg&#10;tseN5YEWoz6uPW5y/ZvAU1+jRS61Fb37noKPUBFq+r80RFR0IK5TCtJ5upwPpEZ9XI8oeBP48Paj&#10;8NH/sSpQntad1bIp7hopPUkWqvWNBLJlfuyGZ3B4AsMGjW3gpbUuXrGPOpzFObV/NgwEJfK7wk71&#10;gzsKEIV1FMDJGx3Ge8gPWPey+8XAEINiTh1OmUcdG5ZlsUF8LCPWn1T668bpsvHdE3zrPRo2ODyG&#10;YYeTOBT08Nfwo366D6j9v231FwAA//8DAFBLAwQUAAYACAAAACEA+GIzptwAAAAGAQAADwAAAGRy&#10;cy9kb3ducmV2LnhtbEyPQUvDQBCF74L/YRnBm92ktiIxk1KKeiqCrSDeptlpEprdDdltkv57pyc9&#10;zRve8N43+WqyrRq4D413COksAcWu9KZxFcLX/u3hGVSI5Ay13jHChQOsitubnDLjR/fJwy5WSkJc&#10;yAihjrHLtA5lzZbCzHfsxDv63lKUta+06WmUcNvqeZI8aUuNk4aaOt7UXJ52Z4vwPtK4fkxfh+3p&#10;uLn87Jcf39uUEe/vpvULqMhT/DuGK76gQyFMB392JqgWQR6JCIvFHNTVTRMRB4SlTF3k+j9+8QsA&#10;AP//AwBQSwECLQAUAAYACAAAACEAtoM4kv4AAADhAQAAEwAAAAAAAAAAAAAAAAAAAAAAW0NvbnRl&#10;bnRfVHlwZXNdLnhtbFBLAQItABQABgAIAAAAIQA4/SH/1gAAAJQBAAALAAAAAAAAAAAAAAAAAC8B&#10;AABfcmVscy8ucmVsc1BLAQItABQABgAIAAAAIQCSTO5RpQIAACMHAAAOAAAAAAAAAAAAAAAAAC4C&#10;AABkcnMvZTJvRG9jLnhtbFBLAQItABQABgAIAAAAIQD4YjOm3AAAAAYBAAAPAAAAAAAAAAAAAAAA&#10;AP8EAABkcnMvZG93bnJldi54bWxQSwUGAAAAAAQABADzAAAACAYAAAAA&#10;">
                      <v:shape id="Graphic 314"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pZyAAAANwAAAAPAAAAZHJzL2Rvd25yZXYueG1sRI9Lb8Iw&#10;EITvlfofrK3ErTi8qiZgEEJUaumh5dVeV/GSBOK1FbsQ/n1dCanH0cx8o5nMWlOLMzW+sqyg101A&#10;EOdWV1wo2G1fHp9B+ICssbZMCq7kYTa9v5tgpu2F13TehEJECPsMFZQhuExKn5dk0HetI47ewTYG&#10;Q5RNIXWDlwg3tewnyZM0WHFcKNHRoqT8tPkxCkbr0T79+hh+Hz/dW5rO35dutU2U6jy08zGIQG34&#10;D9/ar1rBoDeEvzPxCMjpLwAAAP//AwBQSwECLQAUAAYACAAAACEA2+H2y+4AAACFAQAAEwAAAAAA&#10;AAAAAAAAAAAAAAAAW0NvbnRlbnRfVHlwZXNdLnhtbFBLAQItABQABgAIAAAAIQBa9CxbvwAAABUB&#10;AAALAAAAAAAAAAAAAAAAAB8BAABfcmVscy8ucmVsc1BLAQItABQABgAIAAAAIQDo+WpZyAAAANwA&#10;AAAPAAAAAAAAAAAAAAAAAAcCAABkcnMvZG93bnJldi54bWxQSwUGAAAAAAMAAwC3AAAA/AI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16" name="Graphic 316"/>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1DB31D" id="Group 31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IpUfwIAABgGAAAOAAAAZHJzL2Uyb0RvYy54bWykVNtO3DAQfa/Uf7D8XrJZxFIisqiCgioh&#10;igRVn72Oc1Edjzv2bpa/79hZZyOQKpXmwRl7jsczZy6XV/tes51C14EpeX6y4EwZCVVnmpL/eL79&#10;9Jkz54WphAajSv6iHL9af/xwOdhCLaEFXSlkZMS4YrAlb723RZY52apeuBOwypCyBuyFpy02WYVi&#10;IOu9zpaLxSobACuLIJVzdHozKvk62q9rJf33unbKM11y8s3HFeO6CWu2vhRFg8K2nTy4Id7hRS86&#10;Q49Opm6EF2yL3RtTfScRHNT+REKfQV13UsUYKJp88SqaO4StjbE0xdDYiSai9hVP7zYrH3aPyLqq&#10;5Kf5GWdG9JSk+C4LB0TPYJuCUHdon+wjjjGSeA/ylyN19lof9s0RvK+xD5coVLaPvL9MvKu9Z5IO&#10;VxcX5+eUHUmqfHm+OKRFtpS7N5dk+/Vv1zJRjE9GxyZHBkv15Y4Uuv+j8KkVVsXMuEDOROHqSOFY&#10;Uqf5aiQx4gKDkVJXuAOZ7+ZnClQUcuv8nYLIs9jdOz9WdZUk0SZJ7k0SkXojdIWOXeE5o65Azqgr&#10;NmNXWOHDvZC8ILLhmKg25Skoe9ipZ4gwH7JF2TwLtZTyTI4eIdrMoZTzGSrp0t9GcyMmX+YXefCL&#10;rCV9+o+42bP/BI7FNrMqNTg1PhTCji9OVBBuTrYD3VW3ndYheofN5loj24kwa+J3cHgGo6pMuQ/S&#10;BqoXKp6BBlDJ3e+tQMWZ/maoPMO0SgImYZME9Poa4kyLxKPzz/ufAi2zJJbcU2s9QKpSUaSqIP8D&#10;YMSGmwa+bD3UXSiZ6Nvo0WFDHROlOH4iE4dRGebbfB9Rx4G+/gM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NB8ilR/AgAAGAYA&#10;AA4AAAAAAAAAAAAAAAAALgIAAGRycy9lMm9Eb2MueG1sUEsBAi0AFAAGAAgAAAAhAKJq+gPaAAAA&#10;AwEAAA8AAAAAAAAAAAAAAAAA2QQAAGRycy9kb3ducmV2LnhtbFBLBQYAAAAABAAEAPMAAADgBQAA&#10;AAA=&#10;">
                      <v:shape id="Graphic 31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AJbxQAAANwAAAAPAAAAZHJzL2Rvd25yZXYueG1sRI9Pi8Iw&#10;FMTvC36H8ARvmrqCrNUo6uKyehD/FTw+mmdbbF5KE7V+e7Mg7HGYmd8wk1ljSnGn2hWWFfR7EQji&#10;1OqCMwWn46r7BcJ5ZI2lZVLwJAezaetjgrG2D97T/eAzESDsYlSQe1/FUro0J4OuZyvi4F1sbdAH&#10;WWdS1/gIcFPKzygaSoMFh4UcK1rmlF4PN6Pg/NNcV3ZzNrvvQeGS9UIn22SkVKfdzMcgPDX+P/xu&#10;/2oFg/4Q/s6EIyCnLwAAAP//AwBQSwECLQAUAAYACAAAACEA2+H2y+4AAACFAQAAEwAAAAAAAAAA&#10;AAAAAAAAAAAAW0NvbnRlbnRfVHlwZXNdLnhtbFBLAQItABQABgAIAAAAIQBa9CxbvwAAABUBAAAL&#10;AAAAAAAAAAAAAAAAAB8BAABfcmVscy8ucmVsc1BLAQItABQABgAIAAAAIQA6EAJbxQAAANwAAAAP&#10;AAAAAAAAAAAAAAAAAAcCAABkcnMvZG93bnJldi54bWxQSwUGAAAAAAMAAwC3AAAA+QIAAAAA&#10;" path="m699515,l,,,12191r699515,l699515,xe" fillcolor="black" stroked="f">
                        <v:path arrowok="t"/>
                      </v:shape>
                      <w10:anchorlock/>
                    </v:group>
                  </w:pict>
                </mc:Fallback>
              </mc:AlternateContent>
            </w:r>
          </w:p>
          <w:p w:rsidR="00874FFE" w:rsidRDefault="00380149">
            <w:pPr>
              <w:pStyle w:val="TableParagraph"/>
              <w:spacing w:before="66"/>
              <w:ind w:right="192"/>
              <w:jc w:val="right"/>
              <w:rPr>
                <w:b/>
                <w:sz w:val="20"/>
              </w:rPr>
            </w:pPr>
            <w:r>
              <w:rPr>
                <w:b/>
                <w:spacing w:val="-5"/>
                <w:sz w:val="20"/>
              </w:rPr>
              <w:t>760</w:t>
            </w:r>
          </w:p>
        </w:tc>
        <w:tc>
          <w:tcPr>
            <w:tcW w:w="1218"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23520"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317"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18" name="Graphic 318"/>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8EF8F7" id="Group 317" o:spid="_x0000_s1026" style="position:absolute;margin-left:0;margin-top:22.1pt;width:55.1pt;height:3pt;z-index:-2039296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VC8ogIAACMHAAAOAAAAZHJzL2Uyb0RvYy54bWykVdtu2zAMfR+wfxD0vjpO0EuMOMXQrsWA&#10;oivQFntWZPmCyZImKXH696NoyzFSYFtbP8iUeUSRhxevLvetJDthXaNVTtOTGSVCcV00qsrp89PN&#10;lwtKnGeqYFIrkdMX4ejl+vOnVWcyMde1loWwBIwol3Ump7X3JksSx2vRMneijVCgLLVtmYetrZLC&#10;sg6stzKZz2ZnSadtYazmwjn4et0r6Rrtl6Xg/kdZOuGJzCn45nG1uG7CmqxXLKssM3XDBzfYO7xo&#10;WaPg0tHUNfOMbG3zylTbcKudLv0J122iy7LhAmOAaNLZUTS3Vm8NxlJlXWVGmoDaI57ebZbf7x4s&#10;aYqcLtJzShRrIUl4LwkfgJ7OVBmgbq15NA+2jxHEO81/OVAnx/qwrw7gfWnbcAhCJXvk/WXkXew9&#10;4fDxbLk8P4fscFAtLtLZkBZeQ+5eHeL1t78dS1jWX4mOjY50BurLHSh0H6PwsWZGYGZcIGekEKo9&#10;UtiX1CK96ElEXGAQKXWZG8h8Nz9joCzjW+dvhUae2e7O+b6qiyixOkp8r6JooTdCV0jsCk8JdIWl&#10;BLpi03eFYT6cC8kLIukOiapjnoKy1TvxpBHmQ7Ygm6fpGSWQzPnpcobxg7MHmFRTOOT9CBn18W3Q&#10;bI8bywMsRn1897jJ9W8CT32NFrnUToQi7yn4CBVY0/+kIaKiA/E9pSCdp8t5SNH/UPAm8PHtr8If&#10;eMCqAHlad07LprhppAwkOVttrqQlOxbGLj6DwxMYNGhsgyBtdPECfdTBLM6p+71lVlAivyvo1DC4&#10;o2CjsImC9fJK43jH/Fjnn/Y/mTXEgJhTD1PmXseGZVlskBDLiA0nlf669bpsQvegb71HwwaGB0o4&#10;iZH74a8RRv10j6jDv239BwAA//8DAFBLAwQUAAYACAAAACEA+GIzptwAAAAGAQAADwAAAGRycy9k&#10;b3ducmV2LnhtbEyPQUvDQBCF74L/YRnBm92ktiIxk1KKeiqCrSDeptlpEprdDdltkv57pyc9zRve&#10;8N43+WqyrRq4D413COksAcWu9KZxFcLX/u3hGVSI5Ay13jHChQOsitubnDLjR/fJwy5WSkJcyAih&#10;jrHLtA5lzZbCzHfsxDv63lKUta+06WmUcNvqeZI8aUuNk4aaOt7UXJ52Z4vwPtK4fkxfh+3puLn8&#10;7Jcf39uUEe/vpvULqMhT/DuGK76gQyFMB392JqgWQR6JCIvFHNTVTRMRB4SlTF3k+j9+8QsAAP//&#10;AwBQSwECLQAUAAYACAAAACEAtoM4kv4AAADhAQAAEwAAAAAAAAAAAAAAAAAAAAAAW0NvbnRlbnRf&#10;VHlwZXNdLnhtbFBLAQItABQABgAIAAAAIQA4/SH/1gAAAJQBAAALAAAAAAAAAAAAAAAAAC8BAABf&#10;cmVscy8ucmVsc1BLAQItABQABgAIAAAAIQDxkVC8ogIAACMHAAAOAAAAAAAAAAAAAAAAAC4CAABk&#10;cnMvZTJvRG9jLnhtbFBLAQItABQABgAIAAAAIQD4YjOm3AAAAAYBAAAPAAAAAAAAAAAAAAAAAPwE&#10;AABkcnMvZG93bnJldi54bWxQSwUGAAAAAAQABADzAAAABQYAAAAA&#10;">
                      <v:shape id="Graphic 318"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GBcxAAAANwAAAAPAAAAZHJzL2Rvd25yZXYueG1sRE/JbsIw&#10;EL1X6j9YU4lbcaBQkYBBCBWp0ENZ2+soHpK08diKDaR/jw9IPT69fTJrTS0u1PjKsoJeNwFBnFtd&#10;caHgsF8+j0D4gKyxtkwK/sjDbPr4MMFM2ytv6bILhYgh7DNUUIbgMil9XpJB37WOOHIn2xgMETaF&#10;1A1eY7ipZT9JXqXBimNDiY4WJeW/u7NRMNwOj+nX5+D7Z+NWaTr/eHPrfaJU56mdj0EEasO/+O5+&#10;1wpeenFtPBOPgJzeAAAA//8DAFBLAQItABQABgAIAAAAIQDb4fbL7gAAAIUBAAATAAAAAAAAAAAA&#10;AAAAAAAAAABbQ29udGVudF9UeXBlc10ueG1sUEsBAi0AFAAGAAgAAAAhAFr0LFu/AAAAFQEAAAsA&#10;AAAAAAAAAAAAAAAAHwEAAF9yZWxzLy5yZWxzUEsBAi0AFAAGAAgAAAAhAGm0YFzEAAAA3AAAAA8A&#10;AAAAAAAAAAAAAAAABwIAAGRycy9kb3ducmV2LnhtbFBLBQYAAAAAAwADALcAAAD4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20" name="Graphic 320"/>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CC0FF4" id="Group 31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P5ggIAABgGAAAOAAAAZHJzL2Uyb0RvYy54bWykVFtP2zAUfp+0/2D5faQpAtaIFE0w0CTE&#10;kGDas+s4F83x8Wy3Kf9+xydxG4E0aawP6bHP53P5zuXyat9rtlPOd2BKnp8sOFNGQtWZpuQ/nm8/&#10;febMB2EqocGokr8oz6/WHz9cDrZQS2hBV8oxNGJ8MdiStyHYIsu8bFUv/AlYZVBZg+tFwKNrssqJ&#10;Aa33OlsuFufZAK6yDqTyHm9vRiVfk/26VjJ8r2uvAtMlx9gCfR19N/GbrS9F0Thh205OYYh3RNGL&#10;zqDTg6kbEQTbuu6Nqb6TDjzU4URCn0Fdd1JRDphNvniVzZ2DraVcmmJo7IEmpPYVT+82Kx92j451&#10;VclP8xVnRvRYJPLL4gXSM9imQNSds0/20Y05ongP8pdHdfZaH8/NEbyvXR8fYapsT7y/HHhX+8Ak&#10;Xp6vVhcXWB2Jqnx5sZjKIlus3ZtHsv36t2eZKEaXFNghkMFif/kjhf7/KHxqhVVUGR/JSRQuMYlE&#10;4dhSp3hFJBIuMjid/ETmu/k5JCoKufXhTgHxLHb3PqAPbMUqSaJNktybJDqcjTgVmqYicIZT4TjD&#10;qdiMU2FFiO+iqSiy4VioNtUpKnvYqWcgWIjVwmqe5WecpTpjoEeINnMo0jVDJV36t2RuxOTLfJXH&#10;uNBa0qf/ETdz+09gqs/MqtTg1egopk0eD1Qgbk62B91Vt53WMXvvms21dmwn4q6h3xTwDIZd6Yux&#10;9lHaQPWCzTPgAiq5/70VTnGmvxlsT8w7JMElYZMEF/Q10E4j4p0Pz/ufwllmUSx5wNF6gNSlokhd&#10;gfFHwIiNLw182Qaou9gyFNsY0XTAiSGJ1g8xMa3KuN/mZ0IdF/r6Dw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ASA8/mCAgAA&#10;GAYAAA4AAAAAAAAAAAAAAAAALgIAAGRycy9lMm9Eb2MueG1sUEsBAi0AFAAGAAgAAAAhAKJq+gPa&#10;AAAAAwEAAA8AAAAAAAAAAAAAAAAA3AQAAGRycy9kb3ducmV2LnhtbFBLBQYAAAAABAAEAPMAAADj&#10;BQAAAAA=&#10;">
                      <v:shape id="Graphic 32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fUJwgAAANwAAAAPAAAAZHJzL2Rvd25yZXYueG1sRE9Ni8Iw&#10;EL0L/ocwgjdNVVi0GkV3cdn1IFoteByasS02k9JE7f77zUHw+Hjfi1VrKvGgxpWWFYyGEQjizOqS&#10;cwXn03YwBeE8ssbKMin4IwerZbezwFjbJx/pkfhchBB2MSoovK9jKV1WkEE3tDVx4K62MegDbHKp&#10;G3yGcFPJcRR9SIMlh4YCa/osKLsld6Pg8t3etnZ3MYevSenS341O9+lMqX6vXc9BeGr9W/xy/2gF&#10;k3GYH86EIyCX/wAAAP//AwBQSwECLQAUAAYACAAAACEA2+H2y+4AAACFAQAAEwAAAAAAAAAAAAAA&#10;AAAAAAAAW0NvbnRlbnRfVHlwZXNdLnhtbFBLAQItABQABgAIAAAAIQBa9CxbvwAAABUBAAALAAAA&#10;AAAAAAAAAAAAAB8BAABfcmVscy8ucmVsc1BLAQItABQABgAIAAAAIQAU2fUJwgAAANwAAAAPAAAA&#10;AAAAAAAAAAAAAAcCAABkcnMvZG93bnJldi54bWxQSwUGAAAAAAMAAwC3AAAA9gIAAAAA&#10;" path="m699515,l,,,12191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5"/>
                <w:sz w:val="20"/>
              </w:rPr>
              <w:t>389</w:t>
            </w:r>
          </w:p>
        </w:tc>
      </w:tr>
      <w:tr w:rsidR="00874FFE">
        <w:trPr>
          <w:trHeight w:val="541"/>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874FFE">
            <w:pPr>
              <w:pStyle w:val="TableParagraph"/>
              <w:spacing w:before="78"/>
              <w:rPr>
                <w:b/>
                <w:sz w:val="20"/>
              </w:rPr>
            </w:pPr>
          </w:p>
          <w:p w:rsidR="00874FFE" w:rsidRDefault="00380149">
            <w:pPr>
              <w:pStyle w:val="TableParagraph"/>
              <w:spacing w:line="214" w:lineRule="exact"/>
              <w:ind w:right="168"/>
              <w:jc w:val="right"/>
              <w:rPr>
                <w:b/>
                <w:sz w:val="20"/>
              </w:rPr>
            </w:pPr>
            <w:r>
              <w:rPr>
                <w:b/>
                <w:spacing w:val="-4"/>
                <w:sz w:val="20"/>
              </w:rPr>
              <w:t>2024</w:t>
            </w:r>
          </w:p>
        </w:tc>
        <w:tc>
          <w:tcPr>
            <w:tcW w:w="1218" w:type="dxa"/>
          </w:tcPr>
          <w:p w:rsidR="00874FFE" w:rsidRDefault="00874FFE">
            <w:pPr>
              <w:pStyle w:val="TableParagraph"/>
              <w:spacing w:before="78"/>
              <w:rPr>
                <w:b/>
                <w:sz w:val="20"/>
              </w:rPr>
            </w:pPr>
          </w:p>
          <w:p w:rsidR="00874FFE" w:rsidRDefault="00380149">
            <w:pPr>
              <w:pStyle w:val="TableParagraph"/>
              <w:spacing w:line="214" w:lineRule="exact"/>
              <w:ind w:right="90"/>
              <w:jc w:val="right"/>
              <w:rPr>
                <w:i/>
                <w:sz w:val="20"/>
              </w:rPr>
            </w:pPr>
            <w:r>
              <w:rPr>
                <w:i/>
                <w:spacing w:val="-4"/>
                <w:sz w:val="20"/>
              </w:rPr>
              <w:t>2023</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38"/>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68"/>
              <w:ind w:left="150"/>
              <w:rPr>
                <w:sz w:val="20"/>
              </w:rPr>
            </w:pPr>
            <w:r>
              <w:rPr>
                <w:sz w:val="20"/>
              </w:rPr>
              <w:t>Deferred</w:t>
            </w:r>
            <w:r>
              <w:rPr>
                <w:spacing w:val="-6"/>
                <w:sz w:val="20"/>
              </w:rPr>
              <w:t xml:space="preserve"> </w:t>
            </w:r>
            <w:r>
              <w:rPr>
                <w:sz w:val="20"/>
              </w:rPr>
              <w:t>income</w:t>
            </w:r>
            <w:r>
              <w:rPr>
                <w:spacing w:val="-5"/>
                <w:sz w:val="20"/>
              </w:rPr>
              <w:t xml:space="preserve"> </w:t>
            </w:r>
            <w:r>
              <w:rPr>
                <w:sz w:val="20"/>
              </w:rPr>
              <w:t>at</w:t>
            </w:r>
            <w:r>
              <w:rPr>
                <w:spacing w:val="-6"/>
                <w:sz w:val="20"/>
              </w:rPr>
              <w:t xml:space="preserve"> </w:t>
            </w:r>
            <w:r>
              <w:rPr>
                <w:sz w:val="20"/>
              </w:rPr>
              <w:t>1</w:t>
            </w:r>
            <w:r>
              <w:rPr>
                <w:spacing w:val="-5"/>
                <w:sz w:val="20"/>
              </w:rPr>
              <w:t xml:space="preserve"> </w:t>
            </w:r>
            <w:r>
              <w:rPr>
                <w:sz w:val="20"/>
              </w:rPr>
              <w:t>September</w:t>
            </w:r>
            <w:r>
              <w:rPr>
                <w:spacing w:val="-5"/>
                <w:sz w:val="20"/>
              </w:rPr>
              <w:t xml:space="preserve"> </w:t>
            </w:r>
            <w:r>
              <w:rPr>
                <w:spacing w:val="-4"/>
                <w:sz w:val="20"/>
              </w:rPr>
              <w:t>2023</w:t>
            </w:r>
          </w:p>
        </w:tc>
        <w:tc>
          <w:tcPr>
            <w:tcW w:w="1296" w:type="dxa"/>
          </w:tcPr>
          <w:p w:rsidR="00874FFE" w:rsidRDefault="00380149">
            <w:pPr>
              <w:pStyle w:val="TableParagraph"/>
              <w:spacing w:before="68"/>
              <w:ind w:right="192"/>
              <w:jc w:val="right"/>
              <w:rPr>
                <w:b/>
                <w:sz w:val="20"/>
              </w:rPr>
            </w:pPr>
            <w:r>
              <w:rPr>
                <w:b/>
                <w:spacing w:val="-5"/>
                <w:sz w:val="20"/>
              </w:rPr>
              <w:t>75</w:t>
            </w:r>
          </w:p>
        </w:tc>
        <w:tc>
          <w:tcPr>
            <w:tcW w:w="1218" w:type="dxa"/>
          </w:tcPr>
          <w:p w:rsidR="00874FFE" w:rsidRDefault="00380149">
            <w:pPr>
              <w:pStyle w:val="TableParagraph"/>
              <w:spacing w:before="68"/>
              <w:ind w:right="114"/>
              <w:jc w:val="right"/>
              <w:rPr>
                <w:i/>
                <w:sz w:val="20"/>
              </w:rPr>
            </w:pPr>
            <w:r>
              <w:rPr>
                <w:i/>
                <w:spacing w:val="-5"/>
                <w:sz w:val="20"/>
              </w:rPr>
              <w:t>23</w:t>
            </w:r>
          </w:p>
        </w:tc>
      </w:tr>
      <w:tr w:rsidR="00874FFE">
        <w:trPr>
          <w:trHeight w:val="302"/>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Resources</w:t>
            </w:r>
            <w:r>
              <w:rPr>
                <w:spacing w:val="-8"/>
                <w:sz w:val="20"/>
              </w:rPr>
              <w:t xml:space="preserve"> </w:t>
            </w:r>
            <w:r>
              <w:rPr>
                <w:sz w:val="20"/>
              </w:rPr>
              <w:t>deferred</w:t>
            </w:r>
            <w:r>
              <w:rPr>
                <w:spacing w:val="-7"/>
                <w:sz w:val="20"/>
              </w:rPr>
              <w:t xml:space="preserve"> </w:t>
            </w:r>
            <w:r>
              <w:rPr>
                <w:sz w:val="20"/>
              </w:rPr>
              <w:t>during</w:t>
            </w:r>
            <w:r>
              <w:rPr>
                <w:spacing w:val="-8"/>
                <w:sz w:val="20"/>
              </w:rPr>
              <w:t xml:space="preserve"> </w:t>
            </w:r>
            <w:r>
              <w:rPr>
                <w:sz w:val="20"/>
              </w:rPr>
              <w:t>the</w:t>
            </w:r>
            <w:r>
              <w:rPr>
                <w:spacing w:val="-7"/>
                <w:sz w:val="20"/>
              </w:rPr>
              <w:t xml:space="preserve"> </w:t>
            </w:r>
            <w:r>
              <w:rPr>
                <w:spacing w:val="-4"/>
                <w:sz w:val="20"/>
              </w:rPr>
              <w:t>year</w:t>
            </w:r>
          </w:p>
        </w:tc>
        <w:tc>
          <w:tcPr>
            <w:tcW w:w="1296" w:type="dxa"/>
          </w:tcPr>
          <w:p w:rsidR="00874FFE" w:rsidRDefault="00380149">
            <w:pPr>
              <w:pStyle w:val="TableParagraph"/>
              <w:spacing w:before="32"/>
              <w:ind w:right="192"/>
              <w:jc w:val="right"/>
              <w:rPr>
                <w:b/>
                <w:sz w:val="20"/>
              </w:rPr>
            </w:pPr>
            <w:r>
              <w:rPr>
                <w:b/>
                <w:spacing w:val="-5"/>
                <w:sz w:val="20"/>
              </w:rPr>
              <w:t>27</w:t>
            </w:r>
          </w:p>
        </w:tc>
        <w:tc>
          <w:tcPr>
            <w:tcW w:w="1218" w:type="dxa"/>
          </w:tcPr>
          <w:p w:rsidR="00874FFE" w:rsidRDefault="00380149">
            <w:pPr>
              <w:pStyle w:val="TableParagraph"/>
              <w:spacing w:before="32"/>
              <w:ind w:right="114"/>
              <w:jc w:val="right"/>
              <w:rPr>
                <w:i/>
                <w:sz w:val="20"/>
              </w:rPr>
            </w:pPr>
            <w:r>
              <w:rPr>
                <w:i/>
                <w:spacing w:val="-5"/>
                <w:sz w:val="20"/>
              </w:rPr>
              <w:t>75</w:t>
            </w:r>
          </w:p>
        </w:tc>
      </w:tr>
      <w:tr w:rsidR="00874FFE">
        <w:trPr>
          <w:trHeight w:val="479"/>
        </w:trPr>
        <w:tc>
          <w:tcPr>
            <w:tcW w:w="476" w:type="dxa"/>
          </w:tcPr>
          <w:p w:rsidR="00874FFE" w:rsidRDefault="00874FFE">
            <w:pPr>
              <w:pStyle w:val="TableParagraph"/>
              <w:rPr>
                <w:rFonts w:ascii="Times New Roman"/>
                <w:sz w:val="20"/>
              </w:rPr>
            </w:pPr>
          </w:p>
        </w:tc>
        <w:tc>
          <w:tcPr>
            <w:tcW w:w="6973" w:type="dxa"/>
          </w:tcPr>
          <w:p w:rsidR="00874FFE" w:rsidRDefault="00380149">
            <w:pPr>
              <w:pStyle w:val="TableParagraph"/>
              <w:spacing w:before="32"/>
              <w:ind w:left="150"/>
              <w:rPr>
                <w:sz w:val="20"/>
              </w:rPr>
            </w:pPr>
            <w:r>
              <w:rPr>
                <w:sz w:val="20"/>
              </w:rPr>
              <w:t>Amounts</w:t>
            </w:r>
            <w:r>
              <w:rPr>
                <w:spacing w:val="-8"/>
                <w:sz w:val="20"/>
              </w:rPr>
              <w:t xml:space="preserve"> </w:t>
            </w:r>
            <w:r>
              <w:rPr>
                <w:sz w:val="20"/>
              </w:rPr>
              <w:t>released</w:t>
            </w:r>
            <w:r>
              <w:rPr>
                <w:spacing w:val="-7"/>
                <w:sz w:val="20"/>
              </w:rPr>
              <w:t xml:space="preserve"> </w:t>
            </w:r>
            <w:r>
              <w:rPr>
                <w:sz w:val="20"/>
              </w:rPr>
              <w:t>from</w:t>
            </w:r>
            <w:r>
              <w:rPr>
                <w:spacing w:val="-7"/>
                <w:sz w:val="20"/>
              </w:rPr>
              <w:t xml:space="preserve"> </w:t>
            </w:r>
            <w:r>
              <w:rPr>
                <w:sz w:val="20"/>
              </w:rPr>
              <w:t>previous</w:t>
            </w:r>
            <w:r>
              <w:rPr>
                <w:spacing w:val="-7"/>
                <w:sz w:val="20"/>
              </w:rPr>
              <w:t xml:space="preserve"> </w:t>
            </w:r>
            <w:r>
              <w:rPr>
                <w:spacing w:val="-2"/>
                <w:sz w:val="20"/>
              </w:rPr>
              <w:t>periods</w:t>
            </w:r>
          </w:p>
        </w:tc>
        <w:tc>
          <w:tcPr>
            <w:tcW w:w="1296" w:type="dxa"/>
          </w:tcPr>
          <w:p w:rsidR="00874FFE" w:rsidRDefault="00380149">
            <w:pPr>
              <w:pStyle w:val="TableParagraph"/>
              <w:spacing w:before="32"/>
              <w:ind w:right="125"/>
              <w:jc w:val="right"/>
              <w:rPr>
                <w:b/>
                <w:sz w:val="20"/>
              </w:rPr>
            </w:pPr>
            <w:r>
              <w:rPr>
                <w:b/>
                <w:spacing w:val="-4"/>
                <w:sz w:val="20"/>
              </w:rPr>
              <w:t>(75)</w:t>
            </w:r>
          </w:p>
        </w:tc>
        <w:tc>
          <w:tcPr>
            <w:tcW w:w="1218" w:type="dxa"/>
          </w:tcPr>
          <w:p w:rsidR="00874FFE" w:rsidRDefault="00380149">
            <w:pPr>
              <w:pStyle w:val="TableParagraph"/>
              <w:spacing w:before="32"/>
              <w:ind w:right="47"/>
              <w:jc w:val="right"/>
              <w:rPr>
                <w:i/>
                <w:sz w:val="20"/>
              </w:rPr>
            </w:pPr>
            <w:r>
              <w:rPr>
                <w:i/>
                <w:spacing w:val="-4"/>
                <w:sz w:val="20"/>
              </w:rPr>
              <w:t>(23)</w:t>
            </w:r>
          </w:p>
        </w:tc>
      </w:tr>
      <w:tr w:rsidR="00874FFE">
        <w:trPr>
          <w:trHeight w:val="461"/>
        </w:trPr>
        <w:tc>
          <w:tcPr>
            <w:tcW w:w="476" w:type="dxa"/>
          </w:tcPr>
          <w:p w:rsidR="00874FFE" w:rsidRDefault="00874FFE">
            <w:pPr>
              <w:pStyle w:val="TableParagraph"/>
              <w:rPr>
                <w:rFonts w:ascii="Times New Roman"/>
                <w:sz w:val="20"/>
              </w:rPr>
            </w:pPr>
          </w:p>
        </w:tc>
        <w:tc>
          <w:tcPr>
            <w:tcW w:w="6973"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22" name="Graphic 322"/>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17CC29" id="Group 32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CtfwIAABgGAAAOAAAAZHJzL2Uyb0RvYy54bWykVE1v2zAMvQ/YfxB0Xxy7aLsYcYqhXYsB&#10;RVegGXZWZPkDkyVNUuLk34+iI8dIgQHLfJApkaLI90gu7/adJDthXatVQdPZnBKhuC5bVRf0x/rx&#10;02dKnGeqZFIrUdCDcPRu9fHDsje5yHSjZSksASfK5b0paOO9yZPE8UZ0zM20EQqUlbYd87C1dVJa&#10;1oP3TibZfH6T9NqWxmounIPTh0FJV+i/qgT336vKCU9kQSE2j6vFdRPWZLVkeW2ZaVp+DINdEEXH&#10;WgWPjq4emGdka9t3rrqWW+105Wdcd4muqpYLzAGySedn2TxZvTWYS533tRlhAmjPcLrYLX/ZvVrS&#10;lgW9ylJKFOuAJHyXhAOApzd1DlZP1ryZVzvkCOKz5r8cqJNzfdjXJ+N9ZbtwCVIle8T9MOIu9p5w&#10;OLxZLG5vgR0OqjS7nR9p4Q1w9+4Sb77+7VrC8uFJDGwMpDdQX+4Eofs/CN8aZgQy4wI4I4TZCcKh&#10;pK6ybAAR7QKCCKnL3RHMi/EZE2U53zr/JDTizHbPzg9VXUaJNVHiexVFC70RukJiV3hKoCssJdAV&#10;m6ErDPPhXiAviKQ/EdVEnoKy0zux1mjmA1vA5nV6TUnkGQI9mUg1NQXOJ1ZRF/8G3Q02aZYuEEnw&#10;FvXxP9hNnv0nYyy2iVcutROhsIe0RwGhgMMp2E7LtnxspQzZO1tv7qUlOxZmDX4BSLgyMYOqjNwH&#10;aaPLAxRPDwOooO73lllBifymoDzDtIqCjcImCtbLe40zDYG3zq/3P5k1xIBYUA+t9aJjlbI8VkVI&#10;arQNN5X+svW6akPJYGxDRMcNdAxKOH4wleOoDPNtuker00Bf/QE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E9MQK1/AgAAGAYA&#10;AA4AAAAAAAAAAAAAAAAALgIAAGRycy9lMm9Eb2MueG1sUEsBAi0AFAAGAAgAAAAhAKJq+gPaAAAA&#10;AwEAAA8AAAAAAAAAAAAAAAAA2QQAAGRycy9kb3ducmV2LnhtbFBLBQYAAAAABAAEAPMAAADgBQAA&#10;AAA=&#10;">
                      <v:shape id="Graphic 32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87lxgAAANwAAAAPAAAAZHJzL2Rvd25yZXYueG1sRI9Ba8JA&#10;FITvgv9heUJvddMIxcZspFosbQ9iowGPj+wzCWbfhuxW03/fFQoeh5n5hkmXg2nFhXrXWFbwNI1A&#10;EJdWN1wpOOw3j3MQziNrbC2Tgl9ysMzGoxQTba/8TZfcVyJA2CWooPa+S6R0ZU0G3dR2xME72d6g&#10;D7KvpO7xGuCmlXEUPUuDDYeFGjta11Se8x+j4Pg+nDf262h2b7PGFZ8rXWyLF6UeJsPrAoSnwd/D&#10;/+0PrWAWx3A7E46AzP4AAAD//wMAUEsBAi0AFAAGAAgAAAAhANvh9svuAAAAhQEAABMAAAAAAAAA&#10;AAAAAAAAAAAAAFtDb250ZW50X1R5cGVzXS54bWxQSwECLQAUAAYACAAAACEAWvQsW78AAAAVAQAA&#10;CwAAAAAAAAAAAAAAAAAfAQAAX3JlbHMvLnJlbHNQSwECLQAUAAYACAAAACEAi0fO5c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66"/>
              <w:ind w:right="192"/>
              <w:jc w:val="right"/>
              <w:rPr>
                <w:b/>
                <w:sz w:val="20"/>
              </w:rPr>
            </w:pPr>
            <w:r>
              <w:rPr>
                <w:b/>
                <w:spacing w:val="-5"/>
                <w:sz w:val="20"/>
              </w:rPr>
              <w:t>27</w:t>
            </w:r>
          </w:p>
        </w:tc>
        <w:tc>
          <w:tcPr>
            <w:tcW w:w="1218"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24" name="Graphic 324"/>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9A983" id="Group 32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Q7/gAIAABgGAAAOAAAAZHJzL2Uyb0RvYy54bWykVNtq3DAQfS/0H4TeG+86t8bEG0rShEJI&#10;A0nps1aWL1TWqJJ2vfn7jsYrr0mg0NQP8khzNJo5c7m82vWabZXzHZiSL48WnCkjoepMU/Ifz7ef&#10;PnPmgzCV0GBUyV+U51erjx8uB1uoHFrQlXIMjRhfDLbkbQi2yDIvW9ULfwRWGVTW4HoRcOuarHJi&#10;QOu9zvLF4iwbwFXWgVTe4+nNqOQrsl/XSobvde1VYLrk6Fug1dG6jmu2uhRF44RtO7l3Q7zDi150&#10;Bh+dTN2IINjGdW9M9Z104KEORxL6DOq6k4piwGiWi1fR3DnYWIqlKYbGTjQhta94erdZ+bB9dKyr&#10;Sn6cH3NmRI9JondZPEB6BtsUiLpz9sk+ujFGFO9B/vKozl7r4745gHe16+MlDJXtiPeXiXe1C0zi&#10;4dnFxfk5ZkeiapmfL/ZpkS3m7s0l2X7927VMFOOT5NjkyGCxvvyBQv9/FD61wirKjI/kTBSeHCgc&#10;S+o4PxlJJFxkkCj1hd+T+W5+pkBFITc+3CkgnsX23oexqqskiTZJcmeS6LA3Yldo6orAGXaF4wy7&#10;Yj12hRUh3ovJiyIbDolqU56isoetegaChZgtzObp8pSzlGd09ADRZg7FnM9QSZf+lsyNmGW+vMij&#10;X2gt6dN/xM2e/ScwFdvMqtTg1fhQDJtenKhA3JxsD7qrbjutY/TeNetr7dhWxFlD397hGQyrMuU+&#10;SmuoXrB4BhxAJfe/N8IpzvQ3g+UZp1USXBLWSXBBXwPNNCLe+fC8+ymcZRbFkgdsrQdIVSqKVBXo&#10;fwSM2HjTwJdNgLqLJUO+jR7tN9gxJNH4ISb2ozLOt/meUIeBvvoD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Ci2Q7/gAIAABgG&#10;AAAOAAAAAAAAAAAAAAAAAC4CAABkcnMvZTJvRG9jLnhtbFBLAQItABQABgAIAAAAIQCiavoD2gAA&#10;AAMBAAAPAAAAAAAAAAAAAAAAANoEAABkcnMvZG93bnJldi54bWxQSwUGAAAAAAQABADzAAAA4QUA&#10;AAAA&#10;">
                      <v:shape id="Graphic 32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vMKxwAAANwAAAAPAAAAZHJzL2Rvd25yZXYueG1sRI9Pa8JA&#10;FMTvgt9heUJvZlMt0qbZiH+wWA+ltQ14fGRfk2D2bchuNX77riB4HGbmN0w6700jTtS52rKCxygG&#10;QVxYXXOp4Od7M34G4TyyxsYyKbiQg3k2HKSYaHvmLzrtfSkChF2CCirv20RKV1Rk0EW2JQ7er+0M&#10;+iC7UuoOzwFuGjmJ45k0WHNYqLClVUXFcf9nFBze+uPG7g7mcz2tXf6+1PlH/qLUw6hfvILw1Pt7&#10;+NbeagXTyRNcz4QjILN/AAAA//8DAFBLAQItABQABgAIAAAAIQDb4fbL7gAAAIUBAAATAAAAAAAA&#10;AAAAAAAAAAAAAABbQ29udGVudF9UeXBlc10ueG1sUEsBAi0AFAAGAAgAAAAhAFr0LFu/AAAAFQEA&#10;AAsAAAAAAAAAAAAAAAAAHwEAAF9yZWxzLy5yZWxzUEsBAi0AFAAGAAgAAAAhAGvi8wrHAAAA3AAA&#10;AA8AAAAAAAAAAAAAAAAABwIAAGRycy9kb3ducmV2LnhtbFBLBQYAAAAAAwADALcAAAD7AgAAAAA=&#10;" path="m699515,l,,,12192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5"/>
                <w:sz w:val="20"/>
              </w:rPr>
              <w:t>75</w:t>
            </w:r>
          </w:p>
        </w:tc>
      </w:tr>
    </w:tbl>
    <w:p w:rsidR="00874FFE" w:rsidRDefault="00874FFE">
      <w:pPr>
        <w:pStyle w:val="BodyText"/>
        <w:spacing w:before="88"/>
        <w:rPr>
          <w:b/>
        </w:rPr>
      </w:pPr>
    </w:p>
    <w:p w:rsidR="00874FFE" w:rsidRDefault="00380149">
      <w:pPr>
        <w:pStyle w:val="BodyText"/>
        <w:ind w:left="731"/>
      </w:pPr>
      <w:r>
        <w:rPr>
          <w:noProof/>
          <w:lang w:val="en-GB" w:eastAsia="en-GB"/>
        </w:rPr>
        <mc:AlternateContent>
          <mc:Choice Requires="wps">
            <w:drawing>
              <wp:anchor distT="0" distB="0" distL="0" distR="0" simplePos="0" relativeHeight="15829504" behindDoc="0" locked="0" layoutInCell="1" allowOverlap="1">
                <wp:simplePos x="0" y="0"/>
                <wp:positionH relativeFrom="page">
                  <wp:posOffset>5521452</wp:posOffset>
                </wp:positionH>
                <wp:positionV relativeFrom="paragraph">
                  <wp:posOffset>-214407</wp:posOffset>
                </wp:positionV>
                <wp:extent cx="699770" cy="38100"/>
                <wp:effectExtent l="0" t="0" r="0" b="0"/>
                <wp:wrapNone/>
                <wp:docPr id="325" name="Graphic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0397C" id="Graphic 325" o:spid="_x0000_s1026" style="position:absolute;margin-left:434.75pt;margin-top:-16.9pt;width:55.1pt;height:3pt;z-index:15829504;visibility:visible;mso-wrap-style:square;mso-wrap-distance-left:0;mso-wrap-distance-top:0;mso-wrap-distance-right:0;mso-wrap-distance-bottom:0;mso-position-horizontal:absolute;mso-position-horizontal-relative:page;mso-position-vertical:absolute;mso-position-vertical-relative:text;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zNeWwIAAO8FAAAOAAAAZHJzL2Uyb0RvYy54bWysVFFv2jAQfp+0/2D5fYRQQSEiVFOrVpOq&#10;rlKZ9mwch0RzfJ5tCPz7nZ0YMpAmdVse7HPuy/m7+3K3vDs0kuyFsTWonKajMSVCcShqtc3pt/Xj&#10;pzkl1jFVMAlK5PQoLL1bffywbHUmJlCBLIQhGETZrNU5rZzTWZJYXomG2RFoodBZgmmYw6PZJoVh&#10;LUZvZDIZj2dJC6bQBriwFt8+dE66CvHLUnD3tSytcETmFLm5sJqwbvyarJYs2xqmq5r3NNhfsGhY&#10;rfDSU6gH5hjZmfoqVFNzAxZKN+LQJFCWNRchB8wmHV9k81YxLUIuWByrT2Wy/y8sf9m/GlIXOb2Z&#10;TClRrEGRnvp6+FdYoFbbDHFv+tX4FK1+Bv7DoiP5zeMPtsccStN4LCZIDqHax1O1xcERji9ni8Xt&#10;LWrC0XUzT8dBjIRl8Vu+s+5JQIjD9s/WdVoV0WJVtPhBRdOg4l5rGbR2lKDWhhLUetNprZnz33ly&#10;3iTtmUgVeXhnA3uxhgBzPgVkO01nlCDZyXQxnvtoSPYMk2oIx7wukNEfdx3Cdrhh+tEf9w43uP5d&#10;4CHXGJFLsKKj70vwL6WImv25DBEVCcR9WIJ0ki4mfVGjP+5XJXgX+PL2q/RRxtNfgfbwv7Mg6+Kx&#10;ltIXyZrt5l4asmd+mISnJzyAhZ7o2sA3xAaKIzZYix2VU/tzx4ygRH5R2MJ+HEXDRGMTDePkPYSh&#10;FfQx1q0P35nRRKOZU4dd9AJxQLAsNojP5YT1Xyr4vHNQ1r57AreOUX/AqRJ+434C+rE1PAfUeU6v&#10;fgEAAP//AwBQSwMEFAAGAAgAAAAhAJhWx1jjAAAACwEAAA8AAABkcnMvZG93bnJldi54bWxMj8tO&#10;wzAQRfdI/IM1SOxah5Y0cYhTVQgW0AW05bF1Y5ME4rEVu234e4YVLGfm6M655XK0PTuaIXQOJVxN&#10;E2AGa6c7bCS87O4nObAQFWrVOzQSvk2AZXV+VqpCuxNuzHEbG0YhGAoloY3RF5yHujVWhanzBun2&#10;4QarIo1Dw/WgThRuez5LkgW3qkP60CpvbltTf20PVkK6SV/F29P1++ezfxBitb7zj7tEysuLcXUD&#10;LJox/sHwq0/qUJHT3h1QB9ZLyBciJVTCZD6nDkSITGTA9rSZZTnwquT/O1Q/AAAA//8DAFBLAQIt&#10;ABQABgAIAAAAIQC2gziS/gAAAOEBAAATAAAAAAAAAAAAAAAAAAAAAABbQ29udGVudF9UeXBlc10u&#10;eG1sUEsBAi0AFAAGAAgAAAAhADj9If/WAAAAlAEAAAsAAAAAAAAAAAAAAAAALwEAAF9yZWxzLy5y&#10;ZWxzUEsBAi0AFAAGAAgAAAAhALUXM15bAgAA7wUAAA4AAAAAAAAAAAAAAAAALgIAAGRycy9lMm9E&#10;b2MueG1sUEsBAi0AFAAGAAgAAAAhAJhWx1jjAAAACwEAAA8AAAAAAAAAAAAAAAAAtQQAAGRycy9k&#10;b3ducmV2LnhtbFBLBQYAAAAABAAEAPMAAADFBQAAAAA=&#10;" path="m699516,25908l,25908,,38100r699516,l699516,25908xem699516,l,,,12192r699516,l699516,xe" fillcolor="black" stroked="f">
                <v:path arrowok="t"/>
                <w10:wrap anchorx="page"/>
              </v:shape>
            </w:pict>
          </mc:Fallback>
        </mc:AlternateContent>
      </w:r>
      <w:r>
        <w:rPr>
          <w:noProof/>
          <w:lang w:val="en-GB" w:eastAsia="en-GB"/>
        </w:rPr>
        <mc:AlternateContent>
          <mc:Choice Requires="wps">
            <w:drawing>
              <wp:anchor distT="0" distB="0" distL="0" distR="0" simplePos="0" relativeHeight="15830016" behindDoc="0" locked="0" layoutInCell="1" allowOverlap="1">
                <wp:simplePos x="0" y="0"/>
                <wp:positionH relativeFrom="page">
                  <wp:posOffset>6344412</wp:posOffset>
                </wp:positionH>
                <wp:positionV relativeFrom="paragraph">
                  <wp:posOffset>-214407</wp:posOffset>
                </wp:positionV>
                <wp:extent cx="699770" cy="38100"/>
                <wp:effectExtent l="0" t="0" r="0" b="0"/>
                <wp:wrapNone/>
                <wp:docPr id="326" name="Graphic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54B77B" id="Graphic 326" o:spid="_x0000_s1026" style="position:absolute;margin-left:499.55pt;margin-top:-16.9pt;width:55.1pt;height:3pt;z-index:15830016;visibility:visible;mso-wrap-style:square;mso-wrap-distance-left:0;mso-wrap-distance-top:0;mso-wrap-distance-right:0;mso-wrap-distance-bottom:0;mso-position-horizontal:absolute;mso-position-horizontal-relative:page;mso-position-vertical:absolute;mso-position-vertical-relative:text;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ktqWwIAAO8FAAAOAAAAZHJzL2Uyb0RvYy54bWysVFFr2zAQfh/sPwi9L3ZSmjYmThktLYPS&#10;FZqxZ0WWYzNZp0lK7Pz7nWQr8RIYdJsfpJPv8+m773y3vOsaSfbC2BpUTqeTlBKhOBS12ub02/rx&#10;0y0l1jFVMAlK5PQgLL1bffywbHUmZlCBLIQhGETZrNU5rZzTWZJYXomG2QloodBZgmmYw6PZJoVh&#10;LUZvZDJL03nSgim0AS6sxbcPvZOuQvyyFNx9LUsrHJE5RW4urCasG78mqyXLtobpquYDDfYXLBpW&#10;K7z0GOqBOUZ2pr4I1dTcgIXSTTg0CZRlzUXIAbOZpmfZvFVMi5ALimP1USb7/8Lyl/2rIXWR06vZ&#10;nBLFGizS06CHf4UCtdpmiHvTr8anaPUz8B8WHclvHn+wA6YrTeOxmCDpgtqHo9qic4Tjy/licXOD&#10;NeHourqdpqEYCcvit3xn3ZOAEIftn63ra1VEi1XR4p2KpsGK+1rLUGtHCdbaUIK13vS11sz57zw5&#10;b5L2RKSKPLyzgb1YQ4A5nwKyvZ6iQkh2dr1Ib300JHuCSTWGY15nyOiPuw5he9w4/eiPe48bXf8u&#10;8JhrjMglWNHT9xL8ixSxZn+WIaIigbiPJZjOpovZIGr0x/1CgneBz2+/SB/LePwr0B7/dxZkXTzW&#10;UnqRrNlu7qUhe+aHSXgGwiNY6Im+DXxDbKA4YIO12FE5tT93zAhK5BeFLezHUTRMNDbRME7eQxha&#10;oT7GunX3nRlNNJo5ddhFLxAHBMtig/hcjlj/pYLPOwdl7bsncOsZDQecKuE3HiagH1vjc0Cd5vTq&#10;FwAAAP//AwBQSwMEFAAGAAgAAAAhAJTsGCnjAAAADAEAAA8AAABkcnMvZG93bnJldi54bWxMj8tO&#10;wzAQRfdI/IM1SOxaOw2ldYhTVQgW0AX0AWzdeEgCsR3Fbhv+nukKljNzdOfcfDHYlh2xD413CpKx&#10;AIau9KZxlYLd9nE0Bxaidka33qGCHwywKC4vcp0Zf3JrPG5ixSjEhUwrqGPsMs5DWaPVYew7dHT7&#10;9L3Vkca+4qbXJwq3LZ8Iccutbhx9qHWH9zWW35uDVTBdT9/k+8vNx9dr9yTlcvXQPW+FUtdXw/IO&#10;WMQh/sFw1id1KMhp7w/OBNYqkFImhCoYpSl1OBOJkCmwPa0msznwIuf/SxS/AAAA//8DAFBLAQIt&#10;ABQABgAIAAAAIQC2gziS/gAAAOEBAAATAAAAAAAAAAAAAAAAAAAAAABbQ29udGVudF9UeXBlc10u&#10;eG1sUEsBAi0AFAAGAAgAAAAhADj9If/WAAAAlAEAAAsAAAAAAAAAAAAAAAAALwEAAF9yZWxzLy5y&#10;ZWxzUEsBAi0AFAAGAAgAAAAhALiaS2pbAgAA7wUAAA4AAAAAAAAAAAAAAAAALgIAAGRycy9lMm9E&#10;b2MueG1sUEsBAi0AFAAGAAgAAAAhAJTsGCnjAAAADAEAAA8AAAAAAAAAAAAAAAAAtQQAAGRycy9k&#10;b3ducmV2LnhtbFBLBQYAAAAABAAEAPMAAADFBQAAAAA=&#10;" path="m699516,25908l,25908,,38100r699516,l699516,25908xem699516,l,,,12192r699516,l699516,xe" fillcolor="black" stroked="f">
                <v:path arrowok="t"/>
                <w10:wrap anchorx="page"/>
              </v:shape>
            </w:pict>
          </mc:Fallback>
        </mc:AlternateContent>
      </w:r>
      <w:r>
        <w:t>At the balance sheet date the academy trust was holding funds received in advance for Universal Infant School Meal grant income.</w:t>
      </w:r>
    </w:p>
    <w:p w:rsidR="00874FFE" w:rsidRDefault="00874FFE">
      <w:p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28" name="Graphic 328"/>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4950CF" id="Group 327"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AwtLgMAAEkNAAAOAAAAZHJzL2Uyb0RvYy54bWysV99vmzAQfp+0/8Hy+0ogCUlQSTW1azWp&#10;6iq1054dY35ogD3bCel/v7MJxE2rKXTwgM74s+/uuzN8XF7tqxLtmFQFr2PsX0wwYjXlSVFnMf75&#10;fPtliZHSpE5IyWsW4xem8NX686fLRkQs4DkvEyYRbFKrqBExzrUWkecpmrOKqAsuWA2TKZcV0TCU&#10;mZdI0sDuVekFk0noNVwmQnLKlIKnN+0kXtv905RR/SNNFdOojDHEpu1d2vvG3L31JYkySURe0EMY&#10;5ANRVKSowWm/1Q3RBG1l8WarqqCSK57qC8orj6dpQZnNAbLxJyfZ3Em+FTaXLGoy0dME1J7w9OFt&#10;6cPuUaIiifE0WGBUkwqKZP0i8wDoaUQWAepOiifxKNscwbzn9LeCae903oyzI3ifysosglTR3vL+&#10;0vPO9hpReBgG4TScQXkozAWzRThv60JzKN6bVTT/9s91Holapza0PpRGQIepI4nq/0h8yolgtjbK&#10;0NOTCP3ekdg21TRYtjRanOHQkqoidaDzXYYWod9y8D5HwTK0vdvnSiK6VfqOcUs22d0r3bZ20lkk&#10;7yy6rztTwgExR6O0R0NjBEdDYgRHY9O6F0SbdaaCxkSNU60cimUDMbMV37FnbnH6pGQQ5HG2rF1U&#10;X/muKQDbIsAwDj/q2J8HM5PBmb4d+Cjup5OZrfqZ7h34KO5n80UwIHsHPor7cLIKB7h34KO4X4RB&#10;dzjO6TsHPor7lT8b0noOfBT3/iQMh/Seix8ngMBfDek+38GPE8B04Q/pP9/BjxMAvHyGdKB5+3T4&#10;cQIIF+GQHvQd/DgBLIPloCZ08OMEsFr69gt65hvYd/CjBBD406mVMWcG4OLHCSBYzlcD3sLwKe/x&#10;JwFACr0OANtVGmVtJIH9fJpPteJlkdwWZWkHMttclxLtiBHf9jrE8wompNI3ROUtzk4dYGVt9WUn&#10;lYyC2/DkBbRWA4o9xurPlkiGUfm9BjVn5H1nyM7YdIbU5TW3PwFWUoDP5/0vIgUy7mOsQWc98E7U&#10;kahTUCb1HmtW1vzrVvO0MPIKBGYX0WEAAtNaVq+D9eqHwB1b1PEPaP0X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D0wDC0u&#10;AwAASQ0AAA4AAAAAAAAAAAAAAAAALgIAAGRycy9lMm9Eb2MueG1sUEsBAi0AFAAGAAgAAAAhABic&#10;n5ncAAAAAwEAAA8AAAAAAAAAAAAAAAAAiAUAAGRycy9kb3ducmV2LnhtbFBLBQYAAAAABAAEAPMA&#10;AACRBgAAAAA=&#10;">
                <v:shape id="Graphic 328"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o2rxAAAANwAAAAPAAAAZHJzL2Rvd25yZXYueG1sRE9da8Iw&#10;FH0X/A/hCnvT1A5EOqOIuLHJBlplsLe75toWk5uuybTu1y8Pgo+H8z1bdNaIM7W+dqxgPEpAEBdO&#10;11wqOOyfh1MQPiBrNI5JwZU8LOb93gwz7S68o3MeShFD2GeooAqhyaT0RUUW/cg1xJE7utZiiLAt&#10;pW7xEsOtkWmSTKTFmmNDhQ2tKipO+a9VsP14MXx9S8rvtUkP73/1z9en3yj1MOiWTyACdeEuvrlf&#10;tYLHNK6NZ+IRkPN/AAAA//8DAFBLAQItABQABgAIAAAAIQDb4fbL7gAAAIUBAAATAAAAAAAAAAAA&#10;AAAAAAAAAABbQ29udGVudF9UeXBlc10ueG1sUEsBAi0AFAAGAAgAAAAhAFr0LFu/AAAAFQEAAAsA&#10;AAAAAAAAAAAAAAAAHwEAAF9yZWxzLy5yZWxzUEsBAi0AFAAGAAgAAAAhADqmjavEAAAA3AAAAA8A&#10;AAAAAAAAAAAAAAAABwIAAGRycy9kb3ducmV2LnhtbFBLBQYAAAAAAwADALcAAAD4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874FFE">
      <w:pPr>
        <w:pStyle w:val="BodyText"/>
        <w:spacing w:before="4"/>
        <w:rPr>
          <w:sz w:val="19"/>
        </w:rPr>
      </w:pPr>
    </w:p>
    <w:tbl>
      <w:tblPr>
        <w:tblW w:w="0" w:type="auto"/>
        <w:tblInd w:w="163" w:type="dxa"/>
        <w:tblLayout w:type="fixed"/>
        <w:tblCellMar>
          <w:left w:w="0" w:type="dxa"/>
          <w:right w:w="0" w:type="dxa"/>
        </w:tblCellMar>
        <w:tblLook w:val="01E0" w:firstRow="1" w:lastRow="1" w:firstColumn="1" w:lastColumn="1" w:noHBand="0" w:noVBand="0"/>
      </w:tblPr>
      <w:tblGrid>
        <w:gridCol w:w="3511"/>
        <w:gridCol w:w="1101"/>
        <w:gridCol w:w="194"/>
        <w:gridCol w:w="1101"/>
        <w:gridCol w:w="194"/>
        <w:gridCol w:w="1296"/>
        <w:gridCol w:w="1296"/>
        <w:gridCol w:w="1102"/>
        <w:gridCol w:w="117"/>
      </w:tblGrid>
      <w:tr w:rsidR="00874FFE">
        <w:trPr>
          <w:trHeight w:val="649"/>
        </w:trPr>
        <w:tc>
          <w:tcPr>
            <w:tcW w:w="7397" w:type="dxa"/>
            <w:gridSpan w:val="6"/>
            <w:tcBorders>
              <w:bottom w:val="single" w:sz="8" w:space="0" w:color="000000"/>
            </w:tcBorders>
          </w:tcPr>
          <w:p w:rsidR="00874FFE" w:rsidRDefault="00380149">
            <w:pPr>
              <w:pStyle w:val="TableParagraph"/>
              <w:ind w:left="3019" w:right="96" w:hanging="89"/>
              <w:rPr>
                <w:b/>
                <w:sz w:val="20"/>
              </w:rPr>
            </w:pPr>
            <w:bookmarkStart w:id="48" w:name="Statement_of_funds"/>
            <w:bookmarkEnd w:id="48"/>
            <w:r>
              <w:rPr>
                <w:b/>
                <w:sz w:val="20"/>
              </w:rPr>
              <w:t>NOTES</w:t>
            </w:r>
            <w:r>
              <w:rPr>
                <w:b/>
                <w:spacing w:val="-14"/>
                <w:sz w:val="20"/>
              </w:rPr>
              <w:t xml:space="preserve"> </w:t>
            </w:r>
            <w:r>
              <w:rPr>
                <w:b/>
                <w:sz w:val="20"/>
              </w:rPr>
              <w:t>TO</w:t>
            </w:r>
            <w:r>
              <w:rPr>
                <w:b/>
                <w:spacing w:val="-13"/>
                <w:sz w:val="20"/>
              </w:rPr>
              <w:t xml:space="preserve"> </w:t>
            </w:r>
            <w:r>
              <w:rPr>
                <w:b/>
                <w:sz w:val="20"/>
              </w:rPr>
              <w:t>THE</w:t>
            </w:r>
            <w:r>
              <w:rPr>
                <w:b/>
                <w:spacing w:val="-14"/>
                <w:sz w:val="20"/>
              </w:rPr>
              <w:t xml:space="preserve"> </w:t>
            </w:r>
            <w:r>
              <w:rPr>
                <w:b/>
                <w:sz w:val="20"/>
              </w:rPr>
              <w:t>FINANCIAL</w:t>
            </w:r>
            <w:r>
              <w:rPr>
                <w:b/>
                <w:spacing w:val="-13"/>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tc>
        <w:tc>
          <w:tcPr>
            <w:tcW w:w="2515" w:type="dxa"/>
            <w:gridSpan w:val="3"/>
            <w:tcBorders>
              <w:bottom w:val="single" w:sz="8" w:space="0" w:color="000000"/>
            </w:tcBorders>
          </w:tcPr>
          <w:p w:rsidR="00874FFE" w:rsidRDefault="00874FFE">
            <w:pPr>
              <w:pStyle w:val="TableParagraph"/>
              <w:rPr>
                <w:rFonts w:ascii="Times New Roman"/>
                <w:sz w:val="18"/>
              </w:rPr>
            </w:pPr>
          </w:p>
        </w:tc>
      </w:tr>
      <w:tr w:rsidR="00874FFE">
        <w:trPr>
          <w:trHeight w:val="622"/>
        </w:trPr>
        <w:tc>
          <w:tcPr>
            <w:tcW w:w="7397" w:type="dxa"/>
            <w:gridSpan w:val="6"/>
            <w:tcBorders>
              <w:top w:val="single" w:sz="8" w:space="0" w:color="000000"/>
            </w:tcBorders>
          </w:tcPr>
          <w:p w:rsidR="00874FFE" w:rsidRDefault="00874FFE">
            <w:pPr>
              <w:pStyle w:val="TableParagraph"/>
              <w:spacing w:before="44"/>
              <w:rPr>
                <w:sz w:val="20"/>
              </w:rPr>
            </w:pPr>
          </w:p>
          <w:p w:rsidR="00874FFE" w:rsidRDefault="00380149">
            <w:pPr>
              <w:pStyle w:val="TableParagraph"/>
              <w:tabs>
                <w:tab w:val="left" w:pos="575"/>
              </w:tabs>
              <w:rPr>
                <w:b/>
                <w:sz w:val="20"/>
              </w:rPr>
            </w:pPr>
            <w:r>
              <w:rPr>
                <w:b/>
                <w:spacing w:val="-5"/>
                <w:sz w:val="20"/>
              </w:rPr>
              <w:t>16.</w:t>
            </w:r>
            <w:r>
              <w:rPr>
                <w:b/>
                <w:sz w:val="20"/>
              </w:rPr>
              <w:tab/>
              <w:t>Statement</w:t>
            </w:r>
            <w:r>
              <w:rPr>
                <w:b/>
                <w:spacing w:val="-6"/>
                <w:sz w:val="20"/>
              </w:rPr>
              <w:t xml:space="preserve"> </w:t>
            </w:r>
            <w:r>
              <w:rPr>
                <w:b/>
                <w:sz w:val="20"/>
              </w:rPr>
              <w:t>of</w:t>
            </w:r>
            <w:r>
              <w:rPr>
                <w:b/>
                <w:spacing w:val="-6"/>
                <w:sz w:val="20"/>
              </w:rPr>
              <w:t xml:space="preserve"> </w:t>
            </w:r>
            <w:r>
              <w:rPr>
                <w:b/>
                <w:spacing w:val="-2"/>
                <w:sz w:val="20"/>
              </w:rPr>
              <w:t>funds</w:t>
            </w:r>
          </w:p>
        </w:tc>
        <w:tc>
          <w:tcPr>
            <w:tcW w:w="1296" w:type="dxa"/>
            <w:tcBorders>
              <w:top w:val="single" w:sz="8" w:space="0" w:color="000000"/>
            </w:tcBorders>
          </w:tcPr>
          <w:p w:rsidR="00874FFE" w:rsidRDefault="00874FFE">
            <w:pPr>
              <w:pStyle w:val="TableParagraph"/>
              <w:rPr>
                <w:rFonts w:ascii="Times New Roman"/>
                <w:sz w:val="18"/>
              </w:rPr>
            </w:pPr>
          </w:p>
        </w:tc>
        <w:tc>
          <w:tcPr>
            <w:tcW w:w="1219" w:type="dxa"/>
            <w:gridSpan w:val="2"/>
            <w:tcBorders>
              <w:top w:val="single" w:sz="8" w:space="0" w:color="000000"/>
            </w:tcBorders>
          </w:tcPr>
          <w:p w:rsidR="00874FFE" w:rsidRDefault="00874FFE">
            <w:pPr>
              <w:pStyle w:val="TableParagraph"/>
              <w:rPr>
                <w:rFonts w:ascii="Times New Roman"/>
                <w:sz w:val="18"/>
              </w:rPr>
            </w:pPr>
          </w:p>
        </w:tc>
      </w:tr>
      <w:tr w:rsidR="00874FFE">
        <w:trPr>
          <w:trHeight w:val="575"/>
        </w:trPr>
        <w:tc>
          <w:tcPr>
            <w:tcW w:w="7397" w:type="dxa"/>
            <w:gridSpan w:val="6"/>
          </w:tcPr>
          <w:p w:rsidR="00874FFE" w:rsidRDefault="00380149">
            <w:pPr>
              <w:pStyle w:val="TableParagraph"/>
              <w:spacing w:before="96" w:line="230" w:lineRule="atLeast"/>
              <w:ind w:left="3607" w:right="2754" w:hanging="132"/>
              <w:rPr>
                <w:b/>
                <w:sz w:val="20"/>
              </w:rPr>
            </w:pPr>
            <w:r>
              <w:rPr>
                <w:b/>
                <w:sz w:val="20"/>
              </w:rPr>
              <w:t>Balance</w:t>
            </w:r>
            <w:r>
              <w:rPr>
                <w:b/>
                <w:spacing w:val="-14"/>
                <w:sz w:val="20"/>
              </w:rPr>
              <w:t xml:space="preserve"> </w:t>
            </w:r>
            <w:r>
              <w:rPr>
                <w:b/>
                <w:sz w:val="20"/>
              </w:rPr>
              <w:t>at</w:t>
            </w:r>
            <w:r>
              <w:rPr>
                <w:b/>
                <w:spacing w:val="-14"/>
                <w:sz w:val="20"/>
              </w:rPr>
              <w:t xml:space="preserve"> </w:t>
            </w:r>
            <w:r>
              <w:rPr>
                <w:b/>
                <w:sz w:val="20"/>
              </w:rPr>
              <w:t xml:space="preserve">1 </w:t>
            </w:r>
            <w:r>
              <w:rPr>
                <w:b/>
                <w:spacing w:val="-2"/>
                <w:sz w:val="20"/>
              </w:rPr>
              <w:t>September</w:t>
            </w:r>
          </w:p>
        </w:tc>
        <w:tc>
          <w:tcPr>
            <w:tcW w:w="1296" w:type="dxa"/>
          </w:tcPr>
          <w:p w:rsidR="00874FFE" w:rsidRDefault="00874FFE">
            <w:pPr>
              <w:pStyle w:val="TableParagraph"/>
              <w:spacing w:before="112"/>
              <w:rPr>
                <w:sz w:val="20"/>
              </w:rPr>
            </w:pPr>
          </w:p>
          <w:p w:rsidR="00874FFE" w:rsidRDefault="00380149">
            <w:pPr>
              <w:pStyle w:val="TableParagraph"/>
              <w:spacing w:line="214" w:lineRule="exact"/>
              <w:ind w:right="165"/>
              <w:jc w:val="right"/>
              <w:rPr>
                <w:b/>
                <w:sz w:val="20"/>
              </w:rPr>
            </w:pPr>
            <w:r>
              <w:rPr>
                <w:b/>
                <w:spacing w:val="-2"/>
                <w:sz w:val="20"/>
              </w:rPr>
              <w:t>Gains/</w:t>
            </w:r>
          </w:p>
        </w:tc>
        <w:tc>
          <w:tcPr>
            <w:tcW w:w="1219" w:type="dxa"/>
            <w:gridSpan w:val="2"/>
          </w:tcPr>
          <w:p w:rsidR="00874FFE" w:rsidRDefault="00380149">
            <w:pPr>
              <w:pStyle w:val="TableParagraph"/>
              <w:spacing w:before="96" w:line="230" w:lineRule="atLeast"/>
              <w:ind w:left="170" w:right="81" w:hanging="39"/>
              <w:rPr>
                <w:b/>
                <w:sz w:val="20"/>
              </w:rPr>
            </w:pPr>
            <w:r>
              <w:rPr>
                <w:b/>
                <w:sz w:val="20"/>
              </w:rPr>
              <w:t>Balance</w:t>
            </w:r>
            <w:r>
              <w:rPr>
                <w:b/>
                <w:spacing w:val="-14"/>
                <w:sz w:val="20"/>
              </w:rPr>
              <w:t xml:space="preserve"> </w:t>
            </w:r>
            <w:r>
              <w:rPr>
                <w:b/>
                <w:sz w:val="20"/>
              </w:rPr>
              <w:t>at 31</w:t>
            </w:r>
            <w:r>
              <w:rPr>
                <w:b/>
                <w:spacing w:val="-5"/>
                <w:sz w:val="20"/>
              </w:rPr>
              <w:t xml:space="preserve"> </w:t>
            </w:r>
            <w:r>
              <w:rPr>
                <w:b/>
                <w:spacing w:val="-4"/>
                <w:sz w:val="20"/>
              </w:rPr>
              <w:t>August</w:t>
            </w:r>
          </w:p>
        </w:tc>
      </w:tr>
      <w:tr w:rsidR="00874FFE">
        <w:trPr>
          <w:trHeight w:val="230"/>
        </w:trPr>
        <w:tc>
          <w:tcPr>
            <w:tcW w:w="7397" w:type="dxa"/>
            <w:gridSpan w:val="6"/>
          </w:tcPr>
          <w:p w:rsidR="00874FFE" w:rsidRDefault="00380149">
            <w:pPr>
              <w:pStyle w:val="TableParagraph"/>
              <w:tabs>
                <w:tab w:val="left" w:pos="5234"/>
              </w:tabs>
              <w:spacing w:line="210" w:lineRule="exact"/>
              <w:ind w:left="4195"/>
              <w:rPr>
                <w:b/>
                <w:sz w:val="20"/>
              </w:rPr>
            </w:pPr>
            <w:r>
              <w:rPr>
                <w:b/>
                <w:spacing w:val="-4"/>
                <w:sz w:val="20"/>
              </w:rPr>
              <w:t>2023</w:t>
            </w:r>
            <w:r>
              <w:rPr>
                <w:b/>
                <w:sz w:val="20"/>
              </w:rPr>
              <w:tab/>
              <w:t>Income</w:t>
            </w:r>
            <w:r>
              <w:rPr>
                <w:b/>
                <w:spacing w:val="53"/>
                <w:w w:val="150"/>
                <w:sz w:val="20"/>
              </w:rPr>
              <w:t xml:space="preserve"> </w:t>
            </w:r>
            <w:r>
              <w:rPr>
                <w:b/>
                <w:spacing w:val="-2"/>
                <w:sz w:val="20"/>
              </w:rPr>
              <w:t>Expenditure</w:t>
            </w:r>
          </w:p>
        </w:tc>
        <w:tc>
          <w:tcPr>
            <w:tcW w:w="1296" w:type="dxa"/>
          </w:tcPr>
          <w:p w:rsidR="00874FFE" w:rsidRDefault="00380149">
            <w:pPr>
              <w:pStyle w:val="TableParagraph"/>
              <w:spacing w:line="210" w:lineRule="exact"/>
              <w:ind w:right="167"/>
              <w:jc w:val="right"/>
              <w:rPr>
                <w:b/>
                <w:sz w:val="20"/>
              </w:rPr>
            </w:pPr>
            <w:r>
              <w:rPr>
                <w:b/>
                <w:spacing w:val="-2"/>
                <w:sz w:val="20"/>
              </w:rPr>
              <w:t>(Losses)</w:t>
            </w:r>
          </w:p>
        </w:tc>
        <w:tc>
          <w:tcPr>
            <w:tcW w:w="1219" w:type="dxa"/>
            <w:gridSpan w:val="2"/>
          </w:tcPr>
          <w:p w:rsidR="00874FFE" w:rsidRDefault="00380149">
            <w:pPr>
              <w:pStyle w:val="TableParagraph"/>
              <w:spacing w:line="210" w:lineRule="exact"/>
              <w:ind w:left="686"/>
              <w:rPr>
                <w:b/>
                <w:sz w:val="20"/>
              </w:rPr>
            </w:pPr>
            <w:r>
              <w:rPr>
                <w:b/>
                <w:spacing w:val="-4"/>
                <w:sz w:val="20"/>
              </w:rPr>
              <w:t>2024</w:t>
            </w:r>
          </w:p>
        </w:tc>
      </w:tr>
      <w:tr w:rsidR="00874FFE">
        <w:trPr>
          <w:trHeight w:val="226"/>
        </w:trPr>
        <w:tc>
          <w:tcPr>
            <w:tcW w:w="7397" w:type="dxa"/>
            <w:gridSpan w:val="6"/>
          </w:tcPr>
          <w:p w:rsidR="00874FFE" w:rsidRDefault="00380149">
            <w:pPr>
              <w:pStyle w:val="TableParagraph"/>
              <w:tabs>
                <w:tab w:val="left" w:pos="5491"/>
                <w:tab w:val="left" w:pos="6787"/>
              </w:tabs>
              <w:spacing w:line="206" w:lineRule="exact"/>
              <w:ind w:left="4195"/>
              <w:rPr>
                <w:b/>
                <w:sz w:val="20"/>
              </w:rPr>
            </w:pPr>
            <w:r>
              <w:rPr>
                <w:b/>
                <w:spacing w:val="-4"/>
                <w:sz w:val="20"/>
              </w:rPr>
              <w:t>£000</w:t>
            </w:r>
            <w:r>
              <w:rPr>
                <w:b/>
                <w:sz w:val="20"/>
              </w:rPr>
              <w:tab/>
            </w:r>
            <w:r>
              <w:rPr>
                <w:b/>
                <w:spacing w:val="-4"/>
                <w:sz w:val="20"/>
              </w:rPr>
              <w:t>£000</w:t>
            </w:r>
            <w:r>
              <w:rPr>
                <w:b/>
                <w:sz w:val="20"/>
              </w:rPr>
              <w:tab/>
            </w:r>
            <w:r>
              <w:rPr>
                <w:b/>
                <w:spacing w:val="-4"/>
                <w:sz w:val="20"/>
              </w:rPr>
              <w:t>£000</w:t>
            </w:r>
          </w:p>
        </w:tc>
        <w:tc>
          <w:tcPr>
            <w:tcW w:w="1296" w:type="dxa"/>
          </w:tcPr>
          <w:p w:rsidR="00874FFE" w:rsidRDefault="00380149">
            <w:pPr>
              <w:pStyle w:val="TableParagraph"/>
              <w:spacing w:line="206" w:lineRule="exact"/>
              <w:ind w:right="166"/>
              <w:jc w:val="right"/>
              <w:rPr>
                <w:b/>
                <w:sz w:val="20"/>
              </w:rPr>
            </w:pPr>
            <w:r>
              <w:rPr>
                <w:b/>
                <w:spacing w:val="-4"/>
                <w:sz w:val="20"/>
              </w:rPr>
              <w:t>£000</w:t>
            </w:r>
          </w:p>
        </w:tc>
        <w:tc>
          <w:tcPr>
            <w:tcW w:w="1219" w:type="dxa"/>
            <w:gridSpan w:val="2"/>
          </w:tcPr>
          <w:p w:rsidR="00874FFE" w:rsidRDefault="00380149">
            <w:pPr>
              <w:pStyle w:val="TableParagraph"/>
              <w:spacing w:line="206" w:lineRule="exact"/>
              <w:ind w:left="686"/>
              <w:rPr>
                <w:b/>
                <w:sz w:val="20"/>
              </w:rPr>
            </w:pPr>
            <w:r>
              <w:rPr>
                <w:b/>
                <w:spacing w:val="-4"/>
                <w:sz w:val="20"/>
              </w:rPr>
              <w:t>£000</w:t>
            </w:r>
          </w:p>
        </w:tc>
      </w:tr>
      <w:tr w:rsidR="00874FFE">
        <w:trPr>
          <w:trHeight w:val="493"/>
        </w:trPr>
        <w:tc>
          <w:tcPr>
            <w:tcW w:w="3511" w:type="dxa"/>
          </w:tcPr>
          <w:p w:rsidR="00874FFE" w:rsidRDefault="00380149">
            <w:pPr>
              <w:pStyle w:val="TableParagraph"/>
              <w:spacing w:before="144"/>
              <w:ind w:left="575"/>
              <w:rPr>
                <w:b/>
                <w:sz w:val="20"/>
              </w:rPr>
            </w:pPr>
            <w:r>
              <w:rPr>
                <w:b/>
                <w:sz w:val="20"/>
              </w:rPr>
              <w:t>Unrestricted</w:t>
            </w:r>
            <w:r>
              <w:rPr>
                <w:b/>
                <w:spacing w:val="-12"/>
                <w:sz w:val="20"/>
              </w:rPr>
              <w:t xml:space="preserve"> </w:t>
            </w:r>
            <w:r>
              <w:rPr>
                <w:b/>
                <w:spacing w:val="-2"/>
                <w:sz w:val="20"/>
              </w:rPr>
              <w:t>funds</w:t>
            </w:r>
          </w:p>
        </w:tc>
        <w:tc>
          <w:tcPr>
            <w:tcW w:w="1295" w:type="dxa"/>
            <w:gridSpan w:val="2"/>
          </w:tcPr>
          <w:p w:rsidR="00874FFE" w:rsidRDefault="00874FFE">
            <w:pPr>
              <w:pStyle w:val="TableParagraph"/>
              <w:rPr>
                <w:rFonts w:ascii="Times New Roman"/>
                <w:sz w:val="18"/>
              </w:rPr>
            </w:pPr>
          </w:p>
        </w:tc>
        <w:tc>
          <w:tcPr>
            <w:tcW w:w="1101" w:type="dxa"/>
          </w:tcPr>
          <w:p w:rsidR="00874FFE" w:rsidRDefault="00874FFE">
            <w:pPr>
              <w:pStyle w:val="TableParagraph"/>
              <w:rPr>
                <w:rFonts w:ascii="Times New Roman"/>
                <w:sz w:val="18"/>
              </w:rPr>
            </w:pPr>
          </w:p>
        </w:tc>
        <w:tc>
          <w:tcPr>
            <w:tcW w:w="194"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2515" w:type="dxa"/>
            <w:gridSpan w:val="3"/>
          </w:tcPr>
          <w:p w:rsidR="00874FFE" w:rsidRDefault="00874FFE">
            <w:pPr>
              <w:pStyle w:val="TableParagraph"/>
              <w:rPr>
                <w:rFonts w:ascii="Times New Roman"/>
                <w:sz w:val="18"/>
              </w:rPr>
            </w:pPr>
          </w:p>
        </w:tc>
      </w:tr>
      <w:tr w:rsidR="00874FFE">
        <w:trPr>
          <w:trHeight w:val="457"/>
        </w:trPr>
        <w:tc>
          <w:tcPr>
            <w:tcW w:w="3511" w:type="dxa"/>
          </w:tcPr>
          <w:p w:rsidR="00874FFE" w:rsidRDefault="00380149">
            <w:pPr>
              <w:pStyle w:val="TableParagraph"/>
              <w:spacing w:before="112"/>
              <w:ind w:left="575"/>
              <w:rPr>
                <w:sz w:val="20"/>
              </w:rPr>
            </w:pPr>
            <w:r>
              <w:rPr>
                <w:spacing w:val="-2"/>
                <w:sz w:val="20"/>
              </w:rPr>
              <w:t>General</w:t>
            </w:r>
            <w:r>
              <w:rPr>
                <w:spacing w:val="-1"/>
                <w:sz w:val="20"/>
              </w:rPr>
              <w:t xml:space="preserve"> </w:t>
            </w:r>
            <w:r>
              <w:rPr>
                <w:spacing w:val="-2"/>
                <w:sz w:val="20"/>
              </w:rPr>
              <w:t>Funds</w:t>
            </w:r>
          </w:p>
        </w:tc>
        <w:tc>
          <w:tcPr>
            <w:tcW w:w="1295" w:type="dxa"/>
            <w:gridSpan w:val="2"/>
          </w:tcPr>
          <w:p w:rsidR="00874FFE" w:rsidRDefault="00380149">
            <w:pPr>
              <w:pStyle w:val="TableParagraph"/>
              <w:spacing w:before="112"/>
              <w:ind w:right="191"/>
              <w:jc w:val="right"/>
              <w:rPr>
                <w:b/>
                <w:sz w:val="20"/>
              </w:rPr>
            </w:pPr>
            <w:r>
              <w:rPr>
                <w:b/>
                <w:spacing w:val="-5"/>
                <w:sz w:val="20"/>
              </w:rPr>
              <w:t>43</w:t>
            </w:r>
          </w:p>
        </w:tc>
        <w:tc>
          <w:tcPr>
            <w:tcW w:w="1101" w:type="dxa"/>
            <w:tcBorders>
              <w:bottom w:val="single" w:sz="8" w:space="0" w:color="000000"/>
            </w:tcBorders>
          </w:tcPr>
          <w:p w:rsidR="00874FFE" w:rsidRDefault="00380149">
            <w:pPr>
              <w:pStyle w:val="TableParagraph"/>
              <w:spacing w:before="112"/>
              <w:ind w:right="-15"/>
              <w:jc w:val="right"/>
              <w:rPr>
                <w:b/>
                <w:sz w:val="20"/>
              </w:rPr>
            </w:pPr>
            <w:r>
              <w:rPr>
                <w:b/>
                <w:spacing w:val="-5"/>
                <w:sz w:val="20"/>
              </w:rPr>
              <w:t>74</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112"/>
              <w:ind w:right="123"/>
              <w:jc w:val="right"/>
              <w:rPr>
                <w:b/>
                <w:sz w:val="20"/>
              </w:rPr>
            </w:pPr>
            <w:r>
              <w:rPr>
                <w:b/>
                <w:spacing w:val="-4"/>
                <w:sz w:val="20"/>
              </w:rPr>
              <w:t>(25)</w:t>
            </w:r>
          </w:p>
        </w:tc>
        <w:tc>
          <w:tcPr>
            <w:tcW w:w="2515" w:type="dxa"/>
            <w:gridSpan w:val="3"/>
          </w:tcPr>
          <w:p w:rsidR="00874FFE" w:rsidRDefault="00380149">
            <w:pPr>
              <w:pStyle w:val="TableParagraph"/>
              <w:tabs>
                <w:tab w:val="left" w:pos="2178"/>
              </w:tabs>
              <w:spacing w:before="112"/>
              <w:ind w:left="892"/>
              <w:rPr>
                <w:b/>
                <w:sz w:val="20"/>
              </w:rPr>
            </w:pPr>
            <w:r>
              <w:rPr>
                <w:b/>
                <w:spacing w:val="-10"/>
                <w:sz w:val="20"/>
              </w:rPr>
              <w:t>-</w:t>
            </w:r>
            <w:r>
              <w:rPr>
                <w:b/>
                <w:sz w:val="20"/>
              </w:rPr>
              <w:tab/>
            </w:r>
            <w:r>
              <w:rPr>
                <w:b/>
                <w:spacing w:val="-5"/>
                <w:sz w:val="20"/>
              </w:rPr>
              <w:t>92</w:t>
            </w:r>
          </w:p>
        </w:tc>
      </w:tr>
      <w:tr w:rsidR="00874FFE">
        <w:trPr>
          <w:trHeight w:val="612"/>
        </w:trPr>
        <w:tc>
          <w:tcPr>
            <w:tcW w:w="3511" w:type="dxa"/>
          </w:tcPr>
          <w:p w:rsidR="00874FFE" w:rsidRDefault="00874FFE">
            <w:pPr>
              <w:pStyle w:val="TableParagraph"/>
              <w:spacing w:before="76"/>
              <w:rPr>
                <w:sz w:val="20"/>
              </w:rPr>
            </w:pPr>
          </w:p>
          <w:p w:rsidR="00874FFE" w:rsidRDefault="00380149">
            <w:pPr>
              <w:pStyle w:val="TableParagraph"/>
              <w:ind w:left="575"/>
              <w:rPr>
                <w:b/>
                <w:sz w:val="20"/>
              </w:rPr>
            </w:pPr>
            <w:r>
              <w:rPr>
                <w:b/>
                <w:sz w:val="20"/>
              </w:rPr>
              <w:t>Restricted</w:t>
            </w:r>
            <w:r>
              <w:rPr>
                <w:b/>
                <w:spacing w:val="-9"/>
                <w:sz w:val="20"/>
              </w:rPr>
              <w:t xml:space="preserve"> </w:t>
            </w:r>
            <w:r>
              <w:rPr>
                <w:b/>
                <w:sz w:val="20"/>
              </w:rPr>
              <w:t>general</w:t>
            </w:r>
            <w:r>
              <w:rPr>
                <w:b/>
                <w:spacing w:val="-8"/>
                <w:sz w:val="20"/>
              </w:rPr>
              <w:t xml:space="preserve"> </w:t>
            </w:r>
            <w:r>
              <w:rPr>
                <w:b/>
                <w:spacing w:val="-2"/>
                <w:sz w:val="20"/>
              </w:rPr>
              <w:t>funds</w:t>
            </w:r>
          </w:p>
        </w:tc>
        <w:tc>
          <w:tcPr>
            <w:tcW w:w="1295" w:type="dxa"/>
            <w:gridSpan w:val="2"/>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30" name="Graphic 330"/>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FC5282" id="Group 32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YJnggIAABgGAAAOAAAAZHJzL2Uyb0RvYy54bWykVNtqGzEQfS/0H4Tem/WFJPXidShJEwoh&#10;DSSlz7JWe6FajTqSvc7fd6Rd2UsChaZ+WI80R3M5c1lfHTrN9gpdC6bg87MZZ8pIKFtTF/zH8+2n&#10;z5w5L0wpNBhV8Bfl+NXm44d1b3O1gAZ0qZCREePy3ha88d7mWeZkozrhzsAqQ8oKsBOejlhnJYqe&#10;rHc6W8xmF1kPWFoEqZyj25tByTfRflUp6b9XlVOe6YJTbD5+MX634Ztt1iKvUdimlWMY4h1RdKI1&#10;5PRo6kZ4wXbYvjHVtRLBQeXPJHQZVFUrVcyBspnPXmVzh7CzMZc672t7pImofcXTu83Kh/0jsrYs&#10;+HKx4syIjooU/bJwQfT0ts4JdYf2yT7ikCOJ9yB/OVJnr/XhXJ/Ahwq78IhSZYfI+8uRd3XwTNLl&#10;xWp1eUnVkaSaLy5nY1lkQ7V780g2X//2LBP54DIGdgykt9Rf7kSh+z8KnxphVayMC+QkCpeURKJw&#10;aKklXUUSIy4wOJ7cSOa7+TkmKnK5c/5OQeRZ7O+dJx/UimWSRJMkeTBJRJqNMBU6ToXnjKYCOaOp&#10;2A5TYYUP74KpILL+VKgm1SkoO9irZ4gwH6pF1Tyfn3OW6kyBniDaTKFE1wSVdOnfRnMDZr6YrxYh&#10;LrKW9Ol/wE3c/hM41mdiVWpwanAU0o4ej1QQbkq2A92Wt63WIXuH9fZaI9uLsGvibwx4AqOudPlQ&#10;+yBtoXyh5ulpARXc/d4JVJzpb4bak/L2ScAkbJOAXl9D3GmReHT++fBToGWWxIJ7Gq0HSF0q8tQV&#10;FH8ADNjw0sCXnYeqDS0TYxsiGg80MVGK6ycyMa7KsN+m54g6LfTNHw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HdpgmeCAgAA&#10;GAYAAA4AAAAAAAAAAAAAAAAALgIAAGRycy9lMm9Eb2MueG1sUEsBAi0AFAAGAAgAAAAhAKJq+gPa&#10;AAAAAwEAAA8AAAAAAAAAAAAAAAAA3AQAAGRycy9kb3ducmV2LnhtbFBLBQYAAAAABAAEAPMAAADj&#10;BQAAAAA=&#10;">
                      <v:shape id="Graphic 33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GPUwwAAANwAAAAPAAAAZHJzL2Rvd25yZXYueG1sRE/LasJA&#10;FN0L/sNwhe7MpA0UjY7SB5bWhWjagMtL5poEM3dCZpqkf99ZCC4P573ejqYRPXWutqzgMYpBEBdW&#10;11wq+PnezRcgnEfW2FgmBX/kYLuZTtaYajvwifrMlyKEsEtRQeV9m0rpiooMusi2xIG72M6gD7Ar&#10;pe5wCOGmkU9x/CwN1hwaKmzpraLimv0aBeeP8bqz+7M5vie1y79edX7Il0o9zMaXFQhPo7+Lb+5P&#10;rSBJwvxwJhwBufkHAAD//wMAUEsBAi0AFAAGAAgAAAAhANvh9svuAAAAhQEAABMAAAAAAAAAAAAA&#10;AAAAAAAAAFtDb250ZW50X1R5cGVzXS54bWxQSwECLQAUAAYACAAAACEAWvQsW78AAAAVAQAACwAA&#10;AAAAAAAAAAAAAAAfAQAAX3JlbHMvLnJlbHNQSwECLQAUAAYACAAAACEAkQBj1MMAAADcAAAADwAA&#10;AAAAAAAAAAAAAAAHAgAAZHJzL2Rvd25yZXYueG1sUEsFBgAAAAADAAMAtwAAAPcCAAAAAA==&#10;" path="m699515,l,,,12192r699515,l699515,xe" fillcolor="black" stroked="f">
                        <v:path arrowok="t"/>
                      </v:shape>
                      <w10:anchorlock/>
                    </v:group>
                  </w:pict>
                </mc:Fallback>
              </mc:AlternateContent>
            </w:r>
          </w:p>
        </w:tc>
        <w:tc>
          <w:tcPr>
            <w:tcW w:w="1101" w:type="dxa"/>
            <w:tcBorders>
              <w:top w:val="single" w:sz="8" w:space="0" w:color="000000"/>
            </w:tcBorders>
          </w:tcPr>
          <w:p w:rsidR="00874FFE" w:rsidRDefault="00874FFE">
            <w:pPr>
              <w:pStyle w:val="TableParagraph"/>
              <w:rPr>
                <w:rFonts w:ascii="Times New Roman"/>
                <w:sz w:val="18"/>
              </w:rPr>
            </w:pP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32" name="Graphic 332"/>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468394" id="Group 33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Y2fwIAABgGAAAOAAAAZHJzL2Uyb0RvYy54bWykVN9P3DAMfp+0/yHK++j1TsCo6KEJBpqE&#10;GBJMe86l6Q8tjbMkdz3++znupVeBNGmsD6kTO479fbYvr/a9ZjvlfAem5PnJgjNlJFSdaUr+4/n2&#10;02fOfBCmEhqMKvmL8vxq/fHD5WALtYQWdKUcQyfGF4MteRuCLbLMy1b1wp+AVQaVNbheBNy6Jquc&#10;GNB7r7PlYnGWDeAq60Aq7/H0ZlTyNfmvayXD97r2KjBdcowt0Opo3cQ1W1+KonHCtp08hCHeEUUv&#10;OoOPTq5uRBBs67o3rvpOOvBQhxMJfQZ13UlFOWA2+eJVNncOtpZyaYqhsRNMCO0rnN7tVj7sHh3r&#10;qpKvVjlnRvRIEr3L4gHCM9imQKs7Z5/soxtzRPEe5C+P6uy1Pu6bo/G+dn28hKmyPeH+MuGu9oFJ&#10;PDy7uDg/R3YkqvLl+eJAi2yRuzeXZPv1b9cyUYxPUmBTIIPF+vJHCP3/QfjUCquIGR/BmSBcHiEc&#10;S2q1Wo4gkl1EkCD1hT+A+W58pkRFIbc+3CkgnMXu3oexqqskiTZJcm+S6LA3Yldo6orAGXaF4wy7&#10;YjN2hRUh3ovkRZENR6LaxFNU9rBTz0BmIbKFbJ7mp5wlnjHQo4k2c1PkfGaVdOlvyd1oky/zC0IS&#10;vSV9+o92s2f/yZiKbeZVavAqFvaY9iQQFHg4B9uD7qrbTuuYvXfN5lo7thNx1tAXgcQrMzOsysR9&#10;lDZQvWDxDDiASu5/b4VTnOlvBsszTqskuCRskuCCvgaaaQS88+F5/1M4yyyKJQ/YWg+QqlQUqSpi&#10;UpNtvGngyzZA3cWSodjGiA4b7BiSaPxQKodRGefbfE9Wx4G+/gM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MqsdjZ/AgAAGAYA&#10;AA4AAAAAAAAAAAAAAAAALgIAAGRycy9lMm9Eb2MueG1sUEsBAi0AFAAGAAgAAAAhAKJq+gPaAAAA&#10;AwEAAA8AAAAAAAAAAAAAAAAA2QQAAGRycy9kb3ducmV2LnhtbFBLBQYAAAAABAAEAPMAAADgBQAA&#10;AAA=&#10;">
                      <v:shape id="Graphic 33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lg4xgAAANwAAAAPAAAAZHJzL2Rvd25yZXYueG1sRI9Ba8JA&#10;FITvgv9heUJvdVMDxcZspFosbQ9iowGPj+wzCWbfhuxW03/fFQoeh5n5hkmXg2nFhXrXWFbwNI1A&#10;EJdWN1wpOOw3j3MQziNrbC2Tgl9ysMzGoxQTba/8TZfcVyJA2CWooPa+S6R0ZU0G3dR2xME72d6g&#10;D7KvpO7xGuCmlbMoepYGGw4LNXa0rqk85z9GwfF9OG/s19Hs3uLGFZ8rXWyLF6UeJsPrAoSnwd/D&#10;/+0PrSCOZ3A7E46AzP4AAAD//wMAUEsBAi0AFAAGAAgAAAAhANvh9svuAAAAhQEAABMAAAAAAAAA&#10;AAAAAAAAAAAAAFtDb250ZW50X1R5cGVzXS54bWxQSwECLQAUAAYACAAAACEAWvQsW78AAAAVAQAA&#10;CwAAAAAAAAAAAAAAAAAfAQAAX3JlbHMvLnJlbHNQSwECLQAUAAYACAAAACEADp5YOMYAAADcAAAA&#10;DwAAAAAAAAAAAAAAAAAHAgAAZHJzL2Rvd25yZXYueG1sUEsFBgAAAAADAAMAtwAAAPoCAAAAAA==&#10;" path="m699515,l,,,12192r699515,l699515,xe" fillcolor="black" stroked="f">
                        <v:path arrowok="t"/>
                      </v:shape>
                      <w10:anchorlock/>
                    </v:group>
                  </w:pict>
                </mc:Fallback>
              </mc:AlternateContent>
            </w:r>
          </w:p>
        </w:tc>
        <w:tc>
          <w:tcPr>
            <w:tcW w:w="2515" w:type="dxa"/>
            <w:gridSpan w:val="3"/>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34" name="Graphic 334"/>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EECC8E" id="Group 33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ThkgQIAABgGAAAOAAAAZHJzL2Uyb0RvYy54bWykVNtq3DAQfS/0H4TeG+8ll66JN5SkCYWQ&#10;BpLSZ60sX6gsqSPtevP3HY1XXpNAoakf5JHmaDRz5nJ5te802ynwrTUFn5/MOFNG2rI1dcF/PN9+&#10;+syZD8KUQlujCv6iPL9af/xw2btcLWxjdamAoRHj894VvAnB5VnmZaM64U+sUwaVlYVOBNxCnZUg&#10;erTe6Wwxm51nvYXSgZXKezy9GZR8TfarSsnwvaq8CkwXHH0LtAKtm7hm60uR1yBc08qDG+IdXnSi&#10;NfjoaOpGBMG20L4x1bUSrLdVOJG2y2xVtVJRDBjNfPYqmjuwW0ex1Hlfu5EmpPYVT+82Kx92j8Da&#10;suDL5ZIzIzpMEr3L4gHS07s6R9QduCf3CEOMKN5b+cujOnutj/v6CN5X0MVLGCrbE+8vI+9qH5jE&#10;w/PV6uICsyNRNV9czA5pkQ3m7s0l2Xz927VM5MOT5NjoSO+wvvyRQv9/FD41winKjI/kjBSeHikc&#10;Smq5PB1IJFxkkCj1uT+Q+W5+xkBFLrc+3ClLPIvdvQ9DVZdJEk2S5N4kEbA3Yldo6orAGXYFcIZd&#10;sRm6wokQ78XkRZH1x0Q1KU9R2dmderYECzFbmM2z+RlnKc/o6BGizRSKOZ+gki79HZkbMPPFfLWI&#10;fqG1pE//ATd59p/AVGwTq1Jbr4aHYtj04kgF4qZke6vb8rbVOkbvod5ca2A7EWcNfQeHJzCsypT7&#10;KG1s+YLF0+MAKrj/vRWgONPfDJZnnFZJgCRskgBBX1uaaUQ8+PC8/ynAMYdiwQO21oNNVSryVBXo&#10;fwQM2HjT2C/bYKs2lgz5Nnh02GDHkETjh5g4jMo436Z7Qh0H+voPAA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Jzk4ZIECAAAY&#10;BgAADgAAAAAAAAAAAAAAAAAuAgAAZHJzL2Uyb0RvYy54bWxQSwECLQAUAAYACAAAACEAomr6A9oA&#10;AAADAQAADwAAAAAAAAAAAAAAAADbBAAAZHJzL2Rvd25yZXYueG1sUEsFBgAAAAAEAAQA8wAAAOIF&#10;AAAAAA==&#10;">
                      <v:shape id="Graphic 33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2XXxgAAANwAAAAPAAAAZHJzL2Rvd25yZXYueG1sRI9Pa8JA&#10;FMTvBb/D8gRvdaORYqOr+AdFeyjWNuDxkX0mwezbkF01fnu3UOhxmJnfMNN5aypxo8aVlhUM+hEI&#10;4szqknMFP9+b1zEI55E1VpZJwYMczGedlykm2t75i25Hn4sAYZeggsL7OpHSZQUZdH1bEwfvbBuD&#10;Psgml7rBe4CbSg6j6E0aLDksFFjTqqDscrwaBadte9nYj5M5rOPSpfulTj/Td6V63XYxAeGp9f/h&#10;v/ZOK4jjEfyeCUdAzp4AAAD//wMAUEsBAi0AFAAGAAgAAAAhANvh9svuAAAAhQEAABMAAAAAAAAA&#10;AAAAAAAAAAAAAFtDb250ZW50X1R5cGVzXS54bWxQSwECLQAUAAYACAAAACEAWvQsW78AAAAVAQAA&#10;CwAAAAAAAAAAAAAAAAAfAQAAX3JlbHMvLnJlbHNQSwECLQAUAAYACAAAACEA7jtl18YAAADcAAAA&#10;DwAAAAAAAAAAAAAAAAAHAgAAZHJzL2Rvd25yZXYueG1sUEsFBgAAAAADAAMAtwAAAPoCAAAAAA==&#10;" path="m699515,l,,,12192r699515,l699515,xe" fillcolor="black" stroked="f">
                        <v:path arrowok="t"/>
                      </v:shape>
                      <w10:anchorlock/>
                    </v:group>
                  </w:pict>
                </mc:Fallback>
              </mc:AlternateContent>
            </w:r>
            <w:r>
              <w:rPr>
                <w:rFonts w:ascii="Times New Roman"/>
                <w:spacing w:val="173"/>
                <w:sz w:val="2"/>
              </w:rPr>
              <w:t xml:space="preserve"> </w:t>
            </w:r>
            <w:r>
              <w:rPr>
                <w:noProof/>
                <w:spacing w:val="173"/>
                <w:sz w:val="2"/>
                <w:lang w:val="en-GB" w:eastAsia="en-GB"/>
              </w:rPr>
              <mc:AlternateContent>
                <mc:Choice Requires="wpg">
                  <w:drawing>
                    <wp:inline distT="0" distB="0" distL="0" distR="0">
                      <wp:extent cx="699770" cy="12700"/>
                      <wp:effectExtent l="0" t="0" r="0" b="0"/>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36" name="Graphic 336"/>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1C6DE7" id="Group 33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Y+lgAIAABgGAAAOAAAAZHJzL2Uyb0RvYy54bWykVNtq3DAQfS/0H4TeG++FbLom3lCSJhRC&#10;GkhKn7WyfKGyRpW0683fdzReeU0ChaZ+kEeao9HMmcvl1aHTbK+cb8EUfH4240wZCWVr6oL/eL79&#10;9JkzH4QphQajCv6iPL/afPxw2dtcLaABXSrH0IjxeW8L3oRg8yzzslGd8GdglUFlBa4TAbeuzkon&#10;erTe6Wwxm62yHlxpHUjlPZ7eDEq+IftVpWT4XlVeBaYLjr4FWh2t27hmm0uR107YppVHN8Q7vOhE&#10;a/DR0dSNCILtXPvGVNdKBx6qcCahy6CqWqkoBoxmPnsVzZ2DnaVY6ryv7UgTUvuKp3eblQ/7R8fa&#10;suDL5TlnRnSYJHqXxQOkp7d1jqg7Z5/soxtiRPEe5C+P6uy1Pu7rE/hQuS5ewlDZgXh/GXlXh8Ak&#10;Hq7W64sLzI5E1XxxMTumRTaYuzeXZPP1b9cykQ9PkmOjI73F+vInCv3/UfjUCKsoMz6SM1K4OlE4&#10;lNRyuRpIJFxkkCj1uT+S+W5+xkBFLnc+3CkgnsX+3oehqsskiSZJ8mCS6LA3Yldo6orAGXaF4wy7&#10;Yjt0hRUh3ovJiyLrT4lqUp6isoO9egaChZgtzOb5HGsp5RkdPUG0mUIx5xNU0qW/JXMDZr6YrxfR&#10;L7SW9Ok/4CbP/hOYim1iVWrwangohk0vjlQgbkq2B92Wt63WMXrv6u21dmwv4qyh7+jwBIZVmXIf&#10;pS2UL1g8PQ6ggvvfO+EUZ/qbwfKM0yoJLgnbJLigr4FmGhHvfHg+/BTOMotiwQO21gOkKhV5qgr0&#10;PwIGbLxp4MsuQNXGkiHfBo+OG+wYkmj8EBPHURnn23RPqNNA3/w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CLfY+lgAIAABgG&#10;AAAOAAAAAAAAAAAAAAAAAC4CAABkcnMvZTJvRG9jLnhtbFBLAQItABQABgAIAAAAIQCiavoD2gAA&#10;AAMBAAAPAAAAAAAAAAAAAAAAANoEAABkcnMvZG93bnJldi54bWxQSwUGAAAAAAQABADzAAAA4QUA&#10;AAAA&#10;">
                      <v:shape id="Graphic 33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47xgAAANwAAAAPAAAAZHJzL2Rvd25yZXYueG1sRI9Ba8JA&#10;FITvgv9heUJvddMGxMZspFosbQ9iowGPj+wzCWbfhuxW03/fFQoeh5n5hkmXg2nFhXrXWFbwNI1A&#10;EJdWN1wpOOw3j3MQziNrbC2Tgl9ysMzGoxQTba/8TZfcVyJA2CWooPa+S6R0ZU0G3dR2xME72d6g&#10;D7KvpO7xGuCmlc9RNJMGGw4LNXa0rqk85z9GwfF9OG/s19Hs3uLGFZ8rXWyLF6UeJsPrAoSnwd/D&#10;/+0PrSCOZ3A7E46AzP4AAAD//wMAUEsBAi0AFAAGAAgAAAAhANvh9svuAAAAhQEAABMAAAAAAAAA&#10;AAAAAAAAAAAAAFtDb250ZW50X1R5cGVzXS54bWxQSwECLQAUAAYACAAAACEAWvQsW78AAAAVAQAA&#10;CwAAAAAAAAAAAAAAAAAfAQAAX3JlbHMvLnJlbHNQSwECLQAUAAYACAAAACEAcaVeO8YAAADcAAAA&#10;DwAAAAAAAAAAAAAAAAAHAgAAZHJzL2Rvd25yZXYueG1sUEsFBgAAAAADAAMAtwAAAPoCAAAAAA==&#10;" path="m699515,l,,,12192r699515,l699515,xe" fillcolor="black" stroked="f">
                        <v:path arrowok="t"/>
                      </v:shape>
                      <w10:anchorlock/>
                    </v:group>
                  </w:pict>
                </mc:Fallback>
              </mc:AlternateContent>
            </w:r>
          </w:p>
        </w:tc>
      </w:tr>
      <w:tr w:rsidR="00874FFE">
        <w:trPr>
          <w:trHeight w:val="338"/>
        </w:trPr>
        <w:tc>
          <w:tcPr>
            <w:tcW w:w="3511" w:type="dxa"/>
          </w:tcPr>
          <w:p w:rsidR="00874FFE" w:rsidRDefault="00380149">
            <w:pPr>
              <w:pStyle w:val="TableParagraph"/>
              <w:spacing w:before="68"/>
              <w:ind w:left="575"/>
              <w:rPr>
                <w:sz w:val="20"/>
              </w:rPr>
            </w:pPr>
            <w:r>
              <w:rPr>
                <w:sz w:val="20"/>
              </w:rPr>
              <w:t>General</w:t>
            </w:r>
            <w:r>
              <w:rPr>
                <w:spacing w:val="-11"/>
                <w:sz w:val="20"/>
              </w:rPr>
              <w:t xml:space="preserve"> </w:t>
            </w:r>
            <w:r>
              <w:rPr>
                <w:sz w:val="20"/>
              </w:rPr>
              <w:t>Annual</w:t>
            </w:r>
            <w:r>
              <w:rPr>
                <w:spacing w:val="-11"/>
                <w:sz w:val="20"/>
              </w:rPr>
              <w:t xml:space="preserve"> </w:t>
            </w:r>
            <w:r>
              <w:rPr>
                <w:sz w:val="20"/>
              </w:rPr>
              <w:t>Grant</w:t>
            </w:r>
            <w:r>
              <w:rPr>
                <w:spacing w:val="-11"/>
                <w:sz w:val="20"/>
              </w:rPr>
              <w:t xml:space="preserve"> </w:t>
            </w:r>
            <w:r>
              <w:rPr>
                <w:spacing w:val="-2"/>
                <w:sz w:val="20"/>
              </w:rPr>
              <w:t>(GAG)</w:t>
            </w:r>
          </w:p>
        </w:tc>
        <w:tc>
          <w:tcPr>
            <w:tcW w:w="1295" w:type="dxa"/>
            <w:gridSpan w:val="2"/>
          </w:tcPr>
          <w:p w:rsidR="00874FFE" w:rsidRDefault="00380149">
            <w:pPr>
              <w:pStyle w:val="TableParagraph"/>
              <w:spacing w:before="68"/>
              <w:ind w:right="191"/>
              <w:jc w:val="right"/>
              <w:rPr>
                <w:b/>
                <w:sz w:val="20"/>
              </w:rPr>
            </w:pPr>
            <w:r>
              <w:rPr>
                <w:b/>
                <w:spacing w:val="-5"/>
                <w:sz w:val="20"/>
              </w:rPr>
              <w:t>39</w:t>
            </w:r>
          </w:p>
        </w:tc>
        <w:tc>
          <w:tcPr>
            <w:tcW w:w="1101" w:type="dxa"/>
          </w:tcPr>
          <w:p w:rsidR="00874FFE" w:rsidRDefault="00380149">
            <w:pPr>
              <w:pStyle w:val="TableParagraph"/>
              <w:spacing w:before="68"/>
              <w:ind w:right="-15"/>
              <w:jc w:val="right"/>
              <w:rPr>
                <w:b/>
                <w:sz w:val="20"/>
              </w:rPr>
            </w:pPr>
            <w:r>
              <w:rPr>
                <w:b/>
                <w:spacing w:val="-2"/>
                <w:sz w:val="20"/>
              </w:rPr>
              <w:t>1,733</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right="123"/>
              <w:jc w:val="right"/>
              <w:rPr>
                <w:b/>
                <w:sz w:val="20"/>
              </w:rPr>
            </w:pPr>
            <w:r>
              <w:rPr>
                <w:b/>
                <w:spacing w:val="-2"/>
                <w:sz w:val="20"/>
              </w:rPr>
              <w:t>(2,036)</w:t>
            </w:r>
          </w:p>
        </w:tc>
        <w:tc>
          <w:tcPr>
            <w:tcW w:w="2515" w:type="dxa"/>
            <w:gridSpan w:val="3"/>
          </w:tcPr>
          <w:p w:rsidR="00874FFE" w:rsidRDefault="00380149">
            <w:pPr>
              <w:pStyle w:val="TableParagraph"/>
              <w:tabs>
                <w:tab w:val="left" w:pos="2001"/>
              </w:tabs>
              <w:spacing w:before="68"/>
              <w:ind w:left="892"/>
              <w:rPr>
                <w:b/>
                <w:sz w:val="20"/>
              </w:rPr>
            </w:pPr>
            <w:r>
              <w:rPr>
                <w:b/>
                <w:spacing w:val="-10"/>
                <w:sz w:val="20"/>
              </w:rPr>
              <w:t>-</w:t>
            </w:r>
            <w:r>
              <w:rPr>
                <w:b/>
                <w:sz w:val="20"/>
              </w:rPr>
              <w:tab/>
            </w:r>
            <w:r>
              <w:rPr>
                <w:b/>
                <w:spacing w:val="-2"/>
                <w:sz w:val="20"/>
              </w:rPr>
              <w:t>(264)</w:t>
            </w:r>
          </w:p>
        </w:tc>
      </w:tr>
      <w:tr w:rsidR="00874FFE">
        <w:trPr>
          <w:trHeight w:val="532"/>
        </w:trPr>
        <w:tc>
          <w:tcPr>
            <w:tcW w:w="3511" w:type="dxa"/>
          </w:tcPr>
          <w:p w:rsidR="00874FFE" w:rsidRDefault="00380149">
            <w:pPr>
              <w:pStyle w:val="TableParagraph"/>
              <w:spacing w:before="32"/>
              <w:ind w:left="575"/>
              <w:rPr>
                <w:sz w:val="20"/>
              </w:rPr>
            </w:pPr>
            <w:r>
              <w:rPr>
                <w:sz w:val="20"/>
              </w:rPr>
              <w:t>Universal</w:t>
            </w:r>
            <w:r>
              <w:rPr>
                <w:spacing w:val="-14"/>
                <w:sz w:val="20"/>
              </w:rPr>
              <w:t xml:space="preserve"> </w:t>
            </w:r>
            <w:r>
              <w:rPr>
                <w:sz w:val="20"/>
              </w:rPr>
              <w:t>Infant</w:t>
            </w:r>
            <w:r>
              <w:rPr>
                <w:spacing w:val="-14"/>
                <w:sz w:val="20"/>
              </w:rPr>
              <w:t xml:space="preserve"> </w:t>
            </w:r>
            <w:r>
              <w:rPr>
                <w:sz w:val="20"/>
              </w:rPr>
              <w:t>Free</w:t>
            </w:r>
            <w:r>
              <w:rPr>
                <w:spacing w:val="-14"/>
                <w:sz w:val="20"/>
              </w:rPr>
              <w:t xml:space="preserve"> </w:t>
            </w:r>
            <w:r>
              <w:rPr>
                <w:sz w:val="20"/>
              </w:rPr>
              <w:t xml:space="preserve">School </w:t>
            </w:r>
            <w:r>
              <w:rPr>
                <w:spacing w:val="-2"/>
                <w:sz w:val="20"/>
              </w:rPr>
              <w:t>Meals</w:t>
            </w:r>
          </w:p>
        </w:tc>
        <w:tc>
          <w:tcPr>
            <w:tcW w:w="1295" w:type="dxa"/>
            <w:gridSpan w:val="2"/>
          </w:tcPr>
          <w:p w:rsidR="00874FFE" w:rsidRDefault="00874FFE">
            <w:pPr>
              <w:pStyle w:val="TableParagraph"/>
              <w:spacing w:before="33"/>
              <w:rPr>
                <w:sz w:val="20"/>
              </w:rPr>
            </w:pPr>
          </w:p>
          <w:p w:rsidR="00874FFE" w:rsidRDefault="00380149">
            <w:pPr>
              <w:pStyle w:val="TableParagraph"/>
              <w:ind w:right="336"/>
              <w:jc w:val="right"/>
              <w:rPr>
                <w:b/>
                <w:sz w:val="20"/>
              </w:rPr>
            </w:pPr>
            <w:r>
              <w:rPr>
                <w:b/>
                <w:spacing w:val="-10"/>
                <w:sz w:val="20"/>
              </w:rPr>
              <w:t>-</w:t>
            </w:r>
          </w:p>
        </w:tc>
        <w:tc>
          <w:tcPr>
            <w:tcW w:w="1101" w:type="dxa"/>
          </w:tcPr>
          <w:p w:rsidR="00874FFE" w:rsidRDefault="00874FFE">
            <w:pPr>
              <w:pStyle w:val="TableParagraph"/>
              <w:spacing w:before="33"/>
              <w:rPr>
                <w:sz w:val="20"/>
              </w:rPr>
            </w:pPr>
          </w:p>
          <w:p w:rsidR="00874FFE" w:rsidRDefault="00380149">
            <w:pPr>
              <w:pStyle w:val="TableParagraph"/>
              <w:ind w:right="-15"/>
              <w:jc w:val="right"/>
              <w:rPr>
                <w:b/>
                <w:sz w:val="20"/>
              </w:rPr>
            </w:pPr>
            <w:r>
              <w:rPr>
                <w:b/>
                <w:spacing w:val="-5"/>
                <w:sz w:val="20"/>
              </w:rPr>
              <w:t>47</w:t>
            </w:r>
          </w:p>
        </w:tc>
        <w:tc>
          <w:tcPr>
            <w:tcW w:w="194" w:type="dxa"/>
          </w:tcPr>
          <w:p w:rsidR="00874FFE" w:rsidRDefault="00874FFE">
            <w:pPr>
              <w:pStyle w:val="TableParagraph"/>
              <w:rPr>
                <w:rFonts w:ascii="Times New Roman"/>
                <w:sz w:val="18"/>
              </w:rPr>
            </w:pPr>
          </w:p>
        </w:tc>
        <w:tc>
          <w:tcPr>
            <w:tcW w:w="1296" w:type="dxa"/>
          </w:tcPr>
          <w:p w:rsidR="00874FFE" w:rsidRDefault="00874FFE">
            <w:pPr>
              <w:pStyle w:val="TableParagraph"/>
              <w:spacing w:before="33"/>
              <w:rPr>
                <w:sz w:val="20"/>
              </w:rPr>
            </w:pPr>
          </w:p>
          <w:p w:rsidR="00874FFE" w:rsidRDefault="00380149">
            <w:pPr>
              <w:pStyle w:val="TableParagraph"/>
              <w:ind w:right="123"/>
              <w:jc w:val="right"/>
              <w:rPr>
                <w:b/>
                <w:sz w:val="20"/>
              </w:rPr>
            </w:pPr>
            <w:r>
              <w:rPr>
                <w:b/>
                <w:spacing w:val="-4"/>
                <w:sz w:val="20"/>
              </w:rPr>
              <w:t>(47)</w:t>
            </w:r>
          </w:p>
        </w:tc>
        <w:tc>
          <w:tcPr>
            <w:tcW w:w="2515" w:type="dxa"/>
            <w:gridSpan w:val="3"/>
          </w:tcPr>
          <w:p w:rsidR="00874FFE" w:rsidRDefault="00874FFE">
            <w:pPr>
              <w:pStyle w:val="TableParagraph"/>
              <w:spacing w:before="33"/>
              <w:rPr>
                <w:sz w:val="20"/>
              </w:rPr>
            </w:pPr>
          </w:p>
          <w:p w:rsidR="00874FFE" w:rsidRDefault="00380149">
            <w:pPr>
              <w:pStyle w:val="TableParagraph"/>
              <w:tabs>
                <w:tab w:val="left" w:pos="2188"/>
              </w:tabs>
              <w:ind w:left="892"/>
              <w:rPr>
                <w:b/>
                <w:sz w:val="20"/>
              </w:rPr>
            </w:pPr>
            <w:r>
              <w:rPr>
                <w:b/>
                <w:spacing w:val="-10"/>
                <w:sz w:val="20"/>
              </w:rPr>
              <w:t>-</w:t>
            </w:r>
            <w:r>
              <w:rPr>
                <w:b/>
                <w:sz w:val="20"/>
              </w:rPr>
              <w:tab/>
            </w:r>
            <w:r>
              <w:rPr>
                <w:b/>
                <w:spacing w:val="-10"/>
                <w:sz w:val="20"/>
              </w:rPr>
              <w:t>-</w:t>
            </w:r>
          </w:p>
        </w:tc>
      </w:tr>
      <w:tr w:rsidR="00874FFE">
        <w:trPr>
          <w:trHeight w:val="302"/>
        </w:trPr>
        <w:tc>
          <w:tcPr>
            <w:tcW w:w="3511" w:type="dxa"/>
          </w:tcPr>
          <w:p w:rsidR="00874FFE" w:rsidRDefault="00380149">
            <w:pPr>
              <w:pStyle w:val="TableParagraph"/>
              <w:spacing w:before="32"/>
              <w:ind w:left="575"/>
              <w:rPr>
                <w:sz w:val="20"/>
              </w:rPr>
            </w:pPr>
            <w:r>
              <w:rPr>
                <w:sz w:val="20"/>
              </w:rPr>
              <w:t>Pupil</w:t>
            </w:r>
            <w:r>
              <w:rPr>
                <w:spacing w:val="-11"/>
                <w:sz w:val="20"/>
              </w:rPr>
              <w:t xml:space="preserve"> </w:t>
            </w:r>
            <w:r>
              <w:rPr>
                <w:spacing w:val="-2"/>
                <w:sz w:val="20"/>
              </w:rPr>
              <w:t>Premium</w:t>
            </w:r>
          </w:p>
        </w:tc>
        <w:tc>
          <w:tcPr>
            <w:tcW w:w="1295" w:type="dxa"/>
            <w:gridSpan w:val="2"/>
          </w:tcPr>
          <w:p w:rsidR="00874FFE" w:rsidRDefault="00380149">
            <w:pPr>
              <w:pStyle w:val="TableParagraph"/>
              <w:spacing w:before="32"/>
              <w:ind w:right="336"/>
              <w:jc w:val="right"/>
              <w:rPr>
                <w:b/>
                <w:sz w:val="20"/>
              </w:rPr>
            </w:pPr>
            <w:r>
              <w:rPr>
                <w:b/>
                <w:spacing w:val="-10"/>
                <w:sz w:val="20"/>
              </w:rPr>
              <w:t>-</w:t>
            </w:r>
          </w:p>
        </w:tc>
        <w:tc>
          <w:tcPr>
            <w:tcW w:w="1101" w:type="dxa"/>
          </w:tcPr>
          <w:p w:rsidR="00874FFE" w:rsidRDefault="00380149">
            <w:pPr>
              <w:pStyle w:val="TableParagraph"/>
              <w:spacing w:before="32"/>
              <w:ind w:right="-15"/>
              <w:jc w:val="right"/>
              <w:rPr>
                <w:b/>
                <w:sz w:val="20"/>
              </w:rPr>
            </w:pPr>
            <w:r>
              <w:rPr>
                <w:b/>
                <w:spacing w:val="-5"/>
                <w:sz w:val="20"/>
              </w:rPr>
              <w:t>170</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23"/>
              <w:jc w:val="right"/>
              <w:rPr>
                <w:b/>
                <w:sz w:val="20"/>
              </w:rPr>
            </w:pPr>
            <w:r>
              <w:rPr>
                <w:b/>
                <w:spacing w:val="-2"/>
                <w:sz w:val="20"/>
              </w:rPr>
              <w:t>(170)</w:t>
            </w:r>
          </w:p>
        </w:tc>
        <w:tc>
          <w:tcPr>
            <w:tcW w:w="2515" w:type="dxa"/>
            <w:gridSpan w:val="3"/>
          </w:tcPr>
          <w:p w:rsidR="00874FFE" w:rsidRDefault="00380149">
            <w:pPr>
              <w:pStyle w:val="TableParagraph"/>
              <w:tabs>
                <w:tab w:val="left" w:pos="2188"/>
              </w:tabs>
              <w:spacing w:before="32"/>
              <w:ind w:left="892"/>
              <w:rPr>
                <w:b/>
                <w:sz w:val="20"/>
              </w:rPr>
            </w:pPr>
            <w:r>
              <w:rPr>
                <w:b/>
                <w:spacing w:val="-10"/>
                <w:sz w:val="20"/>
              </w:rPr>
              <w:t>-</w:t>
            </w:r>
            <w:r>
              <w:rPr>
                <w:b/>
                <w:sz w:val="20"/>
              </w:rPr>
              <w:tab/>
            </w:r>
            <w:r>
              <w:rPr>
                <w:b/>
                <w:spacing w:val="-10"/>
                <w:sz w:val="20"/>
              </w:rPr>
              <w:t>-</w:t>
            </w:r>
          </w:p>
        </w:tc>
      </w:tr>
      <w:tr w:rsidR="00874FFE">
        <w:trPr>
          <w:trHeight w:val="302"/>
        </w:trPr>
        <w:tc>
          <w:tcPr>
            <w:tcW w:w="3511" w:type="dxa"/>
          </w:tcPr>
          <w:p w:rsidR="00874FFE" w:rsidRDefault="00380149">
            <w:pPr>
              <w:pStyle w:val="TableParagraph"/>
              <w:spacing w:before="32"/>
              <w:ind w:left="575"/>
              <w:rPr>
                <w:sz w:val="20"/>
              </w:rPr>
            </w:pPr>
            <w:r>
              <w:rPr>
                <w:sz w:val="20"/>
              </w:rPr>
              <w:t>Other</w:t>
            </w:r>
            <w:r>
              <w:rPr>
                <w:spacing w:val="-9"/>
                <w:sz w:val="20"/>
              </w:rPr>
              <w:t xml:space="preserve"> </w:t>
            </w:r>
            <w:r>
              <w:rPr>
                <w:sz w:val="20"/>
              </w:rPr>
              <w:t>DfE/ESFA</w:t>
            </w:r>
            <w:r>
              <w:rPr>
                <w:spacing w:val="-8"/>
                <w:sz w:val="20"/>
              </w:rPr>
              <w:t xml:space="preserve"> </w:t>
            </w:r>
            <w:r>
              <w:rPr>
                <w:spacing w:val="-2"/>
                <w:sz w:val="20"/>
              </w:rPr>
              <w:t>grants</w:t>
            </w:r>
          </w:p>
        </w:tc>
        <w:tc>
          <w:tcPr>
            <w:tcW w:w="1295" w:type="dxa"/>
            <w:gridSpan w:val="2"/>
          </w:tcPr>
          <w:p w:rsidR="00874FFE" w:rsidRDefault="00380149">
            <w:pPr>
              <w:pStyle w:val="TableParagraph"/>
              <w:spacing w:before="32"/>
              <w:ind w:right="336"/>
              <w:jc w:val="right"/>
              <w:rPr>
                <w:b/>
                <w:sz w:val="20"/>
              </w:rPr>
            </w:pPr>
            <w:r>
              <w:rPr>
                <w:b/>
                <w:spacing w:val="-10"/>
                <w:sz w:val="20"/>
              </w:rPr>
              <w:t>-</w:t>
            </w:r>
          </w:p>
        </w:tc>
        <w:tc>
          <w:tcPr>
            <w:tcW w:w="1101" w:type="dxa"/>
          </w:tcPr>
          <w:p w:rsidR="00874FFE" w:rsidRDefault="00380149">
            <w:pPr>
              <w:pStyle w:val="TableParagraph"/>
              <w:spacing w:before="32"/>
              <w:ind w:right="-15"/>
              <w:jc w:val="right"/>
              <w:rPr>
                <w:b/>
                <w:sz w:val="20"/>
              </w:rPr>
            </w:pPr>
            <w:r>
              <w:rPr>
                <w:b/>
                <w:spacing w:val="-5"/>
                <w:sz w:val="20"/>
              </w:rPr>
              <w:t>212</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23"/>
              <w:jc w:val="right"/>
              <w:rPr>
                <w:b/>
                <w:sz w:val="20"/>
              </w:rPr>
            </w:pPr>
            <w:r>
              <w:rPr>
                <w:b/>
                <w:spacing w:val="-2"/>
                <w:sz w:val="20"/>
              </w:rPr>
              <w:t>(212)</w:t>
            </w:r>
          </w:p>
        </w:tc>
        <w:tc>
          <w:tcPr>
            <w:tcW w:w="2515" w:type="dxa"/>
            <w:gridSpan w:val="3"/>
          </w:tcPr>
          <w:p w:rsidR="00874FFE" w:rsidRDefault="00380149">
            <w:pPr>
              <w:pStyle w:val="TableParagraph"/>
              <w:tabs>
                <w:tab w:val="left" w:pos="2188"/>
              </w:tabs>
              <w:spacing w:before="32"/>
              <w:ind w:left="892"/>
              <w:rPr>
                <w:b/>
                <w:sz w:val="20"/>
              </w:rPr>
            </w:pPr>
            <w:r>
              <w:rPr>
                <w:b/>
                <w:spacing w:val="-10"/>
                <w:sz w:val="20"/>
              </w:rPr>
              <w:t>-</w:t>
            </w:r>
            <w:r>
              <w:rPr>
                <w:b/>
                <w:sz w:val="20"/>
              </w:rPr>
              <w:tab/>
            </w:r>
            <w:r>
              <w:rPr>
                <w:b/>
                <w:spacing w:val="-10"/>
                <w:sz w:val="20"/>
              </w:rPr>
              <w:t>-</w:t>
            </w:r>
          </w:p>
        </w:tc>
      </w:tr>
      <w:tr w:rsidR="00874FFE">
        <w:trPr>
          <w:trHeight w:val="302"/>
        </w:trPr>
        <w:tc>
          <w:tcPr>
            <w:tcW w:w="3511" w:type="dxa"/>
          </w:tcPr>
          <w:p w:rsidR="00874FFE" w:rsidRDefault="00380149">
            <w:pPr>
              <w:pStyle w:val="TableParagraph"/>
              <w:spacing w:before="32"/>
              <w:ind w:left="575"/>
              <w:rPr>
                <w:sz w:val="20"/>
              </w:rPr>
            </w:pPr>
            <w:r>
              <w:rPr>
                <w:spacing w:val="-2"/>
                <w:sz w:val="20"/>
              </w:rPr>
              <w:t>Local</w:t>
            </w:r>
            <w:r>
              <w:rPr>
                <w:sz w:val="20"/>
              </w:rPr>
              <w:t xml:space="preserve"> </w:t>
            </w:r>
            <w:r>
              <w:rPr>
                <w:spacing w:val="-2"/>
                <w:sz w:val="20"/>
              </w:rPr>
              <w:t>authority</w:t>
            </w:r>
            <w:r>
              <w:rPr>
                <w:spacing w:val="-5"/>
                <w:sz w:val="20"/>
              </w:rPr>
              <w:t xml:space="preserve"> </w:t>
            </w:r>
            <w:r>
              <w:rPr>
                <w:spacing w:val="-2"/>
                <w:sz w:val="20"/>
              </w:rPr>
              <w:t>grants</w:t>
            </w:r>
          </w:p>
        </w:tc>
        <w:tc>
          <w:tcPr>
            <w:tcW w:w="1295" w:type="dxa"/>
            <w:gridSpan w:val="2"/>
          </w:tcPr>
          <w:p w:rsidR="00874FFE" w:rsidRDefault="00380149">
            <w:pPr>
              <w:pStyle w:val="TableParagraph"/>
              <w:spacing w:before="32"/>
              <w:ind w:right="336"/>
              <w:jc w:val="right"/>
              <w:rPr>
                <w:b/>
                <w:sz w:val="20"/>
              </w:rPr>
            </w:pPr>
            <w:r>
              <w:rPr>
                <w:b/>
                <w:spacing w:val="-10"/>
                <w:sz w:val="20"/>
              </w:rPr>
              <w:t>-</w:t>
            </w:r>
          </w:p>
        </w:tc>
        <w:tc>
          <w:tcPr>
            <w:tcW w:w="1101" w:type="dxa"/>
          </w:tcPr>
          <w:p w:rsidR="00874FFE" w:rsidRDefault="00380149">
            <w:pPr>
              <w:pStyle w:val="TableParagraph"/>
              <w:spacing w:before="32"/>
              <w:ind w:right="-15"/>
              <w:jc w:val="right"/>
              <w:rPr>
                <w:b/>
                <w:sz w:val="20"/>
              </w:rPr>
            </w:pPr>
            <w:r>
              <w:rPr>
                <w:b/>
                <w:spacing w:val="-5"/>
                <w:sz w:val="20"/>
              </w:rPr>
              <w:t>431</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23"/>
              <w:jc w:val="right"/>
              <w:rPr>
                <w:b/>
                <w:sz w:val="20"/>
              </w:rPr>
            </w:pPr>
            <w:r>
              <w:rPr>
                <w:b/>
                <w:spacing w:val="-2"/>
                <w:sz w:val="20"/>
              </w:rPr>
              <w:t>(431)</w:t>
            </w:r>
          </w:p>
        </w:tc>
        <w:tc>
          <w:tcPr>
            <w:tcW w:w="2515" w:type="dxa"/>
            <w:gridSpan w:val="3"/>
          </w:tcPr>
          <w:p w:rsidR="00874FFE" w:rsidRDefault="00380149">
            <w:pPr>
              <w:pStyle w:val="TableParagraph"/>
              <w:tabs>
                <w:tab w:val="left" w:pos="2188"/>
              </w:tabs>
              <w:spacing w:before="32"/>
              <w:ind w:left="892"/>
              <w:rPr>
                <w:b/>
                <w:sz w:val="20"/>
              </w:rPr>
            </w:pPr>
            <w:r>
              <w:rPr>
                <w:b/>
                <w:spacing w:val="-10"/>
                <w:sz w:val="20"/>
              </w:rPr>
              <w:t>-</w:t>
            </w:r>
            <w:r>
              <w:rPr>
                <w:b/>
                <w:sz w:val="20"/>
              </w:rPr>
              <w:tab/>
            </w:r>
            <w:r>
              <w:rPr>
                <w:b/>
                <w:spacing w:val="-10"/>
                <w:sz w:val="20"/>
              </w:rPr>
              <w:t>-</w:t>
            </w:r>
          </w:p>
        </w:tc>
      </w:tr>
      <w:tr w:rsidR="00874FFE">
        <w:trPr>
          <w:trHeight w:val="302"/>
        </w:trPr>
        <w:tc>
          <w:tcPr>
            <w:tcW w:w="3511" w:type="dxa"/>
          </w:tcPr>
          <w:p w:rsidR="00874FFE" w:rsidRDefault="00380149">
            <w:pPr>
              <w:pStyle w:val="TableParagraph"/>
              <w:spacing w:before="32"/>
              <w:ind w:left="575"/>
              <w:rPr>
                <w:sz w:val="20"/>
              </w:rPr>
            </w:pPr>
            <w:r>
              <w:rPr>
                <w:spacing w:val="-2"/>
                <w:sz w:val="20"/>
              </w:rPr>
              <w:t>General</w:t>
            </w:r>
            <w:r>
              <w:rPr>
                <w:spacing w:val="-1"/>
                <w:sz w:val="20"/>
              </w:rPr>
              <w:t xml:space="preserve"> </w:t>
            </w:r>
            <w:r>
              <w:rPr>
                <w:spacing w:val="-2"/>
                <w:sz w:val="20"/>
              </w:rPr>
              <w:t>funds</w:t>
            </w:r>
          </w:p>
        </w:tc>
        <w:tc>
          <w:tcPr>
            <w:tcW w:w="1295" w:type="dxa"/>
            <w:gridSpan w:val="2"/>
          </w:tcPr>
          <w:p w:rsidR="00874FFE" w:rsidRDefault="00380149">
            <w:pPr>
              <w:pStyle w:val="TableParagraph"/>
              <w:spacing w:before="32"/>
              <w:ind w:right="336"/>
              <w:jc w:val="right"/>
              <w:rPr>
                <w:b/>
                <w:sz w:val="20"/>
              </w:rPr>
            </w:pPr>
            <w:r>
              <w:rPr>
                <w:b/>
                <w:spacing w:val="-10"/>
                <w:sz w:val="20"/>
              </w:rPr>
              <w:t>-</w:t>
            </w:r>
          </w:p>
        </w:tc>
        <w:tc>
          <w:tcPr>
            <w:tcW w:w="1101" w:type="dxa"/>
          </w:tcPr>
          <w:p w:rsidR="00874FFE" w:rsidRDefault="00380149">
            <w:pPr>
              <w:pStyle w:val="TableParagraph"/>
              <w:spacing w:before="32"/>
              <w:ind w:right="-15"/>
              <w:jc w:val="right"/>
              <w:rPr>
                <w:b/>
                <w:sz w:val="20"/>
              </w:rPr>
            </w:pPr>
            <w:r>
              <w:rPr>
                <w:b/>
                <w:spacing w:val="-10"/>
                <w:sz w:val="20"/>
              </w:rPr>
              <w:t>3</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23"/>
              <w:jc w:val="right"/>
              <w:rPr>
                <w:b/>
                <w:sz w:val="20"/>
              </w:rPr>
            </w:pPr>
            <w:r>
              <w:rPr>
                <w:b/>
                <w:spacing w:val="-5"/>
                <w:sz w:val="20"/>
              </w:rPr>
              <w:t>(3)</w:t>
            </w:r>
          </w:p>
        </w:tc>
        <w:tc>
          <w:tcPr>
            <w:tcW w:w="2515" w:type="dxa"/>
            <w:gridSpan w:val="3"/>
          </w:tcPr>
          <w:p w:rsidR="00874FFE" w:rsidRDefault="00380149">
            <w:pPr>
              <w:pStyle w:val="TableParagraph"/>
              <w:tabs>
                <w:tab w:val="left" w:pos="2188"/>
              </w:tabs>
              <w:spacing w:before="32"/>
              <w:ind w:left="892"/>
              <w:rPr>
                <w:b/>
                <w:sz w:val="20"/>
              </w:rPr>
            </w:pPr>
            <w:r>
              <w:rPr>
                <w:b/>
                <w:spacing w:val="-10"/>
                <w:sz w:val="20"/>
              </w:rPr>
              <w:t>-</w:t>
            </w:r>
            <w:r>
              <w:rPr>
                <w:b/>
                <w:sz w:val="20"/>
              </w:rPr>
              <w:tab/>
            </w:r>
            <w:r>
              <w:rPr>
                <w:b/>
                <w:spacing w:val="-10"/>
                <w:sz w:val="20"/>
              </w:rPr>
              <w:t>-</w:t>
            </w:r>
          </w:p>
        </w:tc>
      </w:tr>
      <w:tr w:rsidR="00874FFE">
        <w:trPr>
          <w:trHeight w:val="541"/>
        </w:trPr>
        <w:tc>
          <w:tcPr>
            <w:tcW w:w="3511" w:type="dxa"/>
          </w:tcPr>
          <w:p w:rsidR="00874FFE" w:rsidRDefault="00380149">
            <w:pPr>
              <w:pStyle w:val="TableParagraph"/>
              <w:spacing w:before="32"/>
              <w:ind w:left="575"/>
              <w:rPr>
                <w:sz w:val="20"/>
              </w:rPr>
            </w:pPr>
            <w:r>
              <w:rPr>
                <w:spacing w:val="-2"/>
                <w:sz w:val="20"/>
              </w:rPr>
              <w:t>Pension</w:t>
            </w:r>
            <w:r>
              <w:rPr>
                <w:spacing w:val="-1"/>
                <w:sz w:val="20"/>
              </w:rPr>
              <w:t xml:space="preserve"> </w:t>
            </w:r>
            <w:r>
              <w:rPr>
                <w:spacing w:val="-2"/>
                <w:sz w:val="20"/>
              </w:rPr>
              <w:t>reserve</w:t>
            </w:r>
          </w:p>
        </w:tc>
        <w:tc>
          <w:tcPr>
            <w:tcW w:w="1295" w:type="dxa"/>
            <w:gridSpan w:val="2"/>
          </w:tcPr>
          <w:p w:rsidR="00874FFE" w:rsidRDefault="00380149">
            <w:pPr>
              <w:pStyle w:val="TableParagraph"/>
              <w:spacing w:before="32"/>
              <w:ind w:left="703"/>
              <w:rPr>
                <w:b/>
                <w:sz w:val="20"/>
              </w:rPr>
            </w:pPr>
            <w:r>
              <w:rPr>
                <w:b/>
                <w:spacing w:val="-2"/>
                <w:sz w:val="20"/>
              </w:rPr>
              <w:t>(673)</w:t>
            </w:r>
          </w:p>
        </w:tc>
        <w:tc>
          <w:tcPr>
            <w:tcW w:w="1101" w:type="dxa"/>
            <w:tcBorders>
              <w:bottom w:val="single" w:sz="8" w:space="0" w:color="000000"/>
            </w:tcBorders>
          </w:tcPr>
          <w:p w:rsidR="00874FFE" w:rsidRDefault="00380149">
            <w:pPr>
              <w:pStyle w:val="TableParagraph"/>
              <w:spacing w:before="32"/>
              <w:ind w:right="141"/>
              <w:jc w:val="right"/>
              <w:rPr>
                <w:b/>
                <w:sz w:val="20"/>
              </w:rPr>
            </w:pPr>
            <w:r>
              <w:rPr>
                <w:b/>
                <w:spacing w:val="-10"/>
                <w:sz w:val="20"/>
              </w:rPr>
              <w:t>-</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ind w:right="190"/>
              <w:jc w:val="right"/>
              <w:rPr>
                <w:b/>
                <w:sz w:val="20"/>
              </w:rPr>
            </w:pPr>
            <w:r>
              <w:rPr>
                <w:b/>
                <w:spacing w:val="-5"/>
                <w:sz w:val="20"/>
              </w:rPr>
              <w:t>41</w:t>
            </w:r>
          </w:p>
        </w:tc>
        <w:tc>
          <w:tcPr>
            <w:tcW w:w="2515" w:type="dxa"/>
            <w:gridSpan w:val="3"/>
          </w:tcPr>
          <w:p w:rsidR="00874FFE" w:rsidRDefault="00380149">
            <w:pPr>
              <w:pStyle w:val="TableParagraph"/>
              <w:tabs>
                <w:tab w:val="left" w:pos="2001"/>
              </w:tabs>
              <w:spacing w:before="32"/>
              <w:ind w:left="926"/>
              <w:rPr>
                <w:b/>
                <w:sz w:val="20"/>
              </w:rPr>
            </w:pPr>
            <w:r>
              <w:rPr>
                <w:b/>
                <w:spacing w:val="-5"/>
                <w:sz w:val="20"/>
              </w:rPr>
              <w:t>(3)</w:t>
            </w:r>
            <w:r>
              <w:rPr>
                <w:b/>
                <w:sz w:val="20"/>
              </w:rPr>
              <w:tab/>
            </w:r>
            <w:r>
              <w:rPr>
                <w:b/>
                <w:spacing w:val="-2"/>
                <w:sz w:val="20"/>
              </w:rPr>
              <w:t>(635)</w:t>
            </w:r>
          </w:p>
        </w:tc>
      </w:tr>
      <w:tr w:rsidR="00874FFE">
        <w:trPr>
          <w:trHeight w:val="512"/>
        </w:trPr>
        <w:tc>
          <w:tcPr>
            <w:tcW w:w="3511" w:type="dxa"/>
          </w:tcPr>
          <w:p w:rsidR="00874FFE" w:rsidRDefault="00874FFE">
            <w:pPr>
              <w:pStyle w:val="TableParagraph"/>
              <w:rPr>
                <w:rFonts w:ascii="Times New Roman"/>
                <w:sz w:val="18"/>
              </w:rPr>
            </w:pPr>
          </w:p>
        </w:tc>
        <w:tc>
          <w:tcPr>
            <w:tcW w:w="1295" w:type="dxa"/>
            <w:gridSpan w:val="2"/>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38" name="Graphic 338"/>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6DF797" id="Group 33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LzcgQIAABgGAAAOAAAAZHJzL2Uyb0RvYy54bWykVG1r2zAQ/j7YfxD6vjhOaNOaOGW0axiU&#10;rtCWfVZk+YXJkiYpcfLvdzpHjklhsMwf5JPu0enuuZfl3b6VZCesa7TKaTqZUiIU10Wjqpy+vz1+&#10;uaHEeaYKJrUSOT0IR+9Wnz8tO5OJma61LIQlYES5rDM5rb03WZI4XouWuYk2QoGy1LZlHra2SgrL&#10;OrDeymQ2nV4nnbaFsZoL5+D0oVfSFdovS8H9j7J0whOZU/DN42px3YQ1WS1ZVllm6oYf3WAXeNGy&#10;RsGjg6kH5hnZ2uaDqbbhVjtd+gnXbaLLsuECY4Bo0ulZNGurtwZjqbKuMgNNQO0ZTxeb5c+7F0ua&#10;Iqfz+YISxVpIEr5LwgHQ05kqA9TamlfzYvsYQXzS/JcDdXKuD/vqBN6Xtg2XIFSyR94PA+9i7wmH&#10;w+vb28UCssNBlc4W02NaeA25+3CJ19/+di1hWf8kOjY40hmoL3ei0P0fha81MwIz4wI5A4VQ7ZHC&#10;vqTm85ueRMQFBpFSl7kjmRfzMwTKMr51fi008sx2T873VV1EidVR4nsVRQu9EbpCYld4SqArLCXQ&#10;FZu+Kwzz4V5IXhBJd0pUHfMUlK3eiTeNMB+yBdm8Sq8oiXkGR08QqcZQyPkIFXXxb9Bcj0ln6W0a&#10;/AJrUR//PW707D+BsdhGVrnUTvQPhbDxxYEKwI3Jdlo2xWMjZYje2WpzLy3ZsTBr8Ds6PIJBVcbc&#10;B2mjiwMUTwcDKKfu95ZZQYn8rqA8w7SKgo3CJgrWy3uNMw2Jt86/7X8ya4gBMaceWutZxyplWawK&#10;8D8Aemy4qfTXrddlE0oGfes9Om6gY1DC8YNMHEdlmG/jPaJOA331B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7dS83IECAAAY&#10;BgAADgAAAAAAAAAAAAAAAAAuAgAAZHJzL2Uyb0RvYy54bWxQSwECLQAUAAYACAAAACEAomr6A9oA&#10;AAADAQAADwAAAAAAAAAAAAAAAADbBAAAZHJzL2Rvd25yZXYueG1sUEsFBgAAAAAEAAQA8wAAAOIF&#10;AAAAAA==&#10;">
                      <v:shape id="Graphic 33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SwwAAANwAAAAPAAAAZHJzL2Rvd25yZXYueG1sRE/LasJA&#10;FN0L/sNwhe7MpA0UjY7SB5bWhWjagMtL5poEM3dCZpqkf99ZCC4P573ejqYRPXWutqzgMYpBEBdW&#10;11wq+PnezRcgnEfW2FgmBX/kYLuZTtaYajvwifrMlyKEsEtRQeV9m0rpiooMusi2xIG72M6gD7Ar&#10;pe5wCOGmkU9x/CwN1hwaKmzpraLimv0aBeeP8bqz+7M5vie1y79edX7Il0o9zMaXFQhPo7+Lb+5P&#10;rSBJwtpwJhwBufkHAAD//wMAUEsBAi0AFAAGAAgAAAAhANvh9svuAAAAhQEAABMAAAAAAAAAAAAA&#10;AAAAAAAAAFtDb250ZW50X1R5cGVzXS54bWxQSwECLQAUAAYACAAAACEAWvQsW78AAAAVAQAACwAA&#10;AAAAAAAAAAAAAAAfAQAAX3JlbHMvLnJlbHNQSwECLQAUAAYACAAAACEAb3Zv0sMAAADcAAAADwAA&#10;AAAAAAAAAAAAAAAHAgAAZHJzL2Rvd25yZXYueG1sUEsFBgAAAAADAAMAtwAAAPcCAAAAAA==&#10;" path="m699515,l,,,12191r699515,l699515,xe" fillcolor="black" stroked="f">
                        <v:path arrowok="t"/>
                      </v:shape>
                      <w10:anchorlock/>
                    </v:group>
                  </w:pict>
                </mc:Fallback>
              </mc:AlternateContent>
            </w:r>
          </w:p>
          <w:p w:rsidR="00874FFE" w:rsidRDefault="00380149">
            <w:pPr>
              <w:pStyle w:val="TableParagraph"/>
              <w:spacing w:before="56"/>
              <w:ind w:left="703"/>
              <w:rPr>
                <w:b/>
                <w:sz w:val="20"/>
              </w:rPr>
            </w:pPr>
            <w:r>
              <w:rPr>
                <w:b/>
                <w:spacing w:val="-2"/>
                <w:sz w:val="20"/>
              </w:rPr>
              <w:t>(634)</w:t>
            </w:r>
          </w:p>
        </w:tc>
        <w:tc>
          <w:tcPr>
            <w:tcW w:w="1101" w:type="dxa"/>
            <w:tcBorders>
              <w:top w:val="single" w:sz="8" w:space="0" w:color="000000"/>
              <w:bottom w:val="single" w:sz="8" w:space="0" w:color="000000"/>
            </w:tcBorders>
          </w:tcPr>
          <w:p w:rsidR="00874FFE" w:rsidRDefault="00380149">
            <w:pPr>
              <w:pStyle w:val="TableParagraph"/>
              <w:spacing w:before="76"/>
              <w:ind w:right="-15"/>
              <w:jc w:val="right"/>
              <w:rPr>
                <w:b/>
                <w:sz w:val="20"/>
              </w:rPr>
            </w:pPr>
            <w:r>
              <w:rPr>
                <w:b/>
                <w:spacing w:val="-2"/>
                <w:sz w:val="20"/>
              </w:rPr>
              <w:t>2,596</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40" name="Graphic 340"/>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FB1B31" id="Group 33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BonggIAABgGAAAOAAAAZHJzL2Uyb0RvYy54bWykVFtP2zAUfp+0/2D5faQpA9aIFE0w0CS0&#10;IcG0Z9dxLppje8duU/79jk/iNgJp0lgf0mOfz+fyncvl1b7XbKfAd9aUPD9ZcKaMtFVnmpL/eLr9&#10;8IkzH4SphLZGlfxZeX61fv/ucnCFWtrW6koBQyPGF4MreRuCK7LMy1b1wp9Ypwwqawu9CHiEJqtA&#10;DGi919lysTjPBguVAyuV93h7Myr5muzXtZLhe117FZguOcYW6Av03cRvtr4URQPCtZ2cwhBviKIX&#10;nUGnB1M3Igi2he6Vqb6TYL2tw4m0fWbrupOKcsBs8sWLbO7Abh3l0hRD4w40IbUveHqzWflt9wCs&#10;q0p+errizIgei0R+WbxAegbXFIi6A/foHmDMEcV7K395VGcv9fHcHMH7Gvr4CFNle+L9+cC72gcm&#10;8fJ8tbq4wOpIVOXLi8VUFtli7V49ku2Xvz3LRDG6pMAOgQwO+8sfKfT/R+FjK5yiyvhITqLwIyaR&#10;KBxb6hSviETCRQank5/IfDM/h0RFIbc+3ClLPIvdvQ/oA1uxSpJokyT3JomAsxGnQtNUBM5wKoAz&#10;nIrNOBVOhPgumooiG46FalOdorK3O/VkCRZitbCaZ/kZZ6nOGOgRos0cinTNUEmX/h2ZGzH5Ml/l&#10;MS60lvTpf8TN3P4TmOozsyq19Wp0FNMmjwcqEDcn21vdVbed1jF7D83mWgPbibhr6DcFPINhV/pi&#10;rH2UNrZ6xuYZcAGV3P/eClCc6a8G2xPzDkmAJGySAEFfW9ppRDz48LT/KcAxh2LJA47WN5u6VBSp&#10;KzD+CBix8aWxn7fB1l1sGYptjGg64MSQROuHmJhWZdxv8zOhjgt9/Qc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FRQGieCAgAA&#10;GAYAAA4AAAAAAAAAAAAAAAAALgIAAGRycy9lMm9Eb2MueG1sUEsBAi0AFAAGAAgAAAAhAKJq+gPa&#10;AAAAAwEAAA8AAAAAAAAAAAAAAAAA3AQAAGRycy9kb3ducmV2LnhtbFBLBQYAAAAABAAEAPMAAADj&#10;BQAAAAA=&#10;">
                      <v:shape id="Graphic 34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CpwgAAANwAAAAPAAAAZHJzL2Rvd25yZXYueG1sRE/LisIw&#10;FN0L/kO4grsxdRxEq1F0xGF0Ib4KLi/NtS02N6XJaP17sxhweTjv6bwxpbhT7QrLCvq9CARxanXB&#10;mYLzaf0xAuE8ssbSMil4koP5rN2aYqztgw90P/pMhBB2MSrIva9iKV2ak0HXsxVx4K62NugDrDOp&#10;a3yEcFPKzygaSoMFh4YcK/rOKb0d/4yCy09zW9vtxexXg8Ilm6VOdslYqW6nWUxAeGr8W/zv/tUK&#10;Bl9hfjgTjoCcvQAAAP//AwBQSwECLQAUAAYACAAAACEA2+H2y+4AAACFAQAAEwAAAAAAAAAAAAAA&#10;AAAAAAAAW0NvbnRlbnRfVHlwZXNdLnhtbFBLAQItABQABgAIAAAAIQBa9CxbvwAAABUBAAALAAAA&#10;AAAAAAAAAAAAAB8BAABfcmVscy8ucmVsc1BLAQItABQABgAIAAAAIQDJBhCpwgAAANwAAAAPAAAA&#10;AAAAAAAAAAAAAAcCAABkcnMvZG93bnJldi54bWxQSwUGAAAAAAMAAwC3AAAA9gIAAAAA&#10;" path="m699515,l,,,12191r699515,l699515,xe" fillcolor="black" stroked="f">
                        <v:path arrowok="t"/>
                      </v:shape>
                      <w10:anchorlock/>
                    </v:group>
                  </w:pict>
                </mc:Fallback>
              </mc:AlternateContent>
            </w:r>
          </w:p>
          <w:p w:rsidR="00874FFE" w:rsidRDefault="00380149">
            <w:pPr>
              <w:pStyle w:val="TableParagraph"/>
              <w:spacing w:before="56"/>
              <w:ind w:right="123"/>
              <w:jc w:val="right"/>
              <w:rPr>
                <w:b/>
                <w:sz w:val="20"/>
              </w:rPr>
            </w:pPr>
            <w:r>
              <w:rPr>
                <w:b/>
                <w:spacing w:val="-2"/>
                <w:sz w:val="20"/>
              </w:rPr>
              <w:t>(2,858)</w:t>
            </w:r>
          </w:p>
        </w:tc>
        <w:tc>
          <w:tcPr>
            <w:tcW w:w="2515" w:type="dxa"/>
            <w:gridSpan w:val="3"/>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42" name="Graphic 34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9E8E4C" id="Group 34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Q1dgAIAABgGAAAOAAAAZHJzL2Uyb0RvYy54bWykVNtu2zAMfR+wfxD0vjpOb6tRpxjatRhQ&#10;dAXaYc+KLF8wWdQkJU7/fhQdOUYLDFjnB5kSKYo8h+Tl1a7XbKuc78CUPD9acKaMhKozTcl/PN9+&#10;+syZD8JUQoNRJX9Rnl+tPn64HGyhltCCrpRj6MT4YrAlb0OwRZZ52ape+COwyqCyBteLgFvXZJUT&#10;A3rvdbZcLM6yAVxlHUjlPZ7ejEq+Iv91rWT4XtdeBaZLjrEFWh2t67hmq0tRNE7YtpP7MMQ7ouhF&#10;Z/DRydWNCIJtXPfGVd9JBx7qcCShz6CuO6koB8wmX7zK5s7BxlIuTTE0doIJoX2F07vdyofto2Nd&#10;VfLjk5wzI3okid5l8QDhGWxToNWds0/20Y05ongP8pdHdfZaH/fNwXhXuz5ewlTZjnB/mXBXu8Ak&#10;Hp5dXJyfIzsSVfnyfLGnRbbI3ZtLsv36t2uZKMYnKbApkMFiffkDhP7/IHxqhVXEjI/gTBAuDxCO&#10;JXV8shxBJLuIIEHqC78H8934TImKQm58uFNAOIvtvQ9jVVdJEm2S5M4k0WFvxK7Q1BWBM+wKxxl2&#10;xXrsCitCvBfJiyIbDkS1iaeo7GGrnoHMQmQL2TzNTzlLPGOgBxNt5qbI+cwq6dLfkrvRJl/mF1SO&#10;6C3p03+0mz37T8ZUbDOvUoNXsbDHtCeBoMDDOdgedFfddlrH7L1r1tfasa2Is4a+CCRemZlhVSbu&#10;o7SG6gWLZ8ABVHL/eyOc4kx/M1iecVolwSVhnQQX9DXQTCPgnQ/Pu5/CWWZRLHnA1nqAVKWiSFUR&#10;k5ps400DXzYB6i6WDMU2RrTfYMeQROOHUtmPyjjf5nuyOgz01R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DxQ1dgAIAABgG&#10;AAAOAAAAAAAAAAAAAAAAAC4CAABkcnMvZTJvRG9jLnhtbFBLAQItABQABgAIAAAAIQCiavoD2gAA&#10;AAMBAAAPAAAAAAAAAAAAAAAAANoEAABkcnMvZG93bnJldi54bWxQSwUGAAAAAAQABADzAAAA4QUA&#10;AAAA&#10;">
                      <v:shape id="Graphic 34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tFxwAAANwAAAAPAAAAZHJzL2Rvd25yZXYueG1sRI9Pa8JA&#10;FMTvgt9heUJvZlMt0qbZiH+wWA+ltQ14fGRfk2D2bchuNX77riB4HGbmN0w6700jTtS52rKCxygG&#10;QVxYXXOp4Od7M34G4TyyxsYyKbiQg3k2HKSYaHvmLzrtfSkChF2CCirv20RKV1Rk0EW2JQ7er+0M&#10;+iC7UuoOzwFuGjmJ45k0WHNYqLClVUXFcf9nFBze+uPG7g7mcz2tXf6+1PlH/qLUw6hfvILw1Pt7&#10;+NbeagXTpwlcz4QjILN/AAAA//8DAFBLAQItABQABgAIAAAAIQDb4fbL7gAAAIUBAAATAAAAAAAA&#10;AAAAAAAAAAAAAABbQ29udGVudF9UeXBlc10ueG1sUEsBAi0AFAAGAAgAAAAhAFr0LFu/AAAAFQEA&#10;AAsAAAAAAAAAAAAAAAAAHwEAAF9yZWxzLy5yZWxzUEsBAi0AFAAGAAgAAAAhAFaYK0XHAAAA3AAA&#10;AA8AAAAAAAAAAAAAAAAABwIAAGRycy9kb3ducmV2LnhtbFBLBQYAAAAAAwADALcAAAD7AgAAAAA=&#10;" path="m699515,l,,,12191r699515,l699515,xe" fillcolor="black" stroked="f">
                        <v:path arrowok="t"/>
                      </v:shape>
                      <w10:anchorlock/>
                    </v:group>
                  </w:pict>
                </mc:Fallback>
              </mc:AlternateContent>
            </w:r>
            <w:r>
              <w:rPr>
                <w:rFonts w:ascii="Times New Roman"/>
                <w:spacing w:val="173"/>
                <w:sz w:val="2"/>
              </w:rPr>
              <w:t xml:space="preserve"> </w:t>
            </w:r>
            <w:r>
              <w:rPr>
                <w:noProof/>
                <w:spacing w:val="173"/>
                <w:sz w:val="2"/>
                <w:lang w:val="en-GB" w:eastAsia="en-GB"/>
              </w:rPr>
              <mc:AlternateContent>
                <mc:Choice Requires="wpg">
                  <w:drawing>
                    <wp:inline distT="0" distB="0" distL="0" distR="0">
                      <wp:extent cx="699770" cy="12700"/>
                      <wp:effectExtent l="0" t="0" r="0" b="0"/>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44" name="Graphic 344"/>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3D3C36" id="Group 34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MPgQIAABgGAAAOAAAAZHJzL2Uyb0RvYy54bWykVG1r2zAQ/j7YfxD6vjpO03Yxccpo1zAo&#10;XaEd+6zI8guTJe2kxMm/30mObNPCYJk/yCfdo9Pdcy+r20MryV6AbbTKaXoxo0QorotGVTn98frw&#10;6TMl1jFVMKmVyOlRWHq7/vhh1ZlMzHWtZSGAoBFls87ktHbOZElieS1aZi+0EQqVpYaWOdxClRTA&#10;OrTeymQ+m10nnYbCgObCWjy975V0HeyXpeDue1la4YjMKfrmwgph3fo1Wa9YVgEzdcNPbrAzvGhZ&#10;o/DRwdQ9c4zsoHlnqm04aKtLd8F1m+iybLgIMWA06exNNBvQOxNiqbKuMgNNSO0bns42y5/2z0Ca&#10;IqeXi0tKFGsxSeFd4g+Qns5UGaI2YF7MM/Qxovio+S+L6uSt3u+rEXwoofWXMFRyCLwfB97FwRGO&#10;h9fL5c0NZoejKp3fzE5p4TXm7t0lXn/927WEZf2TwbHBkc5gfdmRQvt/FL7UzIiQGevJGShcjBT2&#10;JXW5WPQkBpxnMFBqM3si82x+hkBZxnfWbYQOPLP9o3V9VRdRYnWU+EFFEbA3fFfI0BWOEuwKoAS7&#10;Ytt3hWHO3/PJ8yLpxkTVMU9e2eq9eNUB5ny2MJtX6RUlMc/o6AiRagrFnE9QURf/JpjrMek8Xabe&#10;L7QW9fHf4ybP/hM4FNvEKpfaiv4hH3Z4caACcVOyrZZN8dBI6aO3UG3vJJA987MmfCeHJzCsyph7&#10;L211ccTi6XAA5dT+3jEQlMhvCsvTT6soQBS2UQAn73SYaYF4sO718JOBIQbFnDpsrScdq5RlsSrQ&#10;fw/osf6m0l92TpeNL5ngW+/RaYMdE6QwfgITp1Hp59t0H1DjQF//AQ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LlBDD4ECAAAY&#10;BgAADgAAAAAAAAAAAAAAAAAuAgAAZHJzL2Uyb0RvYy54bWxQSwECLQAUAAYACAAAACEAomr6A9oA&#10;AAADAQAADwAAAAAAAAAAAAAAAADbBAAAZHJzL2Rvd25yZXYueG1sUEsFBgAAAAAEAAQA8wAAAOIF&#10;AAAAAA==&#10;">
                      <v:shape id="Graphic 34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RaqxgAAANwAAAAPAAAAZHJzL2Rvd25yZXYueG1sRI9Ba8JA&#10;FITvgv9heUJvzaZVSo3ZiLYo1kNp1YDHR/Y1CWbfhuyq8d93CwWPw8x8w6Tz3jTiQp2rLSt4imIQ&#10;xIXVNZcKDvvV4ysI55E1NpZJwY0czLPhIMVE2yt/02XnSxEg7BJUUHnfJlK6oiKDLrItcfB+bGfQ&#10;B9mVUnd4DXDTyOc4fpEGaw4LFbb0VlFx2p2NguO6P63s9mi+3se1yz+WOv/Mp0o9jPrFDISn3t/D&#10;/+2NVjCeTODvTDgCMvsFAAD//wMAUEsBAi0AFAAGAAgAAAAhANvh9svuAAAAhQEAABMAAAAAAAAA&#10;AAAAAAAAAAAAAFtDb250ZW50X1R5cGVzXS54bWxQSwECLQAUAAYACAAAACEAWvQsW78AAAAVAQAA&#10;CwAAAAAAAAAAAAAAAAAfAQAAX3JlbHMvLnJlbHNQSwECLQAUAAYACAAAACEAtj0Wqs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tabs>
                <w:tab w:val="left" w:pos="2001"/>
              </w:tabs>
              <w:spacing w:before="56"/>
              <w:ind w:left="926"/>
              <w:rPr>
                <w:b/>
                <w:sz w:val="20"/>
              </w:rPr>
            </w:pPr>
            <w:r>
              <w:rPr>
                <w:b/>
                <w:spacing w:val="-5"/>
                <w:sz w:val="20"/>
              </w:rPr>
              <w:t>(3)</w:t>
            </w:r>
            <w:r>
              <w:rPr>
                <w:b/>
                <w:sz w:val="20"/>
              </w:rPr>
              <w:tab/>
            </w:r>
            <w:r>
              <w:rPr>
                <w:b/>
                <w:spacing w:val="-2"/>
                <w:sz w:val="20"/>
              </w:rPr>
              <w:t>(899)</w:t>
            </w:r>
          </w:p>
        </w:tc>
      </w:tr>
      <w:tr w:rsidR="00874FFE">
        <w:trPr>
          <w:trHeight w:val="612"/>
        </w:trPr>
        <w:tc>
          <w:tcPr>
            <w:tcW w:w="3511" w:type="dxa"/>
          </w:tcPr>
          <w:p w:rsidR="00874FFE" w:rsidRDefault="00874FFE">
            <w:pPr>
              <w:pStyle w:val="TableParagraph"/>
              <w:spacing w:before="76"/>
              <w:rPr>
                <w:sz w:val="20"/>
              </w:rPr>
            </w:pPr>
          </w:p>
          <w:p w:rsidR="00874FFE" w:rsidRDefault="00380149">
            <w:pPr>
              <w:pStyle w:val="TableParagraph"/>
              <w:ind w:left="575"/>
              <w:rPr>
                <w:b/>
                <w:sz w:val="20"/>
              </w:rPr>
            </w:pPr>
            <w:r>
              <w:rPr>
                <w:b/>
                <w:sz w:val="20"/>
              </w:rPr>
              <w:t>Restricted</w:t>
            </w:r>
            <w:r>
              <w:rPr>
                <w:b/>
                <w:spacing w:val="-7"/>
                <w:sz w:val="20"/>
              </w:rPr>
              <w:t xml:space="preserve"> </w:t>
            </w:r>
            <w:r>
              <w:rPr>
                <w:b/>
                <w:sz w:val="20"/>
              </w:rPr>
              <w:t>fixed</w:t>
            </w:r>
            <w:r>
              <w:rPr>
                <w:b/>
                <w:spacing w:val="-7"/>
                <w:sz w:val="20"/>
              </w:rPr>
              <w:t xml:space="preserve"> </w:t>
            </w:r>
            <w:r>
              <w:rPr>
                <w:b/>
                <w:sz w:val="20"/>
              </w:rPr>
              <w:t>asset</w:t>
            </w:r>
            <w:r>
              <w:rPr>
                <w:b/>
                <w:spacing w:val="-6"/>
                <w:sz w:val="20"/>
              </w:rPr>
              <w:t xml:space="preserve"> </w:t>
            </w:r>
            <w:r>
              <w:rPr>
                <w:b/>
                <w:spacing w:val="-2"/>
                <w:sz w:val="20"/>
              </w:rPr>
              <w:t>funds</w:t>
            </w:r>
          </w:p>
        </w:tc>
        <w:tc>
          <w:tcPr>
            <w:tcW w:w="1295" w:type="dxa"/>
            <w:gridSpan w:val="2"/>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46" name="Graphic 346"/>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089A1E" id="Group 34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PTOgQIAABgGAAAOAAAAZHJzL2Uyb0RvYy54bWykVG1r2zAQ/j7YfxD6vjpO22Qxccpo1zIo&#10;XaEd+6zI8guTJU1S4uTf73SObNPCYJk/yCfdo9Pdcy/rm0MryV5Y12iV0/RiRolQXBeNqnL64/X+&#10;02dKnGeqYFIrkdOjcPRm8/HDujOZmOtay0JYAkaUyzqT09p7kyWJ47VombvQRihQltq2zMPWVklh&#10;WQfWW5nMZ7NF0mlbGKu5cA5O73ol3aD9shTcfy9LJzyROQXfPK4W121Yk82aZZVlpm74yQ12hhct&#10;axQ8Opi6Y56RnW3emWobbrXTpb/guk10WTZcYAwQTTp7E82D1TuDsVRZV5mBJqD2DU9nm+VP+2dL&#10;miKnl1fXlCjWQpLwXRIOgJ7OVBmgHqx5Mc+2jxHER81/OVAnb/VhX43gQ2nbcAlCJQfk/TjwLg6e&#10;cDhcrFbLJWSHgyqdL2entPAacvfuEq+//u1awrL+SXRscKQzUF9upND9H4UvNTMCM+MCOQOFi5HC&#10;vqQurxY9iYgLDCKlLnMnMs/mZwiUZXzn/IPQyDPbPzrfV3URJVZHiR9UFC30RugKiV3hKYGusJRA&#10;V2z7rjDMh3sheUEk3ZioOuYpKFu9F68aYT5kC7J5nUItxTyDoyNEqikUcj5BRV38GzTXY9J5ukqD&#10;X2At6uO/x02e/ScwFtvEKpfaif6hEDa+OFABuCnZTsumuG+kDNE7W21vpSV7FmYNfieHJzCoypj7&#10;IG11cYTi6WAA5dT93jErKJHfFJRnmFZRsFHYRsF6eatxpiHx1vnXw09mDTEg5tRDaz3pWKUsi1UB&#10;/gdAjw03lf6y87psQsmgb71Hpw10DEo4fpCJ06gM8226R9Q40Dd/AA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ghT0zoECAAAY&#10;BgAADgAAAAAAAAAAAAAAAAAuAgAAZHJzL2Uyb0RvYy54bWxQSwECLQAUAAYACAAAACEAomr6A9oA&#10;AAADAQAADwAAAAAAAAAAAAAAAADbBAAAZHJzL2Rvd25yZXYueG1sUEsFBgAAAAAEAAQA8wAAAOIF&#10;AAAAAA==&#10;">
                      <v:shape id="Graphic 34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y1GxgAAANwAAAAPAAAAZHJzL2Rvd25yZXYueG1sRI9ba8JA&#10;FITfBf/DcgTf6sYLYlNX8YJFfRC1Dfh4yB6TYPZsyG41/fddoeDjMDPfMNN5Y0pxp9oVlhX0exEI&#10;4tTqgjMF31+btwkI55E1lpZJwS85mM/arSnG2j74RPezz0SAsItRQe59FUvp0pwMup6tiIN3tbVB&#10;H2SdSV3jI8BNKQdRNJYGCw4LOVa0yim9nX+Mgstnc9vY/cUc18PCJbulTg7Ju1LdTrP4AOGp8a/w&#10;f3urFQxHY3ieCUdAzv4AAAD//wMAUEsBAi0AFAAGAAgAAAAhANvh9svuAAAAhQEAABMAAAAAAAAA&#10;AAAAAAAAAAAAAFtDb250ZW50X1R5cGVzXS54bWxQSwECLQAUAAYACAAAACEAWvQsW78AAAAVAQAA&#10;CwAAAAAAAAAAAAAAAAAfAQAAX3JlbHMvLnJlbHNQSwECLQAUAAYACAAAACEAKaMtRsYAAADcAAAA&#10;DwAAAAAAAAAAAAAAAAAHAgAAZHJzL2Rvd25yZXYueG1sUEsFBgAAAAADAAMAtwAAAPoCAAAAAA==&#10;" path="m699515,l,,,12191r699515,l699515,xe" fillcolor="black" stroked="f">
                        <v:path arrowok="t"/>
                      </v:shape>
                      <w10:anchorlock/>
                    </v:group>
                  </w:pict>
                </mc:Fallback>
              </mc:AlternateContent>
            </w:r>
          </w:p>
        </w:tc>
        <w:tc>
          <w:tcPr>
            <w:tcW w:w="1101" w:type="dxa"/>
            <w:tcBorders>
              <w:top w:val="single" w:sz="8" w:space="0" w:color="000000"/>
            </w:tcBorders>
          </w:tcPr>
          <w:p w:rsidR="00874FFE" w:rsidRDefault="00874FFE">
            <w:pPr>
              <w:pStyle w:val="TableParagraph"/>
              <w:rPr>
                <w:rFonts w:ascii="Times New Roman"/>
                <w:sz w:val="18"/>
              </w:rPr>
            </w:pP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48" name="Graphic 348"/>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2007C8" id="Group 34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96rggIAABgGAAAOAAAAZHJzL2Uyb0RvYy54bWykVNtu2zAMfR+wfxD0vjhOL2mNOMXQrsGA&#10;oi3QDntWZPmCyZJGKXHy96PkyDFSYMAyP8iUeESRh5fF3a6VZCvANlrlNJ1MKRGK66JRVU5/vD9+&#10;uaHEOqYKJrUSOd0LS++Wnz8tOpOJma61LAQQNKJs1pmc1s6ZLEksr0XL7EQboVBZamiZwy1USQGs&#10;Q+utTGbT6XXSaSgMaC6sxdOHXkmXwX5ZCu5eytIKR2RO0TcXVgjr2q/JcsGyCpipG35wg53hRcsa&#10;hY8Oph6YY2QDzQdTbcNBW126Cddtosuy4SLEgNGk05NoVqA3JsRSZV1lBpqQ2hOezjbLn7evQJoi&#10;pxeXc0oUazFJ4V3iD5CezlQZolZg3swr9DGi+KT5L4vq5FTv99URvCuh9ZcwVLILvO8H3sXOEY6H&#10;17e38zlmh6Mqnc2nh7TwGnP34RKvv/3tWsKy/sng2OBIZ7C+7JFC+38UvtXMiJAZ68kZKMRqjxT2&#10;JXVxedOTGHCewUCpzeyBzLP5GQJlGd9YtxI68My2T9b1VV1EidVR4jsVRcDe8F0hQ1c4SrArgBLs&#10;inXfFYY5f88nz4ukOyaqjnnyylZvxbsOMOezhdm8Sq8oiXlGR48QqcZQzPkIFXXxb4K5HpPO0tvU&#10;+4XWoj7+e9zo2X8Ch2IbWeVSW9E/5MMOLw5UIG5MttWyKR4bKX30Fqr1vQSyZX7WhO/g8AiGVRlz&#10;76W1LvZYPB0OoJza3xsGghL5XWF5+mkVBYjCOgrg5L0OMy0QD9a9734yMMSgmFOHrfWsY5WyLFYF&#10;+u8BPdbfVPrrxumy8SUTfOs9OmywY4IUxk9g4jAq/Xwb7wPqONCXfw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PR73quCAgAA&#10;GAYAAA4AAAAAAAAAAAAAAAAALgIAAGRycy9lMm9Eb2MueG1sUEsBAi0AFAAGAAgAAAAhAKJq+gPa&#10;AAAAAwEAAA8AAAAAAAAAAAAAAAAA3AQAAGRycy9kb3ducmV2LnhtbFBLBQYAAAAABAAEAPMAAADj&#10;BQAAAAA=&#10;">
                      <v:shape id="Graphic 34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ByvwgAAANwAAAAPAAAAZHJzL2Rvd25yZXYueG1sRE/LisIw&#10;FN0L/kO4grsxdRxEq1F0xGF0Ib4KLi/NtS02N6XJaP17sxhweTjv6bwxpbhT7QrLCvq9CARxanXB&#10;mYLzaf0xAuE8ssbSMil4koP5rN2aYqztgw90P/pMhBB2MSrIva9iKV2ak0HXsxVx4K62NugDrDOp&#10;a3yEcFPKzygaSoMFh4YcK/rOKb0d/4yCy09zW9vtxexXg8Ilm6VOdslYqW6nWUxAeGr8W/zv/tUK&#10;Bl9hbTgTjoCcvQAAAP//AwBQSwECLQAUAAYACAAAACEA2+H2y+4AAACFAQAAEwAAAAAAAAAAAAAA&#10;AAAAAAAAW0NvbnRlbnRfVHlwZXNdLnhtbFBLAQItABQABgAIAAAAIQBa9CxbvwAAABUBAAALAAAA&#10;AAAAAAAAAAAAAB8BAABfcmVscy8ucmVsc1BLAQItABQABgAIAAAAIQA3cByvwgAAANwAAAAPAAAA&#10;AAAAAAAAAAAAAAcCAABkcnMvZG93bnJldi54bWxQSwUGAAAAAAMAAwC3AAAA9gIAAAAA&#10;" path="m699515,l,,,12191r699515,l699515,xe" fillcolor="black" stroked="f">
                        <v:path arrowok="t"/>
                      </v:shape>
                      <w10:anchorlock/>
                    </v:group>
                  </w:pict>
                </mc:Fallback>
              </mc:AlternateContent>
            </w:r>
          </w:p>
        </w:tc>
        <w:tc>
          <w:tcPr>
            <w:tcW w:w="2515" w:type="dxa"/>
            <w:gridSpan w:val="3"/>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50" name="Graphic 350"/>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95014" id="Group 34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M+XggIAABgGAAAOAAAAZHJzL2Uyb0RvYy54bWykVFtP2zAUfp+0/2D5faQpA9aIFE0w0CS0&#10;IcG0Z9dxLprj49luU/79jk/iNgJp0lgf0mOfz+fyncvl1b7XbKec78CUPD9ZcKaMhKozTcl/PN1+&#10;+MSZD8JUQoNRJX9Wnl+t37+7HGyhltCCrpRjaMT4YrAlb0OwRZZ52ape+BOwyqCyBteLgEfXZJUT&#10;A1rvdbZcLM6zAVxlHUjlPd7ejEq+Jvt1rWT4XtdeBaZLjrEF+jr6buI3W1+KonHCtp2cwhBviKIX&#10;nUGnB1M3Igi2dd0rU30nHXiow4mEPoO67qSiHDCbfPEimzsHW0u5NMXQ2ANNSO0Lnt5sVn7bPTjW&#10;VSU//bjizIgei0R+WbxAegbbFIi6c/bRPrgxRxTvQf7yqM5e6uO5OYL3tevjI0yV7Yn35wPvah+Y&#10;xMvz1eriAqsjUZUvLxZTWWSLtXv1SLZf/vYsE8XokgI7BDJY7C9/pND/H4WPrbCKKuMjOYnCM0wi&#10;UTi21CleEYmEiwxOJz+R+WZ+DomKQm59uFNAPIvdvQ/oA1uxSpJokyT3JokOZyNOhaapCJzhVDjO&#10;cCo241RYEeK7aCqKbDgWqk11isoeduoJCBZitbCaZ/kZZ6nOGOgRos0cinTNUEmX/i2ZGzH5Ml/l&#10;MS60lvTpf8TN3P4TmOozsyo1eDU6immTxwMViJuT7UF31W2ndczeu2ZzrR3bibhr6DcFPINhV/pi&#10;rH2UNlA9Y/MMuIBK7n9vhVOc6a8G2xPzDklwSdgkwQV9DbTTiHjnw9P+p3CWWRRLHnC0vkHqUlGk&#10;rsD4I2DExpcGPm8D1F1sGYptjGg64MSQROuHmJhWZdxv8zOhjgt9/Qc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Pvgz5eCAgAA&#10;GAYAAA4AAAAAAAAAAAAAAAAALgIAAGRycy9lMm9Eb2MueG1sUEsBAi0AFAAGAAgAAAAhAKJq+gPa&#10;AAAAAwEAAA8AAAAAAAAAAAAAAAAA3AQAAGRycy9kb3ducmV2LnhtbFBLBQYAAAAABAAEAPMAAADj&#10;BQAAAAA=&#10;">
                      <v:shape id="Graphic 35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4Z0wgAAANwAAAAPAAAAZHJzL2Rvd25yZXYueG1sRE/LisIw&#10;FN0L/kO4grsxdWREq1F0xGF0Ib4KLi/NtS02N6XJaP17sxhweTjv6bwxpbhT7QrLCvq9CARxanXB&#10;mYLzaf0xAuE8ssbSMil4koP5rN2aYqztgw90P/pMhBB2MSrIva9iKV2ak0HXsxVx4K62NugDrDOp&#10;a3yEcFPKzygaSoMFh4YcK/rOKb0d/4yCy09zW9vtxexXg8Ilm6VOdslYqW6nWUxAeGr8W/zv/tUK&#10;Bl9hfjgTjoCcvQAAAP//AwBQSwECLQAUAAYACAAAACEA2+H2y+4AAACFAQAAEwAAAAAAAAAAAAAA&#10;AAAAAAAAW0NvbnRlbnRfVHlwZXNdLnhtbFBLAQItABQABgAIAAAAIQBa9CxbvwAAABUBAAALAAAA&#10;AAAAAAAAAAAAAB8BAABfcmVscy8ucmVsc1BLAQItABQABgAIAAAAIQBM34Z0wgAAANwAAAAPAAAA&#10;AAAAAAAAAAAAAAcCAABkcnMvZG93bnJldi54bWxQSwUGAAAAAAMAAwC3AAAA9gIAAAAA&#10;" path="m699515,l,,,12191r699515,l699515,xe" fillcolor="black" stroked="f">
                        <v:path arrowok="t"/>
                      </v:shape>
                      <w10:anchorlock/>
                    </v:group>
                  </w:pict>
                </mc:Fallback>
              </mc:AlternateContent>
            </w:r>
            <w:r>
              <w:rPr>
                <w:rFonts w:ascii="Times New Roman"/>
                <w:spacing w:val="173"/>
                <w:sz w:val="2"/>
              </w:rPr>
              <w:t xml:space="preserve"> </w:t>
            </w:r>
            <w:r>
              <w:rPr>
                <w:noProof/>
                <w:spacing w:val="173"/>
                <w:sz w:val="2"/>
                <w:lang w:val="en-GB" w:eastAsia="en-GB"/>
              </w:rPr>
              <mc:AlternateContent>
                <mc:Choice Requires="wpg">
                  <w:drawing>
                    <wp:inline distT="0" distB="0" distL="0" distR="0">
                      <wp:extent cx="699770" cy="12700"/>
                      <wp:effectExtent l="0" t="0" r="0" b="0"/>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52" name="Graphic 35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193A89" id="Group 35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vGgAIAABgGAAAOAAAAZHJzL2Uyb0RvYy54bWykVN9P3DAMfp+0/yHK++j10MGo6KEJBpqE&#10;GBJMe86l6Q8tTTIndz3++znupVeBNGmsD6kTO479fbYvr/a9ZjsFvrOm5PnJgjNlpK0605T8x/Pt&#10;p8+c+SBMJbQ1quQvyvOr9ccPl4Mr1NK2VlcKGDoxvhhcydsQXJFlXraqF/7EOmVQWVvoRcAtNFkF&#10;YkDvvc6Wi8VZNlioHFipvMfTm1HJ1+S/rpUM3+vaq8B0yTG2QCvQuolrtr4URQPCtZ08hCHeEUUv&#10;OoOPTq5uRBBsC90bV30nwXpbhxNp+8zWdScV5YDZ5ItX2dyB3TrKpSmGxk0wIbSvcHq3W/mwewTW&#10;VSU/XeWcGdEjSfQuiwcIz+CaAq3uwD25RxhzRPHeyl8e1dlrfdw3R+N9DX28hKmyPeH+MuGu9oFJ&#10;PDy7uDg/R3YkqvLl+eJAi2yRuzeXZPv1b9cyUYxPUmBTIIPD+vJHCP3/QfjUCqeIGR/BmSBcHiEc&#10;S+p0tRxBJLuIIEHqC38A8934TImKQm59uFOWcBa7ex/Gqq6SJNokyb1JImBvxK7Q1BWBM+wK4Ay7&#10;YjN2hRMh3ovkRZENR6LaxFNU9nanni2ZhcgWsrnKV5wlnjHQo4k2c1PkfGaVdOnvyN1oky/zCypH&#10;9Jb06T/azZ79J2MqtplXqa1XsbDHtCeBoMDDOdje6q667bSO2XtoNtca2E7EWUNfBBKvzMywKhP3&#10;UdrY6gWLZ8ABVHL/eytAcaa/GSzPOK2SAEnYJAGCvrY00wh48OF5/1OAYw7FkgdsrQebqlQUqSpi&#10;UpNtvGnsl22wdRdLhmIbIzpssGNIovFDqRxGZZxv8z1ZHQf6+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BGJTvGgAIAABgG&#10;AAAOAAAAAAAAAAAAAAAAAC4CAABkcnMvZTJvRG9jLnhtbFBLAQItABQABgAIAAAAIQCiavoD2gAA&#10;AAMBAAAPAAAAAAAAAAAAAAAAANoEAABkcnMvZG93bnJldi54bWxQSwUGAAAAAAQABADzAAAA4QUA&#10;AAAA&#10;">
                      <v:shape id="Graphic 35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b2YxwAAANwAAAAPAAAAZHJzL2Rvd25yZXYueG1sRI9Pa8JA&#10;FMTvgt9heUJvZlOl0qbZiH+wWA+ltQ14fGRfk2D2bchuNX77riB4HGbmN0w6700jTtS52rKCxygG&#10;QVxYXXOp4Od7M34G4TyyxsYyKbiQg3k2HKSYaHvmLzrtfSkChF2CCirv20RKV1Rk0EW2JQ7er+0M&#10;+iC7UuoOzwFuGjmJ45k0WHNYqLClVUXFcf9nFBze+uPG7g7mcz2tXf6+1PlH/qLUw6hfvILw1Pt7&#10;+NbeagXTpwlcz4QjILN/AAAA//8DAFBLAQItABQABgAIAAAAIQDb4fbL7gAAAIUBAAATAAAAAAAA&#10;AAAAAAAAAAAAAABbQ29udGVudF9UeXBlc10ueG1sUEsBAi0AFAAGAAgAAAAhAFr0LFu/AAAAFQEA&#10;AAsAAAAAAAAAAAAAAAAAHwEAAF9yZWxzLy5yZWxzUEsBAi0AFAAGAAgAAAAhANNBvZjHAAAA3AAA&#10;AA8AAAAAAAAAAAAAAAAABwIAAGRycy9kb3ducmV2LnhtbFBLBQYAAAAAAwADALcAAAD7AgAAAAA=&#10;" path="m699515,l,,,12191r699515,l699515,xe" fillcolor="black" stroked="f">
                        <v:path arrowok="t"/>
                      </v:shape>
                      <w10:anchorlock/>
                    </v:group>
                  </w:pict>
                </mc:Fallback>
              </mc:AlternateContent>
            </w:r>
          </w:p>
        </w:tc>
      </w:tr>
      <w:tr w:rsidR="00874FFE">
        <w:trPr>
          <w:trHeight w:val="568"/>
        </w:trPr>
        <w:tc>
          <w:tcPr>
            <w:tcW w:w="3511" w:type="dxa"/>
          </w:tcPr>
          <w:p w:rsidR="00874FFE" w:rsidRDefault="00380149">
            <w:pPr>
              <w:pStyle w:val="TableParagraph"/>
              <w:spacing w:before="68"/>
              <w:ind w:left="575" w:right="175"/>
              <w:rPr>
                <w:sz w:val="20"/>
              </w:rPr>
            </w:pPr>
            <w:r>
              <w:rPr>
                <w:sz w:val="20"/>
              </w:rPr>
              <w:t>Academy</w:t>
            </w:r>
            <w:r>
              <w:rPr>
                <w:spacing w:val="-14"/>
                <w:sz w:val="20"/>
              </w:rPr>
              <w:t xml:space="preserve"> </w:t>
            </w:r>
            <w:r>
              <w:rPr>
                <w:sz w:val="20"/>
              </w:rPr>
              <w:t>buildings</w:t>
            </w:r>
            <w:r>
              <w:rPr>
                <w:spacing w:val="-14"/>
                <w:sz w:val="20"/>
              </w:rPr>
              <w:t xml:space="preserve"> </w:t>
            </w:r>
            <w:r>
              <w:rPr>
                <w:sz w:val="20"/>
              </w:rPr>
              <w:t>constructed by local authority</w:t>
            </w:r>
          </w:p>
        </w:tc>
        <w:tc>
          <w:tcPr>
            <w:tcW w:w="1295" w:type="dxa"/>
            <w:gridSpan w:val="2"/>
          </w:tcPr>
          <w:p w:rsidR="00874FFE" w:rsidRDefault="00874FFE">
            <w:pPr>
              <w:pStyle w:val="TableParagraph"/>
              <w:spacing w:before="69"/>
              <w:rPr>
                <w:sz w:val="20"/>
              </w:rPr>
            </w:pPr>
          </w:p>
          <w:p w:rsidR="00874FFE" w:rsidRDefault="00380149">
            <w:pPr>
              <w:pStyle w:val="TableParagraph"/>
              <w:ind w:left="605"/>
              <w:rPr>
                <w:b/>
                <w:sz w:val="20"/>
              </w:rPr>
            </w:pPr>
            <w:r>
              <w:rPr>
                <w:b/>
                <w:spacing w:val="-2"/>
                <w:sz w:val="20"/>
              </w:rPr>
              <w:t>3,373</w:t>
            </w:r>
          </w:p>
        </w:tc>
        <w:tc>
          <w:tcPr>
            <w:tcW w:w="1101" w:type="dxa"/>
          </w:tcPr>
          <w:p w:rsidR="00874FFE" w:rsidRDefault="00874FFE">
            <w:pPr>
              <w:pStyle w:val="TableParagraph"/>
              <w:spacing w:before="69"/>
              <w:rPr>
                <w:sz w:val="20"/>
              </w:rPr>
            </w:pPr>
          </w:p>
          <w:p w:rsidR="00874FFE" w:rsidRDefault="00380149">
            <w:pPr>
              <w:pStyle w:val="TableParagraph"/>
              <w:ind w:right="141"/>
              <w:jc w:val="right"/>
              <w:rPr>
                <w:b/>
                <w:sz w:val="20"/>
              </w:rPr>
            </w:pPr>
            <w:r>
              <w:rPr>
                <w:b/>
                <w:spacing w:val="-10"/>
                <w:sz w:val="20"/>
              </w:rPr>
              <w:t>-</w:t>
            </w:r>
          </w:p>
        </w:tc>
        <w:tc>
          <w:tcPr>
            <w:tcW w:w="194" w:type="dxa"/>
          </w:tcPr>
          <w:p w:rsidR="00874FFE" w:rsidRDefault="00874FFE">
            <w:pPr>
              <w:pStyle w:val="TableParagraph"/>
              <w:rPr>
                <w:rFonts w:ascii="Times New Roman"/>
                <w:sz w:val="18"/>
              </w:rPr>
            </w:pPr>
          </w:p>
        </w:tc>
        <w:tc>
          <w:tcPr>
            <w:tcW w:w="1296" w:type="dxa"/>
          </w:tcPr>
          <w:p w:rsidR="00874FFE" w:rsidRDefault="00874FFE">
            <w:pPr>
              <w:pStyle w:val="TableParagraph"/>
              <w:spacing w:before="69"/>
              <w:rPr>
                <w:sz w:val="20"/>
              </w:rPr>
            </w:pPr>
          </w:p>
          <w:p w:rsidR="00874FFE" w:rsidRDefault="00380149">
            <w:pPr>
              <w:pStyle w:val="TableParagraph"/>
              <w:ind w:right="335"/>
              <w:jc w:val="right"/>
              <w:rPr>
                <w:b/>
                <w:sz w:val="20"/>
              </w:rPr>
            </w:pPr>
            <w:r>
              <w:rPr>
                <w:b/>
                <w:spacing w:val="-10"/>
                <w:sz w:val="20"/>
              </w:rPr>
              <w:t>-</w:t>
            </w:r>
          </w:p>
        </w:tc>
        <w:tc>
          <w:tcPr>
            <w:tcW w:w="2515" w:type="dxa"/>
            <w:gridSpan w:val="3"/>
          </w:tcPr>
          <w:p w:rsidR="00874FFE" w:rsidRDefault="00874FFE">
            <w:pPr>
              <w:pStyle w:val="TableParagraph"/>
              <w:spacing w:before="69"/>
              <w:rPr>
                <w:sz w:val="20"/>
              </w:rPr>
            </w:pPr>
          </w:p>
          <w:p w:rsidR="00874FFE" w:rsidRDefault="00380149">
            <w:pPr>
              <w:pStyle w:val="TableParagraph"/>
              <w:tabs>
                <w:tab w:val="left" w:pos="1902"/>
              </w:tabs>
              <w:ind w:left="892"/>
              <w:rPr>
                <w:b/>
                <w:sz w:val="20"/>
              </w:rPr>
            </w:pPr>
            <w:r>
              <w:rPr>
                <w:b/>
                <w:spacing w:val="-10"/>
                <w:sz w:val="20"/>
              </w:rPr>
              <w:t>-</w:t>
            </w:r>
            <w:r>
              <w:rPr>
                <w:b/>
                <w:sz w:val="20"/>
              </w:rPr>
              <w:tab/>
            </w:r>
            <w:r>
              <w:rPr>
                <w:b/>
                <w:spacing w:val="-2"/>
                <w:sz w:val="20"/>
              </w:rPr>
              <w:t>3,373</w:t>
            </w:r>
          </w:p>
        </w:tc>
      </w:tr>
      <w:tr w:rsidR="00874FFE">
        <w:trPr>
          <w:trHeight w:val="262"/>
        </w:trPr>
        <w:tc>
          <w:tcPr>
            <w:tcW w:w="3511" w:type="dxa"/>
          </w:tcPr>
          <w:p w:rsidR="00874FFE" w:rsidRDefault="00380149">
            <w:pPr>
              <w:pStyle w:val="TableParagraph"/>
              <w:spacing w:before="32" w:line="210" w:lineRule="exact"/>
              <w:ind w:left="575"/>
              <w:rPr>
                <w:sz w:val="20"/>
              </w:rPr>
            </w:pPr>
            <w:r>
              <w:rPr>
                <w:sz w:val="20"/>
              </w:rPr>
              <w:t>ESFA</w:t>
            </w:r>
            <w:r>
              <w:rPr>
                <w:spacing w:val="-13"/>
                <w:sz w:val="20"/>
              </w:rPr>
              <w:t xml:space="preserve"> </w:t>
            </w:r>
            <w:r>
              <w:rPr>
                <w:sz w:val="20"/>
              </w:rPr>
              <w:t>capital</w:t>
            </w:r>
            <w:r>
              <w:rPr>
                <w:spacing w:val="-11"/>
                <w:sz w:val="20"/>
              </w:rPr>
              <w:t xml:space="preserve"> </w:t>
            </w:r>
            <w:r>
              <w:rPr>
                <w:spacing w:val="-2"/>
                <w:sz w:val="20"/>
              </w:rPr>
              <w:t>grants</w:t>
            </w:r>
          </w:p>
        </w:tc>
        <w:tc>
          <w:tcPr>
            <w:tcW w:w="1295" w:type="dxa"/>
            <w:gridSpan w:val="2"/>
          </w:tcPr>
          <w:p w:rsidR="00874FFE" w:rsidRDefault="00380149">
            <w:pPr>
              <w:pStyle w:val="TableParagraph"/>
              <w:spacing w:before="32" w:line="210" w:lineRule="exact"/>
              <w:ind w:left="770"/>
              <w:rPr>
                <w:b/>
                <w:sz w:val="20"/>
              </w:rPr>
            </w:pPr>
            <w:r>
              <w:rPr>
                <w:b/>
                <w:spacing w:val="-5"/>
                <w:sz w:val="20"/>
              </w:rPr>
              <w:t>761</w:t>
            </w:r>
          </w:p>
        </w:tc>
        <w:tc>
          <w:tcPr>
            <w:tcW w:w="1101" w:type="dxa"/>
          </w:tcPr>
          <w:p w:rsidR="00874FFE" w:rsidRDefault="00380149">
            <w:pPr>
              <w:pStyle w:val="TableParagraph"/>
              <w:spacing w:before="32" w:line="210" w:lineRule="exact"/>
              <w:ind w:right="-15"/>
              <w:jc w:val="right"/>
              <w:rPr>
                <w:b/>
                <w:sz w:val="20"/>
              </w:rPr>
            </w:pPr>
            <w:r>
              <w:rPr>
                <w:b/>
                <w:spacing w:val="-10"/>
                <w:sz w:val="20"/>
              </w:rPr>
              <w:t>8</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before="32" w:line="210" w:lineRule="exact"/>
              <w:ind w:right="123"/>
              <w:jc w:val="right"/>
              <w:rPr>
                <w:b/>
                <w:sz w:val="20"/>
              </w:rPr>
            </w:pPr>
            <w:r>
              <w:rPr>
                <w:b/>
                <w:spacing w:val="-2"/>
                <w:sz w:val="20"/>
              </w:rPr>
              <w:t>(309)</w:t>
            </w:r>
          </w:p>
        </w:tc>
        <w:tc>
          <w:tcPr>
            <w:tcW w:w="2515" w:type="dxa"/>
            <w:gridSpan w:val="3"/>
          </w:tcPr>
          <w:p w:rsidR="00874FFE" w:rsidRDefault="00380149">
            <w:pPr>
              <w:pStyle w:val="TableParagraph"/>
              <w:tabs>
                <w:tab w:val="left" w:pos="2068"/>
              </w:tabs>
              <w:spacing w:before="32" w:line="210" w:lineRule="exact"/>
              <w:ind w:left="892"/>
              <w:rPr>
                <w:b/>
                <w:sz w:val="20"/>
              </w:rPr>
            </w:pPr>
            <w:r>
              <w:rPr>
                <w:b/>
                <w:spacing w:val="-10"/>
                <w:sz w:val="20"/>
              </w:rPr>
              <w:t>-</w:t>
            </w:r>
            <w:r>
              <w:rPr>
                <w:b/>
                <w:sz w:val="20"/>
              </w:rPr>
              <w:tab/>
            </w:r>
            <w:r>
              <w:rPr>
                <w:b/>
                <w:spacing w:val="-5"/>
                <w:sz w:val="20"/>
              </w:rPr>
              <w:t>460</w:t>
            </w:r>
          </w:p>
        </w:tc>
      </w:tr>
      <w:tr w:rsidR="00874FFE">
        <w:trPr>
          <w:trHeight w:val="342"/>
        </w:trPr>
        <w:tc>
          <w:tcPr>
            <w:tcW w:w="3511" w:type="dxa"/>
          </w:tcPr>
          <w:p w:rsidR="00874FFE" w:rsidRDefault="00380149">
            <w:pPr>
              <w:pStyle w:val="TableParagraph"/>
              <w:spacing w:before="72"/>
              <w:ind w:left="575"/>
              <w:rPr>
                <w:sz w:val="20"/>
              </w:rPr>
            </w:pPr>
            <w:r>
              <w:rPr>
                <w:sz w:val="20"/>
              </w:rPr>
              <w:t>Capital</w:t>
            </w:r>
            <w:r>
              <w:rPr>
                <w:spacing w:val="-8"/>
                <w:sz w:val="20"/>
              </w:rPr>
              <w:t xml:space="preserve"> </w:t>
            </w:r>
            <w:r>
              <w:rPr>
                <w:sz w:val="20"/>
              </w:rPr>
              <w:t>expenditure</w:t>
            </w:r>
            <w:r>
              <w:rPr>
                <w:spacing w:val="-8"/>
                <w:sz w:val="20"/>
              </w:rPr>
              <w:t xml:space="preserve"> </w:t>
            </w:r>
            <w:r>
              <w:rPr>
                <w:sz w:val="20"/>
              </w:rPr>
              <w:t>from</w:t>
            </w:r>
            <w:r>
              <w:rPr>
                <w:spacing w:val="-8"/>
                <w:sz w:val="20"/>
              </w:rPr>
              <w:t xml:space="preserve"> </w:t>
            </w:r>
            <w:r>
              <w:rPr>
                <w:spacing w:val="-5"/>
                <w:sz w:val="20"/>
              </w:rPr>
              <w:t>GAG</w:t>
            </w:r>
          </w:p>
        </w:tc>
        <w:tc>
          <w:tcPr>
            <w:tcW w:w="1295" w:type="dxa"/>
            <w:gridSpan w:val="2"/>
          </w:tcPr>
          <w:p w:rsidR="00874FFE" w:rsidRDefault="00380149">
            <w:pPr>
              <w:pStyle w:val="TableParagraph"/>
              <w:spacing w:before="72"/>
              <w:ind w:right="191"/>
              <w:jc w:val="right"/>
              <w:rPr>
                <w:b/>
                <w:sz w:val="20"/>
              </w:rPr>
            </w:pPr>
            <w:r>
              <w:rPr>
                <w:b/>
                <w:spacing w:val="-5"/>
                <w:sz w:val="20"/>
              </w:rPr>
              <w:t>31</w:t>
            </w:r>
          </w:p>
        </w:tc>
        <w:tc>
          <w:tcPr>
            <w:tcW w:w="3887" w:type="dxa"/>
            <w:gridSpan w:val="4"/>
          </w:tcPr>
          <w:p w:rsidR="00874FFE" w:rsidRDefault="00380149">
            <w:pPr>
              <w:pStyle w:val="TableParagraph"/>
              <w:tabs>
                <w:tab w:val="left" w:pos="2187"/>
                <w:tab w:val="left" w:pos="3483"/>
              </w:tabs>
              <w:spacing w:before="72"/>
              <w:ind w:left="891"/>
              <w:rPr>
                <w:b/>
                <w:sz w:val="20"/>
              </w:rPr>
            </w:pPr>
            <w:r>
              <w:rPr>
                <w:b/>
                <w:spacing w:val="-10"/>
                <w:sz w:val="20"/>
              </w:rPr>
              <w:t>-</w:t>
            </w:r>
            <w:r>
              <w:rPr>
                <w:b/>
                <w:sz w:val="20"/>
              </w:rPr>
              <w:tab/>
            </w:r>
            <w:r>
              <w:rPr>
                <w:b/>
                <w:spacing w:val="-10"/>
                <w:sz w:val="20"/>
              </w:rPr>
              <w:t>-</w:t>
            </w:r>
            <w:r>
              <w:rPr>
                <w:b/>
                <w:sz w:val="20"/>
              </w:rPr>
              <w:tab/>
            </w:r>
            <w:r>
              <w:rPr>
                <w:b/>
                <w:spacing w:val="-10"/>
                <w:sz w:val="20"/>
              </w:rPr>
              <w:t>-</w:t>
            </w:r>
          </w:p>
        </w:tc>
        <w:tc>
          <w:tcPr>
            <w:tcW w:w="1219" w:type="dxa"/>
            <w:gridSpan w:val="2"/>
          </w:tcPr>
          <w:p w:rsidR="00874FFE" w:rsidRDefault="00380149">
            <w:pPr>
              <w:pStyle w:val="TableParagraph"/>
              <w:spacing w:before="72"/>
              <w:ind w:right="113"/>
              <w:jc w:val="right"/>
              <w:rPr>
                <w:b/>
                <w:sz w:val="20"/>
              </w:rPr>
            </w:pPr>
            <w:r>
              <w:rPr>
                <w:b/>
                <w:spacing w:val="-5"/>
                <w:sz w:val="20"/>
              </w:rPr>
              <w:t>31</w:t>
            </w:r>
          </w:p>
        </w:tc>
      </w:tr>
      <w:tr w:rsidR="00874FFE">
        <w:trPr>
          <w:trHeight w:val="763"/>
        </w:trPr>
        <w:tc>
          <w:tcPr>
            <w:tcW w:w="3511" w:type="dxa"/>
          </w:tcPr>
          <w:p w:rsidR="00874FFE" w:rsidRDefault="00380149">
            <w:pPr>
              <w:pStyle w:val="TableParagraph"/>
              <w:spacing w:before="32"/>
              <w:ind w:left="575"/>
              <w:rPr>
                <w:sz w:val="20"/>
              </w:rPr>
            </w:pPr>
            <w:r>
              <w:rPr>
                <w:sz w:val="20"/>
              </w:rPr>
              <w:t>Academy</w:t>
            </w:r>
            <w:r>
              <w:rPr>
                <w:spacing w:val="-14"/>
                <w:sz w:val="20"/>
              </w:rPr>
              <w:t xml:space="preserve"> </w:t>
            </w:r>
            <w:r>
              <w:rPr>
                <w:sz w:val="20"/>
              </w:rPr>
              <w:t>building</w:t>
            </w:r>
            <w:r>
              <w:rPr>
                <w:spacing w:val="-14"/>
                <w:sz w:val="20"/>
              </w:rPr>
              <w:t xml:space="preserve"> </w:t>
            </w:r>
            <w:r>
              <w:rPr>
                <w:sz w:val="20"/>
              </w:rPr>
              <w:t>and</w:t>
            </w:r>
            <w:r>
              <w:rPr>
                <w:spacing w:val="-14"/>
                <w:sz w:val="20"/>
              </w:rPr>
              <w:t xml:space="preserve"> </w:t>
            </w:r>
            <w:r>
              <w:rPr>
                <w:sz w:val="20"/>
              </w:rPr>
              <w:t xml:space="preserve">furniture and equipment transferred on </w:t>
            </w:r>
            <w:r>
              <w:rPr>
                <w:spacing w:val="-2"/>
                <w:sz w:val="20"/>
              </w:rPr>
              <w:t>conversion</w:t>
            </w:r>
          </w:p>
        </w:tc>
        <w:tc>
          <w:tcPr>
            <w:tcW w:w="1295" w:type="dxa"/>
            <w:gridSpan w:val="2"/>
          </w:tcPr>
          <w:p w:rsidR="00874FFE" w:rsidRDefault="00874FFE">
            <w:pPr>
              <w:pStyle w:val="TableParagraph"/>
              <w:rPr>
                <w:sz w:val="20"/>
              </w:rPr>
            </w:pPr>
          </w:p>
          <w:p w:rsidR="00874FFE" w:rsidRDefault="00874FFE">
            <w:pPr>
              <w:pStyle w:val="TableParagraph"/>
              <w:spacing w:before="33"/>
              <w:rPr>
                <w:sz w:val="20"/>
              </w:rPr>
            </w:pPr>
          </w:p>
          <w:p w:rsidR="00874FFE" w:rsidRDefault="00380149">
            <w:pPr>
              <w:pStyle w:val="TableParagraph"/>
              <w:ind w:left="605"/>
              <w:rPr>
                <w:b/>
                <w:sz w:val="20"/>
              </w:rPr>
            </w:pPr>
            <w:r>
              <w:rPr>
                <w:b/>
                <w:spacing w:val="-2"/>
                <w:sz w:val="20"/>
              </w:rPr>
              <w:t>9,265</w:t>
            </w:r>
          </w:p>
        </w:tc>
        <w:tc>
          <w:tcPr>
            <w:tcW w:w="3887" w:type="dxa"/>
            <w:gridSpan w:val="4"/>
          </w:tcPr>
          <w:p w:rsidR="00874FFE" w:rsidRDefault="00874FFE">
            <w:pPr>
              <w:pStyle w:val="TableParagraph"/>
              <w:rPr>
                <w:sz w:val="20"/>
              </w:rPr>
            </w:pPr>
          </w:p>
          <w:p w:rsidR="00874FFE" w:rsidRDefault="00874FFE">
            <w:pPr>
              <w:pStyle w:val="TableParagraph"/>
              <w:spacing w:before="33"/>
              <w:rPr>
                <w:sz w:val="20"/>
              </w:rPr>
            </w:pPr>
          </w:p>
          <w:p w:rsidR="00874FFE" w:rsidRDefault="00380149">
            <w:pPr>
              <w:pStyle w:val="TableParagraph"/>
              <w:tabs>
                <w:tab w:val="left" w:pos="2187"/>
                <w:tab w:val="left" w:pos="3483"/>
              </w:tabs>
              <w:ind w:left="891"/>
              <w:rPr>
                <w:b/>
                <w:sz w:val="20"/>
              </w:rPr>
            </w:pPr>
            <w:r>
              <w:rPr>
                <w:b/>
                <w:spacing w:val="-10"/>
                <w:sz w:val="20"/>
              </w:rPr>
              <w:t>-</w:t>
            </w:r>
            <w:r>
              <w:rPr>
                <w:b/>
                <w:sz w:val="20"/>
              </w:rPr>
              <w:tab/>
            </w:r>
            <w:r>
              <w:rPr>
                <w:b/>
                <w:spacing w:val="-10"/>
                <w:sz w:val="20"/>
              </w:rPr>
              <w:t>-</w:t>
            </w:r>
            <w:r>
              <w:rPr>
                <w:b/>
                <w:sz w:val="20"/>
              </w:rPr>
              <w:tab/>
            </w:r>
            <w:r>
              <w:rPr>
                <w:b/>
                <w:spacing w:val="-10"/>
                <w:sz w:val="20"/>
              </w:rPr>
              <w:t>-</w:t>
            </w:r>
          </w:p>
        </w:tc>
        <w:tc>
          <w:tcPr>
            <w:tcW w:w="1219" w:type="dxa"/>
            <w:gridSpan w:val="2"/>
          </w:tcPr>
          <w:p w:rsidR="00874FFE" w:rsidRDefault="00874FFE">
            <w:pPr>
              <w:pStyle w:val="TableParagraph"/>
              <w:rPr>
                <w:sz w:val="20"/>
              </w:rPr>
            </w:pPr>
          </w:p>
          <w:p w:rsidR="00874FFE" w:rsidRDefault="00874FFE">
            <w:pPr>
              <w:pStyle w:val="TableParagraph"/>
              <w:spacing w:before="33"/>
              <w:rPr>
                <w:sz w:val="20"/>
              </w:rPr>
            </w:pPr>
          </w:p>
          <w:p w:rsidR="00874FFE" w:rsidRDefault="00380149">
            <w:pPr>
              <w:pStyle w:val="TableParagraph"/>
              <w:ind w:left="606"/>
              <w:rPr>
                <w:b/>
                <w:sz w:val="20"/>
              </w:rPr>
            </w:pPr>
            <w:r>
              <w:rPr>
                <w:b/>
                <w:spacing w:val="-2"/>
                <w:sz w:val="20"/>
              </w:rPr>
              <w:t>9,265</w:t>
            </w:r>
          </w:p>
        </w:tc>
      </w:tr>
      <w:tr w:rsidR="00874FFE">
        <w:trPr>
          <w:trHeight w:val="541"/>
        </w:trPr>
        <w:tc>
          <w:tcPr>
            <w:tcW w:w="3511" w:type="dxa"/>
          </w:tcPr>
          <w:p w:rsidR="00874FFE" w:rsidRDefault="00380149">
            <w:pPr>
              <w:pStyle w:val="TableParagraph"/>
              <w:spacing w:before="32"/>
              <w:ind w:left="575"/>
              <w:rPr>
                <w:sz w:val="20"/>
              </w:rPr>
            </w:pPr>
            <w:r>
              <w:rPr>
                <w:sz w:val="20"/>
              </w:rPr>
              <w:t>Donated</w:t>
            </w:r>
            <w:r>
              <w:rPr>
                <w:spacing w:val="-7"/>
                <w:sz w:val="20"/>
              </w:rPr>
              <w:t xml:space="preserve"> </w:t>
            </w:r>
            <w:r>
              <w:rPr>
                <w:sz w:val="20"/>
              </w:rPr>
              <w:t>fixed</w:t>
            </w:r>
            <w:r>
              <w:rPr>
                <w:spacing w:val="-7"/>
                <w:sz w:val="20"/>
              </w:rPr>
              <w:t xml:space="preserve"> </w:t>
            </w:r>
            <w:r>
              <w:rPr>
                <w:spacing w:val="-2"/>
                <w:sz w:val="20"/>
              </w:rPr>
              <w:t>asset</w:t>
            </w:r>
          </w:p>
        </w:tc>
        <w:tc>
          <w:tcPr>
            <w:tcW w:w="1295" w:type="dxa"/>
            <w:gridSpan w:val="2"/>
          </w:tcPr>
          <w:p w:rsidR="00874FFE" w:rsidRDefault="00380149">
            <w:pPr>
              <w:pStyle w:val="TableParagraph"/>
              <w:spacing w:before="32"/>
              <w:ind w:right="190"/>
              <w:jc w:val="right"/>
              <w:rPr>
                <w:b/>
                <w:sz w:val="20"/>
              </w:rPr>
            </w:pPr>
            <w:r>
              <w:rPr>
                <w:b/>
                <w:spacing w:val="-10"/>
                <w:sz w:val="20"/>
              </w:rPr>
              <w:t>9</w:t>
            </w:r>
          </w:p>
        </w:tc>
        <w:tc>
          <w:tcPr>
            <w:tcW w:w="3887" w:type="dxa"/>
            <w:gridSpan w:val="4"/>
          </w:tcPr>
          <w:p w:rsidR="00874FFE" w:rsidRDefault="00380149">
            <w:pPr>
              <w:pStyle w:val="TableParagraph"/>
              <w:tabs>
                <w:tab w:val="left" w:pos="2187"/>
                <w:tab w:val="left" w:pos="3483"/>
              </w:tabs>
              <w:spacing w:before="32"/>
              <w:ind w:left="891"/>
              <w:rPr>
                <w:b/>
                <w:sz w:val="20"/>
              </w:rPr>
            </w:pPr>
            <w:r>
              <w:rPr>
                <w:b/>
                <w:spacing w:val="-10"/>
                <w:sz w:val="20"/>
              </w:rPr>
              <w:t>-</w:t>
            </w:r>
            <w:r>
              <w:rPr>
                <w:b/>
                <w:sz w:val="20"/>
              </w:rPr>
              <w:tab/>
            </w:r>
            <w:r>
              <w:rPr>
                <w:b/>
                <w:spacing w:val="-10"/>
                <w:sz w:val="20"/>
              </w:rPr>
              <w:t>-</w:t>
            </w:r>
            <w:r>
              <w:rPr>
                <w:b/>
                <w:sz w:val="20"/>
              </w:rPr>
              <w:tab/>
            </w:r>
            <w:r>
              <w:rPr>
                <w:b/>
                <w:spacing w:val="-10"/>
                <w:sz w:val="20"/>
              </w:rPr>
              <w:t>-</w:t>
            </w:r>
          </w:p>
        </w:tc>
        <w:tc>
          <w:tcPr>
            <w:tcW w:w="1219" w:type="dxa"/>
            <w:gridSpan w:val="2"/>
          </w:tcPr>
          <w:p w:rsidR="00874FFE" w:rsidRDefault="00380149">
            <w:pPr>
              <w:pStyle w:val="TableParagraph"/>
              <w:spacing w:before="32"/>
              <w:ind w:right="112"/>
              <w:jc w:val="right"/>
              <w:rPr>
                <w:b/>
                <w:sz w:val="20"/>
              </w:rPr>
            </w:pPr>
            <w:r>
              <w:rPr>
                <w:b/>
                <w:spacing w:val="-10"/>
                <w:sz w:val="20"/>
              </w:rPr>
              <w:t>9</w:t>
            </w:r>
          </w:p>
        </w:tc>
      </w:tr>
      <w:tr w:rsidR="00874FFE">
        <w:trPr>
          <w:trHeight w:val="512"/>
        </w:trPr>
        <w:tc>
          <w:tcPr>
            <w:tcW w:w="3511" w:type="dxa"/>
          </w:tcPr>
          <w:p w:rsidR="00874FFE" w:rsidRDefault="00874FFE">
            <w:pPr>
              <w:pStyle w:val="TableParagraph"/>
              <w:rPr>
                <w:rFonts w:ascii="Times New Roman"/>
                <w:sz w:val="18"/>
              </w:rPr>
            </w:pPr>
          </w:p>
        </w:tc>
        <w:tc>
          <w:tcPr>
            <w:tcW w:w="1101" w:type="dxa"/>
            <w:tcBorders>
              <w:top w:val="single" w:sz="8" w:space="0" w:color="000000"/>
              <w:bottom w:val="single" w:sz="8" w:space="0" w:color="000000"/>
            </w:tcBorders>
          </w:tcPr>
          <w:p w:rsidR="00874FFE" w:rsidRDefault="00380149">
            <w:pPr>
              <w:pStyle w:val="TableParagraph"/>
              <w:spacing w:before="76"/>
              <w:ind w:right="-15"/>
              <w:jc w:val="right"/>
              <w:rPr>
                <w:b/>
                <w:sz w:val="20"/>
              </w:rPr>
            </w:pPr>
            <w:r>
              <w:rPr>
                <w:b/>
                <w:spacing w:val="-2"/>
                <w:sz w:val="20"/>
              </w:rPr>
              <w:t>13,439</w:t>
            </w:r>
          </w:p>
        </w:tc>
        <w:tc>
          <w:tcPr>
            <w:tcW w:w="194" w:type="dxa"/>
          </w:tcPr>
          <w:p w:rsidR="00874FFE" w:rsidRDefault="00874FFE">
            <w:pPr>
              <w:pStyle w:val="TableParagraph"/>
              <w:rPr>
                <w:rFonts w:ascii="Times New Roman"/>
                <w:sz w:val="18"/>
              </w:rPr>
            </w:pPr>
          </w:p>
        </w:tc>
        <w:tc>
          <w:tcPr>
            <w:tcW w:w="1101" w:type="dxa"/>
            <w:tcBorders>
              <w:top w:val="single" w:sz="8" w:space="0" w:color="000000"/>
              <w:bottom w:val="single" w:sz="8" w:space="0" w:color="000000"/>
            </w:tcBorders>
          </w:tcPr>
          <w:p w:rsidR="00874FFE" w:rsidRDefault="00380149">
            <w:pPr>
              <w:pStyle w:val="TableParagraph"/>
              <w:spacing w:before="76"/>
              <w:ind w:right="-15"/>
              <w:jc w:val="right"/>
              <w:rPr>
                <w:b/>
                <w:sz w:val="20"/>
              </w:rPr>
            </w:pPr>
            <w:r>
              <w:rPr>
                <w:b/>
                <w:spacing w:val="-10"/>
                <w:sz w:val="20"/>
              </w:rPr>
              <w:t>8</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54" name="Graphic 354"/>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6EE589" id="Group 35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myIgQIAABgGAAAOAAAAZHJzL2Uyb0RvYy54bWykVG1P2zAQ/j5p/8Hy95G2UFgjUjTBQJMQ&#10;Q4Jpn13HedEcn3d2m/Lvd3bqNAJp0lg+OGff4/Pdcy+XV/tOs51C14Ip+PxkxpkyEsrW1AX/8Xz7&#10;6TNnzgtTCg1GFfxFOX61/vjhsre5WkADulTIyIhxeW8L3nhv8yxzslGdcCdglSFlBdgJT1ussxJF&#10;T9Y7nS1ms/OsBywtglTO0enNoOTraL+qlPTfq8opz3TByTcfV4zrJqzZ+lLkNQrbtPLghniHF51o&#10;DT06mroRXrAttm9Mda1EcFD5EwldBlXVShVjoGjms1fR3CFsbYylzvvajjQRta94erdZ+bB7RNaW&#10;BT9dnnJmREdJiu+ycED09LbOCXWH9sk+4hAjifcgfzlSZ6/1YV8fwfsKu3CJQmX7yPvLyLvaeybp&#10;8Hy1urig7EhSzRcXs0NaZEO5e3NJNl//di0T+fBkdGx0pLdUX+5Iofs/Cp8aYVXMjAvkjBSeHSkc&#10;Sup0eTaQGHGBwUipy92BzHfzMwYqcrl1/k5B5Fns7p0fqrpMkmiSJPcmiUi9EbpCx67wnFFXIGfU&#10;FZuhK6zw4V5IXhBZf0xUk/IUlB3s1DNEmA/Zomwu50vOUp7J0SNEmymUcj5BJV3622huwMwX89Ui&#10;+EXWkj79B9zk2X8Cx2KbWJUanBoeCmHHF0cqCDcl24Fuy9tW6xC9w3pzrZHtRJg18Ts4PIFRVabc&#10;B2kD5QsVT08DqODu91ag4kx/M1SeYVolAZOwSQJ6fQ1xpkXi0fnn/U+BllkSC+6ptR4gVanIU1WQ&#10;/wEwYMNNA1+2Hqo2lEz0bfDosKGOiVIcP5GJw6gM8226j6jjQF//AQ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u3ZsiIECAAAY&#10;BgAADgAAAAAAAAAAAAAAAAAuAgAAZHJzL2Uyb0RvYy54bWxQSwECLQAUAAYACAAAACEAomr6A9oA&#10;AAADAQAADwAAAAAAAAAAAAAAAADbBAAAZHJzL2Rvd25yZXYueG1sUEsFBgAAAAAEAAQA8wAAAOIF&#10;AAAAAA==&#10;">
                      <v:shape id="Graphic 35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IB3xgAAANwAAAAPAAAAZHJzL2Rvd25yZXYueG1sRI9Ba8JA&#10;FITvgv9heUJvdaNWaWNWsS2W6kGsNZDjI/tMgtm3IbvV9N93hYLHYWa+YZJlZ2pxodZVlhWMhhEI&#10;4tzqigsFx+/14zMI55E11pZJwS85WC76vQRjba/8RZeDL0SAsItRQel9E0vp8pIMuqFtiIN3sq1B&#10;H2RbSN3iNcBNLcdRNJMGKw4LJTb0VlJ+PvwYBdlHd17bbWb275PKpZtXne7SF6UeBt1qDsJT5+/h&#10;//anVjCZPsHtTDgCcvEHAAD//wMAUEsBAi0AFAAGAAgAAAAhANvh9svuAAAAhQEAABMAAAAAAAAA&#10;AAAAAAAAAAAAAFtDb250ZW50X1R5cGVzXS54bWxQSwECLQAUAAYACAAAACEAWvQsW78AAAAVAQAA&#10;CwAAAAAAAAAAAAAAAAAfAQAAX3JlbHMvLnJlbHNQSwECLQAUAAYACAAAACEAM+SAd8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56"/>
              <w:ind w:right="123"/>
              <w:jc w:val="right"/>
              <w:rPr>
                <w:b/>
                <w:sz w:val="20"/>
              </w:rPr>
            </w:pPr>
            <w:r>
              <w:rPr>
                <w:b/>
                <w:spacing w:val="-2"/>
                <w:sz w:val="20"/>
              </w:rPr>
              <w:t>(309)</w:t>
            </w: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56" name="Graphic 356"/>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54DFEB" id="Group 35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tJgAIAABgGAAAOAAAAZHJzL2Uyb0RvYy54bWykVG1r2zAQ/j7YfxD6vjpJSbqYOmW0axmU&#10;rtCOfVZk+YXJOk1S4vTf73SOHNPCYJ0/yCfdo9Pdcy+XV4dOs71yvgVT8PnZjDNlJJStqQv+4/n2&#10;02fOfBCmFBqMKviL8vxq8/HDZW9ztYAGdKkcQyPG570teBOCzbPMy0Z1wp+BVQaVFbhOBNy6Oiud&#10;6NF6p7PFbLbKenCldSCV93h6Myj5huxXlZLhe1V5FZguOPoWaHW0buOabS5FXjthm1Ye3RDv8KIT&#10;rcFHR1M3Igi2c+0bU10rHXiowpmELoOqaqWiGDCa+exVNHcOdpZiqfO+tiNNSO0rnt5tVj7sHx1r&#10;y4KfL5ecGdFhkuhdFg+Qnt7WOaLunH2yj26IEcV7kL88qrPX+rivT+BD5bp4CUNlB+L9ZeRdHQKT&#10;eLhary8uMDsSVfPFxeyYFtlg7t5cks3Xv13LRD48SY6NjvQW68ufKPT/R+FTI6yizPhIzkjh6kTh&#10;UFLny9VAIuEig0Spz/2RzHfzMwYqcrnz4U4B8Sz29z4MVV0mSTRJkgeTRIe9EbtCU1cEzrArHGfY&#10;FduhK6wI8V5MXhRZf0pUk/IUlR3s1TMQLMRsYTaXc6yllGd09ATRZgrFnE9QSZf+lswNmPlivl5E&#10;v9Ba0qf/gJs8+09gKraJVanBq+GhGDa9OFKBuCnZHnRb3rZax+i9q7fX2rG9iLOGvqPDExhWZcp9&#10;lLZQvmDx9DiACu5/74RTnOlvBsszTqskuCRsk+CCvgaaaUS88+H58FM4yyyKBQ/YWg+QqlTkqSrQ&#10;/wgYsPGmgS+7AFUbS4Z8Gzw6brBjSKLxQ0wcR2Wcb9M9oU4DffMH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XMttJgAIAABgG&#10;AAAOAAAAAAAAAAAAAAAAAC4CAABkcnMvZTJvRG9jLnhtbFBLAQItABQABgAIAAAAIQCiavoD2gAA&#10;AAMBAAAPAAAAAAAAAAAAAAAAANoEAABkcnMvZG93bnJldi54bWxQSwUGAAAAAAQABADzAAAA4QUA&#10;AAAA&#10;">
                      <v:shape id="Graphic 35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ubxgAAANwAAAAPAAAAZHJzL2Rvd25yZXYueG1sRI9Pa8JA&#10;FMTvgt9heYK3ulFRbOoq/sGiHkRtAx4f2WcSzL4N2a2m374rFDwOM/MbZjpvTCnuVLvCsoJ+LwJB&#10;nFpdcKbg+2vzNgHhPLLG0jIp+CUH81m7NcVY2wef6H72mQgQdjEqyL2vYildmpNB17MVcfCutjbo&#10;g6wzqWt8BLgp5SCKxtJgwWEhx4pWOaW3849RcPlsbhu7v5jjeli4ZLfUySF5V6rbaRYfIDw1/hX+&#10;b2+1guFoDM8z4QjI2R8AAAD//wMAUEsBAi0AFAAGAAgAAAAhANvh9svuAAAAhQEAABMAAAAAAAAA&#10;AAAAAAAAAAAAAFtDb250ZW50X1R5cGVzXS54bWxQSwECLQAUAAYACAAAACEAWvQsW78AAAAVAQAA&#10;CwAAAAAAAAAAAAAAAAAfAQAAX3JlbHMvLnJlbHNQSwECLQAUAAYACAAAACEArHq7m8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56"/>
              <w:ind w:right="335"/>
              <w:jc w:val="right"/>
              <w:rPr>
                <w:b/>
                <w:sz w:val="20"/>
              </w:rPr>
            </w:pPr>
            <w:r>
              <w:rPr>
                <w:b/>
                <w:spacing w:val="-10"/>
                <w:sz w:val="20"/>
              </w:rPr>
              <w:t>-</w:t>
            </w:r>
          </w:p>
        </w:tc>
        <w:tc>
          <w:tcPr>
            <w:tcW w:w="1102" w:type="dxa"/>
            <w:tcBorders>
              <w:top w:val="single" w:sz="8" w:space="0" w:color="000000"/>
              <w:bottom w:val="single" w:sz="8" w:space="0" w:color="000000"/>
            </w:tcBorders>
          </w:tcPr>
          <w:p w:rsidR="00874FFE" w:rsidRDefault="00380149">
            <w:pPr>
              <w:pStyle w:val="TableParagraph"/>
              <w:spacing w:before="76"/>
              <w:ind w:right="-15"/>
              <w:jc w:val="right"/>
              <w:rPr>
                <w:b/>
                <w:sz w:val="20"/>
              </w:rPr>
            </w:pPr>
            <w:r>
              <w:rPr>
                <w:b/>
                <w:spacing w:val="-2"/>
                <w:sz w:val="20"/>
              </w:rPr>
              <w:t>13,138</w:t>
            </w:r>
          </w:p>
        </w:tc>
        <w:tc>
          <w:tcPr>
            <w:tcW w:w="117" w:type="dxa"/>
          </w:tcPr>
          <w:p w:rsidR="00874FFE" w:rsidRDefault="00874FFE">
            <w:pPr>
              <w:pStyle w:val="TableParagraph"/>
              <w:rPr>
                <w:rFonts w:ascii="Times New Roman"/>
                <w:sz w:val="18"/>
              </w:rPr>
            </w:pPr>
          </w:p>
        </w:tc>
      </w:tr>
      <w:tr w:rsidR="00874FFE">
        <w:trPr>
          <w:trHeight w:val="815"/>
        </w:trPr>
        <w:tc>
          <w:tcPr>
            <w:tcW w:w="3511" w:type="dxa"/>
          </w:tcPr>
          <w:p w:rsidR="00874FFE" w:rsidRDefault="00874FFE">
            <w:pPr>
              <w:pStyle w:val="TableParagraph"/>
              <w:spacing w:before="162"/>
              <w:rPr>
                <w:sz w:val="20"/>
              </w:rPr>
            </w:pPr>
          </w:p>
          <w:p w:rsidR="00874FFE" w:rsidRDefault="00380149">
            <w:pPr>
              <w:pStyle w:val="TableParagraph"/>
              <w:spacing w:before="1"/>
              <w:ind w:left="575"/>
              <w:rPr>
                <w:b/>
                <w:sz w:val="20"/>
              </w:rPr>
            </w:pPr>
            <w:r>
              <w:rPr>
                <w:b/>
                <w:sz w:val="20"/>
              </w:rPr>
              <w:t>Total</w:t>
            </w:r>
            <w:r>
              <w:rPr>
                <w:b/>
                <w:spacing w:val="-8"/>
                <w:sz w:val="20"/>
              </w:rPr>
              <w:t xml:space="preserve"> </w:t>
            </w:r>
            <w:r>
              <w:rPr>
                <w:b/>
                <w:sz w:val="20"/>
              </w:rPr>
              <w:t>Restricted</w:t>
            </w:r>
            <w:r>
              <w:rPr>
                <w:b/>
                <w:spacing w:val="-7"/>
                <w:sz w:val="20"/>
              </w:rPr>
              <w:t xml:space="preserve"> </w:t>
            </w:r>
            <w:r>
              <w:rPr>
                <w:b/>
                <w:spacing w:val="-2"/>
                <w:sz w:val="20"/>
              </w:rPr>
              <w:t>funds</w:t>
            </w:r>
          </w:p>
        </w:tc>
        <w:tc>
          <w:tcPr>
            <w:tcW w:w="1101" w:type="dxa"/>
            <w:tcBorders>
              <w:top w:val="single" w:sz="8" w:space="0" w:color="000000"/>
              <w:bottom w:val="single" w:sz="8" w:space="0" w:color="000000"/>
            </w:tcBorders>
          </w:tcPr>
          <w:p w:rsidR="00874FFE" w:rsidRDefault="00874FFE">
            <w:pPr>
              <w:pStyle w:val="TableParagraph"/>
              <w:spacing w:before="148"/>
              <w:rPr>
                <w:sz w:val="20"/>
              </w:rPr>
            </w:pPr>
          </w:p>
          <w:p w:rsidR="00874FFE" w:rsidRDefault="00380149">
            <w:pPr>
              <w:pStyle w:val="TableParagraph"/>
              <w:ind w:right="-15"/>
              <w:jc w:val="right"/>
              <w:rPr>
                <w:b/>
                <w:sz w:val="20"/>
              </w:rPr>
            </w:pPr>
            <w:r>
              <w:rPr>
                <w:b/>
                <w:spacing w:val="-2"/>
                <w:sz w:val="20"/>
              </w:rPr>
              <w:t>12,805</w:t>
            </w:r>
          </w:p>
        </w:tc>
        <w:tc>
          <w:tcPr>
            <w:tcW w:w="194" w:type="dxa"/>
          </w:tcPr>
          <w:p w:rsidR="00874FFE" w:rsidRDefault="00874FFE">
            <w:pPr>
              <w:pStyle w:val="TableParagraph"/>
              <w:rPr>
                <w:rFonts w:ascii="Times New Roman"/>
                <w:sz w:val="18"/>
              </w:rPr>
            </w:pPr>
          </w:p>
        </w:tc>
        <w:tc>
          <w:tcPr>
            <w:tcW w:w="1101" w:type="dxa"/>
            <w:tcBorders>
              <w:top w:val="single" w:sz="8" w:space="0" w:color="000000"/>
              <w:bottom w:val="single" w:sz="8" w:space="0" w:color="000000"/>
            </w:tcBorders>
          </w:tcPr>
          <w:p w:rsidR="00874FFE" w:rsidRDefault="00874FFE">
            <w:pPr>
              <w:pStyle w:val="TableParagraph"/>
              <w:spacing w:before="148"/>
              <w:rPr>
                <w:sz w:val="20"/>
              </w:rPr>
            </w:pPr>
          </w:p>
          <w:p w:rsidR="00874FFE" w:rsidRDefault="00380149">
            <w:pPr>
              <w:pStyle w:val="TableParagraph"/>
              <w:ind w:right="-15"/>
              <w:jc w:val="right"/>
              <w:rPr>
                <w:b/>
                <w:sz w:val="20"/>
              </w:rPr>
            </w:pPr>
            <w:r>
              <w:rPr>
                <w:b/>
                <w:spacing w:val="-2"/>
                <w:sz w:val="20"/>
              </w:rPr>
              <w:t>2,604</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57"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58" name="Graphic 358"/>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18004F" id="Group 35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EsgQIAABgGAAAOAAAAZHJzL2Uyb0RvYy54bWykVG1P2zAQ/j5p/8Hy95G2qBQiUjTBQJMQ&#10;QwK0z67jvGiOz7Pdpvz7nS91GoE0aSwfnLPv8fnuuZfLq32n2U4534Ip+PxkxpkyEsrW1AV/eb79&#10;cs6ZD8KUQoNRBX9Vnl+tP3+67G2uFtCALpVjaMT4vLcFb0KweZZ52ahO+BOwyqCyAteJgFtXZ6UT&#10;PVrvdLaYzc6yHlxpHUjlPZ7eDEq+JvtVpWT4UVVeBaYLjr4FWh2tm7hm60uR107YppUHN8QHvOhE&#10;a/DR0dSNCIJtXfvOVNdKBx6qcCKhy6CqWqkoBoxmPnsTzZ2DraVY6ryv7UgTUvuGpw+blQ+7R8fa&#10;suCnyxVnRnSYJHqXxQOkp7d1jqg7Z5/soxtiRPEe5C+P6uytPu7rI3hfuS5ewlDZnnh/HXlX+8Ak&#10;Hp5dXKxWmB2JqvliNTukRTaYu3eXZPPtb9cykQ9PkmOjI73F+vJHCv3/UfjUCKsoMz6SM1KI1Z4o&#10;HErqdHk+kEi4yCBR6nN/IPPD/IyBilxufbhTQDyL3b0PQ1WXSRJNkuTeJNFhb8Su0NQVgTPsCscZ&#10;dsVm6AorQrwXkxdF1h8T1aQ8RWUHO/UMBAsxW5jN5XzJWcozOnqEaDOFYs4nqKRLf0vmBsx8Mb9Y&#10;RL/QWtKn/4CbPPtPYCq2iVWpwavhoRg2vThSgbgp2R50W962Wsfovas319qxnYizhr6DwxMYVmXK&#10;fZQ2UL5i8fQ4gAruf2+FU5zp7wbLM06rJLgkbJLggr4GmmlEvPPhef9TOMssigUP2FoPkKpU5Kkq&#10;0P8IGLDxpoGv2wBVG0uGfBs8OmywY0ii8UNMHEZlnG/TPaGOA339B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YV3xLIECAAAY&#10;BgAADgAAAAAAAAAAAAAAAAAuAgAAZHJzL2Uyb0RvYy54bWxQSwECLQAUAAYACAAAACEAomr6A9oA&#10;AAADAQAADwAAAAAAAAAAAAAAAADbBAAAZHJzL2Rvd25yZXYueG1sUEsFBgAAAAAEAAQA8wAAAOIF&#10;AAAAAA==&#10;">
                      <v:shape id="Graphic 35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pywgAAANwAAAAPAAAAZHJzL2Rvd25yZXYueG1sRE/LisIw&#10;FN0L/kO4grsxdWREq1F0xGF0Ib4KLi/NtS02N6XJaP17sxhweTjv6bwxpbhT7QrLCvq9CARxanXB&#10;mYLzaf0xAuE8ssbSMil4koP5rN2aYqztgw90P/pMhBB2MSrIva9iKV2ak0HXsxVx4K62NugDrDOp&#10;a3yEcFPKzygaSoMFh4YcK/rOKb0d/4yCy09zW9vtxexXg8Ilm6VOdslYqW6nWUxAeGr8W/zv/tUK&#10;Bl9hbTgTjoCcvQAAAP//AwBQSwECLQAUAAYACAAAACEA2+H2y+4AAACFAQAAEwAAAAAAAAAAAAAA&#10;AAAAAAAAW0NvbnRlbnRfVHlwZXNdLnhtbFBLAQItABQABgAIAAAAIQBa9CxbvwAAABUBAAALAAAA&#10;AAAAAAAAAAAAAB8BAABfcmVscy8ucmVsc1BLAQItABQABgAIAAAAIQCyqYpywgAAANwAAAAPAAAA&#10;AAAAAAAAAAAAAAcCAABkcnMvZG93bnJldi54bWxQSwUGAAAAAAMAAwC3AAAA9gIAAAAA&#10;" path="m699515,l,,,12192r699515,l699515,xe" fillcolor="black" stroked="f">
                        <v:path arrowok="t"/>
                      </v:shape>
                      <w10:anchorlock/>
                    </v:group>
                  </w:pict>
                </mc:Fallback>
              </mc:AlternateContent>
            </w:r>
          </w:p>
          <w:p w:rsidR="00874FFE" w:rsidRDefault="00874FFE">
            <w:pPr>
              <w:pStyle w:val="TableParagraph"/>
              <w:spacing w:before="128"/>
              <w:rPr>
                <w:sz w:val="20"/>
              </w:rPr>
            </w:pPr>
          </w:p>
          <w:p w:rsidR="00874FFE" w:rsidRDefault="00380149">
            <w:pPr>
              <w:pStyle w:val="TableParagraph"/>
              <w:ind w:right="123"/>
              <w:jc w:val="right"/>
              <w:rPr>
                <w:b/>
                <w:sz w:val="20"/>
              </w:rPr>
            </w:pPr>
            <w:r>
              <w:rPr>
                <w:b/>
                <w:spacing w:val="-2"/>
                <w:sz w:val="20"/>
              </w:rPr>
              <w:t>(3,167)</w:t>
            </w: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60" name="Graphic 360"/>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03CAA0" id="Group 35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LkggIAABgGAAAOAAAAZHJzL2Uyb0RvYy54bWykVNtqGzEQfS/0H4Te67Ud4tRL1qEkTSiE&#10;NJCUPsta7YVqNaoke52/72h2ZS8JFJr6YT3SHM3lzOXy6tBptlfOt2AKvpjNOVNGQtmauuA/nm8/&#10;febMB2FKocGogr8oz682Hz9c9jZXS2hAl8oxNGJ83tuCNyHYPMu8bFQn/AysMqiswHUi4NHVWelE&#10;j9Y7nS3n81XWgyutA6m8x9ubQck3ZL+qlAzfq8qrwHTBMbZAX0ffbfxmm0uR107YppVjGOIdUXSi&#10;Nej0aOpGBMF2rn1jqmulAw9VmEnoMqiqVirKAbNZzF9lc+dgZymXOu9re6QJqX3F07vNyof9o2Nt&#10;WfCz8zVnRnRYJPLL4gXS09s6R9Sds0/20Q05ongP8pdHdfZaH8/1CXyoXBcfYarsQLy/HHlXh8Ak&#10;Xq7W64sLrI5E1WJ5MR/LIhus3ZtHsvn6t2eZyAeXFNgxkN5if/kThf7/KHxqhFVUGR/JSRSuMIlE&#10;4dBSZ3hFJBIuMjie/Ejmu/k5JipyufPhTgHxLPb3PqAPbMUySaJJkjyYJDqcjTgVmqYicIZT4TjD&#10;qdgOU2FFiO+iqSiy/lSoJtUpKjvYq2cgWIjVwmqeL845S3XGQE8QbaZQpGuCSrr0b8ncgFksF+tl&#10;jAutJX36H3ATt/8EpvpMrEoNXg2OYtrk8UgF4qZke9BtedtqHbP3rt5ea8f2Iu4a+o0BT2DYlT4f&#10;ah+lLZQv2Dw9LqCC+9874RRn+pvB9sS8QxJcErZJcEFfA+00It758Hz4KZxlFsWCBxytB0hdKvLU&#10;FRh/BAzY+NLAl12Aqo0tQ7ENEY0HnBiSaP0QE+OqjPtteibUaaFv/g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MPOouSCAgAA&#10;GAYAAA4AAAAAAAAAAAAAAAAALgIAAGRycy9lMm9Eb2MueG1sUEsBAi0AFAAGAAgAAAAhAKJq+gPa&#10;AAAAAwEAAA8AAAAAAAAAAAAAAAAA3AQAAGRycy9kb3ducmV2LnhtbFBLBQYAAAAABAAEAPMAAADj&#10;BQAAAAA=&#10;">
                      <v:shape id="Graphic 36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0zJwgAAANwAAAAPAAAAZHJzL2Rvd25yZXYueG1sRE9Ni8Iw&#10;EL0v7H8II3hbUxXErUZxFUU9yFoteByasS02k9JErf/eHBb2+Hjf03lrKvGgxpWWFfR7EQjizOqS&#10;cwXn0/prDMJ5ZI2VZVLwIgfz2efHFGNtn3ykR+JzEULYxaig8L6OpXRZQQZdz9bEgbvaxqAPsMml&#10;bvAZwk0lB1E0kgZLDg0F1rQsKLsld6Pgsmlva7u/mN/VsHTp7kenh/RbqW6nXUxAeGr9v/jPvdUK&#10;hqMwP5wJR0DO3gAAAP//AwBQSwECLQAUAAYACAAAACEA2+H2y+4AAACFAQAAEwAAAAAAAAAAAAAA&#10;AAAAAAAAW0NvbnRlbnRfVHlwZXNdLnhtbFBLAQItABQABgAIAAAAIQBa9CxbvwAAABUBAAALAAAA&#10;AAAAAAAAAAAAAB8BAABfcmVscy8ucmVsc1BLAQItABQABgAIAAAAIQCCs0zJwgAAANwAAAAPAAAA&#10;AAAAAAAAAAAAAAcCAABkcnMvZG93bnJldi54bWxQSwUGAAAAAAMAAwC3AAAA9gIAAAAA&#10;" path="m699515,l,,,12192r699515,l699515,xe" fillcolor="black" stroked="f">
                        <v:path arrowok="t"/>
                      </v:shape>
                      <w10:anchorlock/>
                    </v:group>
                  </w:pict>
                </mc:Fallback>
              </mc:AlternateContent>
            </w:r>
          </w:p>
          <w:p w:rsidR="00874FFE" w:rsidRDefault="00874FFE">
            <w:pPr>
              <w:pStyle w:val="TableParagraph"/>
              <w:spacing w:before="128"/>
              <w:rPr>
                <w:sz w:val="20"/>
              </w:rPr>
            </w:pPr>
          </w:p>
          <w:p w:rsidR="00874FFE" w:rsidRDefault="00380149">
            <w:pPr>
              <w:pStyle w:val="TableParagraph"/>
              <w:ind w:right="123"/>
              <w:jc w:val="right"/>
              <w:rPr>
                <w:b/>
                <w:sz w:val="20"/>
              </w:rPr>
            </w:pPr>
            <w:r>
              <w:rPr>
                <w:b/>
                <w:spacing w:val="-5"/>
                <w:sz w:val="20"/>
              </w:rPr>
              <w:t>(3)</w:t>
            </w:r>
          </w:p>
        </w:tc>
        <w:tc>
          <w:tcPr>
            <w:tcW w:w="1102" w:type="dxa"/>
            <w:tcBorders>
              <w:top w:val="single" w:sz="8" w:space="0" w:color="000000"/>
              <w:bottom w:val="single" w:sz="8" w:space="0" w:color="000000"/>
            </w:tcBorders>
          </w:tcPr>
          <w:p w:rsidR="00874FFE" w:rsidRDefault="00874FFE">
            <w:pPr>
              <w:pStyle w:val="TableParagraph"/>
              <w:spacing w:before="148"/>
              <w:rPr>
                <w:sz w:val="20"/>
              </w:rPr>
            </w:pPr>
          </w:p>
          <w:p w:rsidR="00874FFE" w:rsidRDefault="00380149">
            <w:pPr>
              <w:pStyle w:val="TableParagraph"/>
              <w:ind w:right="-15"/>
              <w:jc w:val="right"/>
              <w:rPr>
                <w:b/>
                <w:sz w:val="20"/>
              </w:rPr>
            </w:pPr>
            <w:r>
              <w:rPr>
                <w:b/>
                <w:spacing w:val="-2"/>
                <w:sz w:val="20"/>
              </w:rPr>
              <w:t>12,239</w:t>
            </w:r>
          </w:p>
        </w:tc>
        <w:tc>
          <w:tcPr>
            <w:tcW w:w="117" w:type="dxa"/>
          </w:tcPr>
          <w:p w:rsidR="00874FFE" w:rsidRDefault="00874FFE">
            <w:pPr>
              <w:pStyle w:val="TableParagraph"/>
              <w:rPr>
                <w:rFonts w:ascii="Times New Roman"/>
                <w:sz w:val="18"/>
              </w:rPr>
            </w:pPr>
          </w:p>
        </w:tc>
      </w:tr>
      <w:tr w:rsidR="00874FFE">
        <w:trPr>
          <w:trHeight w:val="652"/>
        </w:trPr>
        <w:tc>
          <w:tcPr>
            <w:tcW w:w="3511" w:type="dxa"/>
          </w:tcPr>
          <w:p w:rsidR="00874FFE" w:rsidRDefault="00874FFE">
            <w:pPr>
              <w:pStyle w:val="TableParagraph"/>
              <w:spacing w:before="110"/>
              <w:rPr>
                <w:sz w:val="20"/>
              </w:rPr>
            </w:pPr>
          </w:p>
          <w:p w:rsidR="00874FFE" w:rsidRDefault="00380149">
            <w:pPr>
              <w:pStyle w:val="TableParagraph"/>
              <w:ind w:left="575"/>
              <w:rPr>
                <w:b/>
                <w:sz w:val="20"/>
              </w:rPr>
            </w:pPr>
            <w:r>
              <w:rPr>
                <w:b/>
                <w:sz w:val="20"/>
              </w:rPr>
              <w:t>Total</w:t>
            </w:r>
            <w:r>
              <w:rPr>
                <w:b/>
                <w:spacing w:val="-4"/>
                <w:sz w:val="20"/>
              </w:rPr>
              <w:t xml:space="preserve"> </w:t>
            </w:r>
            <w:r>
              <w:rPr>
                <w:b/>
                <w:spacing w:val="-2"/>
                <w:sz w:val="20"/>
              </w:rPr>
              <w:t>funds</w:t>
            </w:r>
          </w:p>
        </w:tc>
        <w:tc>
          <w:tcPr>
            <w:tcW w:w="1101" w:type="dxa"/>
            <w:tcBorders>
              <w:top w:val="single" w:sz="8" w:space="0" w:color="000000"/>
              <w:bottom w:val="double" w:sz="8" w:space="0" w:color="000000"/>
            </w:tcBorders>
          </w:tcPr>
          <w:p w:rsidR="00874FFE" w:rsidRDefault="00874FFE">
            <w:pPr>
              <w:pStyle w:val="TableParagraph"/>
              <w:spacing w:before="76"/>
              <w:rPr>
                <w:sz w:val="20"/>
              </w:rPr>
            </w:pPr>
          </w:p>
          <w:p w:rsidR="00874FFE" w:rsidRDefault="00380149">
            <w:pPr>
              <w:pStyle w:val="TableParagraph"/>
              <w:ind w:right="-15"/>
              <w:jc w:val="right"/>
              <w:rPr>
                <w:b/>
                <w:sz w:val="20"/>
              </w:rPr>
            </w:pPr>
            <w:r>
              <w:rPr>
                <w:b/>
                <w:spacing w:val="-2"/>
                <w:sz w:val="20"/>
              </w:rPr>
              <w:t>12,848</w:t>
            </w:r>
          </w:p>
        </w:tc>
        <w:tc>
          <w:tcPr>
            <w:tcW w:w="194" w:type="dxa"/>
          </w:tcPr>
          <w:p w:rsidR="00874FFE" w:rsidRDefault="00874FFE">
            <w:pPr>
              <w:pStyle w:val="TableParagraph"/>
              <w:rPr>
                <w:rFonts w:ascii="Times New Roman"/>
                <w:sz w:val="18"/>
              </w:rPr>
            </w:pPr>
          </w:p>
        </w:tc>
        <w:tc>
          <w:tcPr>
            <w:tcW w:w="1101" w:type="dxa"/>
            <w:tcBorders>
              <w:top w:val="single" w:sz="8" w:space="0" w:color="000000"/>
              <w:bottom w:val="double" w:sz="8" w:space="0" w:color="000000"/>
            </w:tcBorders>
          </w:tcPr>
          <w:p w:rsidR="00874FFE" w:rsidRDefault="00874FFE">
            <w:pPr>
              <w:pStyle w:val="TableParagraph"/>
              <w:spacing w:before="76"/>
              <w:rPr>
                <w:sz w:val="20"/>
              </w:rPr>
            </w:pPr>
          </w:p>
          <w:p w:rsidR="00874FFE" w:rsidRDefault="00380149">
            <w:pPr>
              <w:pStyle w:val="TableParagraph"/>
              <w:ind w:right="-15"/>
              <w:jc w:val="right"/>
              <w:rPr>
                <w:b/>
                <w:sz w:val="20"/>
              </w:rPr>
            </w:pPr>
            <w:r>
              <w:rPr>
                <w:b/>
                <w:spacing w:val="-2"/>
                <w:sz w:val="20"/>
              </w:rPr>
              <w:t>2,678</w:t>
            </w:r>
          </w:p>
        </w:tc>
        <w:tc>
          <w:tcPr>
            <w:tcW w:w="194"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2"/>
              <w:rPr>
                <w:sz w:val="2"/>
              </w:rPr>
            </w:pPr>
            <w:r>
              <w:rPr>
                <w:noProof/>
                <w:sz w:val="2"/>
                <w:lang w:val="en-GB" w:eastAsia="en-GB"/>
              </w:rPr>
              <mc:AlternateContent>
                <mc:Choice Requires="wpg">
                  <w:drawing>
                    <wp:inline distT="0" distB="0" distL="0" distR="0">
                      <wp:extent cx="699770" cy="12700"/>
                      <wp:effectExtent l="0" t="0" r="0" b="0"/>
                      <wp:docPr id="361"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62" name="Graphic 362"/>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F10C39" id="Group 36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AisfwIAABgGAAAOAAAAZHJzL2Uyb0RvYy54bWykVN9P3DAMfp+0/yHK++j1EMeo6KEJBpqE&#10;GBJMe86l6Q8tTTIndz3++znupVeBNGmsD6kTO479fbYvr/a9ZjsFvrOm5PnJgjNlpK0605T8x/Pt&#10;p8+c+SBMJbQ1quQvyvOr9ccPl4Mr1NK2VlcKGDoxvhhcydsQXJFlXraqF/7EOmVQWVvoRcAtNFkF&#10;YkDvvc6Wi8UqGyxUDqxU3uPpzajka/Jf10qG73XtVWC65BhboBVo3cQ1W1+KogHh2k4ewhDviKIX&#10;ncFHJ1c3Igi2he6Nq76TYL2tw4m0fWbrupOKcsBs8sWrbO7Abh3l0hRD4yaYENpXOL3brXzYPQLr&#10;qpKfrnLOjOiRJHqXxQOEZ3BNgVZ34J7cI4w5onhv5S+P6uy1Pu6bo/G+hj5ewlTZnnB/mXBX+8Ak&#10;Hq4uLs7PkR2Jqnx5vjjQIlvk7s0l2X7927VMFOOTFNgUyOCwvvwRQv9/ED61wilixkdwJgiXRwjH&#10;kjpdLUcQyS4iSJD6wh/AfDc+U6KikFsf7pQlnMXu3oexqqskiTZJcm+SCNgbsSs0dUXgDLsCOMOu&#10;2Ixd4USI9yJ5UWTDkag28RSVvd2pZ0tmIbKFbJ7lZ5wlnjHQo4k2c1PkfGaVdOnvyN1oky/zC0IS&#10;vSV9+o92s2f/yZiKbeZVautVLOwx7UkgKPBwDra3uqtuO61j9h6azbUGthNx1tAXgcQrMzOsysR9&#10;lDa2esHiGXAAldz/3gpQnOlvBsszTqskQBI2SYCgry3NNAIefHje/xTgmEOx5AFb68GmKhVFqoqY&#10;1GQbbxr7ZRts3cWSodjGiA4b7BiSaPxQKodRGefbfE9Wx4G+/gM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JjECKx/AgAAGAYA&#10;AA4AAAAAAAAAAAAAAAAALgIAAGRycy9lMm9Eb2MueG1sUEsBAi0AFAAGAAgAAAAhAKJq+gPaAAAA&#10;AwEAAA8AAAAAAAAAAAAAAAAA2QQAAGRycy9kb3ducmV2LnhtbFBLBQYAAAAABAAEAPMAAADgBQAA&#10;AAA=&#10;">
                      <v:shape id="Graphic 36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XclxQAAANwAAAAPAAAAZHJzL2Rvd25yZXYueG1sRI9Pi8Iw&#10;FMTvgt8hPMGbpiqIVqPoLi67exD/FTw+mmdbbF5KE7X77TeC4HGYmd8w82VjSnGn2hWWFQz6EQji&#10;1OqCMwWn46Y3AeE8ssbSMin4IwfLRbs1x1jbB+/pfvCZCBB2MSrIva9iKV2ak0HXtxVx8C62NuiD&#10;rDOpa3wEuCnlMIrG0mDBYSHHij5ySq+Hm1Fw/mquG/t7NrvPUeGSn7VOtslUqW6nWc1AeGr8O/xq&#10;f2sFo/EQnmfCEZCLfwAAAP//AwBQSwECLQAUAAYACAAAACEA2+H2y+4AAACFAQAAEwAAAAAAAAAA&#10;AAAAAAAAAAAAW0NvbnRlbnRfVHlwZXNdLnhtbFBLAQItABQABgAIAAAAIQBa9CxbvwAAABUBAAAL&#10;AAAAAAAAAAAAAAAAAB8BAABfcmVscy8ucmVsc1BLAQItABQABgAIAAAAIQAdLXclxQAAANwAAAAP&#10;AAAAAAAAAAAAAAAAAAcCAABkcnMvZG93bnJldi54bWxQSwUGAAAAAAMAAwC3AAAA+QIAAAAA&#10;" path="m699515,l,,,12192r699515,l699515,xe" fillcolor="black" stroked="f">
                        <v:path arrowok="t"/>
                      </v:shape>
                      <w10:anchorlock/>
                    </v:group>
                  </w:pict>
                </mc:Fallback>
              </mc:AlternateContent>
            </w:r>
          </w:p>
          <w:p w:rsidR="00874FFE" w:rsidRDefault="00874FFE">
            <w:pPr>
              <w:pStyle w:val="TableParagraph"/>
              <w:spacing w:before="56"/>
              <w:rPr>
                <w:sz w:val="20"/>
              </w:rPr>
            </w:pPr>
          </w:p>
          <w:p w:rsidR="00874FFE" w:rsidRDefault="00380149">
            <w:pPr>
              <w:pStyle w:val="TableParagraph"/>
              <w:ind w:right="123"/>
              <w:jc w:val="right"/>
              <w:rPr>
                <w:b/>
                <w:sz w:val="20"/>
              </w:rPr>
            </w:pPr>
            <w:r>
              <w:rPr>
                <w:noProof/>
                <w:lang w:val="en-GB" w:eastAsia="en-GB"/>
              </w:rPr>
              <mc:AlternateContent>
                <mc:Choice Requires="wpg">
                  <w:drawing>
                    <wp:anchor distT="0" distB="0" distL="0" distR="0" simplePos="0" relativeHeight="482934784" behindDoc="1" locked="0" layoutInCell="1" allowOverlap="1">
                      <wp:simplePos x="0" y="0"/>
                      <wp:positionH relativeFrom="column">
                        <wp:posOffset>0</wp:posOffset>
                      </wp:positionH>
                      <wp:positionV relativeFrom="paragraph">
                        <wp:posOffset>219708</wp:posOffset>
                      </wp:positionV>
                      <wp:extent cx="699770" cy="3810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64" name="Graphic 364"/>
                              <wps:cNvSpPr/>
                              <wps:spPr>
                                <a:xfrm>
                                  <a:off x="0" y="0"/>
                                  <a:ext cx="699770" cy="38100"/>
                                </a:xfrm>
                                <a:custGeom>
                                  <a:avLst/>
                                  <a:gdLst/>
                                  <a:ahLst/>
                                  <a:cxnLst/>
                                  <a:rect l="l" t="t" r="r" b="b"/>
                                  <a:pathLst>
                                    <a:path w="699770" h="38100">
                                      <a:moveTo>
                                        <a:pt x="699503" y="25908"/>
                                      </a:moveTo>
                                      <a:lnTo>
                                        <a:pt x="0" y="25908"/>
                                      </a:lnTo>
                                      <a:lnTo>
                                        <a:pt x="0" y="38100"/>
                                      </a:lnTo>
                                      <a:lnTo>
                                        <a:pt x="699503" y="38100"/>
                                      </a:lnTo>
                                      <a:lnTo>
                                        <a:pt x="699503" y="25908"/>
                                      </a:lnTo>
                                      <a:close/>
                                    </a:path>
                                    <a:path w="699770" h="38100">
                                      <a:moveTo>
                                        <a:pt x="699503" y="0"/>
                                      </a:moveTo>
                                      <a:lnTo>
                                        <a:pt x="0" y="0"/>
                                      </a:lnTo>
                                      <a:lnTo>
                                        <a:pt x="0" y="12192"/>
                                      </a:lnTo>
                                      <a:lnTo>
                                        <a:pt x="699503" y="12192"/>
                                      </a:lnTo>
                                      <a:lnTo>
                                        <a:pt x="6995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C1D9CE" id="Group 363" o:spid="_x0000_s1026" style="position:absolute;margin-left:0;margin-top:17.3pt;width:55.1pt;height:3pt;z-index:-20381696;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eipgIAACMHAAAOAAAAZHJzL2Uyb0RvYy54bWykVW1v2jAQ/j5p/8Hy95EALYWIUE3tiiZV&#10;XaUy7bNxnBfNsT3bEPj3OztxiEDaVJoP8Tn3+Hz33EuW94eaoz3TppIixeNRjBETVGaVKFL8c/P0&#10;ZY6RsURkhEvBUnxkBt+vPn9aNiphE1lKnjGNwIgwSaNSXFqrkigytGQ1MSOpmABlLnVNLGx1EWWa&#10;NGC95tEkjmdRI3WmtKTMGPj62CrxytvPc0btjzw3zCKeYvDN+rf27617R6slSQpNVFnRzg1yhRc1&#10;qQRc2pt6JJagna4uTNUV1dLI3I6orCOZ5xVlPgaIZhyfRbPWcqd8LEXSFKqnCag94+lqs/Rl/6pR&#10;laV4OptiJEgNSfL3IvcB6GlUkQBqrdWbetVtjCA+S/rbgDo617t9cQIfcl27QxAqOnjejz3v7GAR&#10;hY+zxeLuDrJDQTWdj+MuLbSE3F0couW3fx2LSNJe6R3rHWkU1Jc5UWg+RuFbSRTzmTGOnJ7CmxOF&#10;bUlNZzctiR7nGPSUmsR0ZF7NTx8oSejO2DWTnmeyfza2reosSKQMEj2IIGroDdcV3HeFxQi6QmME&#10;XbFtu0IR68655DkRNadElSFPTlnLPdtID7MuW5DN2xhqCZI5uV3Ec2cNnD3BuBjCIe9nyKAPq/Jm&#10;W1xfHmAx6MPa4gbXvws89DVYpFwa1rrvKPgIFb6m/0tDQAUHwjqkYDwZLyYdqUEf1gsK3gU+v/0i&#10;fPC/rwqQh3VnJK+yp4pzR5LRxfaBa7Qnbuz6p3N4AIMGDW3gpK3MjtBHDcziFJs/O6IZRvy7gE51&#10;gzsIOgjbIGjLH6Qf7z4/2tjN4RfRCikQU2xhyrzI0LAkCQ3iYumx7qSQX3dW5pXrHu9b61G3geHR&#10;DTuYxL6gu7+GG/XDvUed/m2rvwAAAP//AwBQSwMEFAAGAAgAAAAhAD9Jif7dAAAABgEAAA8AAABk&#10;cnMvZG93bnJldi54bWxMj0FLw0AUhO+C/2F5gje7m7YGiXkppainItgK4m2bfU1Cs29Ddpuk/97t&#10;yR6HGWa+yVeTbcVAvW8cIyQzBYK4dKbhCuF7//70AsIHzUa3jgnhQh5Wxf1drjPjRv6iYRcqEUvY&#10;ZxqhDqHLpPRlTVb7meuIo3d0vdUhyr6SptdjLLetnCuVSqsbjgu17mhTU3nanS3Cx6jH9SJ5G7an&#10;4+byu3/+/NkmhPj4MK1fQQSawn8YrvgRHYrIdHBnNl60CPFIQFgsUxBXN1FzEAeEpUpBFrm8xS/+&#10;AAAA//8DAFBLAQItABQABgAIAAAAIQC2gziS/gAAAOEBAAATAAAAAAAAAAAAAAAAAAAAAABbQ29u&#10;dGVudF9UeXBlc10ueG1sUEsBAi0AFAAGAAgAAAAhADj9If/WAAAAlAEAAAsAAAAAAAAAAAAAAAAA&#10;LwEAAF9yZWxzLy5yZWxzUEsBAi0AFAAGAAgAAAAhAJs2l6KmAgAAIwcAAA4AAAAAAAAAAAAAAAAA&#10;LgIAAGRycy9lMm9Eb2MueG1sUEsBAi0AFAAGAAgAAAAhAD9Jif7dAAAABgEAAA8AAAAAAAAAAAAA&#10;AAAAAAUAAGRycy9kb3ducmV2LnhtbFBLBQYAAAAABAAEAPMAAAAKBgAAAAA=&#10;">
                      <v:shape id="Graphic 364"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kkxwAAANwAAAAPAAAAZHJzL2Rvd25yZXYueG1sRI9PawIx&#10;FMTvgt8hvEJvmq1V6a5GkdJCq4fWf+31sXnurm5ewibV7bdvBKHHYWZ+w0znranFmRpfWVbw0E9A&#10;EOdWV1wo2G1fe08gfEDWWFsmBb/kYT7rdqaYaXvhNZ03oRARwj5DBWUILpPS5yUZ9H3riKN3sI3B&#10;EGVTSN3gJcJNLQdJMpYGK44LJTp6Lik/bX6MgtF6tE+/Pobfx0/3nqaL1YtbbhOl7u/axQREoDb8&#10;h2/tN63gcTyE65l4BOTsDwAA//8DAFBLAQItABQABgAIAAAAIQDb4fbL7gAAAIUBAAATAAAAAAAA&#10;AAAAAAAAAAAAAABbQ29udGVudF9UeXBlc10ueG1sUEsBAi0AFAAGAAgAAAAhAFr0LFu/AAAAFQEA&#10;AAsAAAAAAAAAAAAAAAAAHwEAAF9yZWxzLy5yZWxzUEsBAi0AFAAGAAgAAAAhALD/GSTHAAAA3AAA&#10;AA8AAAAAAAAAAAAAAAAABwIAAGRycy9kb3ducmV2LnhtbFBLBQYAAAAAAwADALcAAAD7AgAAAAA=&#10;" path="m699503,25908l,25908,,38100r699503,l699503,25908xem699503,l,,,12192r699503,l699503,xe" fillcolor="black" stroked="f">
                        <v:path arrowok="t"/>
                      </v:shape>
                    </v:group>
                  </w:pict>
                </mc:Fallback>
              </mc:AlternateContent>
            </w:r>
            <w:r>
              <w:rPr>
                <w:b/>
                <w:spacing w:val="-2"/>
                <w:sz w:val="20"/>
              </w:rPr>
              <w:t>(3,192)</w:t>
            </w:r>
          </w:p>
        </w:tc>
        <w:tc>
          <w:tcPr>
            <w:tcW w:w="1296" w:type="dxa"/>
          </w:tcPr>
          <w:p w:rsidR="00874FFE" w:rsidRDefault="00380149">
            <w:pPr>
              <w:pStyle w:val="TableParagraph"/>
              <w:spacing w:line="20" w:lineRule="exact"/>
              <w:ind w:left="2"/>
              <w:rPr>
                <w:sz w:val="2"/>
              </w:rPr>
            </w:pPr>
            <w:r>
              <w:rPr>
                <w:noProof/>
                <w:lang w:val="en-GB" w:eastAsia="en-GB"/>
              </w:rPr>
              <mc:AlternateContent>
                <mc:Choice Requires="wpg">
                  <w:drawing>
                    <wp:anchor distT="0" distB="0" distL="0" distR="0" simplePos="0" relativeHeight="482935296" behindDoc="1" locked="0" layoutInCell="1" allowOverlap="1">
                      <wp:simplePos x="0" y="0"/>
                      <wp:positionH relativeFrom="column">
                        <wp:posOffset>0</wp:posOffset>
                      </wp:positionH>
                      <wp:positionV relativeFrom="paragraph">
                        <wp:posOffset>426719</wp:posOffset>
                      </wp:positionV>
                      <wp:extent cx="699770" cy="38100"/>
                      <wp:effectExtent l="0" t="0" r="0" b="0"/>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366" name="Graphic 366"/>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5519A9" id="Group 365" o:spid="_x0000_s1026" style="position:absolute;margin-left:0;margin-top:33.6pt;width:55.1pt;height:3pt;z-index:-2038118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LsdpQIAACMHAAAOAAAAZHJzL2Uyb0RvYy54bWykVW1r2zAQ/j7YfxD6vjhJSdqYOmW0axmU&#10;rtCMfVZk+YXJknZS4vTf7yRbjklgo60/WCffo9Pdcy++vjk0kuwF2FqrjM4mU0qE4jqvVZnRn5v7&#10;L1eUWMdUzqRWIqOvwtKb9edP161JxVxXWuYCCBpRNm1NRivnTJoklleiYXaijVCoLDQ0zOEWyiQH&#10;1qL1Ribz6XSZtBpyA5oLa/HrXaek62C/KAR3P4rCCkdkRtE3F94Q3lv/TtbXLC2BmarmvRvsHV40&#10;rFZ46WDqjjlGdlCfmWpqDtrqwk24bhJdFDUXIQaMZjY9ieYB9M6EWMq0Lc1AE1J7wtO7zfKn/TOQ&#10;Os/oxXJBiWINJincS/wHpKc1ZYqoBzAv5hm6GFF81Py3RXVyqvf78gg+FND4QxgqOQTeXwfexcER&#10;jh+Xq9XlJWaHo+riajbt08IrzN3ZIV59+9exhKXdlcGxwZHWYH3ZI4X2YxS+VMyIkBnryRkoXB4p&#10;7ErqYrnsSAw4z2Cg1Ka2J/Pd/AyBspTvrHsQOvDM9o/WdVWdR4lVUeIHFUXA3vBdIUNXOEqwK4AS&#10;7Ipt1xWGOX/OJ8+LpD0mqop58spG78VGB5jz2cJsLmZIBCZzvlhNr7w1dPYIk2oMx7yfIKM+riaY&#10;7XBDeaDFqI9rhxtd/ybw2NdokUttRee+p+AjVISa/i8NERUdiOuYgtl8tpr3pEZ9XM8oeBP49Paz&#10;8NH/oSpQHted1bLO72spPUkWyu2tBLJnfuyGp3d4BMMGjW3gpa3OX7GPWpzFGbV/dgwEJfK7wk71&#10;gzsKEIVtFMDJWx3Ge8gPWLc5/GJgiEExow6nzJOODcvS2CA+lgHrTyr9ded0UfvuCb51HvUbHB79&#10;sMNJHAq6/2v4UT/eB9Tx37b+CwAA//8DAFBLAwQUAAYACAAAACEAquxfd90AAAAGAQAADwAAAGRy&#10;cy9kb3ducmV2LnhtbEyPQUvDQBCF74L/YRnBm90kxVZiJqUU9VQEW0G8TZNpEpqdDdltkv57tyd7&#10;m8d7vPdNtppMqwbuXWMFIZ5FoFgKWzZSIXzv359eQDlPUlJrhREu7GCV399llJZ2lC8edr5SoURc&#10;Sgi1912qtStqNuRmtmMJ3tH2hnyQfaXLnsZQblqdRNFCG2okLNTU8abm4rQ7G4SPkcb1PH4btqfj&#10;5vK7f/782caM+PgwrV9BeZ78fxiu+AEd8sB0sGcpnWoRwiMeYbFMQF3dOArHAWE5T0Dnmb7Fz/8A&#10;AAD//wMAUEsBAi0AFAAGAAgAAAAhALaDOJL+AAAA4QEAABMAAAAAAAAAAAAAAAAAAAAAAFtDb250&#10;ZW50X1R5cGVzXS54bWxQSwECLQAUAAYACAAAACEAOP0h/9YAAACUAQAACwAAAAAAAAAAAAAAAAAv&#10;AQAAX3JlbHMvLnJlbHNQSwECLQAUAAYACAAAACEAvCC7HaUCAAAjBwAADgAAAAAAAAAAAAAAAAAu&#10;AgAAZHJzL2Uyb0RvYy54bWxQSwECLQAUAAYACAAAACEAquxfd90AAAAGAQAADwAAAAAAAAAAAAAA&#10;AAD/BAAAZHJzL2Rvd25yZXYueG1sUEsFBgAAAAAEAAQA8wAAAAkGAAAAAA==&#10;">
                      <v:shape id="Graphic 366"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LIyAAAANwAAAAPAAAAZHJzL2Rvd25yZXYueG1sRI9Pa8JA&#10;FMTvBb/D8gRvdWNbQ5O6ipQWWj1YtX+uj+wziWbfLtmtxm/fFYQeh5n5DTOZdaYRR2p9bVnBaJiA&#10;IC6srrlU8Ll9vX0E4QOyxsYyKTiTh9m0dzPBXNsTr+m4CaWIEPY5KqhCcLmUvqjIoB9aRxy9nW0N&#10;hijbUuoWTxFuGnmXJKk0WHNcqNDRc0XFYfNrFIzX46/se/Xws/9w71k2X764xTZRatDv5k8gAnXh&#10;P3xtv2kF92kKlzPxCMjpHwAAAP//AwBQSwECLQAUAAYACAAAACEA2+H2y+4AAACFAQAAEwAAAAAA&#10;AAAAAAAAAAAAAAAAW0NvbnRlbnRfVHlwZXNdLnhtbFBLAQItABQABgAIAAAAIQBa9CxbvwAAABUB&#10;AAALAAAAAAAAAAAAAAAAAB8BAABfcmVscy8ucmVsc1BLAQItABQABgAIAAAAIQAvYSLIyAAAANwA&#10;AAAPAAAAAAAAAAAAAAAAAAcCAABkcnMvZG93bnJldi54bWxQSwUGAAAAAAMAAwC3AAAA/AI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68" name="Graphic 368"/>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19CB5D" id="Group 36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ttagQIAABgGAAAOAAAAZHJzL2Uyb0RvYy54bWykVG1P2zAQ/j5p/8Hy95G2iBYiUjTBQJMQ&#10;QwK0z67jvGiOz7Pdpvz7nS91GoE0aSwfnLPv8fnuuZfLq32n2U4534Ip+PxkxpkyEsrW1AV/eb79&#10;cs6ZD8KUQoNRBX9Vnl+tP3+67G2uFtCALpVjaMT4vLcFb0KweZZ52ahO+BOwyqCyAteJgFtXZ6UT&#10;PVrvdLaYzZZZD660DqTyHk9vBiVfk/2qUjL8qCqvAtMFR98CrY7WTVyz9aXIayds08qDG+IDXnSi&#10;NfjoaOpGBMG2rn1nqmulAw9VOJHQZVBVrVQUA0Yzn72J5s7B1lIsdd7XdqQJqX3D04fNyofdo2Nt&#10;WfDT5YozIzpMEr3L4gHS09s6R9Sds0/20Q0xongP8pdHdfZWH/f1EbyvXBcvYahsT7y/jryrfWAS&#10;D5cXF6sVZkeiar5YzQ5pkQ3m7t0l2Xz727VM5MOT5NjoSG+xvvyRQv9/FD41wirKjI/kjBRitScK&#10;h5I6XZ4PJBIuMkiU+twfyPwwP2OgIpdbH+4UEM9id+/DUNVlkkSTJLk3SXTYG7ErNHVF4Ay7wnGG&#10;XbEZusKKEO/F5EWR9cdENSlPUdnBTj0DwULMFmbzbH7GWcozOnqEaDOFYs4nqKRLf0vmBsx8Mb9Y&#10;RL/QWtKn/4CbPPtPYCq2iVWpwavhoRg2vThSgbgp2R50W962Wsfovas319qxnYizhr6DwxMYVmXK&#10;fZQ2UL5i8fQ4gAruf2+FU5zp7wbLM06rJLgkbJLggr4GmmlEvPPhef9TOMssigUP2FoPkKpU5Kkq&#10;0P8IGLDxpoGv2wBVG0uGfBs8OmywY0ii8UNMHEZlnG/TPaGOA339B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r3rbWoECAAAY&#10;BgAADgAAAAAAAAAAAAAAAAAuAgAAZHJzL2Uyb0RvYy54bWxQSwECLQAUAAYACAAAACEAomr6A9oA&#10;AAADAQAADwAAAAAAAAAAAAAAAADbBAAAZHJzL2Rvd25yZXYueG1sUEsFBgAAAAAEAAQA8wAAAOIF&#10;AAAAAA==&#10;">
                      <v:shape id="Graphic 36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UDPwgAAANwAAAAPAAAAZHJzL2Rvd25yZXYueG1sRE9Ni8Iw&#10;EL0v7H8II3hbUxXErUZxFUU9yFoteByasS02k9JErf/eHBb2+Hjf03lrKvGgxpWWFfR7EQjizOqS&#10;cwXn0/prDMJ5ZI2VZVLwIgfz2efHFGNtn3ykR+JzEULYxaig8L6OpXRZQQZdz9bEgbvaxqAPsMml&#10;bvAZwk0lB1E0kgZLDg0F1rQsKLsld6Pgsmlva7u/mN/VsHTp7kenh/RbqW6nXUxAeGr9v/jPvdUK&#10;hqOwNpwJR0DO3gAAAP//AwBQSwECLQAUAAYACAAAACEA2+H2y+4AAACFAQAAEwAAAAAAAAAAAAAA&#10;AAAAAAAAW0NvbnRlbnRfVHlwZXNdLnhtbFBLAQItABQABgAIAAAAIQBa9CxbvwAAABUBAAALAAAA&#10;AAAAAAAAAAAAAB8BAABfcmVscy8ucmVsc1BLAQItABQABgAIAAAAIQB8xUDPwgAAANwAAAAPAAAA&#10;AAAAAAAAAAAAAAcCAABkcnMvZG93bnJldi54bWxQSwUGAAAAAAMAAwC3AAAA9gIAAAAA&#10;" path="m699515,l,,,12192r699515,l699515,xe" fillcolor="black" stroked="f">
                        <v:path arrowok="t"/>
                      </v:shape>
                      <w10:anchorlock/>
                    </v:group>
                  </w:pict>
                </mc:Fallback>
              </mc:AlternateContent>
            </w:r>
          </w:p>
          <w:p w:rsidR="00874FFE" w:rsidRDefault="00874FFE">
            <w:pPr>
              <w:pStyle w:val="TableParagraph"/>
              <w:spacing w:before="56"/>
              <w:rPr>
                <w:sz w:val="20"/>
              </w:rPr>
            </w:pPr>
          </w:p>
          <w:p w:rsidR="00874FFE" w:rsidRDefault="00380149">
            <w:pPr>
              <w:pStyle w:val="TableParagraph"/>
              <w:ind w:right="123"/>
              <w:jc w:val="right"/>
              <w:rPr>
                <w:b/>
                <w:sz w:val="20"/>
              </w:rPr>
            </w:pPr>
            <w:r>
              <w:rPr>
                <w:b/>
                <w:spacing w:val="-5"/>
                <w:sz w:val="20"/>
              </w:rPr>
              <w:t>(3)</w:t>
            </w:r>
          </w:p>
        </w:tc>
        <w:tc>
          <w:tcPr>
            <w:tcW w:w="1102" w:type="dxa"/>
            <w:tcBorders>
              <w:top w:val="single" w:sz="8" w:space="0" w:color="000000"/>
              <w:bottom w:val="double" w:sz="8" w:space="0" w:color="000000"/>
            </w:tcBorders>
          </w:tcPr>
          <w:p w:rsidR="00874FFE" w:rsidRDefault="00874FFE">
            <w:pPr>
              <w:pStyle w:val="TableParagraph"/>
              <w:spacing w:before="76"/>
              <w:rPr>
                <w:sz w:val="20"/>
              </w:rPr>
            </w:pPr>
          </w:p>
          <w:p w:rsidR="00874FFE" w:rsidRDefault="00380149">
            <w:pPr>
              <w:pStyle w:val="TableParagraph"/>
              <w:ind w:right="-15"/>
              <w:jc w:val="right"/>
              <w:rPr>
                <w:b/>
                <w:sz w:val="20"/>
              </w:rPr>
            </w:pPr>
            <w:r>
              <w:rPr>
                <w:b/>
                <w:spacing w:val="-2"/>
                <w:sz w:val="20"/>
              </w:rPr>
              <w:t>12,331</w:t>
            </w:r>
          </w:p>
        </w:tc>
        <w:tc>
          <w:tcPr>
            <w:tcW w:w="117" w:type="dxa"/>
          </w:tcPr>
          <w:p w:rsidR="00874FFE" w:rsidRDefault="00874FFE">
            <w:pPr>
              <w:pStyle w:val="TableParagraph"/>
              <w:rPr>
                <w:rFonts w:ascii="Times New Roman"/>
                <w:sz w:val="18"/>
              </w:rPr>
            </w:pPr>
          </w:p>
        </w:tc>
      </w:tr>
    </w:tbl>
    <w:p w:rsidR="00874FFE" w:rsidRDefault="00874FFE">
      <w:pPr>
        <w:rPr>
          <w:rFonts w:ascii="Times New Roman"/>
          <w:sz w:val="18"/>
        </w:rPr>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70" name="Graphic 370"/>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643E71" id="Group 369"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WsxLQMAAEkNAAAOAAAAZHJzL2Uyb0RvYy54bWysV99vmzAQfp+0/8Hy+0ogCUlQSTW1azWp&#10;6iq1054dY35ogD3bCel/v7MJxE2rKXTkAZ3x57vvzuf44/JqX5Vox6QqeB1j/2KCEaspT4o6i/HP&#10;59svS4yUJnVCSl6zGL8wha/Wnz9dNiJiAc95mTCJwEmtokbEONdaRJ6naM4qoi64YDVMplxWRMNQ&#10;Zl4iSQPeq9ILJpPQa7hMhOSUKQVvb9pJvLb+05RR/SNNFdOojDFw0/Yp7XNjnt76kkSZJCIv6IEG&#10;+QCLihQ1BO1d3RBN0FYWb1xVBZVc8VRfUF55PE0LymwOkI0/OcnmTvKtsLlkUZOJvkxQ2pM6fdgt&#10;fdg9SlQkMZ6GK4xqUsEm2bjIvIDyNCKLAHUnxZN4lG2OYN5z+lvBtHc6b8bZEbxPZWUWQapob+v+&#10;0ted7TWi8DIMwmk4g+2hMBfMFuG83Reaw+a9WUXzb/9c55GoDWqp9VQaAR2mjkVU/1fEp5wIZvdG&#10;mfJ0RVxAFl0R26aawitbRoszNTyM1KGc71ZoEfptDd6vUbAMrdc+VxLRrdJ3jNtik9290hAG+jHp&#10;LJJ3Ft3XnSnhgJijUdqjoTGCoyExgqOxacMLos0648qYqHF2K4fNskTMbMV37JlbnD7ZMiB5nC1r&#10;F9XvfNcUgG0RYJiAHw3sz4OZyeDM2A58lPDTyWw5ILwDHyX8bL4IBoR34KOEDyercEB4Bz5K+EUY&#10;dIfjnL5z4KOEX/mzIa3nwEcJ70/CcEjvufhxCAT+akj3+Q5+HALThT+k/3wHPw4B+PMZ0oHm36fD&#10;j0MgXIRDetB38OMQWAbLQU3o4MchsFr69gY99wJw8KMQCPzp1MqYMwm4+HEIBMu5FXDnEnDwJwTA&#10;Q68DwHaVRlkbSWCvT3NVK14WyW1RlnYgs811KdGOGPFtf4db4RVMSKVviMpbnJ06wMra6ksVtVLJ&#10;KLgNT15AazWg2GOs/myJZBiV32tQc0bed4bsjE1nSF1ec/sRYCUFxHze/yJSIBM+xhp01gPvRB2J&#10;OgVlUu+xZmXNv241Twsjr0BgdowOAxCY1rJ6HaxXHwTu2KKOX0DrvwA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eRFrMS0D&#10;AABJDQAADgAAAAAAAAAAAAAAAAAuAgAAZHJzL2Uyb0RvYy54bWxQSwECLQAUAAYACAAAACEAGJyf&#10;mdwAAAADAQAADwAAAAAAAAAAAAAAAACHBQAAZHJzL2Rvd25yZXYueG1sUEsFBgAAAAAEAAQA8wAA&#10;AJAGAAAAAA==&#10;">
                <v:shape id="Graphic 370"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66wxAAAANwAAAAPAAAAZHJzL2Rvd25yZXYueG1sRE9NawIx&#10;EL0X/A9hBG81q0IrW6OItFJFwVoRvI2bcXcxmaybVFd/fXMo9Ph436NJY424Uu1Lxwp63QQEceZ0&#10;ybmC3ffH8xCED8gajWNScCcPk3HraYSpdjf+ous25CKGsE9RQRFClUrps4Is+q6riCN3crXFEGGd&#10;S13jLYZbI/tJ8iItlhwbCqxoVlB23v5YBZv13PB9keTHd9PfrR7l5bD3S6U67Wb6BiJQE/7Ff+5P&#10;rWDwGufHM/EIyPEvAAAA//8DAFBLAQItABQABgAIAAAAIQDb4fbL7gAAAIUBAAATAAAAAAAAAAAA&#10;AAAAAAAAAABbQ29udGVudF9UeXBlc10ueG1sUEsBAi0AFAAGAAgAAAAhAFr0LFu/AAAAFQEAAAsA&#10;AAAAAAAAAAAAAAAAHwEAAF9yZWxzLy5yZWxzUEsBAi0AFAAGAAgAAAAhANdjrrDEAAAA3AAAAA8A&#10;AAAAAAAAAAAAAAAABwIAAGRycy9kb3ducmV2LnhtbFBLBQYAAAAAAwADALcAAAD4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0099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C17194" id="Graphic 371" o:spid="_x0000_s1026" style="position:absolute;margin-left:64.8pt;margin-top:9.9pt;width:493.2pt;height:.85pt;z-index:-1561548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isewIAAAkIAAAOAAAAZHJzL2Uyb0RvYy54bWysVU1v2zAMvQ/YfxB0X/yRxGmMOMXQoMWA&#10;oivQDDsrshwbkyVNUuL034+S7dTNLk1hHwzKfOYjRelxdXuqOToybSopMhxNQoyYoDKvxD7Dv7b3&#10;324wMpaInHApWIZfmcG3669fVo1KWSxLyXOmEQQRJm1UhktrVRoEhpasJmYiFRPgLKSuiYWl3ge5&#10;Jg1Er3kQh2ESNFLnSkvKjIGvm9aJ1z5+UTBqfxaFYRbxDENu1r+1f+/cO1ivSLrXRJUV7dIgn8ii&#10;JpUA0nOoDbEEHXT1X6i6oloaWdgJlXUgi6KizNcA1UThRTUvJVHM1wKbY9R5m8x4YenT8VmjKs/w&#10;dBFhJEgNTXro9sN9gg1qlEkB96KetSvRqEdJ/xhwBO88bmE6zKnQtcNCgejkd/v1vNvsZBGFj0mc&#10;TJMZNIWCLwoXy7kjC0ja/0wPxj4w6QOR46OxbbPy3iJlb9GT6E0NLXfN5r7ZFiNotsYImr1rm62I&#10;df+57JyJmkEmZZ+I89byyLbS4+xFEZDkm5eLIepcVV8wYFsEGI7ws8TRPJ51G/QR7gF8FPppOLu5&#10;gn4AH4V+Nl/EV9AP4KPQJ+EyuYJ+AB+FfpHEXqo+eO4G8FHol9HsmqM3gI9CH4VJcs3ZG+IvEuju&#10;oL//YA8VhgsnBf7auCtqJK/y+4pzv9D73R3X6EjcGPFPdxrewZQ2dkNM2eK8q4Nx0allK5BOKncy&#10;fwXpbUBrM2z+HohmGPEfAsTdDare0L2x6w1t+Z3048xLCXBuT7+JVsjRZ9iCvj7JfnSQtFdOV/oZ&#10;6/4U8vvByqJysuqVvM2oW8C88WLczUY30IZrj3qb4Ot/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M5ZOKx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tabs>
          <w:tab w:val="left" w:pos="731"/>
        </w:tabs>
      </w:pPr>
      <w:r>
        <w:rPr>
          <w:spacing w:val="-5"/>
        </w:rPr>
        <w:t>16.</w:t>
      </w:r>
      <w:r>
        <w:tab/>
        <w:t>Statement</w:t>
      </w:r>
      <w:r>
        <w:rPr>
          <w:spacing w:val="-6"/>
        </w:rPr>
        <w:t xml:space="preserve"> </w:t>
      </w:r>
      <w:r>
        <w:t>of</w:t>
      </w:r>
      <w:r>
        <w:rPr>
          <w:spacing w:val="-6"/>
        </w:rPr>
        <w:t xml:space="preserve"> </w:t>
      </w:r>
      <w:r>
        <w:t>funds</w:t>
      </w:r>
      <w:r>
        <w:rPr>
          <w:spacing w:val="-5"/>
        </w:rPr>
        <w:t xml:space="preserve"> </w:t>
      </w:r>
      <w:r>
        <w:rPr>
          <w:spacing w:val="-2"/>
        </w:rPr>
        <w:t>(continued)</w:t>
      </w:r>
    </w:p>
    <w:p w:rsidR="00874FFE" w:rsidRDefault="00874FFE">
      <w:pPr>
        <w:pStyle w:val="BodyText"/>
        <w:spacing w:before="1"/>
        <w:rPr>
          <w:b/>
        </w:rPr>
      </w:pPr>
    </w:p>
    <w:p w:rsidR="00874FFE" w:rsidRDefault="00380149">
      <w:pPr>
        <w:pStyle w:val="BodyText"/>
        <w:ind w:left="731"/>
      </w:pPr>
      <w:r>
        <w:t>The</w:t>
      </w:r>
      <w:r>
        <w:rPr>
          <w:spacing w:val="-7"/>
        </w:rPr>
        <w:t xml:space="preserve"> </w:t>
      </w:r>
      <w:r>
        <w:t>specific</w:t>
      </w:r>
      <w:r>
        <w:rPr>
          <w:spacing w:val="-7"/>
        </w:rPr>
        <w:t xml:space="preserve"> </w:t>
      </w:r>
      <w:r>
        <w:t>purposes</w:t>
      </w:r>
      <w:r>
        <w:rPr>
          <w:spacing w:val="-6"/>
        </w:rPr>
        <w:t xml:space="preserve"> </w:t>
      </w:r>
      <w:r>
        <w:t>for</w:t>
      </w:r>
      <w:r>
        <w:rPr>
          <w:spacing w:val="-7"/>
        </w:rPr>
        <w:t xml:space="preserve"> </w:t>
      </w:r>
      <w:r>
        <w:t>which</w:t>
      </w:r>
      <w:r>
        <w:rPr>
          <w:spacing w:val="-6"/>
        </w:rPr>
        <w:t xml:space="preserve"> </w:t>
      </w:r>
      <w:r>
        <w:t>the</w:t>
      </w:r>
      <w:r>
        <w:rPr>
          <w:spacing w:val="-7"/>
        </w:rPr>
        <w:t xml:space="preserve"> </w:t>
      </w:r>
      <w:r>
        <w:t>funds</w:t>
      </w:r>
      <w:r>
        <w:rPr>
          <w:spacing w:val="-6"/>
        </w:rPr>
        <w:t xml:space="preserve"> </w:t>
      </w:r>
      <w:r>
        <w:t>are</w:t>
      </w:r>
      <w:r>
        <w:rPr>
          <w:spacing w:val="-7"/>
        </w:rPr>
        <w:t xml:space="preserve"> </w:t>
      </w:r>
      <w:r>
        <w:t>to</w:t>
      </w:r>
      <w:r>
        <w:rPr>
          <w:spacing w:val="-6"/>
        </w:rPr>
        <w:t xml:space="preserve"> </w:t>
      </w:r>
      <w:r>
        <w:t>be</w:t>
      </w:r>
      <w:r>
        <w:rPr>
          <w:spacing w:val="-7"/>
        </w:rPr>
        <w:t xml:space="preserve"> </w:t>
      </w:r>
      <w:r>
        <w:t>applied</w:t>
      </w:r>
      <w:r>
        <w:rPr>
          <w:spacing w:val="-6"/>
        </w:rPr>
        <w:t xml:space="preserve"> </w:t>
      </w:r>
      <w:r>
        <w:t>are</w:t>
      </w:r>
      <w:r>
        <w:rPr>
          <w:spacing w:val="-7"/>
        </w:rPr>
        <w:t xml:space="preserve"> </w:t>
      </w:r>
      <w:r>
        <w:t>as</w:t>
      </w:r>
      <w:r>
        <w:rPr>
          <w:spacing w:val="-6"/>
        </w:rPr>
        <w:t xml:space="preserve"> </w:t>
      </w:r>
      <w:r>
        <w:rPr>
          <w:spacing w:val="-2"/>
        </w:rPr>
        <w:t>follows:</w:t>
      </w:r>
    </w:p>
    <w:p w:rsidR="00874FFE" w:rsidRDefault="00874FFE">
      <w:pPr>
        <w:pStyle w:val="BodyText"/>
        <w:spacing w:before="1"/>
      </w:pPr>
    </w:p>
    <w:p w:rsidR="00874FFE" w:rsidRDefault="00380149">
      <w:pPr>
        <w:pStyle w:val="Heading3"/>
      </w:pPr>
      <w:r>
        <w:t>ESFA</w:t>
      </w:r>
      <w:r>
        <w:rPr>
          <w:spacing w:val="-8"/>
        </w:rPr>
        <w:t xml:space="preserve"> </w:t>
      </w:r>
      <w:r>
        <w:t>revenue</w:t>
      </w:r>
      <w:r>
        <w:rPr>
          <w:spacing w:val="-6"/>
        </w:rPr>
        <w:t xml:space="preserve"> </w:t>
      </w:r>
      <w:r>
        <w:t>grant</w:t>
      </w:r>
      <w:r>
        <w:rPr>
          <w:spacing w:val="-6"/>
        </w:rPr>
        <w:t xml:space="preserve"> </w:t>
      </w:r>
      <w:r>
        <w:t>fund</w:t>
      </w:r>
      <w:r>
        <w:rPr>
          <w:spacing w:val="-5"/>
        </w:rPr>
        <w:t xml:space="preserve"> </w:t>
      </w:r>
      <w:r>
        <w:t>and</w:t>
      </w:r>
      <w:r>
        <w:rPr>
          <w:spacing w:val="-6"/>
        </w:rPr>
        <w:t xml:space="preserve"> </w:t>
      </w:r>
      <w:r>
        <w:t>other</w:t>
      </w:r>
      <w:r>
        <w:rPr>
          <w:spacing w:val="-6"/>
        </w:rPr>
        <w:t xml:space="preserve"> </w:t>
      </w:r>
      <w:r>
        <w:t>restricted</w:t>
      </w:r>
      <w:r>
        <w:rPr>
          <w:spacing w:val="-5"/>
        </w:rPr>
        <w:t xml:space="preserve"> </w:t>
      </w:r>
      <w:r>
        <w:rPr>
          <w:spacing w:val="-2"/>
        </w:rPr>
        <w:t>funds</w:t>
      </w:r>
    </w:p>
    <w:p w:rsidR="00874FFE" w:rsidRDefault="00380149">
      <w:pPr>
        <w:pStyle w:val="BodyText"/>
        <w:ind w:left="731"/>
      </w:pPr>
      <w:r>
        <w:t>Revenue</w:t>
      </w:r>
      <w:r>
        <w:rPr>
          <w:spacing w:val="-7"/>
        </w:rPr>
        <w:t xml:space="preserve"> </w:t>
      </w:r>
      <w:r>
        <w:t>grants</w:t>
      </w:r>
      <w:r>
        <w:rPr>
          <w:spacing w:val="-7"/>
        </w:rPr>
        <w:t xml:space="preserve"> </w:t>
      </w:r>
      <w:r>
        <w:t>from</w:t>
      </w:r>
      <w:r>
        <w:rPr>
          <w:spacing w:val="-7"/>
        </w:rPr>
        <w:t xml:space="preserve"> </w:t>
      </w:r>
      <w:r>
        <w:t>the</w:t>
      </w:r>
      <w:r>
        <w:rPr>
          <w:spacing w:val="-6"/>
        </w:rPr>
        <w:t xml:space="preserve"> </w:t>
      </w:r>
      <w:r>
        <w:t>ESFA</w:t>
      </w:r>
      <w:r>
        <w:rPr>
          <w:spacing w:val="-7"/>
        </w:rPr>
        <w:t xml:space="preserve"> </w:t>
      </w:r>
      <w:r>
        <w:t>for</w:t>
      </w:r>
      <w:r>
        <w:rPr>
          <w:spacing w:val="-7"/>
        </w:rPr>
        <w:t xml:space="preserve"> </w:t>
      </w:r>
      <w:r>
        <w:t>the</w:t>
      </w:r>
      <w:r>
        <w:rPr>
          <w:spacing w:val="-7"/>
        </w:rPr>
        <w:t xml:space="preserve"> </w:t>
      </w:r>
      <w:r>
        <w:t>academy's</w:t>
      </w:r>
      <w:r>
        <w:rPr>
          <w:spacing w:val="-7"/>
        </w:rPr>
        <w:t xml:space="preserve"> </w:t>
      </w:r>
      <w:r>
        <w:t>ongoing</w:t>
      </w:r>
      <w:r>
        <w:rPr>
          <w:spacing w:val="-8"/>
        </w:rPr>
        <w:t xml:space="preserve"> </w:t>
      </w:r>
      <w:r>
        <w:rPr>
          <w:spacing w:val="-2"/>
        </w:rPr>
        <w:t>operations.</w:t>
      </w:r>
    </w:p>
    <w:p w:rsidR="00874FFE" w:rsidRDefault="00874FFE">
      <w:pPr>
        <w:pStyle w:val="BodyText"/>
        <w:spacing w:before="1"/>
      </w:pPr>
    </w:p>
    <w:p w:rsidR="00874FFE" w:rsidRDefault="00380149">
      <w:pPr>
        <w:pStyle w:val="Heading3"/>
      </w:pPr>
      <w:r>
        <w:t>General</w:t>
      </w:r>
      <w:r>
        <w:rPr>
          <w:spacing w:val="-7"/>
        </w:rPr>
        <w:t xml:space="preserve"> </w:t>
      </w:r>
      <w:r>
        <w:t>Annual</w:t>
      </w:r>
      <w:r>
        <w:rPr>
          <w:spacing w:val="-7"/>
        </w:rPr>
        <w:t xml:space="preserve"> </w:t>
      </w:r>
      <w:r>
        <w:t>Grant</w:t>
      </w:r>
      <w:r>
        <w:rPr>
          <w:spacing w:val="-6"/>
        </w:rPr>
        <w:t xml:space="preserve"> </w:t>
      </w:r>
      <w:r>
        <w:rPr>
          <w:spacing w:val="-2"/>
        </w:rPr>
        <w:t>(GAG)</w:t>
      </w:r>
    </w:p>
    <w:p w:rsidR="00874FFE" w:rsidRDefault="00380149">
      <w:pPr>
        <w:pStyle w:val="BodyText"/>
        <w:ind w:left="731" w:right="252"/>
      </w:pPr>
      <w:r>
        <w:t>Under the funding agreement with the Secretary of State, the academy trust was not subject to a limited on the amount of GAG that it could carry</w:t>
      </w:r>
      <w:r>
        <w:t xml:space="preserve"> forward at 31 August 2024.</w:t>
      </w:r>
    </w:p>
    <w:p w:rsidR="00874FFE" w:rsidRDefault="00874FFE">
      <w:pPr>
        <w:pStyle w:val="BodyText"/>
        <w:spacing w:before="2"/>
      </w:pPr>
    </w:p>
    <w:p w:rsidR="00874FFE" w:rsidRDefault="00380149">
      <w:pPr>
        <w:pStyle w:val="Heading3"/>
      </w:pPr>
      <w:r>
        <w:rPr>
          <w:spacing w:val="-2"/>
        </w:rPr>
        <w:t>Pension</w:t>
      </w:r>
      <w:r>
        <w:rPr>
          <w:spacing w:val="-1"/>
        </w:rPr>
        <w:t xml:space="preserve"> </w:t>
      </w:r>
      <w:r>
        <w:rPr>
          <w:spacing w:val="-2"/>
        </w:rPr>
        <w:t>reserve</w:t>
      </w:r>
    </w:p>
    <w:p w:rsidR="00874FFE" w:rsidRDefault="00380149">
      <w:pPr>
        <w:pStyle w:val="BodyText"/>
        <w:ind w:left="731"/>
      </w:pPr>
      <w:r>
        <w:t>The</w:t>
      </w:r>
      <w:r>
        <w:rPr>
          <w:spacing w:val="28"/>
        </w:rPr>
        <w:t xml:space="preserve"> </w:t>
      </w:r>
      <w:r>
        <w:t>pension</w:t>
      </w:r>
      <w:r>
        <w:rPr>
          <w:spacing w:val="27"/>
        </w:rPr>
        <w:t xml:space="preserve"> </w:t>
      </w:r>
      <w:r>
        <w:t>reserve</w:t>
      </w:r>
      <w:r>
        <w:rPr>
          <w:spacing w:val="27"/>
        </w:rPr>
        <w:t xml:space="preserve"> </w:t>
      </w:r>
      <w:r>
        <w:t>relates</w:t>
      </w:r>
      <w:r>
        <w:rPr>
          <w:spacing w:val="27"/>
        </w:rPr>
        <w:t xml:space="preserve"> </w:t>
      </w:r>
      <w:r>
        <w:t>to</w:t>
      </w:r>
      <w:r>
        <w:rPr>
          <w:spacing w:val="27"/>
        </w:rPr>
        <w:t xml:space="preserve"> </w:t>
      </w:r>
      <w:r>
        <w:t>the</w:t>
      </w:r>
      <w:r>
        <w:rPr>
          <w:spacing w:val="27"/>
        </w:rPr>
        <w:t xml:space="preserve"> </w:t>
      </w:r>
      <w:r>
        <w:t>Academy's</w:t>
      </w:r>
      <w:r>
        <w:rPr>
          <w:spacing w:val="25"/>
        </w:rPr>
        <w:t xml:space="preserve"> </w:t>
      </w:r>
      <w:r>
        <w:t>share</w:t>
      </w:r>
      <w:r>
        <w:rPr>
          <w:spacing w:val="25"/>
        </w:rPr>
        <w:t xml:space="preserve"> </w:t>
      </w:r>
      <w:r>
        <w:t>of</w:t>
      </w:r>
      <w:r>
        <w:rPr>
          <w:spacing w:val="25"/>
        </w:rPr>
        <w:t xml:space="preserve"> </w:t>
      </w:r>
      <w:r>
        <w:t>the</w:t>
      </w:r>
      <w:r>
        <w:rPr>
          <w:spacing w:val="24"/>
        </w:rPr>
        <w:t xml:space="preserve"> </w:t>
      </w:r>
      <w:r>
        <w:t>deficit</w:t>
      </w:r>
      <w:r>
        <w:rPr>
          <w:spacing w:val="24"/>
        </w:rPr>
        <w:t xml:space="preserve"> </w:t>
      </w:r>
      <w:r>
        <w:t>of</w:t>
      </w:r>
      <w:r>
        <w:rPr>
          <w:spacing w:val="25"/>
        </w:rPr>
        <w:t xml:space="preserve"> </w:t>
      </w:r>
      <w:r>
        <w:t>the</w:t>
      </w:r>
      <w:r>
        <w:rPr>
          <w:spacing w:val="24"/>
        </w:rPr>
        <w:t xml:space="preserve"> </w:t>
      </w:r>
      <w:r>
        <w:t>London</w:t>
      </w:r>
      <w:r>
        <w:rPr>
          <w:spacing w:val="24"/>
        </w:rPr>
        <w:t xml:space="preserve"> </w:t>
      </w:r>
      <w:r>
        <w:t>Borough</w:t>
      </w:r>
      <w:r>
        <w:rPr>
          <w:spacing w:val="24"/>
        </w:rPr>
        <w:t xml:space="preserve"> </w:t>
      </w:r>
      <w:r>
        <w:t>of</w:t>
      </w:r>
      <w:r>
        <w:rPr>
          <w:spacing w:val="25"/>
        </w:rPr>
        <w:t xml:space="preserve"> </w:t>
      </w:r>
      <w:r>
        <w:t>Waltham Forrest Local Government Pension Scheme.</w:t>
      </w:r>
    </w:p>
    <w:p w:rsidR="00874FFE" w:rsidRDefault="00874FFE">
      <w:pPr>
        <w:pStyle w:val="BodyText"/>
        <w:spacing w:before="1"/>
      </w:pPr>
    </w:p>
    <w:p w:rsidR="00874FFE" w:rsidRDefault="00380149">
      <w:pPr>
        <w:pStyle w:val="Heading3"/>
      </w:pPr>
      <w:r>
        <w:t>Fixed</w:t>
      </w:r>
      <w:r>
        <w:rPr>
          <w:spacing w:val="-6"/>
        </w:rPr>
        <w:t xml:space="preserve"> </w:t>
      </w:r>
      <w:r>
        <w:t>asset</w:t>
      </w:r>
      <w:r>
        <w:rPr>
          <w:spacing w:val="-5"/>
        </w:rPr>
        <w:t xml:space="preserve"> </w:t>
      </w:r>
      <w:r>
        <w:rPr>
          <w:spacing w:val="-4"/>
        </w:rPr>
        <w:t>fund</w:t>
      </w:r>
    </w:p>
    <w:p w:rsidR="00874FFE" w:rsidRDefault="00380149">
      <w:pPr>
        <w:pStyle w:val="BodyText"/>
        <w:spacing w:before="1"/>
        <w:ind w:left="731" w:right="252"/>
      </w:pPr>
      <w:r>
        <w:t>These funds relate to capital funding from the ESFA and private donations as well as assets transferred from the local authority on conversion.</w:t>
      </w:r>
    </w:p>
    <w:p w:rsidR="00874FFE" w:rsidRDefault="00874FFE">
      <w:pPr>
        <w:pStyle w:val="BodyText"/>
        <w:spacing w:before="1"/>
      </w:pPr>
    </w:p>
    <w:p w:rsidR="00874FFE" w:rsidRDefault="00380149">
      <w:pPr>
        <w:pStyle w:val="Heading3"/>
      </w:pPr>
      <w:r>
        <w:rPr>
          <w:spacing w:val="-2"/>
        </w:rPr>
        <w:t>Transfers</w:t>
      </w:r>
    </w:p>
    <w:p w:rsidR="00874FFE" w:rsidRDefault="00380149">
      <w:pPr>
        <w:pStyle w:val="BodyText"/>
        <w:spacing w:before="1"/>
        <w:ind w:left="731"/>
      </w:pPr>
      <w:r>
        <w:t>Transfers from GAG restricted funds and other ESFA grant funds to the fixed assets fund represent the</w:t>
      </w:r>
      <w:r>
        <w:t xml:space="preserve"> purchase of fixed</w:t>
      </w:r>
    </w:p>
    <w:p w:rsidR="00874FFE" w:rsidRDefault="00874FFE">
      <w:pPr>
        <w:pStyle w:val="BodyText"/>
        <w:spacing w:before="1"/>
      </w:pPr>
    </w:p>
    <w:p w:rsidR="00874FFE" w:rsidRDefault="00380149">
      <w:pPr>
        <w:pStyle w:val="BodyText"/>
        <w:ind w:left="731"/>
      </w:pPr>
      <w:r>
        <w:t>Comparative</w:t>
      </w:r>
      <w:r>
        <w:rPr>
          <w:spacing w:val="-8"/>
        </w:rPr>
        <w:t xml:space="preserve"> </w:t>
      </w:r>
      <w:r>
        <w:t>information</w:t>
      </w:r>
      <w:r>
        <w:rPr>
          <w:spacing w:val="-7"/>
        </w:rPr>
        <w:t xml:space="preserve"> </w:t>
      </w:r>
      <w:r>
        <w:t>in</w:t>
      </w:r>
      <w:r>
        <w:rPr>
          <w:spacing w:val="-7"/>
        </w:rPr>
        <w:t xml:space="preserve"> </w:t>
      </w:r>
      <w:r>
        <w:t>respect</w:t>
      </w:r>
      <w:r>
        <w:rPr>
          <w:spacing w:val="-7"/>
        </w:rPr>
        <w:t xml:space="preserve"> </w:t>
      </w:r>
      <w:r>
        <w:t>of</w:t>
      </w:r>
      <w:r>
        <w:rPr>
          <w:spacing w:val="-7"/>
        </w:rPr>
        <w:t xml:space="preserve"> </w:t>
      </w:r>
      <w:r>
        <w:t>the</w:t>
      </w:r>
      <w:r>
        <w:rPr>
          <w:spacing w:val="-7"/>
        </w:rPr>
        <w:t xml:space="preserve"> </w:t>
      </w:r>
      <w:r>
        <w:t>preceding</w:t>
      </w:r>
      <w:r>
        <w:rPr>
          <w:spacing w:val="-5"/>
        </w:rPr>
        <w:t xml:space="preserve"> </w:t>
      </w:r>
      <w:r>
        <w:t>year</w:t>
      </w:r>
      <w:r>
        <w:rPr>
          <w:spacing w:val="-6"/>
        </w:rPr>
        <w:t xml:space="preserve"> </w:t>
      </w:r>
      <w:r>
        <w:t>is</w:t>
      </w:r>
      <w:r>
        <w:rPr>
          <w:spacing w:val="-7"/>
        </w:rPr>
        <w:t xml:space="preserve"> </w:t>
      </w:r>
      <w:r>
        <w:t>as</w:t>
      </w:r>
      <w:r>
        <w:rPr>
          <w:spacing w:val="-8"/>
        </w:rPr>
        <w:t xml:space="preserve"> </w:t>
      </w:r>
      <w:r>
        <w:rPr>
          <w:spacing w:val="-2"/>
        </w:rPr>
        <w:t>follows:</w:t>
      </w:r>
    </w:p>
    <w:p w:rsidR="00874FFE" w:rsidRDefault="00874FFE">
      <w:pPr>
        <w:pStyle w:val="BodyText"/>
        <w:rPr>
          <w:sz w:val="12"/>
        </w:rPr>
      </w:pPr>
    </w:p>
    <w:p w:rsidR="00874FFE" w:rsidRDefault="00874FFE">
      <w:pPr>
        <w:rPr>
          <w:sz w:val="12"/>
        </w:rPr>
        <w:sectPr w:rsidR="00874FFE">
          <w:pgSz w:w="11910" w:h="16840"/>
          <w:pgMar w:top="2100" w:right="420" w:bottom="620" w:left="1140" w:header="783" w:footer="432" w:gutter="0"/>
          <w:cols w:space="720"/>
        </w:sectPr>
      </w:pPr>
    </w:p>
    <w:p w:rsidR="00874FFE" w:rsidRDefault="00380149">
      <w:pPr>
        <w:spacing w:before="93"/>
        <w:ind w:left="2359" w:firstLine="199"/>
        <w:jc w:val="right"/>
        <w:rPr>
          <w:i/>
          <w:sz w:val="20"/>
        </w:rPr>
      </w:pPr>
      <w:r>
        <w:rPr>
          <w:i/>
          <w:spacing w:val="-2"/>
          <w:sz w:val="20"/>
        </w:rPr>
        <w:t>Balance</w:t>
      </w:r>
      <w:r>
        <w:rPr>
          <w:i/>
          <w:spacing w:val="-12"/>
          <w:sz w:val="20"/>
        </w:rPr>
        <w:t xml:space="preserve"> </w:t>
      </w:r>
      <w:r>
        <w:rPr>
          <w:i/>
          <w:spacing w:val="-2"/>
          <w:sz w:val="20"/>
        </w:rPr>
        <w:t xml:space="preserve">at </w:t>
      </w:r>
      <w:r>
        <w:rPr>
          <w:i/>
          <w:sz w:val="20"/>
        </w:rPr>
        <w:t>1</w:t>
      </w:r>
      <w:r>
        <w:rPr>
          <w:i/>
          <w:spacing w:val="-3"/>
          <w:sz w:val="20"/>
        </w:rPr>
        <w:t xml:space="preserve"> </w:t>
      </w:r>
      <w:r>
        <w:rPr>
          <w:i/>
          <w:spacing w:val="-2"/>
          <w:sz w:val="20"/>
        </w:rPr>
        <w:t>September</w:t>
      </w:r>
    </w:p>
    <w:p w:rsidR="00874FFE" w:rsidRDefault="00380149">
      <w:pPr>
        <w:jc w:val="right"/>
        <w:rPr>
          <w:i/>
          <w:sz w:val="20"/>
        </w:rPr>
      </w:pPr>
      <w:r>
        <w:rPr>
          <w:i/>
          <w:spacing w:val="-4"/>
          <w:sz w:val="20"/>
        </w:rPr>
        <w:t>2022</w:t>
      </w:r>
    </w:p>
    <w:p w:rsidR="00874FFE" w:rsidRDefault="00380149">
      <w:pPr>
        <w:rPr>
          <w:i/>
          <w:sz w:val="20"/>
        </w:rPr>
      </w:pPr>
      <w:r>
        <w:br w:type="column"/>
      </w:r>
    </w:p>
    <w:p w:rsidR="00874FFE" w:rsidRDefault="00874FFE">
      <w:pPr>
        <w:pStyle w:val="BodyText"/>
        <w:spacing w:before="93"/>
        <w:rPr>
          <w:i/>
        </w:rPr>
      </w:pPr>
    </w:p>
    <w:p w:rsidR="00874FFE" w:rsidRDefault="00380149">
      <w:pPr>
        <w:ind w:left="603"/>
        <w:rPr>
          <w:i/>
          <w:sz w:val="20"/>
        </w:rPr>
      </w:pPr>
      <w:r>
        <w:rPr>
          <w:i/>
          <w:spacing w:val="-2"/>
          <w:sz w:val="20"/>
        </w:rPr>
        <w:t>Income</w:t>
      </w:r>
    </w:p>
    <w:p w:rsidR="00874FFE" w:rsidRDefault="00380149">
      <w:pPr>
        <w:rPr>
          <w:i/>
          <w:sz w:val="20"/>
        </w:rPr>
      </w:pPr>
      <w:r>
        <w:br w:type="column"/>
      </w:r>
    </w:p>
    <w:p w:rsidR="00874FFE" w:rsidRDefault="00874FFE">
      <w:pPr>
        <w:pStyle w:val="BodyText"/>
        <w:spacing w:before="93"/>
        <w:rPr>
          <w:i/>
        </w:rPr>
      </w:pPr>
    </w:p>
    <w:p w:rsidR="00874FFE" w:rsidRDefault="00380149">
      <w:pPr>
        <w:ind w:left="194"/>
        <w:rPr>
          <w:i/>
          <w:sz w:val="20"/>
        </w:rPr>
      </w:pPr>
      <w:r>
        <w:rPr>
          <w:i/>
          <w:spacing w:val="-2"/>
          <w:sz w:val="20"/>
        </w:rPr>
        <w:t>Expenditure</w:t>
      </w:r>
    </w:p>
    <w:p w:rsidR="00874FFE" w:rsidRDefault="00380149">
      <w:pPr>
        <w:spacing w:before="93"/>
        <w:rPr>
          <w:i/>
          <w:sz w:val="20"/>
        </w:rPr>
      </w:pPr>
      <w:r>
        <w:br w:type="column"/>
      </w:r>
    </w:p>
    <w:p w:rsidR="00874FFE" w:rsidRDefault="00380149">
      <w:pPr>
        <w:jc w:val="right"/>
        <w:rPr>
          <w:i/>
          <w:sz w:val="20"/>
        </w:rPr>
      </w:pPr>
      <w:r>
        <w:rPr>
          <w:i/>
          <w:spacing w:val="-2"/>
          <w:sz w:val="20"/>
        </w:rPr>
        <w:t>Transfers</w:t>
      </w:r>
    </w:p>
    <w:p w:rsidR="00874FFE" w:rsidRDefault="00380149">
      <w:pPr>
        <w:jc w:val="right"/>
        <w:rPr>
          <w:i/>
          <w:sz w:val="20"/>
        </w:rPr>
      </w:pPr>
      <w:r>
        <w:rPr>
          <w:i/>
          <w:spacing w:val="-2"/>
          <w:sz w:val="20"/>
        </w:rPr>
        <w:t>in/out</w:t>
      </w:r>
    </w:p>
    <w:p w:rsidR="00874FFE" w:rsidRDefault="00380149">
      <w:pPr>
        <w:spacing w:before="93"/>
        <w:rPr>
          <w:i/>
          <w:sz w:val="20"/>
        </w:rPr>
      </w:pPr>
      <w:r>
        <w:br w:type="column"/>
      </w:r>
    </w:p>
    <w:p w:rsidR="00874FFE" w:rsidRDefault="00380149">
      <w:pPr>
        <w:ind w:left="488" w:firstLine="192"/>
        <w:rPr>
          <w:i/>
          <w:sz w:val="20"/>
        </w:rPr>
      </w:pPr>
      <w:r>
        <w:rPr>
          <w:i/>
          <w:spacing w:val="-2"/>
          <w:sz w:val="20"/>
        </w:rPr>
        <w:t>Gains/ (Losses)</w:t>
      </w:r>
    </w:p>
    <w:p w:rsidR="00874FFE" w:rsidRDefault="00380149">
      <w:pPr>
        <w:spacing w:before="93"/>
        <w:ind w:left="360" w:right="366" w:hanging="44"/>
        <w:jc w:val="right"/>
        <w:rPr>
          <w:i/>
          <w:sz w:val="20"/>
        </w:rPr>
      </w:pPr>
      <w:r>
        <w:br w:type="column"/>
      </w:r>
      <w:r>
        <w:rPr>
          <w:i/>
          <w:sz w:val="20"/>
        </w:rPr>
        <w:t>Balance</w:t>
      </w:r>
      <w:r>
        <w:rPr>
          <w:i/>
          <w:spacing w:val="-14"/>
          <w:sz w:val="20"/>
        </w:rPr>
        <w:t xml:space="preserve"> </w:t>
      </w:r>
      <w:r>
        <w:rPr>
          <w:i/>
          <w:sz w:val="20"/>
        </w:rPr>
        <w:t>at 31</w:t>
      </w:r>
      <w:r>
        <w:rPr>
          <w:i/>
          <w:spacing w:val="-5"/>
          <w:sz w:val="20"/>
        </w:rPr>
        <w:t xml:space="preserve"> </w:t>
      </w:r>
      <w:r>
        <w:rPr>
          <w:i/>
          <w:spacing w:val="-2"/>
          <w:sz w:val="20"/>
        </w:rPr>
        <w:t>August</w:t>
      </w:r>
    </w:p>
    <w:p w:rsidR="00874FFE" w:rsidRDefault="00380149">
      <w:pPr>
        <w:ind w:right="366"/>
        <w:jc w:val="right"/>
        <w:rPr>
          <w:i/>
          <w:sz w:val="20"/>
        </w:rPr>
      </w:pPr>
      <w:r>
        <w:rPr>
          <w:i/>
          <w:spacing w:val="-4"/>
          <w:sz w:val="20"/>
        </w:rPr>
        <w:t>2023</w:t>
      </w:r>
    </w:p>
    <w:p w:rsidR="00874FFE" w:rsidRDefault="00874FFE">
      <w:pPr>
        <w:jc w:val="right"/>
        <w:rPr>
          <w:sz w:val="20"/>
        </w:rPr>
        <w:sectPr w:rsidR="00874FFE">
          <w:type w:val="continuous"/>
          <w:pgSz w:w="11910" w:h="16840"/>
          <w:pgMar w:top="640" w:right="420" w:bottom="280" w:left="1140" w:header="783" w:footer="432" w:gutter="0"/>
          <w:cols w:num="6" w:space="720" w:equalWidth="0">
            <w:col w:w="3497" w:space="40"/>
            <w:col w:w="1257" w:space="39"/>
            <w:col w:w="1256" w:space="40"/>
            <w:col w:w="1256" w:space="39"/>
            <w:col w:w="1257" w:space="40"/>
            <w:col w:w="1629"/>
          </w:cols>
        </w:sectPr>
      </w:pPr>
    </w:p>
    <w:tbl>
      <w:tblPr>
        <w:tblW w:w="0" w:type="auto"/>
        <w:tblInd w:w="689" w:type="dxa"/>
        <w:tblLayout w:type="fixed"/>
        <w:tblCellMar>
          <w:left w:w="0" w:type="dxa"/>
          <w:right w:w="0" w:type="dxa"/>
        </w:tblCellMar>
        <w:tblLook w:val="01E0" w:firstRow="1" w:lastRow="1" w:firstColumn="1" w:lastColumn="1" w:noHBand="0" w:noVBand="0"/>
      </w:tblPr>
      <w:tblGrid>
        <w:gridCol w:w="2294"/>
        <w:gridCol w:w="521"/>
        <w:gridCol w:w="171"/>
        <w:gridCol w:w="605"/>
        <w:gridCol w:w="900"/>
        <w:gridCol w:w="194"/>
        <w:gridCol w:w="1152"/>
        <w:gridCol w:w="1224"/>
        <w:gridCol w:w="1105"/>
        <w:gridCol w:w="191"/>
        <w:gridCol w:w="1031"/>
      </w:tblGrid>
      <w:tr w:rsidR="00874FFE">
        <w:trPr>
          <w:trHeight w:val="456"/>
        </w:trPr>
        <w:tc>
          <w:tcPr>
            <w:tcW w:w="2294" w:type="dxa"/>
          </w:tcPr>
          <w:p w:rsidR="00874FFE" w:rsidRDefault="00380149">
            <w:pPr>
              <w:pStyle w:val="TableParagraph"/>
              <w:spacing w:before="223" w:line="214" w:lineRule="exact"/>
              <w:ind w:left="50"/>
              <w:rPr>
                <w:b/>
                <w:sz w:val="20"/>
              </w:rPr>
            </w:pPr>
            <w:r>
              <w:rPr>
                <w:b/>
                <w:spacing w:val="-2"/>
                <w:sz w:val="20"/>
              </w:rPr>
              <w:t>Unrestricted</w:t>
            </w:r>
          </w:p>
        </w:tc>
        <w:tc>
          <w:tcPr>
            <w:tcW w:w="521" w:type="dxa"/>
          </w:tcPr>
          <w:p w:rsidR="00874FFE" w:rsidRDefault="00380149">
            <w:pPr>
              <w:pStyle w:val="TableParagraph"/>
              <w:spacing w:line="223" w:lineRule="exact"/>
              <w:jc w:val="right"/>
              <w:rPr>
                <w:i/>
                <w:sz w:val="20"/>
              </w:rPr>
            </w:pPr>
            <w:r>
              <w:rPr>
                <w:i/>
                <w:spacing w:val="-4"/>
                <w:sz w:val="20"/>
              </w:rPr>
              <w:t>£000</w:t>
            </w:r>
          </w:p>
        </w:tc>
        <w:tc>
          <w:tcPr>
            <w:tcW w:w="171" w:type="dxa"/>
          </w:tcPr>
          <w:p w:rsidR="00874FFE" w:rsidRDefault="00874FFE">
            <w:pPr>
              <w:pStyle w:val="TableParagraph"/>
              <w:rPr>
                <w:rFonts w:ascii="Times New Roman"/>
                <w:sz w:val="18"/>
              </w:rPr>
            </w:pPr>
          </w:p>
        </w:tc>
        <w:tc>
          <w:tcPr>
            <w:tcW w:w="605" w:type="dxa"/>
          </w:tcPr>
          <w:p w:rsidR="00874FFE" w:rsidRDefault="00874FFE">
            <w:pPr>
              <w:pStyle w:val="TableParagraph"/>
              <w:rPr>
                <w:rFonts w:ascii="Times New Roman"/>
                <w:sz w:val="18"/>
              </w:rPr>
            </w:pPr>
          </w:p>
        </w:tc>
        <w:tc>
          <w:tcPr>
            <w:tcW w:w="900" w:type="dxa"/>
          </w:tcPr>
          <w:p w:rsidR="00874FFE" w:rsidRDefault="00380149">
            <w:pPr>
              <w:pStyle w:val="TableParagraph"/>
              <w:spacing w:line="223" w:lineRule="exact"/>
              <w:ind w:left="78"/>
              <w:rPr>
                <w:i/>
                <w:sz w:val="20"/>
              </w:rPr>
            </w:pPr>
            <w:r>
              <w:rPr>
                <w:i/>
                <w:spacing w:val="-4"/>
                <w:sz w:val="20"/>
              </w:rPr>
              <w:t>£000</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line="223" w:lineRule="exact"/>
              <w:ind w:left="280"/>
              <w:rPr>
                <w:i/>
                <w:sz w:val="20"/>
              </w:rPr>
            </w:pPr>
            <w:r>
              <w:rPr>
                <w:i/>
                <w:spacing w:val="-4"/>
                <w:sz w:val="20"/>
              </w:rPr>
              <w:t>£000</w:t>
            </w:r>
          </w:p>
        </w:tc>
        <w:tc>
          <w:tcPr>
            <w:tcW w:w="1224" w:type="dxa"/>
          </w:tcPr>
          <w:p w:rsidR="00874FFE" w:rsidRDefault="00380149">
            <w:pPr>
              <w:pStyle w:val="TableParagraph"/>
              <w:spacing w:line="223" w:lineRule="exact"/>
              <w:ind w:left="424"/>
              <w:rPr>
                <w:i/>
                <w:sz w:val="20"/>
              </w:rPr>
            </w:pPr>
            <w:r>
              <w:rPr>
                <w:i/>
                <w:spacing w:val="-4"/>
                <w:sz w:val="20"/>
              </w:rPr>
              <w:t>£000</w:t>
            </w:r>
          </w:p>
        </w:tc>
        <w:tc>
          <w:tcPr>
            <w:tcW w:w="1105" w:type="dxa"/>
          </w:tcPr>
          <w:p w:rsidR="00874FFE" w:rsidRDefault="00380149">
            <w:pPr>
              <w:pStyle w:val="TableParagraph"/>
              <w:spacing w:line="223" w:lineRule="exact"/>
              <w:ind w:left="496"/>
              <w:rPr>
                <w:i/>
                <w:sz w:val="20"/>
              </w:rPr>
            </w:pPr>
            <w:r>
              <w:rPr>
                <w:i/>
                <w:spacing w:val="-4"/>
                <w:sz w:val="20"/>
              </w:rPr>
              <w:t>£000</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line="223" w:lineRule="exact"/>
              <w:ind w:right="91"/>
              <w:jc w:val="right"/>
              <w:rPr>
                <w:i/>
                <w:sz w:val="20"/>
              </w:rPr>
            </w:pPr>
            <w:r>
              <w:rPr>
                <w:i/>
                <w:spacing w:val="-4"/>
                <w:sz w:val="20"/>
              </w:rPr>
              <w:t>£000</w:t>
            </w:r>
          </w:p>
        </w:tc>
      </w:tr>
      <w:tr w:rsidR="00874FFE">
        <w:trPr>
          <w:trHeight w:val="302"/>
        </w:trPr>
        <w:tc>
          <w:tcPr>
            <w:tcW w:w="2294" w:type="dxa"/>
          </w:tcPr>
          <w:p w:rsidR="00874FFE" w:rsidRDefault="00380149">
            <w:pPr>
              <w:pStyle w:val="TableParagraph"/>
              <w:spacing w:line="227" w:lineRule="exact"/>
              <w:ind w:left="50"/>
              <w:rPr>
                <w:b/>
                <w:sz w:val="20"/>
              </w:rPr>
            </w:pPr>
            <w:r>
              <w:rPr>
                <w:b/>
                <w:spacing w:val="-2"/>
                <w:sz w:val="20"/>
              </w:rPr>
              <w:t>funds</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874FFE">
            <w:pPr>
              <w:pStyle w:val="TableParagraph"/>
              <w:rPr>
                <w:rFonts w:ascii="Times New Roman"/>
                <w:sz w:val="18"/>
              </w:rPr>
            </w:pPr>
          </w:p>
        </w:tc>
        <w:tc>
          <w:tcPr>
            <w:tcW w:w="900" w:type="dxa"/>
          </w:tcPr>
          <w:p w:rsidR="00874FFE" w:rsidRDefault="00874FFE">
            <w:pPr>
              <w:pStyle w:val="TableParagraph"/>
              <w:rPr>
                <w:rFonts w:ascii="Times New Roman"/>
                <w:sz w:val="18"/>
              </w:rPr>
            </w:pPr>
          </w:p>
        </w:tc>
        <w:tc>
          <w:tcPr>
            <w:tcW w:w="194" w:type="dxa"/>
          </w:tcPr>
          <w:p w:rsidR="00874FFE" w:rsidRDefault="00874FFE">
            <w:pPr>
              <w:pStyle w:val="TableParagraph"/>
              <w:rPr>
                <w:rFonts w:ascii="Times New Roman"/>
                <w:sz w:val="18"/>
              </w:rPr>
            </w:pPr>
          </w:p>
        </w:tc>
        <w:tc>
          <w:tcPr>
            <w:tcW w:w="1152" w:type="dxa"/>
          </w:tcPr>
          <w:p w:rsidR="00874FFE" w:rsidRDefault="00874FFE">
            <w:pPr>
              <w:pStyle w:val="TableParagraph"/>
              <w:rPr>
                <w:rFonts w:ascii="Times New Roman"/>
                <w:sz w:val="18"/>
              </w:rPr>
            </w:pPr>
          </w:p>
        </w:tc>
        <w:tc>
          <w:tcPr>
            <w:tcW w:w="1224" w:type="dxa"/>
          </w:tcPr>
          <w:p w:rsidR="00874FFE" w:rsidRDefault="00874FFE">
            <w:pPr>
              <w:pStyle w:val="TableParagraph"/>
              <w:rPr>
                <w:rFonts w:ascii="Times New Roman"/>
                <w:sz w:val="18"/>
              </w:rPr>
            </w:pPr>
          </w:p>
        </w:tc>
        <w:tc>
          <w:tcPr>
            <w:tcW w:w="1105" w:type="dxa"/>
          </w:tcPr>
          <w:p w:rsidR="00874FFE" w:rsidRDefault="00874FFE">
            <w:pPr>
              <w:pStyle w:val="TableParagraph"/>
              <w:rPr>
                <w:rFonts w:ascii="Times New Roman"/>
                <w:sz w:val="18"/>
              </w:rPr>
            </w:pPr>
          </w:p>
        </w:tc>
        <w:tc>
          <w:tcPr>
            <w:tcW w:w="191" w:type="dxa"/>
          </w:tcPr>
          <w:p w:rsidR="00874FFE" w:rsidRDefault="00874FFE">
            <w:pPr>
              <w:pStyle w:val="TableParagraph"/>
              <w:rPr>
                <w:rFonts w:ascii="Times New Roman"/>
                <w:sz w:val="18"/>
              </w:rPr>
            </w:pPr>
          </w:p>
        </w:tc>
        <w:tc>
          <w:tcPr>
            <w:tcW w:w="1031" w:type="dxa"/>
          </w:tcPr>
          <w:p w:rsidR="00874FFE" w:rsidRDefault="00874FFE">
            <w:pPr>
              <w:pStyle w:val="TableParagraph"/>
              <w:rPr>
                <w:rFonts w:ascii="Times New Roman"/>
                <w:sz w:val="18"/>
              </w:rPr>
            </w:pPr>
          </w:p>
        </w:tc>
      </w:tr>
      <w:tr w:rsidR="00874FFE">
        <w:trPr>
          <w:trHeight w:val="644"/>
        </w:trPr>
        <w:tc>
          <w:tcPr>
            <w:tcW w:w="2294" w:type="dxa"/>
            <w:tcBorders>
              <w:bottom w:val="single" w:sz="8" w:space="0" w:color="000000"/>
            </w:tcBorders>
          </w:tcPr>
          <w:p w:rsidR="00874FFE" w:rsidRDefault="00380149">
            <w:pPr>
              <w:pStyle w:val="TableParagraph"/>
              <w:spacing w:before="68"/>
              <w:ind w:left="50" w:right="802"/>
              <w:rPr>
                <w:sz w:val="20"/>
              </w:rPr>
            </w:pPr>
            <w:r>
              <w:rPr>
                <w:sz w:val="20"/>
              </w:rPr>
              <w:t>General</w:t>
            </w:r>
            <w:r>
              <w:rPr>
                <w:spacing w:val="-14"/>
                <w:sz w:val="20"/>
              </w:rPr>
              <w:t xml:space="preserve"> </w:t>
            </w:r>
            <w:r>
              <w:rPr>
                <w:sz w:val="20"/>
              </w:rPr>
              <w:t>Funds</w:t>
            </w:r>
            <w:r>
              <w:rPr>
                <w:spacing w:val="-14"/>
                <w:sz w:val="20"/>
              </w:rPr>
              <w:t xml:space="preserve"> </w:t>
            </w:r>
            <w:r>
              <w:rPr>
                <w:sz w:val="20"/>
              </w:rPr>
              <w:t>- all funds</w:t>
            </w:r>
          </w:p>
        </w:tc>
        <w:tc>
          <w:tcPr>
            <w:tcW w:w="521" w:type="dxa"/>
            <w:tcBorders>
              <w:bottom w:val="single" w:sz="8" w:space="0" w:color="000000"/>
            </w:tcBorders>
          </w:tcPr>
          <w:p w:rsidR="00874FFE" w:rsidRDefault="00874FFE">
            <w:pPr>
              <w:pStyle w:val="TableParagraph"/>
              <w:spacing w:before="69"/>
              <w:rPr>
                <w:i/>
                <w:sz w:val="20"/>
              </w:rPr>
            </w:pPr>
          </w:p>
          <w:p w:rsidR="00874FFE" w:rsidRDefault="00380149">
            <w:pPr>
              <w:pStyle w:val="TableParagraph"/>
              <w:ind w:right="22"/>
              <w:jc w:val="right"/>
              <w:rPr>
                <w:i/>
                <w:sz w:val="20"/>
              </w:rPr>
            </w:pPr>
            <w:r>
              <w:rPr>
                <w:i/>
                <w:spacing w:val="-5"/>
                <w:sz w:val="20"/>
              </w:rPr>
              <w:t>34</w:t>
            </w:r>
          </w:p>
        </w:tc>
        <w:tc>
          <w:tcPr>
            <w:tcW w:w="171" w:type="dxa"/>
          </w:tcPr>
          <w:p w:rsidR="00874FFE" w:rsidRDefault="00874FFE">
            <w:pPr>
              <w:pStyle w:val="TableParagraph"/>
              <w:rPr>
                <w:rFonts w:ascii="Times New Roman"/>
                <w:sz w:val="18"/>
              </w:rPr>
            </w:pPr>
          </w:p>
        </w:tc>
        <w:tc>
          <w:tcPr>
            <w:tcW w:w="605" w:type="dxa"/>
            <w:tcBorders>
              <w:bottom w:val="single" w:sz="8" w:space="0" w:color="000000"/>
            </w:tcBorders>
          </w:tcPr>
          <w:p w:rsidR="00874FFE" w:rsidRDefault="00874FFE">
            <w:pPr>
              <w:pStyle w:val="TableParagraph"/>
              <w:rPr>
                <w:rFonts w:ascii="Times New Roman"/>
                <w:sz w:val="18"/>
              </w:rPr>
            </w:pPr>
          </w:p>
        </w:tc>
        <w:tc>
          <w:tcPr>
            <w:tcW w:w="900" w:type="dxa"/>
            <w:tcBorders>
              <w:bottom w:val="single" w:sz="8" w:space="0" w:color="000000"/>
            </w:tcBorders>
          </w:tcPr>
          <w:p w:rsidR="00874FFE" w:rsidRDefault="00874FFE">
            <w:pPr>
              <w:pStyle w:val="TableParagraph"/>
              <w:spacing w:before="69"/>
              <w:rPr>
                <w:i/>
                <w:sz w:val="20"/>
              </w:rPr>
            </w:pPr>
          </w:p>
          <w:p w:rsidR="00874FFE" w:rsidRDefault="00380149">
            <w:pPr>
              <w:pStyle w:val="TableParagraph"/>
              <w:ind w:left="164"/>
              <w:rPr>
                <w:i/>
                <w:sz w:val="20"/>
              </w:rPr>
            </w:pPr>
            <w:r>
              <w:rPr>
                <w:i/>
                <w:spacing w:val="-5"/>
                <w:sz w:val="20"/>
              </w:rPr>
              <w:t>137</w:t>
            </w:r>
          </w:p>
        </w:tc>
        <w:tc>
          <w:tcPr>
            <w:tcW w:w="194" w:type="dxa"/>
            <w:tcBorders>
              <w:bottom w:val="single" w:sz="8" w:space="0" w:color="000000"/>
            </w:tcBorders>
          </w:tcPr>
          <w:p w:rsidR="00874FFE" w:rsidRDefault="00874FFE">
            <w:pPr>
              <w:pStyle w:val="TableParagraph"/>
              <w:rPr>
                <w:rFonts w:ascii="Times New Roman"/>
                <w:sz w:val="18"/>
              </w:rPr>
            </w:pPr>
          </w:p>
        </w:tc>
        <w:tc>
          <w:tcPr>
            <w:tcW w:w="1152" w:type="dxa"/>
          </w:tcPr>
          <w:p w:rsidR="00874FFE" w:rsidRDefault="00874FFE">
            <w:pPr>
              <w:pStyle w:val="TableParagraph"/>
              <w:spacing w:before="69"/>
              <w:rPr>
                <w:i/>
                <w:sz w:val="20"/>
              </w:rPr>
            </w:pPr>
          </w:p>
          <w:p w:rsidR="00874FFE" w:rsidRDefault="00380149">
            <w:pPr>
              <w:pStyle w:val="TableParagraph"/>
              <w:ind w:left="299"/>
              <w:rPr>
                <w:i/>
                <w:sz w:val="20"/>
              </w:rPr>
            </w:pPr>
            <w:r>
              <w:rPr>
                <w:noProof/>
                <w:lang w:val="en-GB" w:eastAsia="en-GB"/>
              </w:rPr>
              <mc:AlternateContent>
                <mc:Choice Requires="wpg">
                  <w:drawing>
                    <wp:anchor distT="0" distB="0" distL="0" distR="0" simplePos="0" relativeHeight="482941440" behindDoc="1" locked="0" layoutInCell="1" allowOverlap="1">
                      <wp:simplePos x="0" y="0"/>
                      <wp:positionH relativeFrom="column">
                        <wp:posOffset>566927</wp:posOffset>
                      </wp:positionH>
                      <wp:positionV relativeFrom="paragraph">
                        <wp:posOffset>219708</wp:posOffset>
                      </wp:positionV>
                      <wp:extent cx="699770" cy="1270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73" name="Graphic 373"/>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22AE52" id="Group 372" o:spid="_x0000_s1026" style="position:absolute;margin-left:44.65pt;margin-top:17.3pt;width:55.1pt;height:1pt;z-index:-20375040;mso-wrap-distance-left:0;mso-wrap-distance-right:0"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PxLgAIAABgGAAAOAAAAZHJzL2Uyb0RvYy54bWykVG1r2zAQ/j7YfxD6vjhOaLOYOGW0axiU&#10;rtCMfVZk+YXJknZS4uTf7yRHjklhsM4f5JPu0enuuZfV3bGV5CDANlrlNJ1MKRGK66JRVU5/bB8/&#10;fabEOqYKJrUSOT0JS+/WHz+sOpOJma61LAQQNKJs1pmc1s6ZLEksr0XL7EQboVBZamiZwy1USQGs&#10;Q+utTGbT6W3SaSgMaC6sxdOHXknXwX5ZCu6+l6UVjsicom8urBDWnV+T9YplFTBTN/zsBnuHFy1r&#10;FD46mHpgjpE9NG9MtQ0HbXXpJly3iS7LhosQA0aTTq+i2YDemxBLlXWVGWhCaq94erdZ/nx4AdIU&#10;OZ0vZpQo1mKSwrvEHyA9nakyRG3AvJoX6GNE8UnzXxbVybXe76sL+FhC6y9hqOQYeD8NvIujIxwP&#10;b5fLxQKzw1GVzhbTc1p4jbl7c4nXX/92LWFZ/2RwbHCkM1hf9kKh/T8KX2tmRMiM9eQMFM4vFPYl&#10;NV/MexIDzjMYKLWZPZP5bn6GQFnG99ZthA48s8OTdX1VF1FidZT4UUURsDd8V8jQFY4S7AqgBLti&#10;13eFYc7f88nzIukuiapjnryy1Qex1QHmfLYwmzfpDSUxz+joBSLVGIo5H6GiLv5NMNdj0lm6TL1f&#10;aC3q47/HjZ79J3AotpFVLrUV/UM+7PDiQAXixmRbLZvisZHSR2+h2t1LIAfmZ034zg6PYFiVMfde&#10;2unihMXT4QDKqf29ZyAokd8UlqefVlGAKOyiAE7e6zDTAvFg3fb4k4EhBsWcOmytZx2rlGWxKtB/&#10;D+ix/qbSX/ZOl40vmeBb79F5gx0TpDB+AhPnUenn23gfUJeBvv4DAAD//wMAUEsDBBQABgAIAAAA&#10;IQB/yUr23wAAAAgBAAAPAAAAZHJzL2Rvd25yZXYueG1sTI9Bb4JAEIXvTfofNmPSW10olQiyGGPa&#10;nkyTapOmtxFGILKzhF0B/33XUz2+eS/vfZOtJ92KgXrbGFYQzgMQxIUpG64UfB/en5cgrEMusTVM&#10;Cq5kYZ0/PmSYlmbkLxr2rhK+hG2KCmrnulRKW9Sk0c5NR+y9k+k1Oi/7SpY9jr5ct/IlCGKpsWG/&#10;UGNH25qK8/6iFXyMOG6i8G3YnU/b6+9h8fmzC0mpp9m0WYFwNLn/MNzwPTrknuloLlxa0SpYJpFP&#10;KoheYxA3P0kWII7+EMcg80zeP5D/AQAA//8DAFBLAQItABQABgAIAAAAIQC2gziS/gAAAOEBAAAT&#10;AAAAAAAAAAAAAAAAAAAAAABbQ29udGVudF9UeXBlc10ueG1sUEsBAi0AFAAGAAgAAAAhADj9If/W&#10;AAAAlAEAAAsAAAAAAAAAAAAAAAAALwEAAF9yZWxzLy5yZWxzUEsBAi0AFAAGAAgAAAAhAFtA/EuA&#10;AgAAGAYAAA4AAAAAAAAAAAAAAAAALgIAAGRycy9lMm9Eb2MueG1sUEsBAi0AFAAGAAgAAAAhAH/J&#10;SvbfAAAACAEAAA8AAAAAAAAAAAAAAAAA2gQAAGRycy9kb3ducmV2LnhtbFBLBQYAAAAABAAEAPMA&#10;AADmBQAAAAA=&#10;">
                      <v:shape id="Graphic 373"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ERjxgAAANwAAAAPAAAAZHJzL2Rvd25yZXYueG1sRI9Pa8JA&#10;FMTvBb/D8gRvdaMBa6Or+AdFeyjWNuDxkX0mwezbkF01fnu3UOhxmJnfMNN5aypxo8aVlhUM+hEI&#10;4szqknMFP9+b1zEI55E1VpZJwYMczGedlykm2t75i25Hn4sAYZeggsL7OpHSZQUZdH1bEwfvbBuD&#10;Psgml7rBe4CbSg6jaCQNlhwWCqxpVVB2OV6NgtO2vWzsx8kc1nHp0v1Sp5/pu1K9bruYgPDU+v/w&#10;X3unFcRvMfyeCUdAzp4AAAD//wMAUEsBAi0AFAAGAAgAAAAhANvh9svuAAAAhQEAABMAAAAAAAAA&#10;AAAAAAAAAAAAAFtDb250ZW50X1R5cGVzXS54bWxQSwECLQAUAAYACAAAACEAWvQsW78AAAAVAQAA&#10;CwAAAAAAAAAAAAAAAAAfAQAAX3JlbHMvLnJlbHNQSwECLQAUAAYACAAAACEA97hEY8YAAADcAAAA&#10;DwAAAAAAAAAAAAAAAAAHAgAAZHJzL2Rvd25yZXYueG1sUEsFBgAAAAADAAMAtwAAAPoCAAAAAA==&#10;" path="m699515,l,,,12191r699515,l699515,xe" fillcolor="black" stroked="f">
                        <v:path arrowok="t"/>
                      </v:shape>
                    </v:group>
                  </w:pict>
                </mc:Fallback>
              </mc:AlternateContent>
            </w:r>
            <w:r>
              <w:rPr>
                <w:i/>
                <w:spacing w:val="-2"/>
                <w:sz w:val="20"/>
              </w:rPr>
              <w:t>(128)</w:t>
            </w:r>
          </w:p>
        </w:tc>
        <w:tc>
          <w:tcPr>
            <w:tcW w:w="1224" w:type="dxa"/>
          </w:tcPr>
          <w:p w:rsidR="00874FFE" w:rsidRDefault="00874FFE">
            <w:pPr>
              <w:pStyle w:val="TableParagraph"/>
              <w:spacing w:before="69"/>
              <w:rPr>
                <w:i/>
                <w:sz w:val="20"/>
              </w:rPr>
            </w:pPr>
          </w:p>
          <w:p w:rsidR="00874FFE" w:rsidRDefault="00380149">
            <w:pPr>
              <w:pStyle w:val="TableParagraph"/>
              <w:ind w:left="103"/>
              <w:jc w:val="center"/>
              <w:rPr>
                <w:i/>
                <w:sz w:val="20"/>
              </w:rPr>
            </w:pPr>
            <w:r>
              <w:rPr>
                <w:noProof/>
                <w:lang w:val="en-GB" w:eastAsia="en-GB"/>
              </w:rPr>
              <mc:AlternateContent>
                <mc:Choice Requires="wpg">
                  <w:drawing>
                    <wp:anchor distT="0" distB="0" distL="0" distR="0" simplePos="0" relativeHeight="482941952" behindDoc="1" locked="0" layoutInCell="1" allowOverlap="1">
                      <wp:simplePos x="0" y="0"/>
                      <wp:positionH relativeFrom="column">
                        <wp:posOffset>658368</wp:posOffset>
                      </wp:positionH>
                      <wp:positionV relativeFrom="paragraph">
                        <wp:posOffset>219708</wp:posOffset>
                      </wp:positionV>
                      <wp:extent cx="699770" cy="12700"/>
                      <wp:effectExtent l="0" t="0" r="0" b="0"/>
                      <wp:wrapNone/>
                      <wp:docPr id="374"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75" name="Graphic 375"/>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808F4D" id="Group 374" o:spid="_x0000_s1026" style="position:absolute;margin-left:51.85pt;margin-top:17.3pt;width:55.1pt;height:1pt;z-index:-20374528;mso-wrap-distance-left:0;mso-wrap-distance-right:0"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8gQIAABgGAAAOAAAAZHJzL2Uyb0RvYy54bWykVNtu2zAMfR+wfxD0vjpO12Y16hRDuxYD&#10;iq1AO+xZkeULJksapcTp34+iI8dogQHr/CBT4hFFHl4ur/a9ZjsFvrOm5PnJgjNlpK0605T8x9Pt&#10;h0+c+SBMJbQ1quTPyvOr9ft3l4Mr1NK2VlcKGBoxvhhcydsQXJFlXraqF/7EOmVQWVvoRcAtNFkF&#10;YkDrvc6Wi8V5NlioHFipvMfTm1HJ12S/rpUM3+vaq8B0ydG3QCvQuolrtr4URQPCtZ08uCHe4EUv&#10;OoOPTqZuRBBsC90rU30nwXpbhxNp+8zWdScVxYDR5IsX0dyB3TqKpSmGxk00IbUveHqzWflt9wCs&#10;q0p+uvrImRE9JoneZfEA6RlcUyDqDtyje4AxRhTvrfzlUZ291Md9cwTva+jjJQyV7Yn354l3tQ9M&#10;4uH5xcVqhdmRqMqXq8UhLbLF3L26JNsvf7uWiWJ8khybHBkc1pc/Uuj/j8LHVjhFmfGRnInCsyOF&#10;Y0mdrs5GEgkXGSRKfeEPZL6ZnylQUcitD3fKEs9id+/DWNVVkkSbJLk3SQTsjdgVmroicIZdAZxh&#10;V2zGrnAixHsxeVFkwzFRbcpTVPZ2p54swULMFmbzLEciUp7R0SNEmzkUcz5DJV36OzI3YvJlfpFH&#10;v9Ba0qf/iJs9+09gKraZVamtV+NDMWx6caICcXOyvdVdddtpHaP30GyuNbCdiLOGvoPDMxhWZcp9&#10;lDa2esbiGXAAldz/3gpQnOmvBsszTqskQBI2SYCgry3NNCIefHja/xTgmEOx5AFb65tNVSqKVBXo&#10;fwSM2HjT2M/bYOsulgz5Nnp02GDHkETjh5g4jMo43+Z7Qh0H+voPAAAA//8DAFBLAwQUAAYACAAA&#10;ACEAjCDt+uAAAAAJAQAADwAAAGRycy9kb3ducmV2LnhtbEyPwU7DMAyG70i8Q2QkbiztCmWUptM0&#10;AadpEhvSxM1rvLZak1RN1nZvjznB8bc//f6cLyfTioF63zirIJ5FIMiWTje2UvC1f39YgPABrcbW&#10;WVJwJQ/L4vYmx0y70X7SsAuV4BLrM1RQh9BlUvqyJoN+5jqyvDu53mDg2FdS9zhyuWnlPIpSabCx&#10;fKHGjtY1lefdxSj4GHFcJfHbsDmf1tfv/dP2sIlJqfu7afUKItAU/mD41Wd1KNjp6C5We9FyjpJn&#10;RhUkjykIBuZx8gLiyIM0BVnk8v8HxQ8AAAD//wMAUEsBAi0AFAAGAAgAAAAhALaDOJL+AAAA4QEA&#10;ABMAAAAAAAAAAAAAAAAAAAAAAFtDb250ZW50X1R5cGVzXS54bWxQSwECLQAUAAYACAAAACEAOP0h&#10;/9YAAACUAQAACwAAAAAAAAAAAAAAAAAvAQAAX3JlbHMvLnJlbHNQSwECLQAUAAYACAAAACEAmvpB&#10;fIECAAAYBgAADgAAAAAAAAAAAAAAAAAuAgAAZHJzL2Uyb0RvYy54bWxQSwECLQAUAAYACAAAACEA&#10;jCDt+uAAAAAJAQAADwAAAAAAAAAAAAAAAADbBAAAZHJzL2Rvd25yZXYueG1sUEsFBgAAAAAEAAQA&#10;8wAAAOgFAAAAAA==&#10;">
                      <v:shape id="Graphic 375"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XmMxgAAANwAAAAPAAAAZHJzL2Rvd25yZXYueG1sRI9Ba8JA&#10;FITvgv9heUJvdaNSbWNWsS2W6kGsNZDjI/tMgtm3IbvV9N93hYLHYWa+YZJlZ2pxodZVlhWMhhEI&#10;4tzqigsFx+/14zMI55E11pZJwS85WC76vQRjba/8RZeDL0SAsItRQel9E0vp8pIMuqFtiIN3sq1B&#10;H2RbSN3iNcBNLcdRNJUGKw4LJTb0VlJ+PvwYBdlHd17bbWb275PKpZtXne7SF6UeBt1qDsJT5+/h&#10;//anVjCZPcHtTDgCcvEHAAD//wMAUEsBAi0AFAAGAAgAAAAhANvh9svuAAAAhQEAABMAAAAAAAAA&#10;AAAAAAAAAAAAAFtDb250ZW50X1R5cGVzXS54bWxQSwECLQAUAAYACAAAACEAWvQsW78AAAAVAQAA&#10;CwAAAAAAAAAAAAAAAAAfAQAAX3JlbHMvLnJlbHNQSwECLQAUAAYACAAAACEAFx15jMYAAADcAAAA&#10;DwAAAAAAAAAAAAAAAAAHAgAAZHJzL2Rvd25yZXYueG1sUEsFBgAAAAADAAMAtwAAAPoCAAAAAA==&#10;" path="m699515,l,,,12191r699515,l699515,xe" fillcolor="black" stroked="f">
                        <v:path arrowok="t"/>
                      </v:shape>
                    </v:group>
                  </w:pict>
                </mc:Fallback>
              </mc:AlternateContent>
            </w:r>
            <w:r>
              <w:rPr>
                <w:i/>
                <w:spacing w:val="-10"/>
                <w:sz w:val="20"/>
              </w:rPr>
              <w:t>-</w:t>
            </w:r>
          </w:p>
        </w:tc>
        <w:tc>
          <w:tcPr>
            <w:tcW w:w="1105" w:type="dxa"/>
          </w:tcPr>
          <w:p w:rsidR="00874FFE" w:rsidRDefault="00874FFE">
            <w:pPr>
              <w:pStyle w:val="TableParagraph"/>
              <w:spacing w:before="69"/>
              <w:rPr>
                <w:i/>
                <w:sz w:val="20"/>
              </w:rPr>
            </w:pPr>
          </w:p>
          <w:p w:rsidR="00874FFE" w:rsidRDefault="00380149">
            <w:pPr>
              <w:pStyle w:val="TableParagraph"/>
              <w:ind w:left="702"/>
              <w:rPr>
                <w:i/>
                <w:sz w:val="20"/>
              </w:rPr>
            </w:pPr>
            <w:r>
              <w:rPr>
                <w:i/>
                <w:spacing w:val="-10"/>
                <w:sz w:val="20"/>
              </w:rPr>
              <w:t>-</w:t>
            </w:r>
          </w:p>
        </w:tc>
        <w:tc>
          <w:tcPr>
            <w:tcW w:w="191" w:type="dxa"/>
            <w:tcBorders>
              <w:bottom w:val="single" w:sz="8" w:space="0" w:color="000000"/>
            </w:tcBorders>
          </w:tcPr>
          <w:p w:rsidR="00874FFE" w:rsidRDefault="00874FFE">
            <w:pPr>
              <w:pStyle w:val="TableParagraph"/>
              <w:rPr>
                <w:rFonts w:ascii="Times New Roman"/>
                <w:sz w:val="18"/>
              </w:rPr>
            </w:pPr>
          </w:p>
        </w:tc>
        <w:tc>
          <w:tcPr>
            <w:tcW w:w="1031" w:type="dxa"/>
            <w:tcBorders>
              <w:bottom w:val="single" w:sz="8" w:space="0" w:color="000000"/>
            </w:tcBorders>
          </w:tcPr>
          <w:p w:rsidR="00874FFE" w:rsidRDefault="00874FFE">
            <w:pPr>
              <w:pStyle w:val="TableParagraph"/>
              <w:spacing w:before="69"/>
              <w:rPr>
                <w:i/>
                <w:sz w:val="20"/>
              </w:rPr>
            </w:pPr>
          </w:p>
          <w:p w:rsidR="00874FFE" w:rsidRDefault="00380149">
            <w:pPr>
              <w:pStyle w:val="TableParagraph"/>
              <w:ind w:right="115"/>
              <w:jc w:val="right"/>
              <w:rPr>
                <w:i/>
                <w:sz w:val="20"/>
              </w:rPr>
            </w:pPr>
            <w:r>
              <w:rPr>
                <w:i/>
                <w:spacing w:val="-5"/>
                <w:sz w:val="20"/>
              </w:rPr>
              <w:t>43</w:t>
            </w:r>
          </w:p>
        </w:tc>
      </w:tr>
      <w:tr w:rsidR="00874FFE">
        <w:trPr>
          <w:trHeight w:val="1072"/>
        </w:trPr>
        <w:tc>
          <w:tcPr>
            <w:tcW w:w="2294" w:type="dxa"/>
            <w:tcBorders>
              <w:top w:val="single" w:sz="8" w:space="0" w:color="000000"/>
            </w:tcBorders>
          </w:tcPr>
          <w:p w:rsidR="00874FFE" w:rsidRDefault="00874FFE">
            <w:pPr>
              <w:pStyle w:val="TableParagraph"/>
              <w:rPr>
                <w:i/>
                <w:sz w:val="20"/>
              </w:rPr>
            </w:pPr>
          </w:p>
          <w:p w:rsidR="00874FFE" w:rsidRDefault="00874FFE">
            <w:pPr>
              <w:pStyle w:val="TableParagraph"/>
              <w:spacing w:before="76"/>
              <w:rPr>
                <w:i/>
                <w:sz w:val="20"/>
              </w:rPr>
            </w:pPr>
          </w:p>
          <w:p w:rsidR="00874FFE" w:rsidRDefault="00380149">
            <w:pPr>
              <w:pStyle w:val="TableParagraph"/>
              <w:spacing w:before="1"/>
              <w:ind w:left="50" w:right="306"/>
              <w:rPr>
                <w:b/>
                <w:sz w:val="20"/>
              </w:rPr>
            </w:pPr>
            <w:r>
              <w:rPr>
                <w:b/>
                <w:spacing w:val="-2"/>
                <w:sz w:val="20"/>
              </w:rPr>
              <w:t>Restricted</w:t>
            </w:r>
            <w:r>
              <w:rPr>
                <w:b/>
                <w:spacing w:val="-11"/>
                <w:sz w:val="20"/>
              </w:rPr>
              <w:t xml:space="preserve"> </w:t>
            </w:r>
            <w:r>
              <w:rPr>
                <w:b/>
                <w:spacing w:val="-2"/>
                <w:sz w:val="20"/>
              </w:rPr>
              <w:t>general funds</w:t>
            </w:r>
          </w:p>
        </w:tc>
        <w:tc>
          <w:tcPr>
            <w:tcW w:w="521" w:type="dxa"/>
            <w:tcBorders>
              <w:top w:val="single" w:sz="8" w:space="0" w:color="000000"/>
            </w:tcBorders>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Borders>
              <w:top w:val="single" w:sz="8" w:space="0" w:color="000000"/>
            </w:tcBorders>
          </w:tcPr>
          <w:p w:rsidR="00874FFE" w:rsidRDefault="00874FFE">
            <w:pPr>
              <w:pStyle w:val="TableParagraph"/>
              <w:rPr>
                <w:rFonts w:ascii="Times New Roman"/>
                <w:sz w:val="18"/>
              </w:rPr>
            </w:pPr>
          </w:p>
        </w:tc>
        <w:tc>
          <w:tcPr>
            <w:tcW w:w="900" w:type="dxa"/>
            <w:tcBorders>
              <w:top w:val="single" w:sz="8" w:space="0" w:color="000000"/>
            </w:tcBorders>
          </w:tcPr>
          <w:p w:rsidR="00874FFE" w:rsidRDefault="00874FFE">
            <w:pPr>
              <w:pStyle w:val="TableParagraph"/>
              <w:rPr>
                <w:rFonts w:ascii="Times New Roman"/>
                <w:sz w:val="18"/>
              </w:rPr>
            </w:pPr>
          </w:p>
        </w:tc>
        <w:tc>
          <w:tcPr>
            <w:tcW w:w="194" w:type="dxa"/>
            <w:tcBorders>
              <w:top w:val="single" w:sz="8" w:space="0" w:color="000000"/>
            </w:tcBorders>
          </w:tcPr>
          <w:p w:rsidR="00874FFE" w:rsidRDefault="00874FFE">
            <w:pPr>
              <w:pStyle w:val="TableParagraph"/>
              <w:rPr>
                <w:rFonts w:ascii="Times New Roman"/>
                <w:sz w:val="18"/>
              </w:rPr>
            </w:pPr>
          </w:p>
        </w:tc>
        <w:tc>
          <w:tcPr>
            <w:tcW w:w="1152" w:type="dxa"/>
          </w:tcPr>
          <w:p w:rsidR="00874FFE" w:rsidRDefault="00874FFE">
            <w:pPr>
              <w:pStyle w:val="TableParagraph"/>
              <w:rPr>
                <w:rFonts w:ascii="Times New Roman"/>
                <w:sz w:val="18"/>
              </w:rPr>
            </w:pPr>
          </w:p>
        </w:tc>
        <w:tc>
          <w:tcPr>
            <w:tcW w:w="1224" w:type="dxa"/>
          </w:tcPr>
          <w:p w:rsidR="00874FFE" w:rsidRDefault="00874FFE">
            <w:pPr>
              <w:pStyle w:val="TableParagraph"/>
              <w:rPr>
                <w:rFonts w:ascii="Times New Roman"/>
                <w:sz w:val="18"/>
              </w:rPr>
            </w:pPr>
          </w:p>
        </w:tc>
        <w:tc>
          <w:tcPr>
            <w:tcW w:w="1105" w:type="dxa"/>
          </w:tcPr>
          <w:p w:rsidR="00874FFE" w:rsidRDefault="00874FFE">
            <w:pPr>
              <w:pStyle w:val="TableParagraph"/>
              <w:rPr>
                <w:rFonts w:ascii="Times New Roman"/>
                <w:sz w:val="18"/>
              </w:rPr>
            </w:pPr>
          </w:p>
        </w:tc>
        <w:tc>
          <w:tcPr>
            <w:tcW w:w="191" w:type="dxa"/>
            <w:tcBorders>
              <w:top w:val="single" w:sz="8" w:space="0" w:color="000000"/>
            </w:tcBorders>
          </w:tcPr>
          <w:p w:rsidR="00874FFE" w:rsidRDefault="00874FFE">
            <w:pPr>
              <w:pStyle w:val="TableParagraph"/>
              <w:rPr>
                <w:rFonts w:ascii="Times New Roman"/>
                <w:sz w:val="18"/>
              </w:rPr>
            </w:pPr>
          </w:p>
        </w:tc>
        <w:tc>
          <w:tcPr>
            <w:tcW w:w="1031" w:type="dxa"/>
            <w:tcBorders>
              <w:top w:val="single" w:sz="8" w:space="0" w:color="000000"/>
            </w:tcBorders>
          </w:tcPr>
          <w:p w:rsidR="00874FFE" w:rsidRDefault="00874FFE">
            <w:pPr>
              <w:pStyle w:val="TableParagraph"/>
              <w:rPr>
                <w:rFonts w:ascii="Times New Roman"/>
                <w:sz w:val="18"/>
              </w:rPr>
            </w:pPr>
          </w:p>
        </w:tc>
      </w:tr>
      <w:tr w:rsidR="00874FFE">
        <w:trPr>
          <w:trHeight w:val="568"/>
        </w:trPr>
        <w:tc>
          <w:tcPr>
            <w:tcW w:w="2294" w:type="dxa"/>
          </w:tcPr>
          <w:p w:rsidR="00874FFE" w:rsidRDefault="00380149">
            <w:pPr>
              <w:pStyle w:val="TableParagraph"/>
              <w:spacing w:before="68"/>
              <w:ind w:left="50" w:right="306"/>
              <w:rPr>
                <w:sz w:val="20"/>
              </w:rPr>
            </w:pPr>
            <w:r>
              <w:rPr>
                <w:sz w:val="20"/>
              </w:rPr>
              <w:t>General</w:t>
            </w:r>
            <w:r>
              <w:rPr>
                <w:spacing w:val="-14"/>
                <w:sz w:val="20"/>
              </w:rPr>
              <w:t xml:space="preserve"> </w:t>
            </w:r>
            <w:r>
              <w:rPr>
                <w:sz w:val="20"/>
              </w:rPr>
              <w:t>Annual</w:t>
            </w:r>
            <w:r>
              <w:rPr>
                <w:spacing w:val="-14"/>
                <w:sz w:val="20"/>
              </w:rPr>
              <w:t xml:space="preserve"> </w:t>
            </w:r>
            <w:r>
              <w:rPr>
                <w:sz w:val="20"/>
              </w:rPr>
              <w:t xml:space="preserve">Grant </w:t>
            </w:r>
            <w:r>
              <w:rPr>
                <w:spacing w:val="-2"/>
                <w:sz w:val="20"/>
              </w:rPr>
              <w:t>(GAG)</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874FFE">
            <w:pPr>
              <w:pStyle w:val="TableParagraph"/>
              <w:spacing w:before="69"/>
              <w:rPr>
                <w:i/>
                <w:sz w:val="20"/>
              </w:rPr>
            </w:pPr>
          </w:p>
          <w:p w:rsidR="00874FFE" w:rsidRDefault="00380149">
            <w:pPr>
              <w:pStyle w:val="TableParagraph"/>
              <w:ind w:right="4"/>
              <w:jc w:val="center"/>
              <w:rPr>
                <w:i/>
                <w:sz w:val="20"/>
              </w:rPr>
            </w:pPr>
            <w:r>
              <w:rPr>
                <w:i/>
                <w:spacing w:val="-5"/>
                <w:sz w:val="20"/>
              </w:rPr>
              <w:t>15</w:t>
            </w:r>
          </w:p>
        </w:tc>
        <w:tc>
          <w:tcPr>
            <w:tcW w:w="900" w:type="dxa"/>
          </w:tcPr>
          <w:p w:rsidR="00874FFE" w:rsidRDefault="00874FFE">
            <w:pPr>
              <w:pStyle w:val="TableParagraph"/>
              <w:spacing w:before="69"/>
              <w:rPr>
                <w:i/>
                <w:sz w:val="20"/>
              </w:rPr>
            </w:pPr>
          </w:p>
          <w:p w:rsidR="00874FFE" w:rsidRDefault="00380149">
            <w:pPr>
              <w:pStyle w:val="TableParagraph"/>
              <w:ind w:right="1"/>
              <w:jc w:val="right"/>
              <w:rPr>
                <w:i/>
                <w:sz w:val="20"/>
              </w:rPr>
            </w:pPr>
            <w:r>
              <w:rPr>
                <w:i/>
                <w:spacing w:val="-2"/>
                <w:sz w:val="20"/>
              </w:rPr>
              <w:t>1,769</w:t>
            </w:r>
          </w:p>
        </w:tc>
        <w:tc>
          <w:tcPr>
            <w:tcW w:w="194" w:type="dxa"/>
          </w:tcPr>
          <w:p w:rsidR="00874FFE" w:rsidRDefault="00874FFE">
            <w:pPr>
              <w:pStyle w:val="TableParagraph"/>
              <w:rPr>
                <w:rFonts w:ascii="Times New Roman"/>
                <w:sz w:val="18"/>
              </w:rPr>
            </w:pPr>
          </w:p>
        </w:tc>
        <w:tc>
          <w:tcPr>
            <w:tcW w:w="1152" w:type="dxa"/>
          </w:tcPr>
          <w:p w:rsidR="00874FFE" w:rsidRDefault="00874FFE">
            <w:pPr>
              <w:pStyle w:val="TableParagraph"/>
              <w:spacing w:before="69"/>
              <w:rPr>
                <w:i/>
                <w:sz w:val="20"/>
              </w:rPr>
            </w:pPr>
          </w:p>
          <w:p w:rsidR="00874FFE" w:rsidRDefault="00380149">
            <w:pPr>
              <w:pStyle w:val="TableParagraph"/>
              <w:ind w:right="126"/>
              <w:jc w:val="right"/>
              <w:rPr>
                <w:i/>
                <w:sz w:val="20"/>
              </w:rPr>
            </w:pPr>
            <w:r>
              <w:rPr>
                <w:i/>
                <w:spacing w:val="-2"/>
                <w:sz w:val="20"/>
              </w:rPr>
              <w:t>(1,720)</w:t>
            </w:r>
          </w:p>
        </w:tc>
        <w:tc>
          <w:tcPr>
            <w:tcW w:w="1224" w:type="dxa"/>
          </w:tcPr>
          <w:p w:rsidR="00874FFE" w:rsidRDefault="00874FFE">
            <w:pPr>
              <w:pStyle w:val="TableParagraph"/>
              <w:spacing w:before="69"/>
              <w:rPr>
                <w:i/>
                <w:sz w:val="20"/>
              </w:rPr>
            </w:pPr>
          </w:p>
          <w:p w:rsidR="00874FFE" w:rsidRDefault="00380149">
            <w:pPr>
              <w:pStyle w:val="TableParagraph"/>
              <w:ind w:right="126"/>
              <w:jc w:val="right"/>
              <w:rPr>
                <w:i/>
                <w:sz w:val="20"/>
              </w:rPr>
            </w:pPr>
            <w:r>
              <w:rPr>
                <w:i/>
                <w:spacing w:val="-4"/>
                <w:sz w:val="20"/>
              </w:rPr>
              <w:t>(25)</w:t>
            </w:r>
          </w:p>
        </w:tc>
        <w:tc>
          <w:tcPr>
            <w:tcW w:w="1105" w:type="dxa"/>
          </w:tcPr>
          <w:p w:rsidR="00874FFE" w:rsidRDefault="00874FFE">
            <w:pPr>
              <w:pStyle w:val="TableParagraph"/>
              <w:spacing w:before="69"/>
              <w:rPr>
                <w:i/>
                <w:sz w:val="20"/>
              </w:rPr>
            </w:pPr>
          </w:p>
          <w:p w:rsidR="00874FFE" w:rsidRDefault="00380149">
            <w:pPr>
              <w:pStyle w:val="TableParagraph"/>
              <w:ind w:right="146"/>
              <w:jc w:val="right"/>
              <w:rPr>
                <w:i/>
                <w:sz w:val="20"/>
              </w:rPr>
            </w:pPr>
            <w:r>
              <w:rPr>
                <w:i/>
                <w:spacing w:val="-10"/>
                <w:sz w:val="20"/>
              </w:rPr>
              <w:t>-</w:t>
            </w:r>
          </w:p>
        </w:tc>
        <w:tc>
          <w:tcPr>
            <w:tcW w:w="191" w:type="dxa"/>
          </w:tcPr>
          <w:p w:rsidR="00874FFE" w:rsidRDefault="00874FFE">
            <w:pPr>
              <w:pStyle w:val="TableParagraph"/>
              <w:rPr>
                <w:rFonts w:ascii="Times New Roman"/>
                <w:sz w:val="18"/>
              </w:rPr>
            </w:pPr>
          </w:p>
        </w:tc>
        <w:tc>
          <w:tcPr>
            <w:tcW w:w="1031" w:type="dxa"/>
          </w:tcPr>
          <w:p w:rsidR="00874FFE" w:rsidRDefault="00874FFE">
            <w:pPr>
              <w:pStyle w:val="TableParagraph"/>
              <w:spacing w:before="69"/>
              <w:rPr>
                <w:i/>
                <w:sz w:val="20"/>
              </w:rPr>
            </w:pPr>
          </w:p>
          <w:p w:rsidR="00874FFE" w:rsidRDefault="00380149">
            <w:pPr>
              <w:pStyle w:val="TableParagraph"/>
              <w:ind w:right="115"/>
              <w:jc w:val="right"/>
              <w:rPr>
                <w:i/>
                <w:sz w:val="20"/>
              </w:rPr>
            </w:pPr>
            <w:r>
              <w:rPr>
                <w:i/>
                <w:spacing w:val="-5"/>
                <w:sz w:val="20"/>
              </w:rPr>
              <w:t>39</w:t>
            </w:r>
          </w:p>
        </w:tc>
      </w:tr>
      <w:tr w:rsidR="00874FFE">
        <w:trPr>
          <w:trHeight w:val="532"/>
        </w:trPr>
        <w:tc>
          <w:tcPr>
            <w:tcW w:w="2294" w:type="dxa"/>
          </w:tcPr>
          <w:p w:rsidR="00874FFE" w:rsidRDefault="00380149">
            <w:pPr>
              <w:pStyle w:val="TableParagraph"/>
              <w:spacing w:before="32"/>
              <w:ind w:left="50"/>
              <w:rPr>
                <w:sz w:val="20"/>
              </w:rPr>
            </w:pPr>
            <w:r>
              <w:rPr>
                <w:sz w:val="20"/>
              </w:rPr>
              <w:t>Universal</w:t>
            </w:r>
            <w:r>
              <w:rPr>
                <w:spacing w:val="-14"/>
                <w:sz w:val="20"/>
              </w:rPr>
              <w:t xml:space="preserve"> </w:t>
            </w:r>
            <w:r>
              <w:rPr>
                <w:sz w:val="20"/>
              </w:rPr>
              <w:t>Infant</w:t>
            </w:r>
            <w:r>
              <w:rPr>
                <w:spacing w:val="-14"/>
                <w:sz w:val="20"/>
              </w:rPr>
              <w:t xml:space="preserve"> </w:t>
            </w:r>
            <w:r>
              <w:rPr>
                <w:sz w:val="20"/>
              </w:rPr>
              <w:t>Free School Meals</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874FFE">
            <w:pPr>
              <w:pStyle w:val="TableParagraph"/>
              <w:spacing w:before="33"/>
              <w:rPr>
                <w:i/>
                <w:sz w:val="20"/>
              </w:rPr>
            </w:pPr>
          </w:p>
          <w:p w:rsidR="00874FFE" w:rsidRDefault="00380149">
            <w:pPr>
              <w:pStyle w:val="TableParagraph"/>
              <w:ind w:right="139"/>
              <w:jc w:val="center"/>
              <w:rPr>
                <w:i/>
                <w:sz w:val="20"/>
              </w:rPr>
            </w:pPr>
            <w:r>
              <w:rPr>
                <w:i/>
                <w:spacing w:val="-10"/>
                <w:sz w:val="20"/>
              </w:rPr>
              <w:t>-</w:t>
            </w:r>
          </w:p>
        </w:tc>
        <w:tc>
          <w:tcPr>
            <w:tcW w:w="900" w:type="dxa"/>
          </w:tcPr>
          <w:p w:rsidR="00874FFE" w:rsidRDefault="00874FFE">
            <w:pPr>
              <w:pStyle w:val="TableParagraph"/>
              <w:spacing w:before="33"/>
              <w:rPr>
                <w:i/>
                <w:sz w:val="20"/>
              </w:rPr>
            </w:pPr>
          </w:p>
          <w:p w:rsidR="00874FFE" w:rsidRDefault="00380149">
            <w:pPr>
              <w:pStyle w:val="TableParagraph"/>
              <w:ind w:right="1"/>
              <w:jc w:val="right"/>
              <w:rPr>
                <w:i/>
                <w:sz w:val="20"/>
              </w:rPr>
            </w:pPr>
            <w:r>
              <w:rPr>
                <w:i/>
                <w:spacing w:val="-5"/>
                <w:sz w:val="20"/>
              </w:rPr>
              <w:t>39</w:t>
            </w:r>
          </w:p>
        </w:tc>
        <w:tc>
          <w:tcPr>
            <w:tcW w:w="194" w:type="dxa"/>
          </w:tcPr>
          <w:p w:rsidR="00874FFE" w:rsidRDefault="00874FFE">
            <w:pPr>
              <w:pStyle w:val="TableParagraph"/>
              <w:rPr>
                <w:rFonts w:ascii="Times New Roman"/>
                <w:sz w:val="18"/>
              </w:rPr>
            </w:pPr>
          </w:p>
        </w:tc>
        <w:tc>
          <w:tcPr>
            <w:tcW w:w="1152" w:type="dxa"/>
          </w:tcPr>
          <w:p w:rsidR="00874FFE" w:rsidRDefault="00874FFE">
            <w:pPr>
              <w:pStyle w:val="TableParagraph"/>
              <w:spacing w:before="33"/>
              <w:rPr>
                <w:i/>
                <w:sz w:val="20"/>
              </w:rPr>
            </w:pPr>
          </w:p>
          <w:p w:rsidR="00874FFE" w:rsidRDefault="00380149">
            <w:pPr>
              <w:pStyle w:val="TableParagraph"/>
              <w:ind w:right="126"/>
              <w:jc w:val="right"/>
              <w:rPr>
                <w:i/>
                <w:sz w:val="20"/>
              </w:rPr>
            </w:pPr>
            <w:r>
              <w:rPr>
                <w:i/>
                <w:spacing w:val="-4"/>
                <w:sz w:val="20"/>
              </w:rPr>
              <w:t>(39)</w:t>
            </w:r>
          </w:p>
        </w:tc>
        <w:tc>
          <w:tcPr>
            <w:tcW w:w="1224" w:type="dxa"/>
          </w:tcPr>
          <w:p w:rsidR="00874FFE" w:rsidRDefault="00874FFE">
            <w:pPr>
              <w:pStyle w:val="TableParagraph"/>
              <w:spacing w:before="33"/>
              <w:rPr>
                <w:i/>
                <w:sz w:val="20"/>
              </w:rPr>
            </w:pPr>
          </w:p>
          <w:p w:rsidR="00874FFE" w:rsidRDefault="00380149">
            <w:pPr>
              <w:pStyle w:val="TableParagraph"/>
              <w:ind w:right="337"/>
              <w:jc w:val="right"/>
              <w:rPr>
                <w:i/>
                <w:sz w:val="20"/>
              </w:rPr>
            </w:pPr>
            <w:r>
              <w:rPr>
                <w:i/>
                <w:spacing w:val="-10"/>
                <w:sz w:val="20"/>
              </w:rPr>
              <w:t>-</w:t>
            </w:r>
          </w:p>
        </w:tc>
        <w:tc>
          <w:tcPr>
            <w:tcW w:w="1105" w:type="dxa"/>
          </w:tcPr>
          <w:p w:rsidR="00874FFE" w:rsidRDefault="00874FFE">
            <w:pPr>
              <w:pStyle w:val="TableParagraph"/>
              <w:spacing w:before="33"/>
              <w:rPr>
                <w:i/>
                <w:sz w:val="20"/>
              </w:rPr>
            </w:pPr>
          </w:p>
          <w:p w:rsidR="00874FFE" w:rsidRDefault="00380149">
            <w:pPr>
              <w:pStyle w:val="TableParagraph"/>
              <w:ind w:right="146"/>
              <w:jc w:val="right"/>
              <w:rPr>
                <w:i/>
                <w:sz w:val="20"/>
              </w:rPr>
            </w:pPr>
            <w:r>
              <w:rPr>
                <w:i/>
                <w:spacing w:val="-10"/>
                <w:sz w:val="20"/>
              </w:rPr>
              <w:t>-</w:t>
            </w:r>
          </w:p>
        </w:tc>
        <w:tc>
          <w:tcPr>
            <w:tcW w:w="191" w:type="dxa"/>
          </w:tcPr>
          <w:p w:rsidR="00874FFE" w:rsidRDefault="00874FFE">
            <w:pPr>
              <w:pStyle w:val="TableParagraph"/>
              <w:rPr>
                <w:rFonts w:ascii="Times New Roman"/>
                <w:sz w:val="18"/>
              </w:rPr>
            </w:pPr>
          </w:p>
        </w:tc>
        <w:tc>
          <w:tcPr>
            <w:tcW w:w="1031" w:type="dxa"/>
          </w:tcPr>
          <w:p w:rsidR="00874FFE" w:rsidRDefault="00874FFE">
            <w:pPr>
              <w:pStyle w:val="TableParagraph"/>
              <w:spacing w:before="33"/>
              <w:rPr>
                <w:i/>
                <w:sz w:val="20"/>
              </w:rPr>
            </w:pPr>
          </w:p>
          <w:p w:rsidR="00874FFE" w:rsidRDefault="00380149">
            <w:pPr>
              <w:pStyle w:val="TableParagraph"/>
              <w:ind w:right="260"/>
              <w:jc w:val="right"/>
              <w:rPr>
                <w:i/>
                <w:sz w:val="20"/>
              </w:rPr>
            </w:pPr>
            <w:r>
              <w:rPr>
                <w:i/>
                <w:spacing w:val="-10"/>
                <w:sz w:val="20"/>
              </w:rPr>
              <w:t>-</w:t>
            </w:r>
          </w:p>
        </w:tc>
      </w:tr>
      <w:tr w:rsidR="00874FFE">
        <w:trPr>
          <w:trHeight w:val="302"/>
        </w:trPr>
        <w:tc>
          <w:tcPr>
            <w:tcW w:w="2294" w:type="dxa"/>
          </w:tcPr>
          <w:p w:rsidR="00874FFE" w:rsidRDefault="00380149">
            <w:pPr>
              <w:pStyle w:val="TableParagraph"/>
              <w:spacing w:before="32"/>
              <w:ind w:left="50"/>
              <w:rPr>
                <w:sz w:val="20"/>
              </w:rPr>
            </w:pPr>
            <w:r>
              <w:rPr>
                <w:sz w:val="20"/>
              </w:rPr>
              <w:t>Pupil</w:t>
            </w:r>
            <w:r>
              <w:rPr>
                <w:spacing w:val="-11"/>
                <w:sz w:val="20"/>
              </w:rPr>
              <w:t xml:space="preserve"> </w:t>
            </w:r>
            <w:r>
              <w:rPr>
                <w:spacing w:val="-2"/>
                <w:sz w:val="20"/>
              </w:rPr>
              <w:t>Premium</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380149">
            <w:pPr>
              <w:pStyle w:val="TableParagraph"/>
              <w:spacing w:before="32"/>
              <w:ind w:right="139"/>
              <w:jc w:val="center"/>
              <w:rPr>
                <w:i/>
                <w:sz w:val="20"/>
              </w:rPr>
            </w:pPr>
            <w:r>
              <w:rPr>
                <w:i/>
                <w:spacing w:val="-10"/>
                <w:sz w:val="20"/>
              </w:rPr>
              <w:t>-</w:t>
            </w:r>
          </w:p>
        </w:tc>
        <w:tc>
          <w:tcPr>
            <w:tcW w:w="900" w:type="dxa"/>
          </w:tcPr>
          <w:p w:rsidR="00874FFE" w:rsidRDefault="00380149">
            <w:pPr>
              <w:pStyle w:val="TableParagraph"/>
              <w:spacing w:before="32"/>
              <w:ind w:right="1"/>
              <w:jc w:val="right"/>
              <w:rPr>
                <w:i/>
                <w:sz w:val="20"/>
              </w:rPr>
            </w:pPr>
            <w:r>
              <w:rPr>
                <w:i/>
                <w:spacing w:val="-5"/>
                <w:sz w:val="20"/>
              </w:rPr>
              <w:t>163</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before="32"/>
              <w:ind w:right="126"/>
              <w:jc w:val="right"/>
              <w:rPr>
                <w:i/>
                <w:sz w:val="20"/>
              </w:rPr>
            </w:pPr>
            <w:r>
              <w:rPr>
                <w:i/>
                <w:spacing w:val="-2"/>
                <w:sz w:val="20"/>
              </w:rPr>
              <w:t>(163)</w:t>
            </w:r>
          </w:p>
        </w:tc>
        <w:tc>
          <w:tcPr>
            <w:tcW w:w="1224" w:type="dxa"/>
          </w:tcPr>
          <w:p w:rsidR="00874FFE" w:rsidRDefault="00380149">
            <w:pPr>
              <w:pStyle w:val="TableParagraph"/>
              <w:spacing w:before="32"/>
              <w:ind w:right="337"/>
              <w:jc w:val="right"/>
              <w:rPr>
                <w:i/>
                <w:sz w:val="20"/>
              </w:rPr>
            </w:pPr>
            <w:r>
              <w:rPr>
                <w:i/>
                <w:spacing w:val="-10"/>
                <w:sz w:val="20"/>
              </w:rPr>
              <w:t>-</w:t>
            </w:r>
          </w:p>
        </w:tc>
        <w:tc>
          <w:tcPr>
            <w:tcW w:w="1105" w:type="dxa"/>
          </w:tcPr>
          <w:p w:rsidR="00874FFE" w:rsidRDefault="00380149">
            <w:pPr>
              <w:pStyle w:val="TableParagraph"/>
              <w:spacing w:before="32"/>
              <w:ind w:right="146"/>
              <w:jc w:val="right"/>
              <w:rPr>
                <w:i/>
                <w:sz w:val="20"/>
              </w:rPr>
            </w:pPr>
            <w:r>
              <w:rPr>
                <w:i/>
                <w:spacing w:val="-10"/>
                <w:sz w:val="20"/>
              </w:rPr>
              <w:t>-</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before="32"/>
              <w:ind w:right="260"/>
              <w:jc w:val="right"/>
              <w:rPr>
                <w:i/>
                <w:sz w:val="20"/>
              </w:rPr>
            </w:pPr>
            <w:r>
              <w:rPr>
                <w:i/>
                <w:spacing w:val="-10"/>
                <w:sz w:val="20"/>
              </w:rPr>
              <w:t>-</w:t>
            </w:r>
          </w:p>
        </w:tc>
      </w:tr>
      <w:tr w:rsidR="00874FFE">
        <w:trPr>
          <w:trHeight w:val="302"/>
        </w:trPr>
        <w:tc>
          <w:tcPr>
            <w:tcW w:w="2294" w:type="dxa"/>
          </w:tcPr>
          <w:p w:rsidR="00874FFE" w:rsidRDefault="00380149">
            <w:pPr>
              <w:pStyle w:val="TableParagraph"/>
              <w:spacing w:before="32"/>
              <w:ind w:left="50"/>
              <w:rPr>
                <w:sz w:val="20"/>
              </w:rPr>
            </w:pPr>
            <w:r>
              <w:rPr>
                <w:sz w:val="20"/>
              </w:rPr>
              <w:t>Other</w:t>
            </w:r>
            <w:r>
              <w:rPr>
                <w:spacing w:val="-9"/>
                <w:sz w:val="20"/>
              </w:rPr>
              <w:t xml:space="preserve"> </w:t>
            </w:r>
            <w:r>
              <w:rPr>
                <w:sz w:val="20"/>
              </w:rPr>
              <w:t>DfE/ESFA</w:t>
            </w:r>
            <w:r>
              <w:rPr>
                <w:spacing w:val="-8"/>
                <w:sz w:val="20"/>
              </w:rPr>
              <w:t xml:space="preserve"> </w:t>
            </w:r>
            <w:r>
              <w:rPr>
                <w:spacing w:val="-2"/>
                <w:sz w:val="20"/>
              </w:rPr>
              <w:t>grants</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380149">
            <w:pPr>
              <w:pStyle w:val="TableParagraph"/>
              <w:spacing w:before="32"/>
              <w:ind w:right="139"/>
              <w:jc w:val="center"/>
              <w:rPr>
                <w:i/>
                <w:sz w:val="20"/>
              </w:rPr>
            </w:pPr>
            <w:r>
              <w:rPr>
                <w:i/>
                <w:spacing w:val="-10"/>
                <w:sz w:val="20"/>
              </w:rPr>
              <w:t>-</w:t>
            </w:r>
          </w:p>
        </w:tc>
        <w:tc>
          <w:tcPr>
            <w:tcW w:w="900" w:type="dxa"/>
          </w:tcPr>
          <w:p w:rsidR="00874FFE" w:rsidRDefault="00380149">
            <w:pPr>
              <w:pStyle w:val="TableParagraph"/>
              <w:spacing w:before="32"/>
              <w:ind w:right="1"/>
              <w:jc w:val="right"/>
              <w:rPr>
                <w:i/>
                <w:sz w:val="20"/>
              </w:rPr>
            </w:pPr>
            <w:r>
              <w:rPr>
                <w:i/>
                <w:spacing w:val="-5"/>
                <w:sz w:val="20"/>
              </w:rPr>
              <w:t>154</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before="32"/>
              <w:ind w:right="126"/>
              <w:jc w:val="right"/>
              <w:rPr>
                <w:i/>
                <w:sz w:val="20"/>
              </w:rPr>
            </w:pPr>
            <w:r>
              <w:rPr>
                <w:i/>
                <w:spacing w:val="-2"/>
                <w:sz w:val="20"/>
              </w:rPr>
              <w:t>(154)</w:t>
            </w:r>
          </w:p>
        </w:tc>
        <w:tc>
          <w:tcPr>
            <w:tcW w:w="1224" w:type="dxa"/>
          </w:tcPr>
          <w:p w:rsidR="00874FFE" w:rsidRDefault="00380149">
            <w:pPr>
              <w:pStyle w:val="TableParagraph"/>
              <w:spacing w:before="32"/>
              <w:ind w:right="337"/>
              <w:jc w:val="right"/>
              <w:rPr>
                <w:i/>
                <w:sz w:val="20"/>
              </w:rPr>
            </w:pPr>
            <w:r>
              <w:rPr>
                <w:i/>
                <w:spacing w:val="-10"/>
                <w:sz w:val="20"/>
              </w:rPr>
              <w:t>-</w:t>
            </w:r>
          </w:p>
        </w:tc>
        <w:tc>
          <w:tcPr>
            <w:tcW w:w="1105" w:type="dxa"/>
          </w:tcPr>
          <w:p w:rsidR="00874FFE" w:rsidRDefault="00380149">
            <w:pPr>
              <w:pStyle w:val="TableParagraph"/>
              <w:spacing w:before="32"/>
              <w:ind w:right="146"/>
              <w:jc w:val="right"/>
              <w:rPr>
                <w:i/>
                <w:sz w:val="20"/>
              </w:rPr>
            </w:pPr>
            <w:r>
              <w:rPr>
                <w:i/>
                <w:spacing w:val="-10"/>
                <w:sz w:val="20"/>
              </w:rPr>
              <w:t>-</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before="32"/>
              <w:ind w:right="260"/>
              <w:jc w:val="right"/>
              <w:rPr>
                <w:i/>
                <w:sz w:val="20"/>
              </w:rPr>
            </w:pPr>
            <w:r>
              <w:rPr>
                <w:i/>
                <w:spacing w:val="-10"/>
                <w:sz w:val="20"/>
              </w:rPr>
              <w:t>-</w:t>
            </w:r>
          </w:p>
        </w:tc>
      </w:tr>
      <w:tr w:rsidR="00874FFE">
        <w:trPr>
          <w:trHeight w:val="302"/>
        </w:trPr>
        <w:tc>
          <w:tcPr>
            <w:tcW w:w="2294" w:type="dxa"/>
          </w:tcPr>
          <w:p w:rsidR="00874FFE" w:rsidRDefault="00380149">
            <w:pPr>
              <w:pStyle w:val="TableParagraph"/>
              <w:spacing w:before="32"/>
              <w:ind w:left="50"/>
              <w:rPr>
                <w:sz w:val="20"/>
              </w:rPr>
            </w:pPr>
            <w:r>
              <w:rPr>
                <w:spacing w:val="-2"/>
                <w:sz w:val="20"/>
              </w:rPr>
              <w:t>Local</w:t>
            </w:r>
            <w:r>
              <w:rPr>
                <w:sz w:val="20"/>
              </w:rPr>
              <w:t xml:space="preserve"> </w:t>
            </w:r>
            <w:r>
              <w:rPr>
                <w:spacing w:val="-2"/>
                <w:sz w:val="20"/>
              </w:rPr>
              <w:t>authority</w:t>
            </w:r>
            <w:r>
              <w:rPr>
                <w:spacing w:val="-5"/>
                <w:sz w:val="20"/>
              </w:rPr>
              <w:t xml:space="preserve"> </w:t>
            </w:r>
            <w:r>
              <w:rPr>
                <w:spacing w:val="-2"/>
                <w:sz w:val="20"/>
              </w:rPr>
              <w:t>grants</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380149">
            <w:pPr>
              <w:pStyle w:val="TableParagraph"/>
              <w:spacing w:before="32"/>
              <w:ind w:right="139"/>
              <w:jc w:val="center"/>
              <w:rPr>
                <w:i/>
                <w:sz w:val="20"/>
              </w:rPr>
            </w:pPr>
            <w:r>
              <w:rPr>
                <w:i/>
                <w:spacing w:val="-10"/>
                <w:sz w:val="20"/>
              </w:rPr>
              <w:t>-</w:t>
            </w:r>
          </w:p>
        </w:tc>
        <w:tc>
          <w:tcPr>
            <w:tcW w:w="900" w:type="dxa"/>
          </w:tcPr>
          <w:p w:rsidR="00874FFE" w:rsidRDefault="00380149">
            <w:pPr>
              <w:pStyle w:val="TableParagraph"/>
              <w:spacing w:before="32"/>
              <w:ind w:right="1"/>
              <w:jc w:val="right"/>
              <w:rPr>
                <w:i/>
                <w:sz w:val="20"/>
              </w:rPr>
            </w:pPr>
            <w:r>
              <w:rPr>
                <w:i/>
                <w:spacing w:val="-5"/>
                <w:sz w:val="20"/>
              </w:rPr>
              <w:t>323</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before="32"/>
              <w:ind w:right="126"/>
              <w:jc w:val="right"/>
              <w:rPr>
                <w:i/>
                <w:sz w:val="20"/>
              </w:rPr>
            </w:pPr>
            <w:r>
              <w:rPr>
                <w:i/>
                <w:spacing w:val="-2"/>
                <w:sz w:val="20"/>
              </w:rPr>
              <w:t>(323)</w:t>
            </w:r>
          </w:p>
        </w:tc>
        <w:tc>
          <w:tcPr>
            <w:tcW w:w="1224" w:type="dxa"/>
          </w:tcPr>
          <w:p w:rsidR="00874FFE" w:rsidRDefault="00380149">
            <w:pPr>
              <w:pStyle w:val="TableParagraph"/>
              <w:spacing w:before="32"/>
              <w:ind w:right="337"/>
              <w:jc w:val="right"/>
              <w:rPr>
                <w:i/>
                <w:sz w:val="20"/>
              </w:rPr>
            </w:pPr>
            <w:r>
              <w:rPr>
                <w:i/>
                <w:spacing w:val="-10"/>
                <w:sz w:val="20"/>
              </w:rPr>
              <w:t>-</w:t>
            </w:r>
          </w:p>
        </w:tc>
        <w:tc>
          <w:tcPr>
            <w:tcW w:w="1105" w:type="dxa"/>
          </w:tcPr>
          <w:p w:rsidR="00874FFE" w:rsidRDefault="00380149">
            <w:pPr>
              <w:pStyle w:val="TableParagraph"/>
              <w:spacing w:before="32"/>
              <w:ind w:right="146"/>
              <w:jc w:val="right"/>
              <w:rPr>
                <w:i/>
                <w:sz w:val="20"/>
              </w:rPr>
            </w:pPr>
            <w:r>
              <w:rPr>
                <w:i/>
                <w:spacing w:val="-10"/>
                <w:sz w:val="20"/>
              </w:rPr>
              <w:t>-</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before="32"/>
              <w:ind w:right="260"/>
              <w:jc w:val="right"/>
              <w:rPr>
                <w:i/>
                <w:sz w:val="20"/>
              </w:rPr>
            </w:pPr>
            <w:r>
              <w:rPr>
                <w:i/>
                <w:spacing w:val="-10"/>
                <w:sz w:val="20"/>
              </w:rPr>
              <w:t>-</w:t>
            </w:r>
          </w:p>
        </w:tc>
      </w:tr>
      <w:tr w:rsidR="00874FFE">
        <w:trPr>
          <w:trHeight w:val="302"/>
        </w:trPr>
        <w:tc>
          <w:tcPr>
            <w:tcW w:w="2294" w:type="dxa"/>
          </w:tcPr>
          <w:p w:rsidR="00874FFE" w:rsidRDefault="00380149">
            <w:pPr>
              <w:pStyle w:val="TableParagraph"/>
              <w:spacing w:before="32"/>
              <w:ind w:left="50"/>
              <w:rPr>
                <w:sz w:val="20"/>
              </w:rPr>
            </w:pPr>
            <w:r>
              <w:rPr>
                <w:spacing w:val="-2"/>
                <w:sz w:val="20"/>
              </w:rPr>
              <w:t>General</w:t>
            </w:r>
            <w:r>
              <w:rPr>
                <w:spacing w:val="-1"/>
                <w:sz w:val="20"/>
              </w:rPr>
              <w:t xml:space="preserve"> </w:t>
            </w:r>
            <w:r>
              <w:rPr>
                <w:spacing w:val="-2"/>
                <w:sz w:val="20"/>
              </w:rPr>
              <w:t>funds</w:t>
            </w:r>
          </w:p>
        </w:tc>
        <w:tc>
          <w:tcPr>
            <w:tcW w:w="521"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605" w:type="dxa"/>
          </w:tcPr>
          <w:p w:rsidR="00874FFE" w:rsidRDefault="00380149">
            <w:pPr>
              <w:pStyle w:val="TableParagraph"/>
              <w:spacing w:before="32"/>
              <w:ind w:right="139"/>
              <w:jc w:val="center"/>
              <w:rPr>
                <w:i/>
                <w:sz w:val="20"/>
              </w:rPr>
            </w:pPr>
            <w:r>
              <w:rPr>
                <w:i/>
                <w:spacing w:val="-10"/>
                <w:sz w:val="20"/>
              </w:rPr>
              <w:t>-</w:t>
            </w:r>
          </w:p>
        </w:tc>
        <w:tc>
          <w:tcPr>
            <w:tcW w:w="900" w:type="dxa"/>
          </w:tcPr>
          <w:p w:rsidR="00874FFE" w:rsidRDefault="00380149">
            <w:pPr>
              <w:pStyle w:val="TableParagraph"/>
              <w:spacing w:before="32"/>
              <w:ind w:right="1"/>
              <w:jc w:val="right"/>
              <w:rPr>
                <w:i/>
                <w:sz w:val="20"/>
              </w:rPr>
            </w:pPr>
            <w:r>
              <w:rPr>
                <w:i/>
                <w:spacing w:val="-5"/>
                <w:sz w:val="20"/>
              </w:rPr>
              <w:t>44</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before="32"/>
              <w:ind w:right="126"/>
              <w:jc w:val="right"/>
              <w:rPr>
                <w:i/>
                <w:sz w:val="20"/>
              </w:rPr>
            </w:pPr>
            <w:r>
              <w:rPr>
                <w:i/>
                <w:spacing w:val="-4"/>
                <w:sz w:val="20"/>
              </w:rPr>
              <w:t>(44)</w:t>
            </w:r>
          </w:p>
        </w:tc>
        <w:tc>
          <w:tcPr>
            <w:tcW w:w="1224" w:type="dxa"/>
          </w:tcPr>
          <w:p w:rsidR="00874FFE" w:rsidRDefault="00380149">
            <w:pPr>
              <w:pStyle w:val="TableParagraph"/>
              <w:spacing w:before="32"/>
              <w:ind w:right="337"/>
              <w:jc w:val="right"/>
              <w:rPr>
                <w:i/>
                <w:sz w:val="20"/>
              </w:rPr>
            </w:pPr>
            <w:r>
              <w:rPr>
                <w:i/>
                <w:spacing w:val="-10"/>
                <w:sz w:val="20"/>
              </w:rPr>
              <w:t>-</w:t>
            </w:r>
          </w:p>
        </w:tc>
        <w:tc>
          <w:tcPr>
            <w:tcW w:w="1105" w:type="dxa"/>
          </w:tcPr>
          <w:p w:rsidR="00874FFE" w:rsidRDefault="00380149">
            <w:pPr>
              <w:pStyle w:val="TableParagraph"/>
              <w:spacing w:before="32"/>
              <w:ind w:right="146"/>
              <w:jc w:val="right"/>
              <w:rPr>
                <w:i/>
                <w:sz w:val="20"/>
              </w:rPr>
            </w:pPr>
            <w:r>
              <w:rPr>
                <w:i/>
                <w:spacing w:val="-10"/>
                <w:sz w:val="20"/>
              </w:rPr>
              <w:t>-</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before="32"/>
              <w:ind w:right="260"/>
              <w:jc w:val="right"/>
              <w:rPr>
                <w:i/>
                <w:sz w:val="20"/>
              </w:rPr>
            </w:pPr>
            <w:r>
              <w:rPr>
                <w:i/>
                <w:spacing w:val="-10"/>
                <w:sz w:val="20"/>
              </w:rPr>
              <w:t>-</w:t>
            </w:r>
          </w:p>
        </w:tc>
      </w:tr>
      <w:tr w:rsidR="00874FFE">
        <w:trPr>
          <w:trHeight w:val="541"/>
        </w:trPr>
        <w:tc>
          <w:tcPr>
            <w:tcW w:w="2294" w:type="dxa"/>
          </w:tcPr>
          <w:p w:rsidR="00874FFE" w:rsidRDefault="00380149">
            <w:pPr>
              <w:pStyle w:val="TableParagraph"/>
              <w:spacing w:before="32"/>
              <w:ind w:left="50"/>
              <w:rPr>
                <w:sz w:val="20"/>
              </w:rPr>
            </w:pPr>
            <w:r>
              <w:rPr>
                <w:spacing w:val="-2"/>
                <w:sz w:val="20"/>
              </w:rPr>
              <w:t>Pension</w:t>
            </w:r>
            <w:r>
              <w:rPr>
                <w:spacing w:val="-1"/>
                <w:sz w:val="20"/>
              </w:rPr>
              <w:t xml:space="preserve"> </w:t>
            </w:r>
            <w:r>
              <w:rPr>
                <w:spacing w:val="-2"/>
                <w:sz w:val="20"/>
              </w:rPr>
              <w:t>reserve</w:t>
            </w:r>
          </w:p>
        </w:tc>
        <w:tc>
          <w:tcPr>
            <w:tcW w:w="521" w:type="dxa"/>
            <w:tcBorders>
              <w:bottom w:val="single" w:sz="8" w:space="0" w:color="000000"/>
            </w:tcBorders>
          </w:tcPr>
          <w:p w:rsidR="00874FFE" w:rsidRDefault="00874FFE">
            <w:pPr>
              <w:pStyle w:val="TableParagraph"/>
              <w:rPr>
                <w:rFonts w:ascii="Times New Roman"/>
                <w:sz w:val="18"/>
              </w:rPr>
            </w:pPr>
          </w:p>
        </w:tc>
        <w:tc>
          <w:tcPr>
            <w:tcW w:w="171" w:type="dxa"/>
            <w:tcBorders>
              <w:bottom w:val="single" w:sz="8" w:space="0" w:color="000000"/>
            </w:tcBorders>
          </w:tcPr>
          <w:p w:rsidR="00874FFE" w:rsidRDefault="00874FFE">
            <w:pPr>
              <w:pStyle w:val="TableParagraph"/>
              <w:rPr>
                <w:rFonts w:ascii="Times New Roman"/>
                <w:sz w:val="18"/>
              </w:rPr>
            </w:pPr>
          </w:p>
        </w:tc>
        <w:tc>
          <w:tcPr>
            <w:tcW w:w="605" w:type="dxa"/>
            <w:tcBorders>
              <w:bottom w:val="single" w:sz="8" w:space="0" w:color="000000"/>
            </w:tcBorders>
          </w:tcPr>
          <w:p w:rsidR="00874FFE" w:rsidRDefault="00380149">
            <w:pPr>
              <w:pStyle w:val="TableParagraph"/>
              <w:spacing w:before="32"/>
              <w:ind w:right="115"/>
              <w:jc w:val="center"/>
              <w:rPr>
                <w:i/>
                <w:sz w:val="20"/>
              </w:rPr>
            </w:pPr>
            <w:r>
              <w:rPr>
                <w:i/>
                <w:spacing w:val="-2"/>
                <w:sz w:val="20"/>
              </w:rPr>
              <w:t>(799)</w:t>
            </w:r>
          </w:p>
        </w:tc>
        <w:tc>
          <w:tcPr>
            <w:tcW w:w="900" w:type="dxa"/>
            <w:tcBorders>
              <w:bottom w:val="single" w:sz="8" w:space="0" w:color="000000"/>
            </w:tcBorders>
          </w:tcPr>
          <w:p w:rsidR="00874FFE" w:rsidRDefault="00380149">
            <w:pPr>
              <w:pStyle w:val="TableParagraph"/>
              <w:spacing w:before="32"/>
              <w:ind w:right="143"/>
              <w:jc w:val="right"/>
              <w:rPr>
                <w:i/>
                <w:sz w:val="20"/>
              </w:rPr>
            </w:pPr>
            <w:r>
              <w:rPr>
                <w:i/>
                <w:spacing w:val="-10"/>
                <w:sz w:val="20"/>
              </w:rPr>
              <w:t>-</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before="32"/>
              <w:ind w:right="126"/>
              <w:jc w:val="right"/>
              <w:rPr>
                <w:i/>
                <w:sz w:val="20"/>
              </w:rPr>
            </w:pPr>
            <w:r>
              <w:rPr>
                <w:i/>
                <w:spacing w:val="-5"/>
                <w:sz w:val="20"/>
              </w:rPr>
              <w:t>(3)</w:t>
            </w:r>
          </w:p>
        </w:tc>
        <w:tc>
          <w:tcPr>
            <w:tcW w:w="1224" w:type="dxa"/>
          </w:tcPr>
          <w:p w:rsidR="00874FFE" w:rsidRDefault="00380149">
            <w:pPr>
              <w:pStyle w:val="TableParagraph"/>
              <w:spacing w:before="32"/>
              <w:ind w:right="337"/>
              <w:jc w:val="right"/>
              <w:rPr>
                <w:i/>
                <w:sz w:val="20"/>
              </w:rPr>
            </w:pPr>
            <w:r>
              <w:rPr>
                <w:i/>
                <w:spacing w:val="-10"/>
                <w:sz w:val="20"/>
              </w:rPr>
              <w:t>-</w:t>
            </w:r>
          </w:p>
        </w:tc>
        <w:tc>
          <w:tcPr>
            <w:tcW w:w="1105" w:type="dxa"/>
            <w:tcBorders>
              <w:bottom w:val="single" w:sz="8" w:space="0" w:color="000000"/>
            </w:tcBorders>
          </w:tcPr>
          <w:p w:rsidR="00874FFE" w:rsidRDefault="00380149">
            <w:pPr>
              <w:pStyle w:val="TableParagraph"/>
              <w:spacing w:before="32"/>
              <w:ind w:right="2"/>
              <w:jc w:val="right"/>
              <w:rPr>
                <w:i/>
                <w:sz w:val="20"/>
              </w:rPr>
            </w:pPr>
            <w:r>
              <w:rPr>
                <w:i/>
                <w:spacing w:val="-5"/>
                <w:sz w:val="20"/>
              </w:rPr>
              <w:t>129</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before="32"/>
              <w:ind w:right="48"/>
              <w:jc w:val="right"/>
              <w:rPr>
                <w:i/>
                <w:sz w:val="20"/>
              </w:rPr>
            </w:pPr>
            <w:r>
              <w:rPr>
                <w:i/>
                <w:spacing w:val="-2"/>
                <w:sz w:val="20"/>
              </w:rPr>
              <w:t>(673)</w:t>
            </w:r>
          </w:p>
        </w:tc>
      </w:tr>
      <w:tr w:rsidR="00874FFE">
        <w:trPr>
          <w:trHeight w:val="305"/>
        </w:trPr>
        <w:tc>
          <w:tcPr>
            <w:tcW w:w="2294" w:type="dxa"/>
          </w:tcPr>
          <w:p w:rsidR="00874FFE" w:rsidRDefault="00874FFE">
            <w:pPr>
              <w:pStyle w:val="TableParagraph"/>
              <w:rPr>
                <w:rFonts w:ascii="Times New Roman"/>
                <w:sz w:val="18"/>
              </w:rPr>
            </w:pPr>
          </w:p>
        </w:tc>
        <w:tc>
          <w:tcPr>
            <w:tcW w:w="521" w:type="dxa"/>
            <w:tcBorders>
              <w:top w:val="single" w:sz="8" w:space="0" w:color="000000"/>
            </w:tcBorders>
          </w:tcPr>
          <w:p w:rsidR="00874FFE" w:rsidRDefault="00874FFE">
            <w:pPr>
              <w:pStyle w:val="TableParagraph"/>
              <w:rPr>
                <w:rFonts w:ascii="Times New Roman"/>
                <w:sz w:val="18"/>
              </w:rPr>
            </w:pPr>
          </w:p>
        </w:tc>
        <w:tc>
          <w:tcPr>
            <w:tcW w:w="171" w:type="dxa"/>
            <w:tcBorders>
              <w:top w:val="single" w:sz="8" w:space="0" w:color="000000"/>
            </w:tcBorders>
          </w:tcPr>
          <w:p w:rsidR="00874FFE" w:rsidRDefault="00874FFE">
            <w:pPr>
              <w:pStyle w:val="TableParagraph"/>
              <w:rPr>
                <w:rFonts w:ascii="Times New Roman"/>
                <w:sz w:val="18"/>
              </w:rPr>
            </w:pPr>
          </w:p>
        </w:tc>
        <w:tc>
          <w:tcPr>
            <w:tcW w:w="605" w:type="dxa"/>
            <w:tcBorders>
              <w:top w:val="single" w:sz="8" w:space="0" w:color="000000"/>
            </w:tcBorders>
          </w:tcPr>
          <w:p w:rsidR="00874FFE" w:rsidRDefault="00380149">
            <w:pPr>
              <w:pStyle w:val="TableParagraph"/>
              <w:spacing w:before="76" w:line="210" w:lineRule="exact"/>
              <w:ind w:right="115"/>
              <w:jc w:val="center"/>
              <w:rPr>
                <w:i/>
                <w:sz w:val="20"/>
              </w:rPr>
            </w:pPr>
            <w:r>
              <w:rPr>
                <w:i/>
                <w:spacing w:val="-2"/>
                <w:sz w:val="20"/>
              </w:rPr>
              <w:t>(784)</w:t>
            </w:r>
          </w:p>
        </w:tc>
        <w:tc>
          <w:tcPr>
            <w:tcW w:w="900" w:type="dxa"/>
            <w:tcBorders>
              <w:top w:val="single" w:sz="8" w:space="0" w:color="000000"/>
            </w:tcBorders>
          </w:tcPr>
          <w:p w:rsidR="00874FFE" w:rsidRDefault="00380149">
            <w:pPr>
              <w:pStyle w:val="TableParagraph"/>
              <w:spacing w:before="76" w:line="210" w:lineRule="exact"/>
              <w:ind w:right="1"/>
              <w:jc w:val="right"/>
              <w:rPr>
                <w:i/>
                <w:sz w:val="20"/>
              </w:rPr>
            </w:pPr>
            <w:r>
              <w:rPr>
                <w:i/>
                <w:spacing w:val="-2"/>
                <w:sz w:val="20"/>
              </w:rPr>
              <w:t>2,492</w:t>
            </w:r>
          </w:p>
        </w:tc>
        <w:tc>
          <w:tcPr>
            <w:tcW w:w="194" w:type="dxa"/>
          </w:tcPr>
          <w:p w:rsidR="00874FFE" w:rsidRDefault="00874FFE">
            <w:pPr>
              <w:pStyle w:val="TableParagraph"/>
              <w:rPr>
                <w:rFonts w:ascii="Times New Roman"/>
                <w:sz w:val="18"/>
              </w:rPr>
            </w:pPr>
          </w:p>
        </w:tc>
        <w:tc>
          <w:tcPr>
            <w:tcW w:w="1152" w:type="dxa"/>
          </w:tcPr>
          <w:p w:rsidR="00874FFE" w:rsidRDefault="00380149">
            <w:pPr>
              <w:pStyle w:val="TableParagraph"/>
              <w:spacing w:line="20" w:lineRule="exact"/>
              <w:ind w:left="-1"/>
              <w:rPr>
                <w:sz w:val="2"/>
              </w:rPr>
            </w:pPr>
            <w:r>
              <w:rPr>
                <w:noProof/>
                <w:sz w:val="2"/>
                <w:lang w:val="en-GB" w:eastAsia="en-GB"/>
              </w:rPr>
              <mc:AlternateContent>
                <mc:Choice Requires="wpg">
                  <w:drawing>
                    <wp:inline distT="0" distB="0" distL="0" distR="0">
                      <wp:extent cx="608330" cy="12700"/>
                      <wp:effectExtent l="0" t="0" r="0" b="0"/>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330" cy="12700"/>
                                <a:chOff x="0" y="0"/>
                                <a:chExt cx="608330" cy="12700"/>
                              </a:xfrm>
                            </wpg:grpSpPr>
                            <wps:wsp>
                              <wps:cNvPr id="377" name="Graphic 377"/>
                              <wps:cNvSpPr/>
                              <wps:spPr>
                                <a:xfrm>
                                  <a:off x="0" y="0"/>
                                  <a:ext cx="608330" cy="12700"/>
                                </a:xfrm>
                                <a:custGeom>
                                  <a:avLst/>
                                  <a:gdLst/>
                                  <a:ahLst/>
                                  <a:cxnLst/>
                                  <a:rect l="l" t="t" r="r" b="b"/>
                                  <a:pathLst>
                                    <a:path w="608330" h="12700">
                                      <a:moveTo>
                                        <a:pt x="608076" y="0"/>
                                      </a:moveTo>
                                      <a:lnTo>
                                        <a:pt x="0" y="0"/>
                                      </a:lnTo>
                                      <a:lnTo>
                                        <a:pt x="0" y="12192"/>
                                      </a:lnTo>
                                      <a:lnTo>
                                        <a:pt x="608076" y="12192"/>
                                      </a:lnTo>
                                      <a:lnTo>
                                        <a:pt x="6080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FDB3EA" id="Group 376" o:spid="_x0000_s1026" style="width:47.9pt;height:1pt;mso-position-horizontal-relative:char;mso-position-vertical-relative:line" coordsize="608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yrSfwIAABgGAAAOAAAAZHJzL2Uyb0RvYy54bWykVG1r2zAQ/j7YfxD6vtpJoOlMnTLatQxK&#10;V2jHPiuy/MJkSTspcfrvdzpHjmlhsM4f5JPu0enuuZfLq0Ov2V6B76wp+eIs50wZaavONCX/8Xz7&#10;6YIzH4SphLZGlfxFeX61+fjhcnCFWtrW6koBQyPGF4MreRuCK7LMy1b1wp9Zpwwqawu9CLiFJqtA&#10;DGi919kyz8+zwULlwErlPZ7ejEq+Ift1rWT4XtdeBaZLjr4FWoHWbVyzzaUoGhCu7eTRDfEOL3rR&#10;GXx0MnUjgmA76N6Y6jsJ1ts6nEnbZ7auO6koBoxmkb+K5g7szlEsTTE0bqIJqX3F07vNyof9I7Cu&#10;Kvlqfc6ZET0mid5l8QDpGVxTIOoO3JN7hDFGFO+t/OVRnb3Wx31zAh9q6OMlDJUdiPeXiXd1CEzi&#10;4Xl+sVphdiSqFst1fkyLbDF3by7J9uvfrmWiGJ8kxyZHBof15U8U+v+j8KkVTlFmfCRnonB9onAs&#10;qdV6PZJIuMggUeoLfyTz3fxMgYpC7ny4U5Z4Fvt7H8aqrpIk2iTJg0kiYG/ErtDUFYEz7ArgDLti&#10;O3aFEyHei8mLIhtOiWpTnqKyt3v1bAkWYrYwm3mspZRndPQE0WYOxZzPUEmX/o7MjZjFcvF5Gf1C&#10;a0mf/iNu9uw/ganYZlaltl6ND8Ww6cWJCsTNyfZWd9Vtp3WM3kOzvdbA9iLOGvqODs9gWJUp91Ha&#10;2uoFi2fAAVRy/3snQHGmvxkszzitkgBJ2CYBgr62NNOIePDh+fBTgGMOxZIHbK0Hm6pUFKkq0P8I&#10;GLHxprFfdsHWXSwZ8m306LjBjiGJxg8xcRyVcb7N94Q6DfTNHwAAAP//AwBQSwMEFAAGAAgAAAAh&#10;ACyVKtjaAAAAAgEAAA8AAABkcnMvZG93bnJldi54bWxMj0FLw0AQhe+C/2EZwZvdpFLRmE0pRT0V&#10;wVYQb9PsNAnNzobsNkn/vaMXe3kwvOG97+XLybVqoD40ng2kswQUceltw5WBz93r3SOoEJEttp7J&#10;wJkCLIvrqxwz60f+oGEbKyUhHDI0UMfYZVqHsiaHYeY7YvEOvncY5ewrbXscJdy1ep4kD9phw9JQ&#10;Y0frmsrj9uQMvI04ru7Tl2FzPKzP37vF+9cmJWNub6bVM6hIU/x/hl98QYdCmPb+xDao1oAMiX8q&#10;3tNCVuwNzBPQRa4v0YsfAAAA//8DAFBLAQItABQABgAIAAAAIQC2gziS/gAAAOEBAAATAAAAAAAA&#10;AAAAAAAAAAAAAABbQ29udGVudF9UeXBlc10ueG1sUEsBAi0AFAAGAAgAAAAhADj9If/WAAAAlAEA&#10;AAsAAAAAAAAAAAAAAAAALwEAAF9yZWxzLy5yZWxzUEsBAi0AFAAGAAgAAAAhAB57KtJ/AgAAGAYA&#10;AA4AAAAAAAAAAAAAAAAALgIAAGRycy9lMm9Eb2MueG1sUEsBAi0AFAAGAAgAAAAhACyVKtjaAAAA&#10;AgEAAA8AAAAAAAAAAAAAAAAA2QQAAGRycy9kb3ducmV2LnhtbFBLBQYAAAAABAAEAPMAAADgBQAA&#10;AAA=&#10;">
                      <v:shape id="Graphic 377" o:spid="_x0000_s1027" style="position:absolute;width:6083;height:127;visibility:visible;mso-wrap-style:square;v-text-anchor:top" coordsize="60833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0pqxgAAANwAAAAPAAAAZHJzL2Rvd25yZXYueG1sRI9BawIx&#10;FITvgv8hPKE3zdqWrqxGKYXCQnvQbRG8PTbPzeLmZUlSXf31TaHgcZiZb5jVZrCdOJMPrWMF81kG&#10;grh2uuVGwffX+3QBIkRkjZ1jUnClAJv1eLTCQrsL7+hcxUYkCIcCFZgY+0LKUBuyGGauJ07e0XmL&#10;MUnfSO3xkuC2k49Z9iIttpwWDPb0Zqg+VT9WQWVOH1W9MN1h+/xZ7nxp99vbXqmHyfC6BBFpiPfw&#10;f7vUCp7yHP7OpCMg178AAAD//wMAUEsBAi0AFAAGAAgAAAAhANvh9svuAAAAhQEAABMAAAAAAAAA&#10;AAAAAAAAAAAAAFtDb250ZW50X1R5cGVzXS54bWxQSwECLQAUAAYACAAAACEAWvQsW78AAAAVAQAA&#10;CwAAAAAAAAAAAAAAAAAfAQAAX3JlbHMvLnJlbHNQSwECLQAUAAYACAAAACEAvVdKasYAAADcAAAA&#10;DwAAAAAAAAAAAAAAAAAHAgAAZHJzL2Rvd25yZXYueG1sUEsFBgAAAAADAAMAtwAAAPoCAAAAAA==&#10;" path="m608076,l,,,12192r608076,l608076,xe" fillcolor="black" stroked="f">
                        <v:path arrowok="t"/>
                      </v:shape>
                      <w10:anchorlock/>
                    </v:group>
                  </w:pict>
                </mc:Fallback>
              </mc:AlternateContent>
            </w:r>
          </w:p>
          <w:p w:rsidR="00874FFE" w:rsidRDefault="00380149">
            <w:pPr>
              <w:pStyle w:val="TableParagraph"/>
              <w:spacing w:before="56" w:line="210" w:lineRule="exact"/>
              <w:ind w:right="126"/>
              <w:jc w:val="right"/>
              <w:rPr>
                <w:i/>
                <w:sz w:val="20"/>
              </w:rPr>
            </w:pPr>
            <w:r>
              <w:rPr>
                <w:i/>
                <w:spacing w:val="-2"/>
                <w:sz w:val="20"/>
              </w:rPr>
              <w:t>(2,446)</w:t>
            </w:r>
          </w:p>
        </w:tc>
        <w:tc>
          <w:tcPr>
            <w:tcW w:w="1224" w:type="dxa"/>
          </w:tcPr>
          <w:p w:rsidR="00874FFE" w:rsidRDefault="00380149">
            <w:pPr>
              <w:pStyle w:val="TableParagraph"/>
              <w:spacing w:line="20" w:lineRule="exact"/>
              <w:ind w:left="-1"/>
              <w:rPr>
                <w:sz w:val="2"/>
              </w:rPr>
            </w:pPr>
            <w:r>
              <w:rPr>
                <w:noProof/>
                <w:sz w:val="2"/>
                <w:lang w:val="en-GB" w:eastAsia="en-GB"/>
              </w:rPr>
              <mc:AlternateContent>
                <mc:Choice Requires="wpg">
                  <w:drawing>
                    <wp:inline distT="0" distB="0" distL="0" distR="0">
                      <wp:extent cx="654050" cy="12700"/>
                      <wp:effectExtent l="0" t="0" r="0" b="0"/>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050" cy="12700"/>
                                <a:chOff x="0" y="0"/>
                                <a:chExt cx="654050" cy="12700"/>
                              </a:xfrm>
                            </wpg:grpSpPr>
                            <wps:wsp>
                              <wps:cNvPr id="379" name="Graphic 379"/>
                              <wps:cNvSpPr/>
                              <wps:spPr>
                                <a:xfrm>
                                  <a:off x="0" y="0"/>
                                  <a:ext cx="654050" cy="12700"/>
                                </a:xfrm>
                                <a:custGeom>
                                  <a:avLst/>
                                  <a:gdLst/>
                                  <a:ahLst/>
                                  <a:cxnLst/>
                                  <a:rect l="l" t="t" r="r" b="b"/>
                                  <a:pathLst>
                                    <a:path w="654050" h="12700">
                                      <a:moveTo>
                                        <a:pt x="653796" y="0"/>
                                      </a:moveTo>
                                      <a:lnTo>
                                        <a:pt x="0" y="0"/>
                                      </a:lnTo>
                                      <a:lnTo>
                                        <a:pt x="0" y="12192"/>
                                      </a:lnTo>
                                      <a:lnTo>
                                        <a:pt x="653796" y="12192"/>
                                      </a:lnTo>
                                      <a:lnTo>
                                        <a:pt x="6537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1702D3" id="Group 378" o:spid="_x0000_s1026" style="width:51.5pt;height:1pt;mso-position-horizontal-relative:char;mso-position-vertical-relative:line" coordsize="654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y3SgQIAABgGAAAOAAAAZHJzL2Uyb0RvYy54bWykVG1P2zAQ/j5p/8Hy95G2jLJGpGiCgSYh&#10;QIJpn13HedEcn3d2m/Lvd3bqNAJp0lg+OGff4/Pdcy8Xl/tOs51C14Ip+PxkxpkyEsrW1AX/8Xzz&#10;6QtnzgtTCg1GFfxFOX65/vjhore5WkADulTIyIhxeW8L3nhv8yxzslGdcCdglSFlBdgJT1ussxJF&#10;T9Y7nS1ms2XWA5YWQSrn6PR6UPJ1tF9VSvqHqnLKM11w8s3HFeO6CWu2vhB5jcI2rTy4Id7hRSda&#10;Q4+Opq6FF2yL7RtTXSsRHFT+REKXQVW1UsUYKJr57FU0twhbG2Op8762I01E7Sue3m1W3u8ekbVl&#10;wU/PKVVGdJSk+C4LB0RPb+ucULdon+wjDjGSeAfylyN19lof9vURvK+wC5coVLaPvL+MvKu9Z5IO&#10;l2efZ2eUHUmq+eJ8dkiLbCh3by7J5tvfrmUiH56Mjo2O9Jbqyx0pdP9H4VMjrIqZcYGckcLVkcKh&#10;pE7PVwOJERcYjJS63B3IfDc/Y6Ail1vnbxVEnsXuzvmhqsskiSZJcm+SiNQboSt07ArPGXUFckZd&#10;sRm6wgof7oXkBZH1x0Q1KU9B2cFOPUOE+ZCt5RkFveQs5ZkcPUK0mUIp5xNU0qW/jeYGzHwxXy2C&#10;X2Qt6dN/wE2e/SdwLLaJVanBqeGhEHZ8caSCcFOyHei2vGm1DtE7rDdXGtlOhFkTv4PDExhVZcp9&#10;kDZQvlDx9DSACu5+bwUqzvR3Q+UZplUSMAmbJKDXVxBnWiQenX/e/xRomSWx4J5a6x5SlYo8VQX5&#10;HwADNtw08HXroWpDyUTfBo8OG+qYKMXxE5k4jMow36b7iDoO9PUfAAAA//8DAFBLAwQUAAYACAAA&#10;ACEAE/GRpNkAAAADAQAADwAAAGRycy9kb3ducmV2LnhtbEyPQWvCQBCF74X+h2UK3upuFEtJsxGR&#10;ticRqoXS25gdk2B2NmTXJP57117q5cHjDe99ky1H24ieOl871pBMFQjiwpmaSw3f+4/nVxA+IBts&#10;HJOGC3lY5o8PGabGDfxF/S6UIpawT1FDFUKbSumLiiz6qWuJY3Z0ncUQbVdK0+EQy20jZ0q9SIs1&#10;x4UKW1pXVJx2Z6vhc8BhNU/e+83puL787hfbn01CWk+extUbiEBj+D+GG35EhzwyHdyZjReNhvhI&#10;+NNbpubRHjTMFMg8k/fs+RUAAP//AwBQSwECLQAUAAYACAAAACEAtoM4kv4AAADhAQAAEwAAAAAA&#10;AAAAAAAAAAAAAAAAW0NvbnRlbnRfVHlwZXNdLnhtbFBLAQItABQABgAIAAAAIQA4/SH/1gAAAJQB&#10;AAALAAAAAAAAAAAAAAAAAC8BAABfcmVscy8ucmVsc1BLAQItABQABgAIAAAAIQDU6y3SgQIAABgG&#10;AAAOAAAAAAAAAAAAAAAAAC4CAABkcnMvZTJvRG9jLnhtbFBLAQItABQABgAIAAAAIQAT8ZGk2QAA&#10;AAMBAAAPAAAAAAAAAAAAAAAAANsEAABkcnMvZG93bnJldi54bWxQSwUGAAAAAAQABADzAAAA4QUA&#10;AAAA&#10;">
                      <v:shape id="Graphic 379" o:spid="_x0000_s1027" style="position:absolute;width:6540;height:127;visibility:visible;mso-wrap-style:square;v-text-anchor:top" coordsize="65405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lKUxQAAANwAAAAPAAAAZHJzL2Rvd25yZXYueG1sRI/RasJA&#10;FETfBf9huULfdKOFqtFVgrTSij4Y/YBL9ppEs3dDdo3p33cLgo/DzJxhluvOVKKlxpWWFYxHEQji&#10;zOqScwXn09dwBsJ5ZI2VZVLwSw7Wq35vibG2Dz5Sm/pcBAi7GBUU3texlC4ryKAb2Zo4eBfbGPRB&#10;NrnUDT4C3FRyEkUf0mDJYaHAmjYFZbf0bhQcy12W7s/bWTuuksPBXOefP4lX6m3QJQsQnjr/Cj/b&#10;31rB+3QO/2fCEZCrPwAAAP//AwBQSwECLQAUAAYACAAAACEA2+H2y+4AAACFAQAAEwAAAAAAAAAA&#10;AAAAAAAAAAAAW0NvbnRlbnRfVHlwZXNdLnhtbFBLAQItABQABgAIAAAAIQBa9CxbvwAAABUBAAAL&#10;AAAAAAAAAAAAAAAAAB8BAABfcmVscy8ucmVsc1BLAQItABQABgAIAAAAIQD6TlKUxQAAANwAAAAP&#10;AAAAAAAAAAAAAAAAAAcCAABkcnMvZG93bnJldi54bWxQSwUGAAAAAAMAAwC3AAAA+QIAAAAA&#10;" path="m653796,l,,,12192r653796,l653796,xe" fillcolor="black" stroked="f">
                        <v:path arrowok="t"/>
                      </v:shape>
                      <w10:anchorlock/>
                    </v:group>
                  </w:pict>
                </mc:Fallback>
              </mc:AlternateContent>
            </w:r>
          </w:p>
          <w:p w:rsidR="00874FFE" w:rsidRDefault="00380149">
            <w:pPr>
              <w:pStyle w:val="TableParagraph"/>
              <w:spacing w:before="56" w:line="210" w:lineRule="exact"/>
              <w:ind w:right="126"/>
              <w:jc w:val="right"/>
              <w:rPr>
                <w:i/>
                <w:sz w:val="20"/>
              </w:rPr>
            </w:pPr>
            <w:r>
              <w:rPr>
                <w:i/>
                <w:spacing w:val="-4"/>
                <w:sz w:val="20"/>
              </w:rPr>
              <w:t>(25)</w:t>
            </w:r>
          </w:p>
        </w:tc>
        <w:tc>
          <w:tcPr>
            <w:tcW w:w="1105" w:type="dxa"/>
            <w:tcBorders>
              <w:top w:val="single" w:sz="8" w:space="0" w:color="000000"/>
            </w:tcBorders>
          </w:tcPr>
          <w:p w:rsidR="00874FFE" w:rsidRDefault="00380149">
            <w:pPr>
              <w:pStyle w:val="TableParagraph"/>
              <w:spacing w:before="76" w:line="210" w:lineRule="exact"/>
              <w:ind w:right="2"/>
              <w:jc w:val="right"/>
              <w:rPr>
                <w:i/>
                <w:sz w:val="20"/>
              </w:rPr>
            </w:pPr>
            <w:r>
              <w:rPr>
                <w:i/>
                <w:spacing w:val="-5"/>
                <w:sz w:val="20"/>
              </w:rPr>
              <w:t>129</w:t>
            </w:r>
          </w:p>
        </w:tc>
        <w:tc>
          <w:tcPr>
            <w:tcW w:w="191" w:type="dxa"/>
          </w:tcPr>
          <w:p w:rsidR="00874FFE" w:rsidRDefault="00874FFE">
            <w:pPr>
              <w:pStyle w:val="TableParagraph"/>
              <w:rPr>
                <w:rFonts w:ascii="Times New Roman"/>
                <w:sz w:val="18"/>
              </w:rPr>
            </w:pPr>
          </w:p>
        </w:tc>
        <w:tc>
          <w:tcPr>
            <w:tcW w:w="1031" w:type="dxa"/>
          </w:tcPr>
          <w:p w:rsidR="00874FFE" w:rsidRDefault="00380149">
            <w:pPr>
              <w:pStyle w:val="TableParagraph"/>
              <w:spacing w:line="20" w:lineRule="exact"/>
              <w:ind w:left="-1"/>
              <w:rPr>
                <w:sz w:val="2"/>
              </w:rPr>
            </w:pPr>
            <w:r>
              <w:rPr>
                <w:noProof/>
                <w:sz w:val="2"/>
                <w:lang w:val="en-GB" w:eastAsia="en-GB"/>
              </w:rPr>
              <mc:AlternateContent>
                <mc:Choice Requires="wpg">
                  <w:drawing>
                    <wp:inline distT="0" distB="0" distL="0" distR="0">
                      <wp:extent cx="581025" cy="12700"/>
                      <wp:effectExtent l="0" t="0" r="0" b="0"/>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025" cy="12700"/>
                                <a:chOff x="0" y="0"/>
                                <a:chExt cx="581025" cy="12700"/>
                              </a:xfrm>
                            </wpg:grpSpPr>
                            <wps:wsp>
                              <wps:cNvPr id="381" name="Graphic 381"/>
                              <wps:cNvSpPr/>
                              <wps:spPr>
                                <a:xfrm>
                                  <a:off x="0" y="0"/>
                                  <a:ext cx="581025" cy="12700"/>
                                </a:xfrm>
                                <a:custGeom>
                                  <a:avLst/>
                                  <a:gdLst/>
                                  <a:ahLst/>
                                  <a:cxnLst/>
                                  <a:rect l="l" t="t" r="r" b="b"/>
                                  <a:pathLst>
                                    <a:path w="581025" h="12700">
                                      <a:moveTo>
                                        <a:pt x="580643" y="0"/>
                                      </a:moveTo>
                                      <a:lnTo>
                                        <a:pt x="0" y="0"/>
                                      </a:lnTo>
                                      <a:lnTo>
                                        <a:pt x="0" y="12192"/>
                                      </a:lnTo>
                                      <a:lnTo>
                                        <a:pt x="580643" y="12192"/>
                                      </a:lnTo>
                                      <a:lnTo>
                                        <a:pt x="58064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BA2715" id="Group 380" o:spid="_x0000_s1026" style="width:45.75pt;height:1pt;mso-position-horizontal-relative:char;mso-position-vertical-relative:line" coordsize="581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xrgQIAABgGAAAOAAAAZHJzL2Uyb0RvYy54bWykVG1v2yAQ/j5p/wHxfbGdLF1m1ammdo0m&#10;VV2ldtpngvGLhoEdJE7//Q4cbKuVJq3zB3xwD8fdcy+XV6dOkqMA22pV0GyRUiIU12Wr6oL+eLr9&#10;sKHEOqZKJrUSBX0Wll5t37+77E0ulrrRshRA0IiyeW8K2jhn8iSxvBEdswtthEJlpaFjDrdQJyWw&#10;Hq13Mlmm6UXSaygNaC6sxdObQUm3wX5VCe6+V5UVjsiCom8urBDWvV+T7SXLa2CmafnZDfYGLzrW&#10;Knx0NHXDHCMHaF+Z6loO2urKLbjuEl1VLRchBowmS19EswN9MCGWOu9rM9KE1L7g6c1m+f3xAUhb&#10;FnS1QX4U6zBJ4V3iD5Ce3tQ5onZgHs0DDDGieKf5L4vq5KXe7+sJfKqg85cwVHIKvD+PvIuTIxwP&#10;15ssXa4p4ajKlp/Sc1p4g7l7dYk3X/92LWH58GRwbHSkN1hfdqLQ/h+Fjw0zImTGenJGCrOJwqGk&#10;VptsIDHgPIOBUpvbM5lv5mcMlOX8YN1O6MAzO95ZN1R1GSXWRImfVBQBe8N3hQxd4SjBrgBKsCv2&#10;Q1cY5vw9nzwvkn5KVBPz5JWdPoonHWDOZ2u9SS8+riiJeUZHJ4hUcyhW3AwVdfFvgrkBky2zz0vv&#10;F1qL+vgfcLNn/wkcim1mlUttxfCQDzu8OFKBuDnZVsu2vG2l9NFbqPfXEsiR+VkTvrPDMxhWZcy9&#10;l/a6fMbi6XEAFdT+PjAQlMhvCsvTT6soQBT2UQAnr3WYaYF4sO7p9JOBIQbFgjpsrXsdq5TlsSrQ&#10;fw8YsP6m0l8OTletL5ng2+DReYMdE6QwfgIT51Hp59t8H1DTQN/+AQAA//8DAFBLAwQUAAYACAAA&#10;ACEAnOPLIdoAAAACAQAADwAAAGRycy9kb3ducmV2LnhtbEyPQUvDQBCF74L/YRnBm92kUtGYTSlF&#10;PRXBVhBv0+w0Cc3Ohuw2Sf+9oxd7GXi8x3vf5MvJtWqgPjSeDaSzBBRx6W3DlYHP3evdI6gQkS22&#10;nsnAmQIsi+urHDPrR/6gYRsrJSUcMjRQx9hlWoeyJodh5jti8Q6+dxhF9pW2PY5S7lo9T5IH7bBh&#10;Waixo3VN5XF7cgbeRhxX9+nLsDke1ufv3eL9a5OSMbc30+oZVKQp/ofhF1/QoRCmvT+xDao1II/E&#10;vyveU7oAtTcwT0AXub5EL34AAAD//wMAUEsBAi0AFAAGAAgAAAAhALaDOJL+AAAA4QEAABMAAAAA&#10;AAAAAAAAAAAAAAAAAFtDb250ZW50X1R5cGVzXS54bWxQSwECLQAUAAYACAAAACEAOP0h/9YAAACU&#10;AQAACwAAAAAAAAAAAAAAAAAvAQAAX3JlbHMvLnJlbHNQSwECLQAUAAYACAAAACEAsop8a4ECAAAY&#10;BgAADgAAAAAAAAAAAAAAAAAuAgAAZHJzL2Uyb0RvYy54bWxQSwECLQAUAAYACAAAACEAnOPLIdoA&#10;AAACAQAADwAAAAAAAAAAAAAAAADbBAAAZHJzL2Rvd25yZXYueG1sUEsFBgAAAAAEAAQA8wAAAOIF&#10;AAAAAA==&#10;">
                      <v:shape id="Graphic 381" o:spid="_x0000_s1027" style="position:absolute;width:5810;height:127;visibility:visible;mso-wrap-style:square;v-text-anchor:top" coordsize="5810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Jn4wwAAANwAAAAPAAAAZHJzL2Rvd25yZXYueG1sRI9Pi8Iw&#10;FMTvwn6H8Bb2pmkVtFajLAuit8U/iN4ezbMtNi8lidr99htB8DjMzG+Y+bIzjbiT87VlBekgAUFc&#10;WF1zqeCwX/UzED4ga2wsk4I/8rBcfPTmmGv74C3dd6EUEcI+RwVVCG0upS8qMugHtiWO3sU6gyFK&#10;V0rt8BHhppHDJBlLgzXHhQpb+qmouO5uRsG5Xaeb4+Q36/TY6am/BXfaaqW+PrvvGYhAXXiHX+2N&#10;VjDKUnieiUdALv4BAAD//wMAUEsBAi0AFAAGAAgAAAAhANvh9svuAAAAhQEAABMAAAAAAAAAAAAA&#10;AAAAAAAAAFtDb250ZW50X1R5cGVzXS54bWxQSwECLQAUAAYACAAAACEAWvQsW78AAAAVAQAACwAA&#10;AAAAAAAAAAAAAAAfAQAAX3JlbHMvLnJlbHNQSwECLQAUAAYACAAAACEAiCSZ+MMAAADcAAAADwAA&#10;AAAAAAAAAAAAAAAHAgAAZHJzL2Rvd25yZXYueG1sUEsFBgAAAAADAAMAtwAAAPcCAAAAAA==&#10;" path="m580643,l,,,12192r580643,l580643,xe" fillcolor="black" stroked="f">
                        <v:path arrowok="t"/>
                      </v:shape>
                      <w10:anchorlock/>
                    </v:group>
                  </w:pict>
                </mc:Fallback>
              </mc:AlternateContent>
            </w:r>
          </w:p>
          <w:p w:rsidR="00874FFE" w:rsidRDefault="00380149">
            <w:pPr>
              <w:pStyle w:val="TableParagraph"/>
              <w:spacing w:before="56" w:line="210" w:lineRule="exact"/>
              <w:ind w:right="48"/>
              <w:jc w:val="right"/>
              <w:rPr>
                <w:i/>
                <w:sz w:val="20"/>
              </w:rPr>
            </w:pPr>
            <w:r>
              <w:rPr>
                <w:i/>
                <w:spacing w:val="-2"/>
                <w:sz w:val="20"/>
              </w:rPr>
              <w:t>(634)</w:t>
            </w:r>
          </w:p>
        </w:tc>
      </w:tr>
    </w:tbl>
    <w:p w:rsidR="00874FFE" w:rsidRDefault="00380149">
      <w:pPr>
        <w:pStyle w:val="BodyText"/>
        <w:spacing w:before="3"/>
        <w:rPr>
          <w:i/>
          <w:sz w:val="17"/>
        </w:rPr>
      </w:pPr>
      <w:r>
        <w:rPr>
          <w:noProof/>
          <w:lang w:val="en-GB" w:eastAsia="en-GB"/>
        </w:rPr>
        <mc:AlternateContent>
          <mc:Choice Requires="wps">
            <w:drawing>
              <wp:anchor distT="0" distB="0" distL="0" distR="0" simplePos="0" relativeHeight="487703040" behindDoc="1" locked="0" layoutInCell="1" allowOverlap="1">
                <wp:simplePos x="0" y="0"/>
                <wp:positionH relativeFrom="page">
                  <wp:posOffset>2613660</wp:posOffset>
                </wp:positionH>
                <wp:positionV relativeFrom="paragraph">
                  <wp:posOffset>141276</wp:posOffset>
                </wp:positionV>
                <wp:extent cx="699770" cy="1270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59B4F2" id="Graphic 382" o:spid="_x0000_s1026" style="position:absolute;margin-left:205.8pt;margin-top:11.1pt;width:55.1pt;height:1pt;z-index:-15613440;visibility:visible;mso-wrap-style:square;mso-wrap-distance-left:0;mso-wrap-distance-top:0;mso-wrap-distance-right:0;mso-wrap-distance-bottom:0;mso-position-horizontal:absolute;mso-position-horizontal-relative:page;mso-position-vertical:absolute;mso-position-vertical-relative:text;v-text-anchor:top" coordsize="6997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y9NgIAAOQEAAAOAAAAZHJzL2Uyb0RvYy54bWysVE1v2zAMvQ/YfxB0Xxxn6EeMOMXQosWA&#10;oivQDDsrshwbk0WNUmLn34+So8TbThvmg0yJTzQfH+nV3dBpdlDoWjAlz2dzzpSRULVmV/Kvm8cP&#10;t5w5L0wlNBhV8qNy/G79/t2qt4VaQAO6UsgoiHFFb0veeG+LLHOyUZ1wM7DKkLMG7ISnLe6yCkVP&#10;0TudLebz66wHrCyCVM7R6cPo5OsYv66V9F/q2inPdMkpNx9XjOs2rNl6JYodCtu08pSG+IcsOtEa&#10;+ug51IPwgu2x/SNU10oEB7WfSegyqOtWqsiB2OTz39i8NcKqyIWK4+y5TO7/hZUvh1dkbVXyj7cL&#10;zozoSKSnUz3CERWot64g3Jt9xUDR2WeQ3x05sl88YeNOmKHGLmCJIBtitY/naqvBM0mH18vlzQ1p&#10;IsmVL27mUYxMFOmu3Dv/pCDGEYdn50etqmSJJllyMMlEUjxoraPWnjPSGjkjrbej1lb4cC8kF0zW&#10;XxJpUh7B2cFBbSDCfKBA2V7lV5wlHpToBaLNFEqcJqjkS28bw42YfJEvY4kpWvKn94ibfPavwKmY&#10;KZrU4FSQbKR9NmIp6HBabAe6rR5brQN7h7vtvUZ2EGGC4hMKSVcmsNgIo/ahC7ZQHamremqjkrsf&#10;e4GKM/3ZUN+GGUwGJmObDPT6HuKkxsKj85vhm0DLLJkl99Q6L5CmQhSpKwKpMzbcNPBp76FuQ8vE&#10;3MaMThsapUjgNPZhVqf7iLr8nNY/AQAA//8DAFBLAwQUAAYACAAAACEAm+GgfOAAAAAJAQAADwAA&#10;AGRycy9kb3ducmV2LnhtbEyPTU/DMAyG70j8h8hI3FjaMCYoTSc+NKRxmMag0o5ZY9pqjVM12Vb+&#10;Pd4JjrYfvX7efD66ThxxCK0nDekkAYFUedtSreHrc3FzDyJEQ9Z0nlDDDwaYF5cXucmsP9EHHjex&#10;FhxCITMamhj7TMpQNehMmPgeiW/ffnAm8jjU0g7mxOGukypJZtKZlvhDY3p8abDabw5Ow/Zt3C/8&#10;+9atX2/bUC6fbbkqH7S+vhqfHkFEHOMfDGd9VoeCnXb+QDaITsM0TWeMalBKgWDgTqXcZceLqQJZ&#10;5PJ/g+IXAAD//wMAUEsBAi0AFAAGAAgAAAAhALaDOJL+AAAA4QEAABMAAAAAAAAAAAAAAAAAAAAA&#10;AFtDb250ZW50X1R5cGVzXS54bWxQSwECLQAUAAYACAAAACEAOP0h/9YAAACUAQAACwAAAAAAAAAA&#10;AAAAAAAvAQAAX3JlbHMvLnJlbHNQSwECLQAUAAYACAAAACEAfzzMvTYCAADkBAAADgAAAAAAAAAA&#10;AAAAAAAuAgAAZHJzL2Uyb0RvYy54bWxQSwECLQAUAAYACAAAACEAm+GgfOAAAAAJAQAADwAAAAAA&#10;AAAAAAAAAACQBAAAZHJzL2Rvd25yZXYueG1sUEsFBgAAAAAEAAQA8wAAAJ0FAAAAAA==&#10;" path="m699515,l,,,12192r699515,l69951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703552" behindDoc="1" locked="0" layoutInCell="1" allowOverlap="1">
                <wp:simplePos x="0" y="0"/>
                <wp:positionH relativeFrom="page">
                  <wp:posOffset>3436620</wp:posOffset>
                </wp:positionH>
                <wp:positionV relativeFrom="paragraph">
                  <wp:posOffset>141276</wp:posOffset>
                </wp:positionV>
                <wp:extent cx="571500" cy="12700"/>
                <wp:effectExtent l="0" t="0" r="0" b="0"/>
                <wp:wrapTopAndBottom/>
                <wp:docPr id="383" name="Graphic 3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12700"/>
                        </a:xfrm>
                        <a:custGeom>
                          <a:avLst/>
                          <a:gdLst/>
                          <a:ahLst/>
                          <a:cxnLst/>
                          <a:rect l="l" t="t" r="r" b="b"/>
                          <a:pathLst>
                            <a:path w="571500" h="12700">
                              <a:moveTo>
                                <a:pt x="571500" y="0"/>
                              </a:moveTo>
                              <a:lnTo>
                                <a:pt x="0" y="0"/>
                              </a:lnTo>
                              <a:lnTo>
                                <a:pt x="0" y="12192"/>
                              </a:lnTo>
                              <a:lnTo>
                                <a:pt x="571500" y="12192"/>
                              </a:lnTo>
                              <a:lnTo>
                                <a:pt x="571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93728C" id="Graphic 383" o:spid="_x0000_s1026" style="position:absolute;margin-left:270.6pt;margin-top:11.1pt;width:45pt;height:1pt;z-index:-15612928;visibility:visible;mso-wrap-style:square;mso-wrap-distance-left:0;mso-wrap-distance-top:0;mso-wrap-distance-right:0;mso-wrap-distance-bottom:0;mso-position-horizontal:absolute;mso-position-horizontal-relative:page;mso-position-vertical:absolute;mso-position-vertical-relative:text;v-text-anchor:top" coordsize="5715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tDMQIAAOQEAAAOAAAAZHJzL2Uyb0RvYy54bWysVMFu2zAMvQ/YPwi6L45TdG2NOMXQosWA&#10;oivQDDsrshwbk0WNUmL370fJVuJtpw3LwabMZ/q9RzLr26HT7KjQtWBKni+WnCkjoWrNvuRftw8f&#10;rjlzXphKaDCq5G/K8dvN+3fr3hZqBQ3oSiGjIsYVvS15470tsszJRnXCLcAqQ8kasBOejrjPKhQ9&#10;Ve90tlouP2Y9YGURpHKOnt6PSb6J9etaSf+lrp3yTJecuPl4xXjdhWu2WYtij8I2rZxoiH9g0YnW&#10;0EdPpe6FF+yA7R+lulYiOKj9QkKXQV23UkUNpCZf/qbmtRFWRS1kjrMnm9z/Kyufjy/I2qrkF9cX&#10;nBnRUZMeJz/CIzKot64g3Kt9wSDR2SeQ3x0lsl8y4eAmzFBjF7AkkA3R7beT22rwTNLDy6v8ckk9&#10;kZTKV1cUhpKiSO/Kg/OPCmIdcXxyfuxVlSLRpEgOJoVIHQ+91rHXnjPqNXJGvd6NvbbCh/cCuRCy&#10;/kykSTxCsoOj2kKE+SAhsU06iOgZos0cSppmqJRLdxvLjZh8ld+sJtkpn+4jbvbZvwInM1M1qcGp&#10;0d8gOxp9soK0zM12oNvqodU6qHe4391pZEcRNij+JsIzWByEsfdhCnZQvdFU9TRGJXc/DgIVZ/qz&#10;obkNO5gCTMEuBej1HcRNjcaj89vhm0DLLIUl9zQ6z5C2QhRpKoh/AIzY8KaBTwcPdRtGJnIbGU0H&#10;WqWof1r7sKvzc0Sd/5w2PwEAAP//AwBQSwMEFAAGAAgAAAAhALQMJX/eAAAACQEAAA8AAABkcnMv&#10;ZG93bnJldi54bWxMj8FOwzAQRO9I/IO1SNyoU9NUkMapAKkXEEIN/QA33iah8TqK3Sb8PdsTPa12&#10;ZjT7Nl9PrhNnHELrScN8loBAqrxtqdaw+948PIEI0ZA1nSfU8IsB1sXtTW4y60fa4rmMteASCpnR&#10;0MTYZ1KGqkFnwsz3SOwd/OBM5HWopR3MyOWukypJltKZlvhCY3p8a7A6lien4f0Vd2HTPfuPz59j&#10;abdf6ah8qvX93fSyAhFxiv9huOAzOhTMtPcnskF0GtLFXHFUg1I8ObB8vAh7FhYKZJHL6w+KPwAA&#10;AP//AwBQSwECLQAUAAYACAAAACEAtoM4kv4AAADhAQAAEwAAAAAAAAAAAAAAAAAAAAAAW0NvbnRl&#10;bnRfVHlwZXNdLnhtbFBLAQItABQABgAIAAAAIQA4/SH/1gAAAJQBAAALAAAAAAAAAAAAAAAAAC8B&#10;AABfcmVscy8ucmVsc1BLAQItABQABgAIAAAAIQBmSNtDMQIAAOQEAAAOAAAAAAAAAAAAAAAAAC4C&#10;AABkcnMvZTJvRG9jLnhtbFBLAQItABQABgAIAAAAIQC0DCV/3gAAAAkBAAAPAAAAAAAAAAAAAAAA&#10;AIsEAABkcnMvZG93bnJldi54bWxQSwUGAAAAAAQABADzAAAAlgUAAAAA&#10;" path="m571500,l,,,12192r571500,l571500,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704064" behindDoc="1" locked="0" layoutInCell="1" allowOverlap="1">
                <wp:simplePos x="0" y="0"/>
                <wp:positionH relativeFrom="page">
                  <wp:posOffset>4131564</wp:posOffset>
                </wp:positionH>
                <wp:positionV relativeFrom="paragraph">
                  <wp:posOffset>141276</wp:posOffset>
                </wp:positionV>
                <wp:extent cx="608330" cy="12700"/>
                <wp:effectExtent l="0" t="0" r="0" b="0"/>
                <wp:wrapTopAndBottom/>
                <wp:docPr id="384" name="Graphic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330" cy="12700"/>
                        </a:xfrm>
                        <a:custGeom>
                          <a:avLst/>
                          <a:gdLst/>
                          <a:ahLst/>
                          <a:cxnLst/>
                          <a:rect l="l" t="t" r="r" b="b"/>
                          <a:pathLst>
                            <a:path w="608330" h="12700">
                              <a:moveTo>
                                <a:pt x="608076" y="0"/>
                              </a:moveTo>
                              <a:lnTo>
                                <a:pt x="0" y="0"/>
                              </a:lnTo>
                              <a:lnTo>
                                <a:pt x="0" y="12192"/>
                              </a:lnTo>
                              <a:lnTo>
                                <a:pt x="608076" y="12192"/>
                              </a:lnTo>
                              <a:lnTo>
                                <a:pt x="6080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A1828B" id="Graphic 384" o:spid="_x0000_s1026" style="position:absolute;margin-left:325.3pt;margin-top:11.1pt;width:47.9pt;height:1pt;z-index:-15612416;visibility:visible;mso-wrap-style:square;mso-wrap-distance-left:0;mso-wrap-distance-top:0;mso-wrap-distance-right:0;mso-wrap-distance-bottom:0;mso-position-horizontal:absolute;mso-position-horizontal-relative:page;mso-position-vertical:absolute;mso-position-vertical-relative:text;v-text-anchor:top" coordsize="60833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Z60NwIAAOQEAAAOAAAAZHJzL2Uyb0RvYy54bWysVE2P2yAQvVfqf0DcGztJlc1acVbVrnZV&#10;abVdaVP1TDCOUTFDgcTOv++ATeK2p1bNAQ/MY3hvPrK561tFTsI6Cbqk81lOidAcKqkPJf26e/yw&#10;psR5piumQIuSnoWjd9v37zadKcQCGlCVsASDaFd0pqSN96bIMscb0TI3AyM0OmuwLfO4tYessqzD&#10;6K3KFnm+yjqwlbHAhXN4+jA46TbGr2vB/Ze6dsITVVLk5uNq47oPa7bdsOJgmWkkH2mwf2DRMqnx&#10;0UuoB+YZOVr5R6hWcgsOaj/j0GZQ15KLqAHVzPPf1Lw1zIioBZPjzCVN7v+F5S+nV0tkVdLl+iMl&#10;mrVYpKcxH+EIE9QZVyDuzbzaINGZZ+DfHTqyXzxh40ZMX9s2YFEg6WO2z5dsi94TjoerfL1cYk04&#10;uuaLmzwWI2NFusuPzj8JiHHY6dn5oVZVsliTLN7rZFqseKi1irX2lGCtLSVY6/1Qa8N8uBfIBZN0&#10;VyJN4hGcLZzEDiLMBwnINr9ZUZJ0INErROkpFDVNUMmXviaGGzDzxfx2EXhhtORP3wE3efavwCmZ&#10;KRpX4MTwUJAdX7ykAl+fJtuBktWjVCqod/awv1eWnFiYoPgbCU9gsRGG2ocu2EN1xq7qsI1K6n4c&#10;mRWUqM8a+zbMYDJsMvbJsF7dQ5zUmHjr/K7/xqwhBs2SemydF0hTwYrUFcg/AAZsuKnh09FDLUPL&#10;RG4Do3GDoxT1j2MfZnW6j6jrn9P2JwAAAP//AwBQSwMEFAAGAAgAAAAhAGElRYvgAAAACQEAAA8A&#10;AABkcnMvZG93bnJldi54bWxMj8FKxDAQhu+C7xBG8OamhlqX2nQRQVjQw26VBW/ZZmzKJpOSZHer&#10;T2886XFmPv75/mY1O8tOGOLoScLtogCG1Hs90iDh/e35ZgksJkVaWU8o4QsjrNrLi0bV2p9pi6cu&#10;DSyHUKyVBJPSVHMee4NOxYWfkPLt0wenUh7DwHVQ5xzuLBdFUXGnRsofjJrwyWB/6I5OQmcOL12/&#10;NPZjU76ut2HtdpvvnZTXV/PjA7CEc/qD4Vc/q0Obnfb+SDoyK6G6K6qMShBCAMvAfVmVwPZ5UQrg&#10;bcP/N2h/AAAA//8DAFBLAQItABQABgAIAAAAIQC2gziS/gAAAOEBAAATAAAAAAAAAAAAAAAAAAAA&#10;AABbQ29udGVudF9UeXBlc10ueG1sUEsBAi0AFAAGAAgAAAAhADj9If/WAAAAlAEAAAsAAAAAAAAA&#10;AAAAAAAALwEAAF9yZWxzLy5yZWxzUEsBAi0AFAAGAAgAAAAhAG2FnrQ3AgAA5AQAAA4AAAAAAAAA&#10;AAAAAAAALgIAAGRycy9lMm9Eb2MueG1sUEsBAi0AFAAGAAgAAAAhAGElRYvgAAAACQEAAA8AAAAA&#10;AAAAAAAAAAAAkQQAAGRycy9kb3ducmV2LnhtbFBLBQYAAAAABAAEAPMAAACeBQAAAAA=&#10;" path="m608076,l,,,12192r608076,l608076,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704576" behindDoc="1" locked="0" layoutInCell="1" allowOverlap="1">
                <wp:simplePos x="0" y="0"/>
                <wp:positionH relativeFrom="page">
                  <wp:posOffset>4863084</wp:posOffset>
                </wp:positionH>
                <wp:positionV relativeFrom="paragraph">
                  <wp:posOffset>141276</wp:posOffset>
                </wp:positionV>
                <wp:extent cx="654050" cy="1270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050" cy="12700"/>
                        </a:xfrm>
                        <a:custGeom>
                          <a:avLst/>
                          <a:gdLst/>
                          <a:ahLst/>
                          <a:cxnLst/>
                          <a:rect l="l" t="t" r="r" b="b"/>
                          <a:pathLst>
                            <a:path w="654050" h="12700">
                              <a:moveTo>
                                <a:pt x="653796" y="0"/>
                              </a:moveTo>
                              <a:lnTo>
                                <a:pt x="0" y="0"/>
                              </a:lnTo>
                              <a:lnTo>
                                <a:pt x="0" y="12192"/>
                              </a:lnTo>
                              <a:lnTo>
                                <a:pt x="653796" y="12192"/>
                              </a:lnTo>
                              <a:lnTo>
                                <a:pt x="6537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37764" id="Graphic 385" o:spid="_x0000_s1026" style="position:absolute;margin-left:382.9pt;margin-top:11.1pt;width:51.5pt;height:1pt;z-index:-15611904;visibility:visible;mso-wrap-style:square;mso-wrap-distance-left:0;mso-wrap-distance-top:0;mso-wrap-distance-right:0;mso-wrap-distance-bottom:0;mso-position-horizontal:absolute;mso-position-horizontal-relative:page;mso-position-vertical:absolute;mso-position-vertical-relative:text;v-text-anchor:top" coordsize="65405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5hYOAIAAOQEAAAOAAAAZHJzL2Uyb0RvYy54bWysVF1v2yAUfZ+0/4B4X+ykS9pacaqpVatJ&#10;VVepmfZMMI7RMJcBiZ1/vws2ibc9bVoe8IV7uJxzP7K+61tFjsI6Cbqk81lOidAcKqn3Jf26ffxw&#10;Q4nzTFdMgRYlPQlH7zbv3607U4gFNKAqYQkG0a7oTEkb702RZY43omVuBkZodNZgW+Zxa/dZZVmH&#10;0VuVLfJ8lXVgK2OBC+fw9GFw0k2MX9eC+y917YQnqqTIzcfVxnUX1myzZsXeMtNIPtJg/8CiZVLj&#10;o+dQD8wzcrDyj1Ct5BYc1H7Goc2griUXUQOqmee/qXlrmBFRCybHmXOa3P8Ly1+Or5bIqqRXN0tK&#10;NGuxSE9jPsIRJqgzrkDcm3m1QaIzz8C/O3Rkv3jCxo2YvrZtwKJA0sdsn87ZFr0nHA9Xy4/5EmvC&#10;0TVfXOexGBkr0l1+cP5JQIzDjs/OD7WqksWaZPFeJ9NixUOtVay1pwRrbSnBWu+GWhvmw71ALpik&#10;uxBpEo/gbOEothBhPkhYLa+ub1eUJB1I9AJRegpFTRNU8qWvieEGzHwxv10EXhgt+dN3wE2e/Stw&#10;SmaKxhU4MTwUZMcXz6nA16fJdqBk9SiVCuqd3e/ulSVHFiYo/kbCE1hshKH2oQt2UJ2wqzpso5K6&#10;HwdmBSXqs8a+DTOYDJuMXTKsV/cQJzUm3jq/7b8xa4hBs6QeW+cF0lSwInUF8g+AARtuavh08FDL&#10;0DKR28Bo3OAoRf3j2IdZne4j6vLntPkJAAD//wMAUEsDBBQABgAIAAAAIQD77CsQ3gAAAAkBAAAP&#10;AAAAZHJzL2Rvd25yZXYueG1sTI/PToQwEMbvJr5DMybe3LKNIiJlQ4yaaNzD4j5Al46A0imhXRbf&#10;3vGkx+9PvvlNsVncIGacQu9Jw3qVgEBqvO2p1bB/f7rKQIRoyJrBE2r4xgCb8vysMLn1J9rhXMdW&#10;8AiF3GjoYhxzKUPToTNh5Uckzj785ExkObXSTubE426QKklS6UxPfKEzIz502HzVR6dh17829dv+&#10;OZvXQ7Xdus+7x5cqan15sVT3ICIu8a8Mv/iMDiUzHfyRbBCDhtv0htGjBqUUCC5kacbGgY1rBbIs&#10;5P8Pyh8AAAD//wMAUEsBAi0AFAAGAAgAAAAhALaDOJL+AAAA4QEAABMAAAAAAAAAAAAAAAAAAAAA&#10;AFtDb250ZW50X1R5cGVzXS54bWxQSwECLQAUAAYACAAAACEAOP0h/9YAAACUAQAACwAAAAAAAAAA&#10;AAAAAAAvAQAAX3JlbHMvLnJlbHNQSwECLQAUAAYACAAAACEAy+uYWDgCAADkBAAADgAAAAAAAAAA&#10;AAAAAAAuAgAAZHJzL2Uyb0RvYy54bWxQSwECLQAUAAYACAAAACEA++wrEN4AAAAJAQAADwAAAAAA&#10;AAAAAAAAAACSBAAAZHJzL2Rvd25yZXYueG1sUEsFBgAAAAAEAAQA8wAAAJ0FAAAAAA==&#10;" path="m653796,l,,,12192r653796,l653796,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705088" behindDoc="1" locked="0" layoutInCell="1" allowOverlap="1">
                <wp:simplePos x="0" y="0"/>
                <wp:positionH relativeFrom="page">
                  <wp:posOffset>5640323</wp:posOffset>
                </wp:positionH>
                <wp:positionV relativeFrom="paragraph">
                  <wp:posOffset>141276</wp:posOffset>
                </wp:positionV>
                <wp:extent cx="699770" cy="12700"/>
                <wp:effectExtent l="0" t="0" r="0" b="0"/>
                <wp:wrapTopAndBottom/>
                <wp:docPr id="386" name="Graphic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0B326B" id="Graphic 386" o:spid="_x0000_s1026" style="position:absolute;margin-left:444.1pt;margin-top:11.1pt;width:55.1pt;height:1pt;z-index:-15611392;visibility:visible;mso-wrap-style:square;mso-wrap-distance-left:0;mso-wrap-distance-top:0;mso-wrap-distance-right:0;mso-wrap-distance-bottom:0;mso-position-horizontal:absolute;mso-position-horizontal-relative:page;mso-position-vertical:absolute;mso-position-vertical-relative:text;v-text-anchor:top" coordsize="6997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5QwNwIAAOQEAAAOAAAAZHJzL2Uyb0RvYy54bWysVE2P2yAQvVfqf0DcG8epNtlYcVbVrnZV&#10;abVdaVP1TDCOUTFDgcTOv++ATeK2p1bNAQ/MY3hvPrK561tFTsI6Cbqk+WxOidAcKqkPJf26e/xw&#10;S4nzTFdMgRYlPQtH77bv3206U4gFNKAqYQkG0a7oTEkb702RZY43omVuBkZodNZgW+Zxaw9ZZVmH&#10;0VuVLebzZdaBrYwFLpzD04fBSbcxfl0L7r/UtROeqJIiNx9XG9d9WLPthhUHy0wj+UiD/QOLlkmN&#10;j15CPTDPyNHKP0K1kltwUPsZhzaDupZcRA2oJp//puatYUZELZgcZy5pcv8vLH85vVoiq5J+vF1S&#10;olmLRXoa8xGOMEGdcQXi3syrDRKdeQb+3aEj+8UTNm7E9LVtAxYFkj5m+3zJtug94Xi4XK9XK6wJ&#10;R1e+WM1jMTJWpLv86PyTgBiHnZ6dH2pVJYs1yeK9TqbFiodaq1hrTwnW2lKCtd4PtTbMh3uBXDBJ&#10;dyXSJB7B2cJJ7CDCfJCAbG/yG0qSDiR6hSg9haKmCSr50tfEcAMmX+TrReCF0ZI/fQfc5Nm/Aqdk&#10;pmhcgRPDQ0F2fPGSCnx9mmwHSlaPUqmg3tnD/l5ZcmJhguJvJDyBxUYYah+6YA/VGbuqwzYqqftx&#10;ZFZQoj5r7Nswg8mwydgnw3p1D3FSY+Kt87v+G7OGGDRL6rF1XiBNBStSVyD/ABiw4aaGT0cPtQwt&#10;E7kNjMYNjlLUP459mNXpPqKuf07bnwAAAP//AwBQSwMEFAAGAAgAAAAhANvaULLgAAAACQEAAA8A&#10;AABkcnMvZG93bnJldi54bWxMj01PwzAMhu9I/IfISNxYSphQ2zWd+NCQ4DDBWKUds8a01RqnarKt&#10;/HvMCU6W7UevHxfLyfXihGPoPGm4nSUgkGpvO2o0bD9XNymIEA1Z03tCDd8YYFleXhQmt/5MH3ja&#10;xEZwCIXcaGhjHHIpQ92iM2HmByTeffnRmcjt2Eg7mjOHu16qJLmXznTEF1oz4FOL9WFzdBp2L9Nh&#10;5d927v35rgvV66Ot1lWm9fXV9LAAEXGKfzD86rM6lOy090eyQfQa0jRVjGpQiisDWZbOQex5MFcg&#10;y0L+/6D8AQAA//8DAFBLAQItABQABgAIAAAAIQC2gziS/gAAAOEBAAATAAAAAAAAAAAAAAAAAAAA&#10;AABbQ29udGVudF9UeXBlc10ueG1sUEsBAi0AFAAGAAgAAAAhADj9If/WAAAAlAEAAAsAAAAAAAAA&#10;AAAAAAAALwEAAF9yZWxzLy5yZWxzUEsBAi0AFAAGAAgAAAAhAGUvlDA3AgAA5AQAAA4AAAAAAAAA&#10;AAAAAAAALgIAAGRycy9lMm9Eb2MueG1sUEsBAi0AFAAGAAgAAAAhANvaULLgAAAACQEAAA8AAAAA&#10;AAAAAAAAAAAAkQQAAGRycy9kb3ducmV2LnhtbFBLBQYAAAAABAAEAPMAAACeBQAAAAA=&#10;" path="m699515,l,,,12192r699515,l699515,xe" fillcolor="black" stroked="f">
                <v:path arrowok="t"/>
                <w10:wrap type="topAndBottom" anchorx="page"/>
              </v:shape>
            </w:pict>
          </mc:Fallback>
        </mc:AlternateContent>
      </w:r>
      <w:r>
        <w:rPr>
          <w:noProof/>
          <w:lang w:val="en-GB" w:eastAsia="en-GB"/>
        </w:rPr>
        <mc:AlternateContent>
          <mc:Choice Requires="wps">
            <w:drawing>
              <wp:anchor distT="0" distB="0" distL="0" distR="0" simplePos="0" relativeHeight="487705600" behindDoc="1" locked="0" layoutInCell="1" allowOverlap="1">
                <wp:simplePos x="0" y="0"/>
                <wp:positionH relativeFrom="page">
                  <wp:posOffset>6463284</wp:posOffset>
                </wp:positionH>
                <wp:positionV relativeFrom="paragraph">
                  <wp:posOffset>141276</wp:posOffset>
                </wp:positionV>
                <wp:extent cx="581025" cy="12700"/>
                <wp:effectExtent l="0" t="0" r="0" b="0"/>
                <wp:wrapTopAndBottom/>
                <wp:docPr id="387" name="Graphic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12700"/>
                        </a:xfrm>
                        <a:custGeom>
                          <a:avLst/>
                          <a:gdLst/>
                          <a:ahLst/>
                          <a:cxnLst/>
                          <a:rect l="l" t="t" r="r" b="b"/>
                          <a:pathLst>
                            <a:path w="581025" h="12700">
                              <a:moveTo>
                                <a:pt x="580643" y="0"/>
                              </a:moveTo>
                              <a:lnTo>
                                <a:pt x="0" y="0"/>
                              </a:lnTo>
                              <a:lnTo>
                                <a:pt x="0" y="12192"/>
                              </a:lnTo>
                              <a:lnTo>
                                <a:pt x="580643" y="12192"/>
                              </a:lnTo>
                              <a:lnTo>
                                <a:pt x="5806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BED15A" id="Graphic 387" o:spid="_x0000_s1026" style="position:absolute;margin-left:508.9pt;margin-top:11.1pt;width:45.75pt;height:1pt;z-index:-15610880;visibility:visible;mso-wrap-style:square;mso-wrap-distance-left:0;mso-wrap-distance-top:0;mso-wrap-distance-right:0;mso-wrap-distance-bottom:0;mso-position-horizontal:absolute;mso-position-horizontal-relative:page;mso-position-vertical:absolute;mso-position-vertical-relative:text;v-text-anchor:top" coordsize="58102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N4QOQIAAOQEAAAOAAAAZHJzL2Uyb0RvYy54bWysVF1v2yAUfZ+0/4B4X/zRpc2sONXUqtWk&#10;qqvUTHsmGMfWMJcBiZ1/vws2ibs9bVoe8IV7uJxzP7K+HTpJjsLYFlRJs0VKiVAcqlbtS/pt+/Bh&#10;RYl1TFVMghIlPQlLbzfv3617XYgcGpCVMASDKFv0uqSNc7pIEssb0TG7AC0UOmswHXO4NfukMqzH&#10;6J1M8jS9TnowlTbAhbV4ej866SbEr2vB3de6tsIRWVLk5sJqwrrza7JZs2JvmG5aPtFg/8CiY63C&#10;R8+h7plj5GDaP0J1LTdgoXYLDl0Cdd1yETSgmiz9Tc1rw7QIWjA5Vp/TZP9fWP58fDGkrUp6tbqh&#10;RLEOi/Q45cMfYYJ6bQvEveoX4yVa/QT8h0VH8sbjN3bCDLXpPBYFkiFk+3TOthgc4Xi4XGVpvqSE&#10;oyvLb9JQjIQV8S4/WPcoIMRhxyfrxlpV0WJNtPigommw4r7WMtTaUYK1NpRgrXdjrTVz/p4n503S&#10;X4g0kYd3dnAUWwgw5yUsV+n1xytKog4keoFINYdin81Q0Re/OoQbMVmefco9L4wW/fE74mbP/hU4&#10;JjNG4xKsGB/yssOL51Tg6/NkW5Bt9dBK6dVbs9/dSUOOzE9Q+E2EZ7DQCGPtfRfsoDphV/XYRiW1&#10;Pw/MCErkF4V962cwGiYau2gYJ+8gTGpIvLFuO3xnRhONZkkdts4zxKlgRewK5O8BI9bfVPD54KBu&#10;fcsEbiOjaYOjFPRPY+9ndb4PqMuf0+YXAAAA//8DAFBLAwQUAAYACAAAACEA4aTOT98AAAALAQAA&#10;DwAAAGRycy9kb3ducmV2LnhtbEyPzU7DMBCE70i8g7VI3KidgPqTxqkQEoIbakGI3tx4SSLidWQ7&#10;bXh7tid6nJ3RzLflZnK9OGKInScN2UyBQKq97ajR8PH+fLcEEZMha3pPqOEXI2yq66vSFNafaIvH&#10;XWoEl1AsjIY2paGQMtYtOhNnfkBi79sHZxLL0EgbzInLXS9zpebSmY54oTUDPrVY/+xGp2E/vGSv&#10;n4u35WTnwa7imMLX1mp9ezM9rkEknNJ/GM74jA4VMx38SDaKnrXKFsyeNOR5DuKcyNTqHsSBLw85&#10;yKqUlz9UfwAAAP//AwBQSwECLQAUAAYACAAAACEAtoM4kv4AAADhAQAAEwAAAAAAAAAAAAAAAAAA&#10;AAAAW0NvbnRlbnRfVHlwZXNdLnhtbFBLAQItABQABgAIAAAAIQA4/SH/1gAAAJQBAAALAAAAAAAA&#10;AAAAAAAAAC8BAABfcmVscy8ucmVsc1BLAQItABQABgAIAAAAIQBnYN4QOQIAAOQEAAAOAAAAAAAA&#10;AAAAAAAAAC4CAABkcnMvZTJvRG9jLnhtbFBLAQItABQABgAIAAAAIQDhpM5P3wAAAAsBAAAPAAAA&#10;AAAAAAAAAAAAAJMEAABkcnMvZG93bnJldi54bWxQSwUGAAAAAAQABADzAAAAnwUAAAAA&#10;" path="m580643,l,,,12192r580643,l580643,xe" fillcolor="black" stroked="f">
                <v:path arrowok="t"/>
                <w10:wrap type="topAndBottom" anchorx="page"/>
              </v:shape>
            </w:pict>
          </mc:Fallback>
        </mc:AlternateContent>
      </w:r>
    </w:p>
    <w:p w:rsidR="00874FFE" w:rsidRDefault="00874FFE">
      <w:pPr>
        <w:rPr>
          <w:sz w:val="17"/>
        </w:rPr>
        <w:sectPr w:rsidR="00874FFE">
          <w:type w:val="continuous"/>
          <w:pgSz w:w="11910" w:h="16840"/>
          <w:pgMar w:top="640" w:right="420" w:bottom="280" w:left="1140" w:header="783" w:footer="432" w:gutter="0"/>
          <w:cols w:space="720"/>
        </w:sectPr>
      </w:pPr>
    </w:p>
    <w:p w:rsidR="00874FFE" w:rsidRDefault="00874FFE">
      <w:pPr>
        <w:pStyle w:val="BodyText"/>
        <w:spacing w:before="11"/>
        <w:rPr>
          <w:i/>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388"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389" name="Graphic 389"/>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A94768" id="Group 388"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zKbLQMAAEkNAAAOAAAAZHJzL2Uyb0RvYy54bWysV11vmzAUfZ+0/2DxvhJIQhJUUk3tWk2q&#10;ukrttGfHmA8NbM92Qvrvd20CcdNqCh08oGt87Hvuh+FwebWvK7SjUpWcJV5wMfEQZYSnJcsT7+fz&#10;7Zelh5TGLMUVZzTxXqjyrtafP102IqYhL3iVUolgE6biRiReobWIfV+RgtZYXXBBGUxmXNZYw1Dm&#10;fipxA7vXlR9OJpHfcJkKyQlVCp7etJPe2u6fZZToH1mmqEZV4gE3be/S3jfm7q8vcZxLLIqSHGjg&#10;D7CoccnAab/VDdYYbWX5Zqu6JJIrnukLwmufZ1lJqI0BogkmJ9HcSb4VNpY8bnLRpwlSe5KnD29L&#10;HnaPEpVp4k2XUCqGayiS9YvMA0hPI/IYUHdSPIlH2cYI5j0nvxVM+6fzZpwfwftM1mYRhIr2Nu8v&#10;fd7pXiMCD6MwmkYzKA+BuXC2iOZtXUgBxXuzihTf/rnOx3Hr1FLrqTQCOkwdk6j+L4lPBRbU1kaZ&#10;9PRJXB2T2DbVdLlq02hxJoc2qSpWh3S+m6FFFLQ5eD9H4TKyvdvHimOyVfqOcptsvLtXum3ttLNw&#10;0VlkzzpTwgExR6OyR0N7CI6G9BAcjU3rXmBt1pkKGhM1TrUKKJYlYmZrvqPP3OL0ScmA5HG2Yi6q&#10;r3zXFIBtEWAYhx91HMzDmYngTN8OfBT308nMHp4z3TvwUdzP5otwQPQOfBT30WQVDXDvwEdxv4jC&#10;7nCc03cOfBT3q2A2pPUc+Cjug0kUDek9Fz8OgTBYDem+wMGPQ2C6CIb0X+DgxyEAL58hHWjePh1+&#10;HALRIhrSg4GDH4fAMmzVw5kvwMDBj0NgtQzsF/RcAg5+FAJhMJ1aGXMmARc/DoFwObfK41wCDv6E&#10;AOzQ6wCwXaVRMSMJ7OfTfKoVr8r0tqwqO5D55rqSaIeN+LbX4avwCiak0jdYFS3OTh1gFbP6spNK&#10;RsFtePoCWqsBxZ546s8WS+qh6jsDNWfkfWfIzth0htTVNbc/AVZSgM/n/S8sBTLuE0+DznrgnajD&#10;caegTOg91qxk/OtW86w08goEZsfoMACBaS2r18F69UPgji3q+Ae0/gs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qysymy0D&#10;AABJDQAADgAAAAAAAAAAAAAAAAAuAgAAZHJzL2Uyb0RvYy54bWxQSwECLQAUAAYACAAAACEAGJyf&#10;mdwAAAADAQAADwAAAAAAAAAAAAAAAACHBQAAZHJzL2Rvd25yZXYueG1sUEsFBgAAAAAEAAQA8wAA&#10;AJAGAAAAAA==&#10;">
                <v:shape id="Graphic 389"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HcKxwAAANwAAAAPAAAAZHJzL2Rvd25yZXYueG1sRI/dagIx&#10;FITvBd8hnELvNFuFYlejFLGipUL9Qejd6eZ0dzE52W6irn16UxC8HGbmG2Y0aawRJ6p96VjBUzcB&#10;QZw5XXKuYLd96wxA+ICs0TgmBRfyMBm3WyNMtTvzmk6bkIsIYZ+igiKEKpXSZwVZ9F1XEUfvx9UW&#10;Q5R1LnWN5wi3RvaS5FlaLDkuFFjRtKDssDlaBZ+rueHLMsm/Z6a3+/grf7/2/l2px4fmdQgiUBPu&#10;4Vt7oRX0By/wfyYeATm+AgAA//8DAFBLAQItABQABgAIAAAAIQDb4fbL7gAAAIUBAAATAAAAAAAA&#10;AAAAAAAAAAAAAABbQ29udGVudF9UeXBlc10ueG1sUEsBAi0AFAAGAAgAAAAhAFr0LFu/AAAAFQEA&#10;AAsAAAAAAAAAAAAAAAAAHwEAAF9yZWxzLy5yZWxzUEsBAi0AFAAGAAgAAAAhAHOMdwr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0764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368E7A" id="Graphic 390" o:spid="_x0000_s1026" style="position:absolute;margin-left:64.8pt;margin-top:9.9pt;width:493.2pt;height:.85pt;z-index:-1560883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5kegIAAAkIAAAOAAAAZHJzL2Uyb0RvYy54bWysVV1vmzAUfZ+0/2D5feEjCW1QSDU1ajWp&#10;6io1054dYwKasT3bCcm/37WBlGYvTQUP6Jp78Lkf9rnLu2PN0YFpU0mR4WgSYsQElXkldhn+tXn4&#10;douRsUTkhEvBMnxiBt+tvn5ZNiplsSwlz5lGsIkwaaMyXFqr0iAwtGQ1MROpmABnIXVNLCz1Lsg1&#10;aWD3mgdxGCZBI3WutKTMGPi6bp145fcvCkbtz6IwzCKeYYjN+rf27617B6slSXeaqLKiXRjkE1HU&#10;pBJAet5qTSxBe139t1VdUS2NLOyEyjqQRVFR5nOAbKLwIpvXkijmc4HiGHUukxlvW/p8eNGoyjM8&#10;XUB9BKmhSY9dPdwnKFCjTAq4V/WiXYpGPUn6x4AjeOdxC9NhjoWuHRYSREdf7dO52uxoEYWPSZxM&#10;kxmQUvBF4c1i7sgCkvY/072xj0z6jcjhydi2WXlvkbK36FH0poaWu2Zz32yLETRbYwTN3rbNVsS6&#10;/1x0zkTNIJKyD8R5a3lgG+lx9iIJCPLNy8UQdc6qTxiwLQIMR/hZ4mgez7oCfYR7AB+FfhrObq+g&#10;H8BHoZ/Nb+Ir6AfwUeiTcJFcQT+Aj0J/k8T+Jn7w3A3go9Avotk1R28AH4U+CpPkmrM3xF8E0N1B&#10;f//BHioMF04K/LVxV9RIXuUPFed+oXfbe67Rgbgx4p/uNLyDKW3smpiyxXlXB+OiU8tWIJ1UbmV+&#10;AultQGszbP7uiWYY8R8CxN0Nqt7QvbHtDW35vfTjzEsJcG6Ov4lWyNFn2IK+Pst+dJC0V06X+hnr&#10;/hTy+97KonKy6pW8jahbwLzxYtzNRjfQhmuPepvgq3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pQPOZHoCAAAJ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3087"/>
        <w:gridCol w:w="1123"/>
        <w:gridCol w:w="170"/>
        <w:gridCol w:w="1296"/>
        <w:gridCol w:w="1126"/>
        <w:gridCol w:w="171"/>
        <w:gridCol w:w="1127"/>
        <w:gridCol w:w="171"/>
        <w:gridCol w:w="1127"/>
      </w:tblGrid>
      <w:tr w:rsidR="00874FFE">
        <w:trPr>
          <w:trHeight w:val="456"/>
        </w:trPr>
        <w:tc>
          <w:tcPr>
            <w:tcW w:w="476" w:type="dxa"/>
          </w:tcPr>
          <w:p w:rsidR="00874FFE" w:rsidRDefault="00380149">
            <w:pPr>
              <w:pStyle w:val="TableParagraph"/>
              <w:spacing w:line="223" w:lineRule="exact"/>
              <w:ind w:left="50"/>
              <w:rPr>
                <w:b/>
                <w:sz w:val="20"/>
              </w:rPr>
            </w:pPr>
            <w:r>
              <w:rPr>
                <w:b/>
                <w:spacing w:val="-5"/>
                <w:sz w:val="20"/>
              </w:rPr>
              <w:t>16.</w:t>
            </w:r>
          </w:p>
        </w:tc>
        <w:tc>
          <w:tcPr>
            <w:tcW w:w="3087" w:type="dxa"/>
          </w:tcPr>
          <w:p w:rsidR="00874FFE" w:rsidRDefault="00380149">
            <w:pPr>
              <w:pStyle w:val="TableParagraph"/>
              <w:spacing w:line="223" w:lineRule="exact"/>
              <w:ind w:left="150" w:right="-29"/>
              <w:rPr>
                <w:b/>
                <w:sz w:val="20"/>
              </w:rPr>
            </w:pPr>
            <w:r>
              <w:rPr>
                <w:b/>
                <w:sz w:val="20"/>
              </w:rPr>
              <w:t>Statement</w:t>
            </w:r>
            <w:r>
              <w:rPr>
                <w:b/>
                <w:spacing w:val="-8"/>
                <w:sz w:val="20"/>
              </w:rPr>
              <w:t xml:space="preserve"> </w:t>
            </w:r>
            <w:r>
              <w:rPr>
                <w:b/>
                <w:sz w:val="20"/>
              </w:rPr>
              <w:t>of</w:t>
            </w:r>
            <w:r>
              <w:rPr>
                <w:b/>
                <w:spacing w:val="-6"/>
                <w:sz w:val="20"/>
              </w:rPr>
              <w:t xml:space="preserve"> </w:t>
            </w:r>
            <w:r>
              <w:rPr>
                <w:b/>
                <w:sz w:val="20"/>
              </w:rPr>
              <w:t>funds</w:t>
            </w:r>
            <w:r>
              <w:rPr>
                <w:b/>
                <w:spacing w:val="-5"/>
                <w:sz w:val="20"/>
              </w:rPr>
              <w:t xml:space="preserve"> </w:t>
            </w:r>
            <w:r>
              <w:rPr>
                <w:b/>
                <w:spacing w:val="-2"/>
                <w:sz w:val="20"/>
              </w:rPr>
              <w:t>(continued)</w:t>
            </w:r>
          </w:p>
        </w:tc>
        <w:tc>
          <w:tcPr>
            <w:tcW w:w="6311" w:type="dxa"/>
            <w:gridSpan w:val="8"/>
          </w:tcPr>
          <w:p w:rsidR="00874FFE" w:rsidRDefault="00874FFE">
            <w:pPr>
              <w:pStyle w:val="TableParagraph"/>
              <w:rPr>
                <w:rFonts w:ascii="Times New Roman"/>
                <w:sz w:val="20"/>
              </w:rPr>
            </w:pPr>
          </w:p>
        </w:tc>
      </w:tr>
      <w:tr w:rsidR="00874FFE">
        <w:trPr>
          <w:trHeight w:val="460"/>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before="227" w:line="214" w:lineRule="exact"/>
              <w:ind w:left="1976"/>
              <w:rPr>
                <w:i/>
                <w:sz w:val="20"/>
              </w:rPr>
            </w:pPr>
            <w:r>
              <w:rPr>
                <w:i/>
                <w:spacing w:val="-2"/>
                <w:sz w:val="20"/>
              </w:rPr>
              <w:t>Balance</w:t>
            </w:r>
            <w:r>
              <w:rPr>
                <w:i/>
                <w:spacing w:val="-1"/>
                <w:sz w:val="20"/>
              </w:rPr>
              <w:t xml:space="preserve"> </w:t>
            </w:r>
            <w:r>
              <w:rPr>
                <w:i/>
                <w:spacing w:val="-5"/>
                <w:sz w:val="20"/>
              </w:rPr>
              <w:t>at</w:t>
            </w:r>
          </w:p>
        </w:tc>
        <w:tc>
          <w:tcPr>
            <w:tcW w:w="1123"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296"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380149">
            <w:pPr>
              <w:pStyle w:val="TableParagraph"/>
              <w:spacing w:before="227" w:line="214" w:lineRule="exact"/>
              <w:ind w:right="1"/>
              <w:jc w:val="right"/>
              <w:rPr>
                <w:i/>
                <w:sz w:val="20"/>
              </w:rPr>
            </w:pPr>
            <w:r>
              <w:rPr>
                <w:i/>
                <w:spacing w:val="-2"/>
                <w:sz w:val="20"/>
              </w:rPr>
              <w:t>Balance</w:t>
            </w:r>
            <w:r>
              <w:rPr>
                <w:i/>
                <w:spacing w:val="-1"/>
                <w:sz w:val="20"/>
              </w:rPr>
              <w:t xml:space="preserve"> </w:t>
            </w:r>
            <w:r>
              <w:rPr>
                <w:i/>
                <w:spacing w:val="-5"/>
                <w:sz w:val="20"/>
              </w:rPr>
              <w:t>at</w:t>
            </w: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777"/>
              <w:rPr>
                <w:i/>
                <w:sz w:val="20"/>
              </w:rPr>
            </w:pPr>
            <w:r>
              <w:rPr>
                <w:i/>
                <w:sz w:val="20"/>
              </w:rPr>
              <w:t>1</w:t>
            </w:r>
            <w:r>
              <w:rPr>
                <w:i/>
                <w:spacing w:val="-3"/>
                <w:sz w:val="20"/>
              </w:rPr>
              <w:t xml:space="preserve"> </w:t>
            </w:r>
            <w:r>
              <w:rPr>
                <w:i/>
                <w:spacing w:val="-2"/>
                <w:sz w:val="20"/>
              </w:rPr>
              <w:t>September</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380149">
            <w:pPr>
              <w:pStyle w:val="TableParagraph"/>
              <w:spacing w:line="210" w:lineRule="exact"/>
              <w:jc w:val="right"/>
              <w:rPr>
                <w:i/>
                <w:sz w:val="20"/>
              </w:rPr>
            </w:pPr>
            <w:r>
              <w:rPr>
                <w:i/>
                <w:spacing w:val="-2"/>
                <w:sz w:val="20"/>
              </w:rPr>
              <w:t>Transfers</w:t>
            </w:r>
          </w:p>
        </w:tc>
        <w:tc>
          <w:tcPr>
            <w:tcW w:w="171"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jc w:val="right"/>
              <w:rPr>
                <w:i/>
                <w:sz w:val="20"/>
              </w:rPr>
            </w:pPr>
            <w:r>
              <w:rPr>
                <w:i/>
                <w:spacing w:val="-2"/>
                <w:sz w:val="20"/>
              </w:rPr>
              <w:t>Gains/</w:t>
            </w:r>
          </w:p>
        </w:tc>
        <w:tc>
          <w:tcPr>
            <w:tcW w:w="171"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jc w:val="right"/>
              <w:rPr>
                <w:i/>
                <w:sz w:val="20"/>
              </w:rPr>
            </w:pPr>
            <w:r>
              <w:rPr>
                <w:i/>
                <w:sz w:val="20"/>
              </w:rPr>
              <w:t>31</w:t>
            </w:r>
            <w:r>
              <w:rPr>
                <w:i/>
                <w:spacing w:val="-5"/>
                <w:sz w:val="20"/>
              </w:rPr>
              <w:t xml:space="preserve"> </w:t>
            </w:r>
            <w:r>
              <w:rPr>
                <w:i/>
                <w:spacing w:val="-2"/>
                <w:sz w:val="20"/>
              </w:rPr>
              <w:t>August</w:t>
            </w: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right="170"/>
              <w:jc w:val="right"/>
              <w:rPr>
                <w:i/>
                <w:sz w:val="20"/>
              </w:rPr>
            </w:pPr>
            <w:r>
              <w:rPr>
                <w:i/>
                <w:spacing w:val="-4"/>
                <w:sz w:val="20"/>
              </w:rPr>
              <w:t>2022</w:t>
            </w:r>
          </w:p>
        </w:tc>
        <w:tc>
          <w:tcPr>
            <w:tcW w:w="1123" w:type="dxa"/>
          </w:tcPr>
          <w:p w:rsidR="00874FFE" w:rsidRDefault="00380149">
            <w:pPr>
              <w:pStyle w:val="TableParagraph"/>
              <w:spacing w:line="210" w:lineRule="exact"/>
              <w:ind w:right="-15"/>
              <w:jc w:val="right"/>
              <w:rPr>
                <w:i/>
                <w:sz w:val="20"/>
              </w:rPr>
            </w:pPr>
            <w:r>
              <w:rPr>
                <w:i/>
                <w:spacing w:val="-2"/>
                <w:sz w:val="20"/>
              </w:rPr>
              <w:t>Income</w:t>
            </w:r>
          </w:p>
        </w:tc>
        <w:tc>
          <w:tcPr>
            <w:tcW w:w="170" w:type="dxa"/>
          </w:tcPr>
          <w:p w:rsidR="00874FFE" w:rsidRDefault="00874FFE">
            <w:pPr>
              <w:pStyle w:val="TableParagraph"/>
              <w:rPr>
                <w:rFonts w:ascii="Times New Roman"/>
                <w:sz w:val="16"/>
              </w:rPr>
            </w:pPr>
          </w:p>
        </w:tc>
        <w:tc>
          <w:tcPr>
            <w:tcW w:w="1296" w:type="dxa"/>
          </w:tcPr>
          <w:p w:rsidR="00874FFE" w:rsidRDefault="00380149">
            <w:pPr>
              <w:pStyle w:val="TableParagraph"/>
              <w:spacing w:line="210" w:lineRule="exact"/>
              <w:ind w:right="167"/>
              <w:jc w:val="right"/>
              <w:rPr>
                <w:i/>
                <w:sz w:val="20"/>
              </w:rPr>
            </w:pPr>
            <w:r>
              <w:rPr>
                <w:i/>
                <w:spacing w:val="-2"/>
                <w:sz w:val="20"/>
              </w:rPr>
              <w:t>Expenditure</w:t>
            </w:r>
          </w:p>
        </w:tc>
        <w:tc>
          <w:tcPr>
            <w:tcW w:w="1126" w:type="dxa"/>
          </w:tcPr>
          <w:p w:rsidR="00874FFE" w:rsidRDefault="00380149">
            <w:pPr>
              <w:pStyle w:val="TableParagraph"/>
              <w:spacing w:line="210" w:lineRule="exact"/>
              <w:ind w:right="-15"/>
              <w:jc w:val="right"/>
              <w:rPr>
                <w:i/>
                <w:sz w:val="20"/>
              </w:rPr>
            </w:pPr>
            <w:r>
              <w:rPr>
                <w:i/>
                <w:spacing w:val="-2"/>
                <w:sz w:val="20"/>
              </w:rPr>
              <w:t>in/out</w:t>
            </w:r>
          </w:p>
        </w:tc>
        <w:tc>
          <w:tcPr>
            <w:tcW w:w="171"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ind w:right="1"/>
              <w:jc w:val="right"/>
              <w:rPr>
                <w:i/>
                <w:sz w:val="20"/>
              </w:rPr>
            </w:pPr>
            <w:r>
              <w:rPr>
                <w:i/>
                <w:spacing w:val="-2"/>
                <w:sz w:val="20"/>
              </w:rPr>
              <w:t>(Losses)</w:t>
            </w:r>
          </w:p>
        </w:tc>
        <w:tc>
          <w:tcPr>
            <w:tcW w:w="171" w:type="dxa"/>
          </w:tcPr>
          <w:p w:rsidR="00874FFE" w:rsidRDefault="00874FFE">
            <w:pPr>
              <w:pStyle w:val="TableParagraph"/>
              <w:rPr>
                <w:rFonts w:ascii="Times New Roman"/>
                <w:sz w:val="16"/>
              </w:rPr>
            </w:pPr>
          </w:p>
        </w:tc>
        <w:tc>
          <w:tcPr>
            <w:tcW w:w="1127" w:type="dxa"/>
          </w:tcPr>
          <w:p w:rsidR="00874FFE" w:rsidRDefault="00380149">
            <w:pPr>
              <w:pStyle w:val="TableParagraph"/>
              <w:spacing w:line="210" w:lineRule="exact"/>
              <w:ind w:right="1"/>
              <w:jc w:val="right"/>
              <w:rPr>
                <w:i/>
                <w:sz w:val="20"/>
              </w:rPr>
            </w:pPr>
            <w:r>
              <w:rPr>
                <w:i/>
                <w:spacing w:val="-4"/>
                <w:sz w:val="20"/>
              </w:rPr>
              <w:t>2023</w:t>
            </w:r>
          </w:p>
        </w:tc>
      </w:tr>
      <w:tr w:rsidR="00874FFE">
        <w:trPr>
          <w:trHeight w:val="302"/>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line="227" w:lineRule="exact"/>
              <w:ind w:right="170"/>
              <w:jc w:val="right"/>
              <w:rPr>
                <w:i/>
                <w:sz w:val="20"/>
              </w:rPr>
            </w:pPr>
            <w:r>
              <w:rPr>
                <w:i/>
                <w:spacing w:val="-4"/>
                <w:sz w:val="20"/>
              </w:rPr>
              <w:t>£000</w:t>
            </w:r>
          </w:p>
        </w:tc>
        <w:tc>
          <w:tcPr>
            <w:tcW w:w="1123" w:type="dxa"/>
          </w:tcPr>
          <w:p w:rsidR="00874FFE" w:rsidRDefault="00380149">
            <w:pPr>
              <w:pStyle w:val="TableParagraph"/>
              <w:spacing w:line="227" w:lineRule="exact"/>
              <w:ind w:right="-15"/>
              <w:jc w:val="right"/>
              <w:rPr>
                <w:i/>
                <w:sz w:val="20"/>
              </w:rPr>
            </w:pPr>
            <w:r>
              <w:rPr>
                <w:i/>
                <w:spacing w:val="-4"/>
                <w:sz w:val="20"/>
              </w:rPr>
              <w:t>£000</w:t>
            </w:r>
          </w:p>
        </w:tc>
        <w:tc>
          <w:tcPr>
            <w:tcW w:w="170"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7"/>
              <w:jc w:val="right"/>
              <w:rPr>
                <w:i/>
                <w:sz w:val="20"/>
              </w:rPr>
            </w:pPr>
            <w:r>
              <w:rPr>
                <w:i/>
                <w:spacing w:val="-4"/>
                <w:sz w:val="20"/>
              </w:rPr>
              <w:t>£000</w:t>
            </w:r>
          </w:p>
        </w:tc>
        <w:tc>
          <w:tcPr>
            <w:tcW w:w="1126" w:type="dxa"/>
          </w:tcPr>
          <w:p w:rsidR="00874FFE" w:rsidRDefault="00380149">
            <w:pPr>
              <w:pStyle w:val="TableParagraph"/>
              <w:spacing w:line="227" w:lineRule="exact"/>
              <w:ind w:right="-15"/>
              <w:jc w:val="right"/>
              <w:rPr>
                <w:i/>
                <w:sz w:val="20"/>
              </w:rPr>
            </w:pPr>
            <w:r>
              <w:rPr>
                <w:i/>
                <w:spacing w:val="-4"/>
                <w:sz w:val="20"/>
              </w:rPr>
              <w:t>£000</w:t>
            </w:r>
          </w:p>
        </w:tc>
        <w:tc>
          <w:tcPr>
            <w:tcW w:w="171" w:type="dxa"/>
          </w:tcPr>
          <w:p w:rsidR="00874FFE" w:rsidRDefault="00874FFE">
            <w:pPr>
              <w:pStyle w:val="TableParagraph"/>
              <w:rPr>
                <w:rFonts w:ascii="Times New Roman"/>
                <w:sz w:val="20"/>
              </w:rPr>
            </w:pPr>
          </w:p>
        </w:tc>
        <w:tc>
          <w:tcPr>
            <w:tcW w:w="1127" w:type="dxa"/>
          </w:tcPr>
          <w:p w:rsidR="00874FFE" w:rsidRDefault="00380149">
            <w:pPr>
              <w:pStyle w:val="TableParagraph"/>
              <w:spacing w:line="227" w:lineRule="exact"/>
              <w:ind w:right="1"/>
              <w:jc w:val="right"/>
              <w:rPr>
                <w:i/>
                <w:sz w:val="20"/>
              </w:rPr>
            </w:pPr>
            <w:r>
              <w:rPr>
                <w:i/>
                <w:spacing w:val="-4"/>
                <w:sz w:val="20"/>
              </w:rPr>
              <w:t>£000</w:t>
            </w:r>
          </w:p>
        </w:tc>
        <w:tc>
          <w:tcPr>
            <w:tcW w:w="171" w:type="dxa"/>
          </w:tcPr>
          <w:p w:rsidR="00874FFE" w:rsidRDefault="00874FFE">
            <w:pPr>
              <w:pStyle w:val="TableParagraph"/>
              <w:rPr>
                <w:rFonts w:ascii="Times New Roman"/>
                <w:sz w:val="20"/>
              </w:rPr>
            </w:pPr>
          </w:p>
        </w:tc>
        <w:tc>
          <w:tcPr>
            <w:tcW w:w="1127" w:type="dxa"/>
          </w:tcPr>
          <w:p w:rsidR="00874FFE" w:rsidRDefault="00380149">
            <w:pPr>
              <w:pStyle w:val="TableParagraph"/>
              <w:spacing w:line="227" w:lineRule="exact"/>
              <w:ind w:right="1"/>
              <w:jc w:val="right"/>
              <w:rPr>
                <w:i/>
                <w:sz w:val="20"/>
              </w:rPr>
            </w:pPr>
            <w:r>
              <w:rPr>
                <w:i/>
                <w:spacing w:val="-4"/>
                <w:sz w:val="20"/>
              </w:rPr>
              <w:t>£000</w:t>
            </w:r>
          </w:p>
        </w:tc>
      </w:tr>
      <w:tr w:rsidR="00874FFE">
        <w:trPr>
          <w:trHeight w:val="302"/>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before="68" w:line="214" w:lineRule="exact"/>
              <w:ind w:left="150"/>
              <w:rPr>
                <w:b/>
                <w:sz w:val="20"/>
              </w:rPr>
            </w:pPr>
            <w:r>
              <w:rPr>
                <w:b/>
                <w:sz w:val="20"/>
              </w:rPr>
              <w:t>Restricted</w:t>
            </w:r>
            <w:r>
              <w:rPr>
                <w:b/>
                <w:spacing w:val="-11"/>
                <w:sz w:val="20"/>
              </w:rPr>
              <w:t xml:space="preserve"> </w:t>
            </w:r>
            <w:r>
              <w:rPr>
                <w:b/>
                <w:spacing w:val="-2"/>
                <w:sz w:val="20"/>
              </w:rPr>
              <w:t>fixed</w:t>
            </w:r>
          </w:p>
        </w:tc>
        <w:tc>
          <w:tcPr>
            <w:tcW w:w="1123"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296"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r>
      <w:tr w:rsidR="00874FFE">
        <w:trPr>
          <w:trHeight w:val="302"/>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line="227" w:lineRule="exact"/>
              <w:ind w:left="150"/>
              <w:rPr>
                <w:b/>
                <w:sz w:val="20"/>
              </w:rPr>
            </w:pPr>
            <w:r>
              <w:rPr>
                <w:b/>
                <w:sz w:val="20"/>
              </w:rPr>
              <w:t>asset</w:t>
            </w:r>
            <w:r>
              <w:rPr>
                <w:b/>
                <w:spacing w:val="-6"/>
                <w:sz w:val="20"/>
              </w:rPr>
              <w:t xml:space="preserve"> </w:t>
            </w:r>
            <w:r>
              <w:rPr>
                <w:b/>
                <w:spacing w:val="-2"/>
                <w:sz w:val="20"/>
              </w:rPr>
              <w:t>funds</w:t>
            </w:r>
          </w:p>
        </w:tc>
        <w:tc>
          <w:tcPr>
            <w:tcW w:w="1123"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296"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r>
      <w:tr w:rsidR="00874FFE">
        <w:trPr>
          <w:trHeight w:val="302"/>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before="68" w:line="214" w:lineRule="exact"/>
              <w:ind w:left="150"/>
              <w:rPr>
                <w:sz w:val="20"/>
              </w:rPr>
            </w:pPr>
            <w:r>
              <w:rPr>
                <w:spacing w:val="-2"/>
                <w:sz w:val="20"/>
              </w:rPr>
              <w:t>Academy</w:t>
            </w:r>
          </w:p>
        </w:tc>
        <w:tc>
          <w:tcPr>
            <w:tcW w:w="1123" w:type="dxa"/>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296" w:type="dxa"/>
          </w:tcPr>
          <w:p w:rsidR="00874FFE" w:rsidRDefault="00874FFE">
            <w:pPr>
              <w:pStyle w:val="TableParagraph"/>
              <w:rPr>
                <w:rFonts w:ascii="Times New Roman"/>
                <w:sz w:val="20"/>
              </w:rPr>
            </w:pPr>
          </w:p>
        </w:tc>
        <w:tc>
          <w:tcPr>
            <w:tcW w:w="1126"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c>
          <w:tcPr>
            <w:tcW w:w="171" w:type="dxa"/>
          </w:tcPr>
          <w:p w:rsidR="00874FFE" w:rsidRDefault="00874FFE">
            <w:pPr>
              <w:pStyle w:val="TableParagraph"/>
              <w:rPr>
                <w:rFonts w:ascii="Times New Roman"/>
                <w:sz w:val="20"/>
              </w:rPr>
            </w:pPr>
          </w:p>
        </w:tc>
        <w:tc>
          <w:tcPr>
            <w:tcW w:w="1127" w:type="dxa"/>
          </w:tcPr>
          <w:p w:rsidR="00874FFE" w:rsidRDefault="00874FFE">
            <w:pPr>
              <w:pStyle w:val="TableParagraph"/>
              <w:rPr>
                <w:rFonts w:ascii="Times New Roman"/>
                <w:sz w:val="20"/>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pacing w:val="-2"/>
                <w:sz w:val="20"/>
              </w:rPr>
              <w:t>buildings</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z w:val="20"/>
              </w:rPr>
              <w:t>constructed</w:t>
            </w:r>
            <w:r>
              <w:rPr>
                <w:spacing w:val="-11"/>
                <w:sz w:val="20"/>
              </w:rPr>
              <w:t xml:space="preserve"> </w:t>
            </w:r>
            <w:r>
              <w:rPr>
                <w:spacing w:val="-5"/>
                <w:sz w:val="20"/>
              </w:rPr>
              <w:t>by</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tabs>
                <w:tab w:val="left" w:pos="2393"/>
              </w:tabs>
              <w:spacing w:line="227" w:lineRule="exact"/>
              <w:ind w:left="150"/>
              <w:rPr>
                <w:i/>
                <w:sz w:val="20"/>
              </w:rPr>
            </w:pPr>
            <w:r>
              <w:rPr>
                <w:sz w:val="20"/>
              </w:rPr>
              <w:t>local</w:t>
            </w:r>
            <w:r>
              <w:rPr>
                <w:spacing w:val="-10"/>
                <w:sz w:val="20"/>
              </w:rPr>
              <w:t xml:space="preserve"> </w:t>
            </w:r>
            <w:r>
              <w:rPr>
                <w:spacing w:val="-2"/>
                <w:sz w:val="20"/>
              </w:rPr>
              <w:t>authority</w:t>
            </w:r>
            <w:r>
              <w:rPr>
                <w:sz w:val="20"/>
              </w:rPr>
              <w:tab/>
            </w:r>
            <w:r>
              <w:rPr>
                <w:i/>
                <w:spacing w:val="-2"/>
                <w:sz w:val="20"/>
              </w:rPr>
              <w:t>3,373</w:t>
            </w:r>
          </w:p>
        </w:tc>
        <w:tc>
          <w:tcPr>
            <w:tcW w:w="1123" w:type="dxa"/>
          </w:tcPr>
          <w:p w:rsidR="00874FFE" w:rsidRDefault="00380149">
            <w:pPr>
              <w:pStyle w:val="TableParagraph"/>
              <w:spacing w:line="227" w:lineRule="exact"/>
              <w:ind w:right="166"/>
              <w:jc w:val="right"/>
              <w:rPr>
                <w:i/>
                <w:sz w:val="20"/>
              </w:rPr>
            </w:pPr>
            <w:r>
              <w:rPr>
                <w:i/>
                <w:spacing w:val="-10"/>
                <w:sz w:val="20"/>
              </w:rPr>
              <w:t>-</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336"/>
              <w:jc w:val="right"/>
              <w:rPr>
                <w:i/>
                <w:sz w:val="20"/>
              </w:rPr>
            </w:pPr>
            <w:r>
              <w:rPr>
                <w:i/>
                <w:spacing w:val="-10"/>
                <w:sz w:val="20"/>
              </w:rPr>
              <w:t>-</w:t>
            </w:r>
          </w:p>
        </w:tc>
        <w:tc>
          <w:tcPr>
            <w:tcW w:w="1126" w:type="dxa"/>
          </w:tcPr>
          <w:p w:rsidR="00874FFE" w:rsidRDefault="00380149">
            <w:pPr>
              <w:pStyle w:val="TableParagraph"/>
              <w:spacing w:line="227" w:lineRule="exact"/>
              <w:ind w:right="166"/>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168"/>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25"/>
              <w:jc w:val="right"/>
              <w:rPr>
                <w:i/>
                <w:sz w:val="20"/>
              </w:rPr>
            </w:pPr>
            <w:r>
              <w:rPr>
                <w:i/>
                <w:spacing w:val="-2"/>
                <w:sz w:val="20"/>
              </w:rPr>
              <w:t>3,373</w:t>
            </w: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spacing w:before="32" w:line="214" w:lineRule="exact"/>
              <w:ind w:left="150"/>
              <w:rPr>
                <w:sz w:val="20"/>
              </w:rPr>
            </w:pPr>
            <w:r>
              <w:rPr>
                <w:sz w:val="20"/>
              </w:rPr>
              <w:t>ESFA</w:t>
            </w:r>
            <w:r>
              <w:rPr>
                <w:spacing w:val="-10"/>
                <w:sz w:val="20"/>
              </w:rPr>
              <w:t xml:space="preserve"> </w:t>
            </w:r>
            <w:r>
              <w:rPr>
                <w:spacing w:val="-2"/>
                <w:sz w:val="20"/>
              </w:rPr>
              <w:t>capital</w:t>
            </w:r>
          </w:p>
        </w:tc>
        <w:tc>
          <w:tcPr>
            <w:tcW w:w="1123" w:type="dxa"/>
          </w:tcPr>
          <w:p w:rsidR="00874FFE" w:rsidRDefault="00874FFE">
            <w:pPr>
              <w:pStyle w:val="TableParagraph"/>
              <w:rPr>
                <w:rFonts w:ascii="Times New Roman"/>
                <w:sz w:val="18"/>
              </w:rPr>
            </w:pPr>
          </w:p>
        </w:tc>
        <w:tc>
          <w:tcPr>
            <w:tcW w:w="170"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126"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tabs>
                <w:tab w:val="right" w:pos="2890"/>
              </w:tabs>
              <w:spacing w:line="227" w:lineRule="exact"/>
              <w:ind w:left="150"/>
              <w:rPr>
                <w:i/>
                <w:sz w:val="20"/>
              </w:rPr>
            </w:pPr>
            <w:r>
              <w:rPr>
                <w:spacing w:val="-2"/>
                <w:sz w:val="20"/>
              </w:rPr>
              <w:t>grants</w:t>
            </w:r>
            <w:r>
              <w:rPr>
                <w:rFonts w:ascii="Times New Roman"/>
                <w:sz w:val="20"/>
              </w:rPr>
              <w:tab/>
            </w:r>
            <w:r>
              <w:rPr>
                <w:i/>
                <w:spacing w:val="-5"/>
                <w:sz w:val="20"/>
              </w:rPr>
              <w:t>29</w:t>
            </w:r>
          </w:p>
        </w:tc>
        <w:tc>
          <w:tcPr>
            <w:tcW w:w="1123" w:type="dxa"/>
          </w:tcPr>
          <w:p w:rsidR="00874FFE" w:rsidRDefault="00380149">
            <w:pPr>
              <w:pStyle w:val="TableParagraph"/>
              <w:spacing w:line="227" w:lineRule="exact"/>
              <w:ind w:right="21"/>
              <w:jc w:val="right"/>
              <w:rPr>
                <w:i/>
                <w:sz w:val="20"/>
              </w:rPr>
            </w:pPr>
            <w:r>
              <w:rPr>
                <w:i/>
                <w:spacing w:val="-2"/>
                <w:sz w:val="20"/>
              </w:rPr>
              <w:t>1,017</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124"/>
              <w:jc w:val="right"/>
              <w:rPr>
                <w:i/>
                <w:sz w:val="20"/>
              </w:rPr>
            </w:pPr>
            <w:r>
              <w:rPr>
                <w:i/>
                <w:spacing w:val="-2"/>
                <w:sz w:val="20"/>
              </w:rPr>
              <w:t>(310)</w:t>
            </w:r>
          </w:p>
        </w:tc>
        <w:tc>
          <w:tcPr>
            <w:tcW w:w="1126" w:type="dxa"/>
          </w:tcPr>
          <w:p w:rsidR="00874FFE" w:rsidRDefault="00380149">
            <w:pPr>
              <w:pStyle w:val="TableParagraph"/>
              <w:spacing w:line="227" w:lineRule="exact"/>
              <w:ind w:right="21"/>
              <w:jc w:val="right"/>
              <w:rPr>
                <w:i/>
                <w:sz w:val="20"/>
              </w:rPr>
            </w:pPr>
            <w:r>
              <w:rPr>
                <w:i/>
                <w:spacing w:val="-5"/>
                <w:sz w:val="20"/>
              </w:rPr>
              <w:t>25</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168"/>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25"/>
              <w:jc w:val="right"/>
              <w:rPr>
                <w:i/>
                <w:sz w:val="20"/>
              </w:rPr>
            </w:pPr>
            <w:r>
              <w:rPr>
                <w:i/>
                <w:spacing w:val="-5"/>
                <w:sz w:val="20"/>
              </w:rPr>
              <w:t>761</w:t>
            </w: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spacing w:before="32" w:line="214" w:lineRule="exact"/>
              <w:ind w:left="150"/>
              <w:rPr>
                <w:sz w:val="20"/>
              </w:rPr>
            </w:pPr>
            <w:r>
              <w:rPr>
                <w:spacing w:val="-2"/>
                <w:sz w:val="20"/>
              </w:rPr>
              <w:t>Capital</w:t>
            </w:r>
          </w:p>
        </w:tc>
        <w:tc>
          <w:tcPr>
            <w:tcW w:w="1123" w:type="dxa"/>
          </w:tcPr>
          <w:p w:rsidR="00874FFE" w:rsidRDefault="00874FFE">
            <w:pPr>
              <w:pStyle w:val="TableParagraph"/>
              <w:rPr>
                <w:rFonts w:ascii="Times New Roman"/>
                <w:sz w:val="18"/>
              </w:rPr>
            </w:pPr>
          </w:p>
        </w:tc>
        <w:tc>
          <w:tcPr>
            <w:tcW w:w="170"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126"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z w:val="20"/>
              </w:rPr>
              <w:t>expenditure</w:t>
            </w:r>
            <w:r>
              <w:rPr>
                <w:spacing w:val="-12"/>
                <w:sz w:val="20"/>
              </w:rPr>
              <w:t xml:space="preserve"> </w:t>
            </w:r>
            <w:r>
              <w:rPr>
                <w:spacing w:val="-4"/>
                <w:sz w:val="20"/>
              </w:rPr>
              <w:t>from</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tabs>
                <w:tab w:val="right" w:pos="2890"/>
              </w:tabs>
              <w:spacing w:line="227" w:lineRule="exact"/>
              <w:ind w:left="150"/>
              <w:rPr>
                <w:i/>
                <w:sz w:val="20"/>
              </w:rPr>
            </w:pPr>
            <w:r>
              <w:rPr>
                <w:spacing w:val="-5"/>
                <w:sz w:val="20"/>
              </w:rPr>
              <w:t>GAG</w:t>
            </w:r>
            <w:r>
              <w:rPr>
                <w:rFonts w:ascii="Times New Roman"/>
                <w:sz w:val="20"/>
              </w:rPr>
              <w:tab/>
            </w:r>
            <w:r>
              <w:rPr>
                <w:i/>
                <w:spacing w:val="-5"/>
                <w:sz w:val="20"/>
              </w:rPr>
              <w:t>31</w:t>
            </w:r>
          </w:p>
        </w:tc>
        <w:tc>
          <w:tcPr>
            <w:tcW w:w="1123" w:type="dxa"/>
          </w:tcPr>
          <w:p w:rsidR="00874FFE" w:rsidRDefault="00380149">
            <w:pPr>
              <w:pStyle w:val="TableParagraph"/>
              <w:spacing w:line="227" w:lineRule="exact"/>
              <w:ind w:right="166"/>
              <w:jc w:val="right"/>
              <w:rPr>
                <w:i/>
                <w:sz w:val="20"/>
              </w:rPr>
            </w:pPr>
            <w:r>
              <w:rPr>
                <w:i/>
                <w:spacing w:val="-10"/>
                <w:sz w:val="20"/>
              </w:rPr>
              <w:t>-</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336"/>
              <w:jc w:val="right"/>
              <w:rPr>
                <w:i/>
                <w:sz w:val="20"/>
              </w:rPr>
            </w:pPr>
            <w:r>
              <w:rPr>
                <w:i/>
                <w:spacing w:val="-10"/>
                <w:sz w:val="20"/>
              </w:rPr>
              <w:t>-</w:t>
            </w:r>
          </w:p>
        </w:tc>
        <w:tc>
          <w:tcPr>
            <w:tcW w:w="1126" w:type="dxa"/>
          </w:tcPr>
          <w:p w:rsidR="00874FFE" w:rsidRDefault="00380149">
            <w:pPr>
              <w:pStyle w:val="TableParagraph"/>
              <w:spacing w:line="227" w:lineRule="exact"/>
              <w:ind w:right="166"/>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168"/>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25"/>
              <w:jc w:val="right"/>
              <w:rPr>
                <w:i/>
                <w:sz w:val="20"/>
              </w:rPr>
            </w:pPr>
            <w:r>
              <w:rPr>
                <w:i/>
                <w:spacing w:val="-5"/>
                <w:sz w:val="20"/>
              </w:rPr>
              <w:t>31</w:t>
            </w: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spacing w:before="32" w:line="214" w:lineRule="exact"/>
              <w:ind w:left="150"/>
              <w:rPr>
                <w:sz w:val="20"/>
              </w:rPr>
            </w:pPr>
            <w:r>
              <w:rPr>
                <w:spacing w:val="-2"/>
                <w:sz w:val="20"/>
              </w:rPr>
              <w:t>Academy</w:t>
            </w:r>
          </w:p>
        </w:tc>
        <w:tc>
          <w:tcPr>
            <w:tcW w:w="1123" w:type="dxa"/>
          </w:tcPr>
          <w:p w:rsidR="00874FFE" w:rsidRDefault="00874FFE">
            <w:pPr>
              <w:pStyle w:val="TableParagraph"/>
              <w:rPr>
                <w:rFonts w:ascii="Times New Roman"/>
                <w:sz w:val="18"/>
              </w:rPr>
            </w:pPr>
          </w:p>
        </w:tc>
        <w:tc>
          <w:tcPr>
            <w:tcW w:w="170"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126"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pacing w:val="-2"/>
                <w:sz w:val="20"/>
              </w:rPr>
              <w:t>building</w:t>
            </w:r>
            <w:r>
              <w:rPr>
                <w:sz w:val="20"/>
              </w:rPr>
              <w:t xml:space="preserve"> </w:t>
            </w:r>
            <w:r>
              <w:rPr>
                <w:spacing w:val="-5"/>
                <w:sz w:val="20"/>
              </w:rPr>
              <w:t>and</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pacing w:val="-2"/>
                <w:sz w:val="20"/>
              </w:rPr>
              <w:t>furniture</w:t>
            </w:r>
            <w:r>
              <w:rPr>
                <w:spacing w:val="1"/>
                <w:sz w:val="20"/>
              </w:rPr>
              <w:t xml:space="preserve"> </w:t>
            </w:r>
            <w:r>
              <w:rPr>
                <w:spacing w:val="-5"/>
                <w:sz w:val="20"/>
              </w:rPr>
              <w:t>and</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pacing w:val="-2"/>
                <w:sz w:val="20"/>
              </w:rPr>
              <w:t>equipment</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30"/>
        </w:trPr>
        <w:tc>
          <w:tcPr>
            <w:tcW w:w="476" w:type="dxa"/>
          </w:tcPr>
          <w:p w:rsidR="00874FFE" w:rsidRDefault="00874FFE">
            <w:pPr>
              <w:pStyle w:val="TableParagraph"/>
              <w:rPr>
                <w:rFonts w:ascii="Times New Roman"/>
                <w:sz w:val="16"/>
              </w:rPr>
            </w:pPr>
          </w:p>
        </w:tc>
        <w:tc>
          <w:tcPr>
            <w:tcW w:w="3087" w:type="dxa"/>
          </w:tcPr>
          <w:p w:rsidR="00874FFE" w:rsidRDefault="00380149">
            <w:pPr>
              <w:pStyle w:val="TableParagraph"/>
              <w:spacing w:line="210" w:lineRule="exact"/>
              <w:ind w:left="150"/>
              <w:rPr>
                <w:sz w:val="20"/>
              </w:rPr>
            </w:pPr>
            <w:r>
              <w:rPr>
                <w:sz w:val="20"/>
              </w:rPr>
              <w:t>transferred</w:t>
            </w:r>
            <w:r>
              <w:rPr>
                <w:spacing w:val="-10"/>
                <w:sz w:val="20"/>
              </w:rPr>
              <w:t xml:space="preserve"> </w:t>
            </w:r>
            <w:r>
              <w:rPr>
                <w:spacing w:val="-5"/>
                <w:sz w:val="20"/>
              </w:rPr>
              <w:t>on</w:t>
            </w:r>
          </w:p>
        </w:tc>
        <w:tc>
          <w:tcPr>
            <w:tcW w:w="1123" w:type="dxa"/>
          </w:tcPr>
          <w:p w:rsidR="00874FFE" w:rsidRDefault="00874FFE">
            <w:pPr>
              <w:pStyle w:val="TableParagraph"/>
              <w:rPr>
                <w:rFonts w:ascii="Times New Roman"/>
                <w:sz w:val="16"/>
              </w:rPr>
            </w:pPr>
          </w:p>
        </w:tc>
        <w:tc>
          <w:tcPr>
            <w:tcW w:w="170" w:type="dxa"/>
          </w:tcPr>
          <w:p w:rsidR="00874FFE" w:rsidRDefault="00874FFE">
            <w:pPr>
              <w:pStyle w:val="TableParagraph"/>
              <w:rPr>
                <w:rFonts w:ascii="Times New Roman"/>
                <w:sz w:val="16"/>
              </w:rPr>
            </w:pPr>
          </w:p>
        </w:tc>
        <w:tc>
          <w:tcPr>
            <w:tcW w:w="1296" w:type="dxa"/>
          </w:tcPr>
          <w:p w:rsidR="00874FFE" w:rsidRDefault="00874FFE">
            <w:pPr>
              <w:pStyle w:val="TableParagraph"/>
              <w:rPr>
                <w:rFonts w:ascii="Times New Roman"/>
                <w:sz w:val="16"/>
              </w:rPr>
            </w:pPr>
          </w:p>
        </w:tc>
        <w:tc>
          <w:tcPr>
            <w:tcW w:w="1126"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c>
          <w:tcPr>
            <w:tcW w:w="171" w:type="dxa"/>
          </w:tcPr>
          <w:p w:rsidR="00874FFE" w:rsidRDefault="00874FFE">
            <w:pPr>
              <w:pStyle w:val="TableParagraph"/>
              <w:rPr>
                <w:rFonts w:ascii="Times New Roman"/>
                <w:sz w:val="16"/>
              </w:rPr>
            </w:pPr>
          </w:p>
        </w:tc>
        <w:tc>
          <w:tcPr>
            <w:tcW w:w="1127" w:type="dxa"/>
          </w:tcPr>
          <w:p w:rsidR="00874FFE" w:rsidRDefault="00874FFE">
            <w:pPr>
              <w:pStyle w:val="TableParagraph"/>
              <w:rPr>
                <w:rFonts w:ascii="Times New Roman"/>
                <w:sz w:val="16"/>
              </w:rPr>
            </w:pP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tabs>
                <w:tab w:val="left" w:pos="2393"/>
              </w:tabs>
              <w:spacing w:line="227" w:lineRule="exact"/>
              <w:ind w:left="150"/>
              <w:rPr>
                <w:i/>
                <w:sz w:val="20"/>
              </w:rPr>
            </w:pPr>
            <w:r>
              <w:rPr>
                <w:spacing w:val="-2"/>
                <w:sz w:val="20"/>
              </w:rPr>
              <w:t>conversion</w:t>
            </w:r>
            <w:r>
              <w:rPr>
                <w:sz w:val="20"/>
              </w:rPr>
              <w:tab/>
            </w:r>
            <w:r>
              <w:rPr>
                <w:i/>
                <w:spacing w:val="-2"/>
                <w:sz w:val="20"/>
              </w:rPr>
              <w:t>9,265</w:t>
            </w:r>
          </w:p>
        </w:tc>
        <w:tc>
          <w:tcPr>
            <w:tcW w:w="1123" w:type="dxa"/>
          </w:tcPr>
          <w:p w:rsidR="00874FFE" w:rsidRDefault="00380149">
            <w:pPr>
              <w:pStyle w:val="TableParagraph"/>
              <w:spacing w:line="227" w:lineRule="exact"/>
              <w:ind w:right="166"/>
              <w:jc w:val="right"/>
              <w:rPr>
                <w:i/>
                <w:sz w:val="20"/>
              </w:rPr>
            </w:pPr>
            <w:r>
              <w:rPr>
                <w:i/>
                <w:spacing w:val="-10"/>
                <w:sz w:val="20"/>
              </w:rPr>
              <w:t>-</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336"/>
              <w:jc w:val="right"/>
              <w:rPr>
                <w:i/>
                <w:sz w:val="20"/>
              </w:rPr>
            </w:pPr>
            <w:r>
              <w:rPr>
                <w:i/>
                <w:spacing w:val="-10"/>
                <w:sz w:val="20"/>
              </w:rPr>
              <w:t>-</w:t>
            </w:r>
          </w:p>
        </w:tc>
        <w:tc>
          <w:tcPr>
            <w:tcW w:w="1126" w:type="dxa"/>
          </w:tcPr>
          <w:p w:rsidR="00874FFE" w:rsidRDefault="00380149">
            <w:pPr>
              <w:pStyle w:val="TableParagraph"/>
              <w:spacing w:line="227" w:lineRule="exact"/>
              <w:ind w:right="166"/>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168"/>
              <w:jc w:val="right"/>
              <w:rPr>
                <w:i/>
                <w:sz w:val="20"/>
              </w:rPr>
            </w:pPr>
            <w:r>
              <w:rPr>
                <w:i/>
                <w:spacing w:val="-10"/>
                <w:sz w:val="20"/>
              </w:rPr>
              <w:t>-</w:t>
            </w:r>
          </w:p>
        </w:tc>
        <w:tc>
          <w:tcPr>
            <w:tcW w:w="171" w:type="dxa"/>
          </w:tcPr>
          <w:p w:rsidR="00874FFE" w:rsidRDefault="00874FFE">
            <w:pPr>
              <w:pStyle w:val="TableParagraph"/>
              <w:rPr>
                <w:rFonts w:ascii="Times New Roman"/>
                <w:sz w:val="18"/>
              </w:rPr>
            </w:pPr>
          </w:p>
        </w:tc>
        <w:tc>
          <w:tcPr>
            <w:tcW w:w="1127" w:type="dxa"/>
          </w:tcPr>
          <w:p w:rsidR="00874FFE" w:rsidRDefault="00380149">
            <w:pPr>
              <w:pStyle w:val="TableParagraph"/>
              <w:spacing w:line="227" w:lineRule="exact"/>
              <w:ind w:right="25"/>
              <w:jc w:val="right"/>
              <w:rPr>
                <w:i/>
                <w:sz w:val="20"/>
              </w:rPr>
            </w:pPr>
            <w:r>
              <w:rPr>
                <w:i/>
                <w:spacing w:val="-2"/>
                <w:sz w:val="20"/>
              </w:rPr>
              <w:t>9,265</w:t>
            </w:r>
          </w:p>
        </w:tc>
      </w:tr>
      <w:tr w:rsidR="00874FFE">
        <w:trPr>
          <w:trHeight w:val="266"/>
        </w:trPr>
        <w:tc>
          <w:tcPr>
            <w:tcW w:w="476" w:type="dxa"/>
          </w:tcPr>
          <w:p w:rsidR="00874FFE" w:rsidRDefault="00874FFE">
            <w:pPr>
              <w:pStyle w:val="TableParagraph"/>
              <w:rPr>
                <w:rFonts w:ascii="Times New Roman"/>
                <w:sz w:val="18"/>
              </w:rPr>
            </w:pPr>
          </w:p>
        </w:tc>
        <w:tc>
          <w:tcPr>
            <w:tcW w:w="3087" w:type="dxa"/>
          </w:tcPr>
          <w:p w:rsidR="00874FFE" w:rsidRDefault="00380149">
            <w:pPr>
              <w:pStyle w:val="TableParagraph"/>
              <w:spacing w:before="32" w:line="214" w:lineRule="exact"/>
              <w:ind w:left="150"/>
              <w:rPr>
                <w:sz w:val="20"/>
              </w:rPr>
            </w:pPr>
            <w:r>
              <w:rPr>
                <w:spacing w:val="-2"/>
                <w:sz w:val="20"/>
              </w:rPr>
              <w:t>Donated</w:t>
            </w:r>
            <w:r>
              <w:rPr>
                <w:spacing w:val="-1"/>
                <w:sz w:val="20"/>
              </w:rPr>
              <w:t xml:space="preserve"> </w:t>
            </w:r>
            <w:r>
              <w:rPr>
                <w:spacing w:val="-2"/>
                <w:sz w:val="20"/>
              </w:rPr>
              <w:t>fixed</w:t>
            </w:r>
          </w:p>
        </w:tc>
        <w:tc>
          <w:tcPr>
            <w:tcW w:w="1123" w:type="dxa"/>
          </w:tcPr>
          <w:p w:rsidR="00874FFE" w:rsidRDefault="00874FFE">
            <w:pPr>
              <w:pStyle w:val="TableParagraph"/>
              <w:rPr>
                <w:rFonts w:ascii="Times New Roman"/>
                <w:sz w:val="18"/>
              </w:rPr>
            </w:pPr>
          </w:p>
        </w:tc>
        <w:tc>
          <w:tcPr>
            <w:tcW w:w="170" w:type="dxa"/>
          </w:tcPr>
          <w:p w:rsidR="00874FFE" w:rsidRDefault="00874FFE">
            <w:pPr>
              <w:pStyle w:val="TableParagraph"/>
              <w:rPr>
                <w:rFonts w:ascii="Times New Roman"/>
                <w:sz w:val="18"/>
              </w:rPr>
            </w:pPr>
          </w:p>
        </w:tc>
        <w:tc>
          <w:tcPr>
            <w:tcW w:w="1296" w:type="dxa"/>
          </w:tcPr>
          <w:p w:rsidR="00874FFE" w:rsidRDefault="00874FFE">
            <w:pPr>
              <w:pStyle w:val="TableParagraph"/>
              <w:rPr>
                <w:rFonts w:ascii="Times New Roman"/>
                <w:sz w:val="18"/>
              </w:rPr>
            </w:pPr>
          </w:p>
        </w:tc>
        <w:tc>
          <w:tcPr>
            <w:tcW w:w="1126"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c>
          <w:tcPr>
            <w:tcW w:w="171" w:type="dxa"/>
          </w:tcPr>
          <w:p w:rsidR="00874FFE" w:rsidRDefault="00874FFE">
            <w:pPr>
              <w:pStyle w:val="TableParagraph"/>
              <w:rPr>
                <w:rFonts w:ascii="Times New Roman"/>
                <w:sz w:val="18"/>
              </w:rPr>
            </w:pPr>
          </w:p>
        </w:tc>
        <w:tc>
          <w:tcPr>
            <w:tcW w:w="1127" w:type="dxa"/>
          </w:tcPr>
          <w:p w:rsidR="00874FFE" w:rsidRDefault="00874FFE">
            <w:pPr>
              <w:pStyle w:val="TableParagraph"/>
              <w:rPr>
                <w:rFonts w:ascii="Times New Roman"/>
                <w:sz w:val="18"/>
              </w:rPr>
            </w:pPr>
          </w:p>
        </w:tc>
      </w:tr>
      <w:tr w:rsidR="00874FFE">
        <w:trPr>
          <w:trHeight w:val="505"/>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tabs>
                <w:tab w:val="right" w:pos="2891"/>
              </w:tabs>
              <w:spacing w:line="227" w:lineRule="exact"/>
              <w:ind w:left="150"/>
              <w:rPr>
                <w:i/>
                <w:sz w:val="20"/>
              </w:rPr>
            </w:pPr>
            <w:r>
              <w:rPr>
                <w:spacing w:val="-2"/>
                <w:sz w:val="20"/>
              </w:rPr>
              <w:t>asset</w:t>
            </w:r>
            <w:r>
              <w:rPr>
                <w:rFonts w:ascii="Times New Roman"/>
                <w:sz w:val="20"/>
              </w:rPr>
              <w:tab/>
            </w:r>
            <w:r>
              <w:rPr>
                <w:i/>
                <w:spacing w:val="-10"/>
                <w:sz w:val="20"/>
              </w:rPr>
              <w:t>9</w:t>
            </w:r>
          </w:p>
        </w:tc>
        <w:tc>
          <w:tcPr>
            <w:tcW w:w="1123" w:type="dxa"/>
            <w:tcBorders>
              <w:bottom w:val="single" w:sz="8" w:space="0" w:color="000000"/>
            </w:tcBorders>
          </w:tcPr>
          <w:p w:rsidR="00874FFE" w:rsidRDefault="00380149">
            <w:pPr>
              <w:pStyle w:val="TableParagraph"/>
              <w:spacing w:line="227" w:lineRule="exact"/>
              <w:ind w:right="166"/>
              <w:jc w:val="right"/>
              <w:rPr>
                <w:i/>
                <w:sz w:val="20"/>
              </w:rPr>
            </w:pPr>
            <w:r>
              <w:rPr>
                <w:i/>
                <w:spacing w:val="-10"/>
                <w:sz w:val="20"/>
              </w:rPr>
              <w:t>-</w:t>
            </w:r>
          </w:p>
        </w:tc>
        <w:tc>
          <w:tcPr>
            <w:tcW w:w="170"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336"/>
              <w:jc w:val="right"/>
              <w:rPr>
                <w:i/>
                <w:sz w:val="20"/>
              </w:rPr>
            </w:pPr>
            <w:r>
              <w:rPr>
                <w:i/>
                <w:spacing w:val="-10"/>
                <w:sz w:val="20"/>
              </w:rPr>
              <w:t>-</w:t>
            </w:r>
          </w:p>
        </w:tc>
        <w:tc>
          <w:tcPr>
            <w:tcW w:w="1126" w:type="dxa"/>
            <w:tcBorders>
              <w:bottom w:val="single" w:sz="8" w:space="0" w:color="000000"/>
            </w:tcBorders>
          </w:tcPr>
          <w:p w:rsidR="00874FFE" w:rsidRDefault="00380149">
            <w:pPr>
              <w:pStyle w:val="TableParagraph"/>
              <w:spacing w:line="227" w:lineRule="exact"/>
              <w:ind w:right="166"/>
              <w:jc w:val="right"/>
              <w:rPr>
                <w:i/>
                <w:sz w:val="20"/>
              </w:rPr>
            </w:pPr>
            <w:r>
              <w:rPr>
                <w:i/>
                <w:spacing w:val="-10"/>
                <w:sz w:val="20"/>
              </w:rPr>
              <w:t>-</w:t>
            </w:r>
          </w:p>
        </w:tc>
        <w:tc>
          <w:tcPr>
            <w:tcW w:w="171" w:type="dxa"/>
          </w:tcPr>
          <w:p w:rsidR="00874FFE" w:rsidRDefault="00874FFE">
            <w:pPr>
              <w:pStyle w:val="TableParagraph"/>
              <w:rPr>
                <w:rFonts w:ascii="Times New Roman"/>
                <w:sz w:val="20"/>
              </w:rPr>
            </w:pPr>
          </w:p>
        </w:tc>
        <w:tc>
          <w:tcPr>
            <w:tcW w:w="1127" w:type="dxa"/>
            <w:tcBorders>
              <w:bottom w:val="single" w:sz="8" w:space="0" w:color="000000"/>
            </w:tcBorders>
          </w:tcPr>
          <w:p w:rsidR="00874FFE" w:rsidRDefault="00380149">
            <w:pPr>
              <w:pStyle w:val="TableParagraph"/>
              <w:spacing w:line="227" w:lineRule="exact"/>
              <w:ind w:right="168"/>
              <w:jc w:val="right"/>
              <w:rPr>
                <w:i/>
                <w:sz w:val="20"/>
              </w:rPr>
            </w:pPr>
            <w:r>
              <w:rPr>
                <w:i/>
                <w:spacing w:val="-10"/>
                <w:sz w:val="20"/>
              </w:rPr>
              <w:t>-</w:t>
            </w:r>
          </w:p>
        </w:tc>
        <w:tc>
          <w:tcPr>
            <w:tcW w:w="171" w:type="dxa"/>
          </w:tcPr>
          <w:p w:rsidR="00874FFE" w:rsidRDefault="00874FFE">
            <w:pPr>
              <w:pStyle w:val="TableParagraph"/>
              <w:rPr>
                <w:rFonts w:ascii="Times New Roman"/>
                <w:sz w:val="20"/>
              </w:rPr>
            </w:pPr>
          </w:p>
        </w:tc>
        <w:tc>
          <w:tcPr>
            <w:tcW w:w="1127" w:type="dxa"/>
            <w:tcBorders>
              <w:bottom w:val="single" w:sz="8" w:space="0" w:color="000000"/>
            </w:tcBorders>
          </w:tcPr>
          <w:p w:rsidR="00874FFE" w:rsidRDefault="00380149">
            <w:pPr>
              <w:pStyle w:val="TableParagraph"/>
              <w:spacing w:line="227" w:lineRule="exact"/>
              <w:ind w:right="24"/>
              <w:jc w:val="right"/>
              <w:rPr>
                <w:i/>
                <w:sz w:val="20"/>
              </w:rPr>
            </w:pPr>
            <w:r>
              <w:rPr>
                <w:i/>
                <w:spacing w:val="-10"/>
                <w:sz w:val="20"/>
              </w:rPr>
              <w:t>9</w:t>
            </w:r>
          </w:p>
        </w:tc>
      </w:tr>
      <w:tr w:rsidR="00874FFE">
        <w:trPr>
          <w:trHeight w:val="512"/>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line="20" w:lineRule="exact"/>
              <w:ind w:left="1789"/>
              <w:rPr>
                <w:sz w:val="2"/>
              </w:rPr>
            </w:pPr>
            <w:r>
              <w:rPr>
                <w:noProof/>
                <w:sz w:val="2"/>
                <w:lang w:val="en-GB" w:eastAsia="en-GB"/>
              </w:rPr>
              <mc:AlternateContent>
                <mc:Choice Requires="wpg">
                  <w:drawing>
                    <wp:inline distT="0" distB="0" distL="0" distR="0">
                      <wp:extent cx="699770" cy="12700"/>
                      <wp:effectExtent l="0" t="0" r="0" b="0"/>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92" name="Graphic 39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731E87" id="Group 39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LFfwIAABgGAAAOAAAAZHJzL2Uyb0RvYy54bWykVN9P3DAMfp+0/yHK++j1ELCr6KEJBpqE&#10;GBJMe86l6Q8tTTIndz3++znupVeBNGmsD6kTO479fbYvr/a9ZjsFvrOm5PnJgjNlpK0605T8x/Pt&#10;p8+c+SBMJbQ1quQvyvOr9ccPl4Mr1NK2VlcKGDoxvhhcydsQXJFlXraqF/7EOmVQWVvoRcAtNFkF&#10;YkDvvc6Wi8V5NlioHFipvMfTm1HJ1+S/rpUM3+vaq8B0yTG2QCvQuolrtr4URQPCtZ08hCHeEUUv&#10;OoOPTq5uRBBsC90bV30nwXpbhxNp+8zWdScV5YDZ5ItX2dyB3TrKpSmGxk0wIbSvcHq3W/mwewTW&#10;VSU/XeWcGdEjSfQuiwcIz+CaAq3uwD25RxhzRPHeyl8e1dlrfdw3R+N9DX28hKmyPeH+MuGu9oFJ&#10;PDxfrS4ukB2Jqnx5sTjQIlvk7s0l2X7927VMFOOTFNgUyOCwvvwRQv9/ED61wilixkdwJgiXRwjH&#10;kjpdLUcQyS4iSJD6wh/AfDc+U6KikFsf7pQlnMXu3oexqqskiTZJcm+SCNgbsSs0dUXgDLsCOMOu&#10;2Ixd4USI9yJ5UWTDkag28RSVvd2pZ0tmIbKFbJ7lZ5wlnjHQo4k2c1PkfGaVdOnvyN1oky/zsRzR&#10;W9Kn/2g3e/afjKnYZl6ltl7Fwh7TngSCAg/nYHuru+q20zpm76HZXGtgOxFnDX0RSLwyM8OqTNxH&#10;aWOrFyyeAQdQyf3vrQDFmf5msDzjtEoCJGGTBAj62tJMI+DBh+f9TwGOORRLHrC1HmyqUlGkqohJ&#10;TbbxprFftsHWXSwZim2M6LDBjiGJxg+lchiVcb7N92R1HOjrPwA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D+84sV/AgAAGAYA&#10;AA4AAAAAAAAAAAAAAAAALgIAAGRycy9lMm9Eb2MueG1sUEsBAi0AFAAGAAgAAAAhAKJq+gPaAAAA&#10;AwEAAA8AAAAAAAAAAAAAAAAA2QQAAGRycy9kb3ducmV2LnhtbFBLBQYAAAAABAAEAPMAAADgBQAA&#10;AAA=&#10;">
                      <v:shape id="Graphic 39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cCxQAAANwAAAAPAAAAZHJzL2Rvd25yZXYueG1sRI9Pi8Iw&#10;FMTvgt8hPMGbpiqIdo3iH1x2PYjrbsHjo3m2xealNFHrt98IgsdhZn7DzBaNKcWNaldYVjDoRyCI&#10;U6sLzhT8/W57ExDOI2ssLZOCBzlYzNutGcba3vmHbkefiQBhF6OC3PsqltKlORl0fVsRB+9sa4M+&#10;yDqTusZ7gJtSDqNoLA0WHBZyrGidU3o5Xo2C02dz2drdyRw2o8Il3yud7JOpUt1Os/wA4anx7/Cr&#10;/aUVjKZDeJ4JR0DO/wEAAP//AwBQSwECLQAUAAYACAAAACEA2+H2y+4AAACFAQAAEwAAAAAAAAAA&#10;AAAAAAAAAAAAW0NvbnRlbnRfVHlwZXNdLnhtbFBLAQItABQABgAIAAAAIQBa9CxbvwAAABUBAAAL&#10;AAAAAAAAAAAAAAAAAB8BAABfcmVscy8ucmVsc1BLAQItABQABgAIAAAAIQAo+AcCxQAAANwAAAAP&#10;AAAAAAAAAAAAAAAAAAcCAABkcnMvZG93bnJldi54bWxQSwUGAAAAAAMAAwC3AAAA+QIAAAAA&#10;" path="m699515,l,,,12191r699515,l699515,xe" fillcolor="black" stroked="f">
                        <v:path arrowok="t"/>
                      </v:shape>
                      <w10:anchorlock/>
                    </v:group>
                  </w:pict>
                </mc:Fallback>
              </mc:AlternateContent>
            </w:r>
          </w:p>
          <w:p w:rsidR="00874FFE" w:rsidRDefault="00380149">
            <w:pPr>
              <w:pStyle w:val="TableParagraph"/>
              <w:spacing w:before="56"/>
              <w:ind w:right="194"/>
              <w:jc w:val="right"/>
              <w:rPr>
                <w:i/>
                <w:sz w:val="20"/>
              </w:rPr>
            </w:pPr>
            <w:r>
              <w:rPr>
                <w:i/>
                <w:spacing w:val="-2"/>
                <w:sz w:val="20"/>
              </w:rPr>
              <w:t>12,707</w:t>
            </w:r>
          </w:p>
        </w:tc>
        <w:tc>
          <w:tcPr>
            <w:tcW w:w="1123" w:type="dxa"/>
            <w:tcBorders>
              <w:top w:val="single" w:sz="8" w:space="0" w:color="000000"/>
              <w:bottom w:val="single" w:sz="8" w:space="0" w:color="000000"/>
            </w:tcBorders>
          </w:tcPr>
          <w:p w:rsidR="00874FFE" w:rsidRDefault="00380149">
            <w:pPr>
              <w:pStyle w:val="TableParagraph"/>
              <w:spacing w:before="76"/>
              <w:ind w:right="21"/>
              <w:jc w:val="right"/>
              <w:rPr>
                <w:i/>
                <w:sz w:val="20"/>
              </w:rPr>
            </w:pPr>
            <w:r>
              <w:rPr>
                <w:i/>
                <w:spacing w:val="-2"/>
                <w:sz w:val="20"/>
              </w:rPr>
              <w:t>1,017</w:t>
            </w:r>
          </w:p>
        </w:tc>
        <w:tc>
          <w:tcPr>
            <w:tcW w:w="170"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ind w:left="1"/>
              <w:rPr>
                <w:sz w:val="2"/>
              </w:rPr>
            </w:pPr>
            <w:r>
              <w:rPr>
                <w:noProof/>
                <w:sz w:val="2"/>
                <w:lang w:val="en-GB" w:eastAsia="en-GB"/>
              </w:rPr>
              <mc:AlternateContent>
                <mc:Choice Requires="wpg">
                  <w:drawing>
                    <wp:inline distT="0" distB="0" distL="0" distR="0">
                      <wp:extent cx="699770" cy="12700"/>
                      <wp:effectExtent l="0" t="0" r="0" b="0"/>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94" name="Graphic 394"/>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33DC" id="Group 39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ayXgQIAABgGAAAOAAAAZHJzL2Uyb0RvYy54bWykVG1r2zAQ/j7YfxD6vjpO2mYxccpo1zIo&#10;XaEZ+6zI8guTdZqkxMm/30mObNPCYJ0/yCfdo9Pdcy/rm2MryUEY24DKaXoxo0QoDkWjqpz+2N5/&#10;+kyJdUwVTIISOT0JS282Hz+sO52JOdQgC2EIGlE263ROa+d0liSW16Jl9gK0UKgswbTM4dZUSWFY&#10;h9Zbmcxns+ukA1NoA1xYi6d3vZJugv2yFNx9L0srHJE5Rd9cWE1Yd35NNmuWVYbpuuFnN9g7vGhZ&#10;o/DRwdQdc4zsTfPGVNtwAxZKd8GhTaAsGy5CDBhNOnsVzYOBvQ6xVFlX6YEmpPYVT+82y58Oz4Y0&#10;RU4XqwUlirWYpPAu8QdIT6erDFEPRr/oZ9PHiOIj8F8W1clrvd9XI/hYmtZfwlDJMfB+GngXR0c4&#10;Hl6vVsslZoejKp0vZ+e08Bpz9+YSr7/+7VrCsv7J4NjgSKexvuxIof0/Cl9qpkXIjPXkDBRejhT2&#10;JbVYXfYkBpxnMFBqM3sm8938DIGyjO+texAQeGaHR+v6qi6ixOoo8aOKosHe8F0hQ1c4SrArDCXY&#10;Fbu+KzRz/p5PnhdJNyaqjnnyyhYOYgsB5ny2MJtX6RUlMc/o6AiRagrFnE9QURf/OpjrMek8XaXe&#10;L7QW9fHf4ybP/hM4FNvEKpdgRf+QDzu8OFCBuCnZFmRT3DdS+uitqXa30pAD87MmfGeHJzCsyph7&#10;L+2gOGHxdDiAcmp/75kRlMhvCsvTT6somCjsomCcvIUw0wLxxrrt8SczmmgUc+qwtZ4gVinLYlWg&#10;/x7QY/1NBV/2DsrGl0zwrffovMGOCVIYP4GJ86j08226D6hxoG/+AA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0imsl4ECAAAY&#10;BgAADgAAAAAAAAAAAAAAAAAuAgAAZHJzL2Uyb0RvYy54bWxQSwECLQAUAAYACAAAACEAomr6A9oA&#10;AAADAQAADwAAAAAAAAAAAAAAAADbBAAAZHJzL2Rvd25yZXYueG1sUEsFBgAAAAAEAAQA8wAAAOIF&#10;AAAAAA==&#10;">
                      <v:shape id="Graphic 39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rtxgAAANwAAAAPAAAAZHJzL2Rvd25yZXYueG1sRI9Pa8JA&#10;FMTvgt9heYXezKZNkZq6im2xVA/FfwGPj+xrEpJ9G7JbTb+9Kwgeh5n5DTOd96YRJ+pcZVnBUxSD&#10;IM6trrhQcNgvR68gnEfW2FgmBf/kYD4bDqaYanvmLZ12vhABwi5FBaX3bSqly0sy6CLbEgfv13YG&#10;fZBdIXWH5wA3jXyO47E0WHFYKLGlj5LyevdnFBy/+npp10ez+Uwql63edfaTTZR6fOgXbyA89f4e&#10;vrW/tYJk8gLXM+EIyNkFAAD//wMAUEsBAi0AFAAGAAgAAAAhANvh9svuAAAAhQEAABMAAAAAAAAA&#10;AAAAAAAAAAAAAFtDb250ZW50X1R5cGVzXS54bWxQSwECLQAUAAYACAAAACEAWvQsW78AAAAVAQAA&#10;CwAAAAAAAAAAAAAAAAAfAQAAX3JlbHMvLnJlbHNQSwECLQAUAAYACAAAACEAyF067c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56"/>
              <w:ind w:right="124"/>
              <w:jc w:val="right"/>
              <w:rPr>
                <w:i/>
                <w:sz w:val="20"/>
              </w:rPr>
            </w:pPr>
            <w:r>
              <w:rPr>
                <w:i/>
                <w:spacing w:val="-2"/>
                <w:sz w:val="20"/>
              </w:rPr>
              <w:t>(310)</w:t>
            </w:r>
          </w:p>
        </w:tc>
        <w:tc>
          <w:tcPr>
            <w:tcW w:w="1126" w:type="dxa"/>
            <w:tcBorders>
              <w:top w:val="single" w:sz="8" w:space="0" w:color="000000"/>
              <w:bottom w:val="single" w:sz="8" w:space="0" w:color="000000"/>
            </w:tcBorders>
          </w:tcPr>
          <w:p w:rsidR="00874FFE" w:rsidRDefault="00380149">
            <w:pPr>
              <w:pStyle w:val="TableParagraph"/>
              <w:spacing w:before="76"/>
              <w:ind w:right="21"/>
              <w:jc w:val="right"/>
              <w:rPr>
                <w:i/>
                <w:sz w:val="20"/>
              </w:rPr>
            </w:pPr>
            <w:r>
              <w:rPr>
                <w:i/>
                <w:spacing w:val="-5"/>
                <w:sz w:val="20"/>
              </w:rPr>
              <w:t>25</w:t>
            </w:r>
          </w:p>
        </w:tc>
        <w:tc>
          <w:tcPr>
            <w:tcW w:w="171" w:type="dxa"/>
          </w:tcPr>
          <w:p w:rsidR="00874FFE" w:rsidRDefault="00874FFE">
            <w:pPr>
              <w:pStyle w:val="TableParagraph"/>
              <w:rPr>
                <w:rFonts w:ascii="Times New Roman"/>
                <w:sz w:val="20"/>
              </w:rPr>
            </w:pPr>
          </w:p>
        </w:tc>
        <w:tc>
          <w:tcPr>
            <w:tcW w:w="1127" w:type="dxa"/>
            <w:tcBorders>
              <w:top w:val="single" w:sz="8" w:space="0" w:color="000000"/>
              <w:bottom w:val="single" w:sz="8" w:space="0" w:color="000000"/>
            </w:tcBorders>
          </w:tcPr>
          <w:p w:rsidR="00874FFE" w:rsidRDefault="00380149">
            <w:pPr>
              <w:pStyle w:val="TableParagraph"/>
              <w:spacing w:before="76"/>
              <w:ind w:right="168"/>
              <w:jc w:val="right"/>
              <w:rPr>
                <w:i/>
                <w:sz w:val="20"/>
              </w:rPr>
            </w:pPr>
            <w:r>
              <w:rPr>
                <w:i/>
                <w:spacing w:val="-10"/>
                <w:sz w:val="20"/>
              </w:rPr>
              <w:t>-</w:t>
            </w:r>
          </w:p>
        </w:tc>
        <w:tc>
          <w:tcPr>
            <w:tcW w:w="171" w:type="dxa"/>
          </w:tcPr>
          <w:p w:rsidR="00874FFE" w:rsidRDefault="00874FFE">
            <w:pPr>
              <w:pStyle w:val="TableParagraph"/>
              <w:rPr>
                <w:rFonts w:ascii="Times New Roman"/>
                <w:sz w:val="20"/>
              </w:rPr>
            </w:pPr>
          </w:p>
        </w:tc>
        <w:tc>
          <w:tcPr>
            <w:tcW w:w="1127" w:type="dxa"/>
            <w:tcBorders>
              <w:top w:val="single" w:sz="8" w:space="0" w:color="000000"/>
              <w:bottom w:val="single" w:sz="8" w:space="0" w:color="000000"/>
            </w:tcBorders>
          </w:tcPr>
          <w:p w:rsidR="00874FFE" w:rsidRDefault="00380149">
            <w:pPr>
              <w:pStyle w:val="TableParagraph"/>
              <w:spacing w:before="76"/>
              <w:ind w:right="25"/>
              <w:jc w:val="right"/>
              <w:rPr>
                <w:i/>
                <w:sz w:val="20"/>
              </w:rPr>
            </w:pPr>
            <w:r>
              <w:rPr>
                <w:i/>
                <w:spacing w:val="-2"/>
                <w:sz w:val="20"/>
              </w:rPr>
              <w:t>13,439</w:t>
            </w:r>
          </w:p>
        </w:tc>
      </w:tr>
      <w:tr w:rsidR="00874FFE">
        <w:trPr>
          <w:trHeight w:val="815"/>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line="20" w:lineRule="exact"/>
              <w:ind w:left="1789"/>
              <w:rPr>
                <w:sz w:val="2"/>
              </w:rPr>
            </w:pPr>
            <w:r>
              <w:rPr>
                <w:noProof/>
                <w:sz w:val="2"/>
                <w:lang w:val="en-GB" w:eastAsia="en-GB"/>
              </w:rPr>
              <mc:AlternateContent>
                <mc:Choice Requires="wpg">
                  <w:drawing>
                    <wp:inline distT="0" distB="0" distL="0" distR="0">
                      <wp:extent cx="699770" cy="12700"/>
                      <wp:effectExtent l="0" t="0" r="0" b="0"/>
                      <wp:docPr id="395"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96" name="Graphic 396"/>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C2E8EF" id="Group 39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WgAIAABgGAAAOAAAAZHJzL2Uyb0RvYy54bWykVG1r2zAQ/j7YfxD6vjhOabKYOGW0axiU&#10;rtCMfVZk+YXJOk1S4uTf7yRHjklhsM4f5JPu0enuuZfV3bGV5CCMbUDlNJ1MKRGKQ9GoKqc/to+f&#10;PlNiHVMFk6BETk/C0rv1xw+rTmdiBjXIQhiCRpTNOp3T2jmdJYnltWiZnYAWCpUlmJY53JoqKQzr&#10;0Hork9l0Ok86MIU2wIW1ePrQK+k62C9Lwd33srTCEZlT9M2F1YR159dkvWJZZZiuG352g73Di5Y1&#10;Ch8dTD0wx8jeNG9MtQ03YKF0Ew5tAmXZcBFiwGjS6VU0GwN7HWKpsq7SA01I7RVP7zbLnw8vhjRF&#10;Tm+Wt5Qo1mKSwrvEHyA9na4yRG2MftUvpo8RxSfgvyyqk2u931cX8LE0rb+EoZJj4P008C6OjnA8&#10;nC+XiwVmh6MqnS2m57TwGnP35hKvv/7tWsKy/sng2OBIp7G+7IVC+38UvtZMi5AZ68kZKJxfKOxL&#10;6mY570kMOM9goNRm9kzmu/kZAmUZ31u3ERB4Zocn6/qqLqLE6ijxo4qiwd7wXSFDVzhKsCsMJdgV&#10;u74rNHP+nk+eF0l3SVQd8+SVLRzEFgLM+WxhNm9TrKWYZ3T0ApFqDMWcj1BRF/86mOsx6Sxdpt4v&#10;tBb18d/jRs/+EzgU28gql2BF/5APO7w4UIG4MdkWZFM8NlL66K2pdvfSkAPzsyZ8Z4dHMKzKmHsv&#10;7aA4YfF0OIByan/vmRGUyG8Ky9NPqyiYKOyiYJy8hzDTAvHGuu3xJzOaaBRz6rC1niFWKctiVaD/&#10;HtBj/U0FX/YOysaXTPCt9+i8wY4JUhg/gYnzqPTzbbwPqMtAX/8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B+bRtWgAIAABgG&#10;AAAOAAAAAAAAAAAAAAAAAC4CAABkcnMvZTJvRG9jLnhtbFBLAQItABQABgAIAAAAIQCiavoD2gAA&#10;AAMBAAAPAAAAAAAAAAAAAAAAANoEAABkcnMvZG93bnJldi54bWxQSwUGAAAAAAQABADzAAAA4QUA&#10;AAAA&#10;">
                      <v:shape id="Graphic 39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wEBxQAAANwAAAAPAAAAZHJzL2Rvd25yZXYueG1sRI9Pi8Iw&#10;FMTvgt8hPMGbpiqIVqOsirLuQdY/BY+P5m1bbF5KE7X77c2CsMdhZn7DzJeNKcWDaldYVjDoRyCI&#10;U6sLzhRcztveBITzyBpLy6TglxwsF+3WHGNtn3ykx8lnIkDYxagg976KpXRpTgZd31bEwfuxtUEf&#10;ZJ1JXeMzwE0ph1E0lgYLDgs5VrTOKb2d7kbBddfctvbrar43o8Il+5VODslUqW6n+ZiB8NT4//C7&#10;/akVjKZj+DsTjoBcvAAAAP//AwBQSwECLQAUAAYACAAAACEA2+H2y+4AAACFAQAAEwAAAAAAAAAA&#10;AAAAAAAAAAAAW0NvbnRlbnRfVHlwZXNdLnhtbFBLAQItABQABgAIAAAAIQBa9CxbvwAAABUBAAAL&#10;AAAAAAAAAAAAAAAAAB8BAABfcmVscy8ucmVsc1BLAQItABQABgAIAAAAIQBXwwEBxQAAANwAAAAP&#10;AAAAAAAAAAAAAAAAAAcCAABkcnMvZG93bnJldi54bWxQSwUGAAAAAAMAAwC3AAAA+QIAAAAA&#10;" path="m699515,l,,,12191r699515,l699515,xe" fillcolor="black" stroked="f">
                        <v:path arrowok="t"/>
                      </v:shape>
                      <w10:anchorlock/>
                    </v:group>
                  </w:pict>
                </mc:Fallback>
              </mc:AlternateContent>
            </w:r>
          </w:p>
          <w:p w:rsidR="00874FFE" w:rsidRDefault="00380149">
            <w:pPr>
              <w:pStyle w:val="TableParagraph"/>
              <w:spacing w:before="142" w:line="225" w:lineRule="exact"/>
              <w:ind w:left="150"/>
              <w:rPr>
                <w:b/>
                <w:sz w:val="20"/>
              </w:rPr>
            </w:pPr>
            <w:r>
              <w:rPr>
                <w:b/>
                <w:sz w:val="20"/>
              </w:rPr>
              <w:t>Total</w:t>
            </w:r>
            <w:r>
              <w:rPr>
                <w:b/>
                <w:spacing w:val="-5"/>
                <w:sz w:val="20"/>
              </w:rPr>
              <w:t xml:space="preserve"> </w:t>
            </w:r>
            <w:r>
              <w:rPr>
                <w:b/>
                <w:spacing w:val="-2"/>
                <w:sz w:val="20"/>
              </w:rPr>
              <w:t>Restricted</w:t>
            </w:r>
          </w:p>
          <w:p w:rsidR="00874FFE" w:rsidRDefault="00380149">
            <w:pPr>
              <w:pStyle w:val="TableParagraph"/>
              <w:tabs>
                <w:tab w:val="left" w:pos="2283"/>
              </w:tabs>
              <w:spacing w:line="235" w:lineRule="exact"/>
              <w:ind w:left="150"/>
              <w:rPr>
                <w:i/>
                <w:sz w:val="20"/>
              </w:rPr>
            </w:pPr>
            <w:r>
              <w:rPr>
                <w:b/>
                <w:spacing w:val="-2"/>
                <w:sz w:val="20"/>
              </w:rPr>
              <w:t>funds</w:t>
            </w:r>
            <w:r>
              <w:rPr>
                <w:b/>
                <w:sz w:val="20"/>
              </w:rPr>
              <w:tab/>
            </w:r>
            <w:r>
              <w:rPr>
                <w:i/>
                <w:spacing w:val="-2"/>
                <w:position w:val="1"/>
                <w:sz w:val="20"/>
              </w:rPr>
              <w:t>11,923</w:t>
            </w:r>
          </w:p>
        </w:tc>
        <w:tc>
          <w:tcPr>
            <w:tcW w:w="1123" w:type="dxa"/>
            <w:tcBorders>
              <w:top w:val="single" w:sz="8" w:space="0" w:color="000000"/>
              <w:bottom w:val="single" w:sz="8" w:space="0" w:color="000000"/>
            </w:tcBorders>
          </w:tcPr>
          <w:p w:rsidR="00874FFE" w:rsidRDefault="00874FFE">
            <w:pPr>
              <w:pStyle w:val="TableParagraph"/>
              <w:spacing w:before="148"/>
              <w:rPr>
                <w:b/>
                <w:sz w:val="20"/>
              </w:rPr>
            </w:pPr>
          </w:p>
          <w:p w:rsidR="00874FFE" w:rsidRDefault="00380149">
            <w:pPr>
              <w:pStyle w:val="TableParagraph"/>
              <w:ind w:right="21"/>
              <w:jc w:val="right"/>
              <w:rPr>
                <w:i/>
                <w:sz w:val="20"/>
              </w:rPr>
            </w:pPr>
            <w:r>
              <w:rPr>
                <w:i/>
                <w:spacing w:val="-2"/>
                <w:sz w:val="20"/>
              </w:rPr>
              <w:t>3,509</w:t>
            </w:r>
          </w:p>
        </w:tc>
        <w:tc>
          <w:tcPr>
            <w:tcW w:w="170"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ind w:left="1"/>
              <w:rPr>
                <w:sz w:val="2"/>
              </w:rPr>
            </w:pPr>
            <w:r>
              <w:rPr>
                <w:noProof/>
                <w:sz w:val="2"/>
                <w:lang w:val="en-GB" w:eastAsia="en-GB"/>
              </w:rPr>
              <mc:AlternateContent>
                <mc:Choice Requires="wpg">
                  <w:drawing>
                    <wp:inline distT="0" distB="0" distL="0" distR="0">
                      <wp:extent cx="699770" cy="12700"/>
                      <wp:effectExtent l="0" t="0" r="0" b="0"/>
                      <wp:docPr id="397"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398" name="Graphic 398"/>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0FB295" id="Group 39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EzgQIAABgGAAAOAAAAZHJzL2Uyb0RvYy54bWykVG1r2zAQ/j7YfxD6vjhOadOYOGW0axiU&#10;rtCUfVZk+YXJknZS4vTf7yRHjklhsMwf5JPu0enuuZfl3aGVZC/ANlrlNJ1MKRGK66JRVU7fNo9f&#10;bimxjqmCSa1ETt+FpXerz5+WncnETNdaFgIIGlE260xOa+dMliSW16JldqKNUKgsNbTM4RaqpADW&#10;ofVWJrPp9CbpNBQGNBfW4ulDr6SrYL8sBXc/ytIKR2RO0TcXVgjr1q/JasmyCpipG350g13gRcsa&#10;hY8Oph6YY2QHzQdTbcNBW126Cddtosuy4SLEgNGk07No1qB3JsRSZV1lBpqQ2jOeLjbLn/cvQJoi&#10;p1eLOSWKtZik8C7xB0hPZ6oMUWswr+YF+hhRfNL8l0V1cq73++oEPpTQ+ksYKjkE3t8H3sXBEY6H&#10;N4vFfI7Z4ahKZ/PpMS28xtx9uMTrb3+7lrCsfzI4NjjSGawve6LQ/h+FrzUzImTGenIGCrHaI4V9&#10;SV0tbnsSA84zGCi1mT2SeTE/Q6As4zvr1kIHntn+ybq+qososTpK/KCiCNgbvitk6ApHCXYFUIJd&#10;se27wjDn7/nkeZF0p0TVMU9e2eq92OgAcz5bmM3r9JqSmGd09ASRagzFnI9QURf/JpjrMeksXaTe&#10;L7QW9fHf40bP/hM4FNvIKpfaiv4hH3Z4caACcWOyrZZN8dhI6aO3UG3vJZA987MmfEeHRzCsyph7&#10;L2118Y7F0+EAyqn9vWMgKJHfFZann1ZRgChsowBO3usw0wLxYN3m8JOBIQbFnDpsrWcdq5RlsSrQ&#10;fw/osf6m0l93TpeNL5ngW+/RcYMdE6QwfgITx1Hp59t4H1Cngb76A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CAIxM4ECAAAY&#10;BgAADgAAAAAAAAAAAAAAAAAuAgAAZHJzL2Uyb0RvYy54bWxQSwECLQAUAAYACAAAACEAomr6A9oA&#10;AAADAQAADwAAAAAAAAAAAAAAAADbBAAAZHJzL2Rvd25yZXYueG1sUEsFBgAAAAAEAAQA8wAAAOIF&#10;AAAAAA==&#10;">
                      <v:shape id="Graphic 39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DDowQAAANwAAAAPAAAAZHJzL2Rvd25yZXYueG1sRE/LisIw&#10;FN0P+A/hCu7GVAUZq1F8oOgsxFfB5aW5tsXmpjRR69+bxcAsD+c9mTWmFE+qXWFZQa8bgSBOrS44&#10;U3A5r79/QDiPrLG0TAre5GA2bX1NMNb2xUd6nnwmQgi7GBXk3lexlC7NyaDr2oo4cDdbG/QB1pnU&#10;Nb5CuCllP4qG0mDBoSHHipY5pffTwyi4bpr72v5ezWE1KFyyW+hkn4yU6rSb+RiEp8b/i//cW61g&#10;MAprw5lwBOT0AwAA//8DAFBLAQItABQABgAIAAAAIQDb4fbL7gAAAIUBAAATAAAAAAAAAAAAAAAA&#10;AAAAAABbQ29udGVudF9UeXBlc10ueG1sUEsBAi0AFAAGAAgAAAAhAFr0LFu/AAAAFQEAAAsAAAAA&#10;AAAAAAAAAAAAHwEAAF9yZWxzLy5yZWxzUEsBAi0AFAAGAAgAAAAhAEkQMOjBAAAA3AAAAA8AAAAA&#10;AAAAAAAAAAAABwIAAGRycy9kb3ducmV2LnhtbFBLBQYAAAAAAwADALcAAAD1AgAAAAA=&#10;" path="m699515,l,,,12191r699515,l699515,xe" fillcolor="black" stroked="f">
                        <v:path arrowok="t"/>
                      </v:shape>
                      <w10:anchorlock/>
                    </v:group>
                  </w:pict>
                </mc:Fallback>
              </mc:AlternateContent>
            </w:r>
          </w:p>
          <w:p w:rsidR="00874FFE" w:rsidRDefault="00874FFE">
            <w:pPr>
              <w:pStyle w:val="TableParagraph"/>
              <w:spacing w:before="128"/>
              <w:rPr>
                <w:b/>
                <w:sz w:val="20"/>
              </w:rPr>
            </w:pPr>
          </w:p>
          <w:p w:rsidR="00874FFE" w:rsidRDefault="00380149">
            <w:pPr>
              <w:pStyle w:val="TableParagraph"/>
              <w:ind w:right="124"/>
              <w:jc w:val="right"/>
              <w:rPr>
                <w:i/>
                <w:sz w:val="20"/>
              </w:rPr>
            </w:pPr>
            <w:r>
              <w:rPr>
                <w:i/>
                <w:spacing w:val="-2"/>
                <w:sz w:val="20"/>
              </w:rPr>
              <w:t>(2,756)</w:t>
            </w:r>
          </w:p>
        </w:tc>
        <w:tc>
          <w:tcPr>
            <w:tcW w:w="1126" w:type="dxa"/>
            <w:tcBorders>
              <w:top w:val="single" w:sz="8" w:space="0" w:color="000000"/>
              <w:bottom w:val="single" w:sz="8" w:space="0" w:color="000000"/>
            </w:tcBorders>
          </w:tcPr>
          <w:p w:rsidR="00874FFE" w:rsidRDefault="00874FFE">
            <w:pPr>
              <w:pStyle w:val="TableParagraph"/>
              <w:spacing w:before="148"/>
              <w:rPr>
                <w:b/>
                <w:sz w:val="20"/>
              </w:rPr>
            </w:pPr>
          </w:p>
          <w:p w:rsidR="00874FFE" w:rsidRDefault="00380149">
            <w:pPr>
              <w:pStyle w:val="TableParagraph"/>
              <w:ind w:right="166"/>
              <w:jc w:val="right"/>
              <w:rPr>
                <w:i/>
                <w:sz w:val="20"/>
              </w:rPr>
            </w:pPr>
            <w:r>
              <w:rPr>
                <w:i/>
                <w:spacing w:val="-10"/>
                <w:sz w:val="20"/>
              </w:rPr>
              <w:t>-</w:t>
            </w:r>
          </w:p>
        </w:tc>
        <w:tc>
          <w:tcPr>
            <w:tcW w:w="171" w:type="dxa"/>
          </w:tcPr>
          <w:p w:rsidR="00874FFE" w:rsidRDefault="00874FFE">
            <w:pPr>
              <w:pStyle w:val="TableParagraph"/>
              <w:rPr>
                <w:rFonts w:ascii="Times New Roman"/>
                <w:sz w:val="20"/>
              </w:rPr>
            </w:pPr>
          </w:p>
        </w:tc>
        <w:tc>
          <w:tcPr>
            <w:tcW w:w="1127" w:type="dxa"/>
            <w:tcBorders>
              <w:top w:val="single" w:sz="8" w:space="0" w:color="000000"/>
              <w:bottom w:val="single" w:sz="8" w:space="0" w:color="000000"/>
            </w:tcBorders>
          </w:tcPr>
          <w:p w:rsidR="00874FFE" w:rsidRDefault="00874FFE">
            <w:pPr>
              <w:pStyle w:val="TableParagraph"/>
              <w:spacing w:before="148"/>
              <w:rPr>
                <w:b/>
                <w:sz w:val="20"/>
              </w:rPr>
            </w:pPr>
          </w:p>
          <w:p w:rsidR="00874FFE" w:rsidRDefault="00380149">
            <w:pPr>
              <w:pStyle w:val="TableParagraph"/>
              <w:ind w:right="23"/>
              <w:jc w:val="right"/>
              <w:rPr>
                <w:i/>
                <w:sz w:val="20"/>
              </w:rPr>
            </w:pPr>
            <w:r>
              <w:rPr>
                <w:i/>
                <w:spacing w:val="-5"/>
                <w:sz w:val="20"/>
              </w:rPr>
              <w:t>129</w:t>
            </w:r>
          </w:p>
        </w:tc>
        <w:tc>
          <w:tcPr>
            <w:tcW w:w="171" w:type="dxa"/>
          </w:tcPr>
          <w:p w:rsidR="00874FFE" w:rsidRDefault="00874FFE">
            <w:pPr>
              <w:pStyle w:val="TableParagraph"/>
              <w:rPr>
                <w:rFonts w:ascii="Times New Roman"/>
                <w:sz w:val="20"/>
              </w:rPr>
            </w:pPr>
          </w:p>
        </w:tc>
        <w:tc>
          <w:tcPr>
            <w:tcW w:w="1127" w:type="dxa"/>
            <w:tcBorders>
              <w:top w:val="single" w:sz="8" w:space="0" w:color="000000"/>
              <w:bottom w:val="single" w:sz="8" w:space="0" w:color="000000"/>
            </w:tcBorders>
          </w:tcPr>
          <w:p w:rsidR="00874FFE" w:rsidRDefault="00874FFE">
            <w:pPr>
              <w:pStyle w:val="TableParagraph"/>
              <w:spacing w:before="148"/>
              <w:rPr>
                <w:b/>
                <w:sz w:val="20"/>
              </w:rPr>
            </w:pPr>
          </w:p>
          <w:p w:rsidR="00874FFE" w:rsidRDefault="00380149">
            <w:pPr>
              <w:pStyle w:val="TableParagraph"/>
              <w:ind w:right="25"/>
              <w:jc w:val="right"/>
              <w:rPr>
                <w:i/>
                <w:sz w:val="20"/>
              </w:rPr>
            </w:pPr>
            <w:r>
              <w:rPr>
                <w:i/>
                <w:spacing w:val="-2"/>
                <w:sz w:val="20"/>
              </w:rPr>
              <w:t>12,805</w:t>
            </w:r>
          </w:p>
        </w:tc>
      </w:tr>
      <w:tr w:rsidR="00874FFE">
        <w:trPr>
          <w:trHeight w:val="652"/>
        </w:trPr>
        <w:tc>
          <w:tcPr>
            <w:tcW w:w="476" w:type="dxa"/>
          </w:tcPr>
          <w:p w:rsidR="00874FFE" w:rsidRDefault="00874FFE">
            <w:pPr>
              <w:pStyle w:val="TableParagraph"/>
              <w:rPr>
                <w:rFonts w:ascii="Times New Roman"/>
                <w:sz w:val="20"/>
              </w:rPr>
            </w:pPr>
          </w:p>
        </w:tc>
        <w:tc>
          <w:tcPr>
            <w:tcW w:w="3087" w:type="dxa"/>
          </w:tcPr>
          <w:p w:rsidR="00874FFE" w:rsidRDefault="00380149">
            <w:pPr>
              <w:pStyle w:val="TableParagraph"/>
              <w:spacing w:line="20" w:lineRule="exact"/>
              <w:ind w:left="1789"/>
              <w:rPr>
                <w:sz w:val="2"/>
              </w:rPr>
            </w:pPr>
            <w:r>
              <w:rPr>
                <w:noProof/>
                <w:lang w:val="en-GB" w:eastAsia="en-GB"/>
              </w:rPr>
              <mc:AlternateContent>
                <mc:Choice Requires="wpg">
                  <w:drawing>
                    <wp:anchor distT="0" distB="0" distL="0" distR="0" simplePos="0" relativeHeight="482946560" behindDoc="1" locked="0" layoutInCell="1" allowOverlap="1">
                      <wp:simplePos x="0" y="0"/>
                      <wp:positionH relativeFrom="column">
                        <wp:posOffset>1136096</wp:posOffset>
                      </wp:positionH>
                      <wp:positionV relativeFrom="paragraph">
                        <wp:posOffset>426719</wp:posOffset>
                      </wp:positionV>
                      <wp:extent cx="699770" cy="38100"/>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00" name="Graphic 400"/>
                              <wps:cNvSpPr/>
                              <wps:spPr>
                                <a:xfrm>
                                  <a:off x="0" y="0"/>
                                  <a:ext cx="699770" cy="38735"/>
                                </a:xfrm>
                                <a:custGeom>
                                  <a:avLst/>
                                  <a:gdLst/>
                                  <a:ahLst/>
                                  <a:cxnLst/>
                                  <a:rect l="l" t="t" r="r" b="b"/>
                                  <a:pathLst>
                                    <a:path w="699770" h="38735">
                                      <a:moveTo>
                                        <a:pt x="699516" y="25908"/>
                                      </a:moveTo>
                                      <a:lnTo>
                                        <a:pt x="0" y="25908"/>
                                      </a:lnTo>
                                      <a:lnTo>
                                        <a:pt x="0" y="38112"/>
                                      </a:lnTo>
                                      <a:lnTo>
                                        <a:pt x="699516" y="38112"/>
                                      </a:lnTo>
                                      <a:lnTo>
                                        <a:pt x="699516" y="25908"/>
                                      </a:lnTo>
                                      <a:close/>
                                    </a:path>
                                    <a:path w="699770" h="38735">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1A93DF" id="Group 399" o:spid="_x0000_s1026" style="position:absolute;margin-left:89.45pt;margin-top:33.6pt;width:55.1pt;height:3pt;z-index:-2036992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qgIAACMHAAAOAAAAZHJzL2Uyb0RvYy54bWykVW1P2zAQ/j5p/8Hy95GmXYFGpGiCgSYh&#10;hgTTPruO86I5Ps92m/Lvd3biNCoSGpAPydn3+Hz33EsuLvetJDthbAMqp+nJjBKhOBSNqnL66+nm&#10;yzkl1jFVMAlK5PRZWHq5/vzpotOZmEMNshCGoBFls07ntHZOZ0lieS1aZk9AC4XKEkzLHC5NlRSG&#10;dWi9lcl8NjtNOjCFNsCFtbh73SvpOtgvS8Hdz7K0whGZU/TNhbcJ741/J+sLllWG6brhgxvsHV60&#10;rFF46WjqmjlGtqZ5YaptuAELpTvh0CZQlg0XIQaMJp0dRXNrYKtDLFXWVXqkCak94undZvn97sGQ&#10;psjpYrWiRLEWkxTuJX4D6el0lSHq1uhH/WD6GFG8A/7Hojo51vt1dQDvS9P6Qxgq2Qfen0fexd4R&#10;jpunq9XZGWaHo2pxns6GtPAac/fiEK+/v3YsYVl/ZXBsdKTTWF/2QKH9GIWPNdMiZMZ6cgYKv6Ln&#10;I4V9SfmtQGLAeQaHlR3IfDs/Z4ulNzkGyjK+te5WQOCZ7e6sQzWWYhElVkeJ71UUDfaG7woZusJR&#10;gl1hKMGu2HjzLNPM+XNRJN0hUbXPk/fDK1vYiScIMOezhdlcpqeUYDLny9XsfHD2AJNqCkfKjpBR&#10;H786mO1xWB7pfLAY9fHb4ybXvwk89TVa5BKs6Ln2bHyEilAGmLPXaYio6ED8TilI5+nqvyl4E/j4&#10;9hfho/9jVaA8rTsLsiluGik9SdZUmytpyI75sRueIWcTGDaozfo28NIGimfsow5ncU7t3y0zghL5&#10;Q2GnYupdFEwUNlEwTl5BGO8hP8a6p/1vZjTRKObU4ZS5h9iwLIsN4mMZsf6kgm9bB2Xjuyf41ns0&#10;LHB4DMMOJ3HovuGv4Uf9dB1Qh3/b+h8AAAD//wMAUEsDBBQABgAIAAAAIQDd+YJu4AAAAAkBAAAP&#10;AAAAZHJzL2Rvd25yZXYueG1sTI9Ba4NAEIXvhf6HZQK9NauGRmNcQwhtT6HQpFB62+hEJe6suBs1&#10;/77TU3N8zMd732SbybRiwN41lhSE8wAEUmHLhioFX8e35wSE85pK3VpCBTd0sMkfHzKdlnakTxwO&#10;vhJcQi7VCmrvu1RKV9RotJvbDolvZ9sb7Tn2lSx7PXK5aWUUBEtpdEO8UOsOdzUWl8PVKHgf9bhd&#10;hK/D/nLe3X6OLx/f+xCVeppN2zUIj5P/h+FPn9UhZ6eTvVLpRMs5TlaMKljGEQgGomQVgjgpiBcR&#10;yDyT9x/kvwAAAP//AwBQSwECLQAUAAYACAAAACEAtoM4kv4AAADhAQAAEwAAAAAAAAAAAAAAAAAA&#10;AAAAW0NvbnRlbnRfVHlwZXNdLnhtbFBLAQItABQABgAIAAAAIQA4/SH/1gAAAJQBAAALAAAAAAAA&#10;AAAAAAAAAC8BAABfcmVscy8ucmVsc1BLAQItABQABgAIAAAAIQBb+K+XqgIAACMHAAAOAAAAAAAA&#10;AAAAAAAAAC4CAABkcnMvZTJvRG9jLnhtbFBLAQItABQABgAIAAAAIQDd+YJu4AAAAAkBAAAPAAAA&#10;AAAAAAAAAAAAAAQFAABkcnMvZG93bnJldi54bWxQSwUGAAAAAAQABADzAAAAEQYAAAAA&#10;">
                      <v:shape id="Graphic 400" o:spid="_x0000_s1027" style="position:absolute;width:6997;height:387;visibility:visible;mso-wrap-style:square;v-text-anchor:top" coordsize="699770,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ErxvwAAANwAAAAPAAAAZHJzL2Rvd25yZXYueG1sRE/NisIw&#10;EL4LvkMYwZumulqkaxTRVQRPVh9gaGbb7jaTkkTbffvNQfD48f2vt71pxJOcry0rmE0TEMSF1TWX&#10;Cu6342QFwgdkjY1lUvBHHrab4WCNmbYdX+mZh1LEEPYZKqhCaDMpfVGRQT+1LXHkvq0zGCJ0pdQO&#10;uxhuGjlPklQarDk2VNjSvqLiN38YBYem+zA5X84kv04uLZY//eN+UGo86nefIAL14S1+uc9awSKJ&#10;8+OZeATk5h8AAP//AwBQSwECLQAUAAYACAAAACEA2+H2y+4AAACFAQAAEwAAAAAAAAAAAAAAAAAA&#10;AAAAW0NvbnRlbnRfVHlwZXNdLnhtbFBLAQItABQABgAIAAAAIQBa9CxbvwAAABUBAAALAAAAAAAA&#10;AAAAAAAAAB8BAABfcmVscy8ucmVsc1BLAQItABQABgAIAAAAIQDnXErxvwAAANwAAAAPAAAAAAAA&#10;AAAAAAAAAAcCAABkcnMvZG93bnJldi54bWxQSwUGAAAAAAMAAwC3AAAA8wIAAAAA&#10;" path="m699516,25908l,25908,,38112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02" name="Graphic 40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AA3D9D" id="Group 40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1k4fwIAABgGAAAOAAAAZHJzL2Uyb0RvYy54bWykVNtu2zAMfR+wfxD0vtgOelmMOMXQrsWA&#10;oivQDHtWZPmCyZImKXHy96PoyDFSYMAyP8iUSFHkOSSXd/tOkp2wrtWqoNkspUQorstW1QX9sX78&#10;9JkS55kqmdRKFPQgHL1bffyw7E0u5rrRshSWgBPl8t4UtPHe5EnieCM65mbaCAXKStuOedjaOikt&#10;68F7J5N5mt4kvbalsZoL5+D0YVDSFfqvKsH996pywhNZUIjN42px3YQ1WS1ZXltmmpYfw2AXRNGx&#10;VsGjo6sH5hnZ2vadq67lVjtd+RnXXaKrquUCc4BssvQsmyertwZzqfO+NiNMAO0ZThe75S+7V0va&#10;sqBXaUaJYh2QhO+ScADw9KbOwerJmjfzaoccQXzW/JcDdXKuD/v6ZLyvbBcuQapkj7gfRtzF3hMO&#10;hzeLxe0tsMNBlc1v0yMtvAHu3l3izde/XUtYPjyJgY2B9Abqy50gdP8H4VvDjEBmXABnhHB+gnAo&#10;qat0PoCIdgFBhNTl7gjmxfiMibKcb51/EhpxZrtn54eqLqPEmijxvYqihd4IXSGxKzwl0BWWEuiK&#10;zdAVhvlwL5AXRNKfiGoiT0HZ6Z1YazTzgS1g8zq7piTyDIGeTKSamgLnE6uoi3+D7gabbJ4tsBzB&#10;W9TH/2A3efafjLHYJl651E6Ewh7SHgWEAg6nYDst2/KxlTJk72y9uZeW7FiYNfgFIOHKxAyqMnIf&#10;pI0uD1A8PQyggrrfW2YFJfKbgvIM0yoKNgqbKFgv7zXONATeOr/e/2TWEANiQT201ouOVcryWBUh&#10;qdE23FT6y9brqg0lg7ENER030DEo4fjBVI6jMsy36R6tTgN99Qc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HuHWTh/AgAAGAYA&#10;AA4AAAAAAAAAAAAAAAAALgIAAGRycy9lMm9Eb2MueG1sUEsBAi0AFAAGAAgAAAAhAKJq+gPaAAAA&#10;AwEAAA8AAAAAAAAAAAAAAAAA2QQAAGRycy9kb3ducmV2LnhtbFBLBQYAAAAABAAEAPMAAADgBQAA&#10;AAA=&#10;">
                      <v:shape id="Graphic 40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F/gxgAAANwAAAAPAAAAZHJzL2Rvd25yZXYueG1sRI9Ba8JA&#10;FITvgv9heYXezKa2SJtmI7bFoh6kVQMeH9nXJJh9G7Jbjf/eFQSPw8x8w6TT3jTiSJ2rLSt4imIQ&#10;xIXVNZcKdtv56BWE88gaG8uk4EwOptlwkGKi7Yl/6bjxpQgQdgkqqLxvEyldUZFBF9mWOHh/tjPo&#10;g+xKqTs8Bbhp5DiOJ9JgzWGhwpY+KyoOm3+jYP/dH+Z2tTc/X8+1y5cfOl/nb0o9PvSzdxCeen8P&#10;39oLreAlHsP1TDgCMrsAAAD//wMAUEsBAi0AFAAGAAgAAAAhANvh9svuAAAAhQEAABMAAAAAAAAA&#10;AAAAAAAAAAAAAFtDb250ZW50X1R5cGVzXS54bWxQSwECLQAUAAYACAAAACEAWvQsW78AAAAVAQAA&#10;CwAAAAAAAAAAAAAAAAAfAQAAX3JlbHMvLnJlbHNQSwECLQAUAAYACAAAACEAAFhf4MYAAADcAAAA&#10;DwAAAAAAAAAAAAAAAAAHAgAAZHJzL2Rvd25yZXYueG1sUEsFBgAAAAADAAMAtwAAAPoCAAAAAA==&#10;" path="m699515,l,,,12191r699515,l699515,xe" fillcolor="black" stroked="f">
                        <v:path arrowok="t"/>
                      </v:shape>
                      <w10:anchorlock/>
                    </v:group>
                  </w:pict>
                </mc:Fallback>
              </mc:AlternateContent>
            </w:r>
          </w:p>
          <w:p w:rsidR="00874FFE" w:rsidRDefault="00874FFE">
            <w:pPr>
              <w:pStyle w:val="TableParagraph"/>
              <w:spacing w:before="60"/>
              <w:rPr>
                <w:b/>
                <w:sz w:val="20"/>
              </w:rPr>
            </w:pPr>
          </w:p>
          <w:p w:rsidR="00874FFE" w:rsidRDefault="00380149">
            <w:pPr>
              <w:pStyle w:val="TableParagraph"/>
              <w:tabs>
                <w:tab w:val="left" w:pos="2283"/>
              </w:tabs>
              <w:ind w:left="150"/>
              <w:rPr>
                <w:i/>
                <w:sz w:val="20"/>
              </w:rPr>
            </w:pPr>
            <w:r>
              <w:rPr>
                <w:b/>
                <w:sz w:val="20"/>
              </w:rPr>
              <w:t>Total</w:t>
            </w:r>
            <w:r>
              <w:rPr>
                <w:b/>
                <w:spacing w:val="-4"/>
                <w:sz w:val="20"/>
              </w:rPr>
              <w:t xml:space="preserve"> </w:t>
            </w:r>
            <w:r>
              <w:rPr>
                <w:b/>
                <w:spacing w:val="-2"/>
                <w:sz w:val="20"/>
              </w:rPr>
              <w:t>funds</w:t>
            </w:r>
            <w:r>
              <w:rPr>
                <w:b/>
                <w:sz w:val="20"/>
              </w:rPr>
              <w:tab/>
            </w:r>
            <w:r>
              <w:rPr>
                <w:i/>
                <w:spacing w:val="-2"/>
                <w:position w:val="3"/>
                <w:sz w:val="20"/>
              </w:rPr>
              <w:t>11,957</w:t>
            </w:r>
          </w:p>
        </w:tc>
        <w:tc>
          <w:tcPr>
            <w:tcW w:w="1123" w:type="dxa"/>
            <w:tcBorders>
              <w:top w:val="single" w:sz="8" w:space="0" w:color="000000"/>
              <w:bottom w:val="double" w:sz="8" w:space="0" w:color="000000"/>
            </w:tcBorders>
          </w:tcPr>
          <w:p w:rsidR="00874FFE" w:rsidRDefault="00874FFE">
            <w:pPr>
              <w:pStyle w:val="TableParagraph"/>
              <w:spacing w:before="76"/>
              <w:rPr>
                <w:b/>
                <w:sz w:val="20"/>
              </w:rPr>
            </w:pPr>
          </w:p>
          <w:p w:rsidR="00874FFE" w:rsidRDefault="00380149">
            <w:pPr>
              <w:pStyle w:val="TableParagraph"/>
              <w:ind w:right="21"/>
              <w:jc w:val="right"/>
              <w:rPr>
                <w:i/>
                <w:sz w:val="20"/>
              </w:rPr>
            </w:pPr>
            <w:r>
              <w:rPr>
                <w:i/>
                <w:spacing w:val="-2"/>
                <w:sz w:val="20"/>
              </w:rPr>
              <w:t>3,646</w:t>
            </w:r>
          </w:p>
        </w:tc>
        <w:tc>
          <w:tcPr>
            <w:tcW w:w="170"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ind w:left="1"/>
              <w:rPr>
                <w:sz w:val="2"/>
              </w:rPr>
            </w:pPr>
            <w:r>
              <w:rPr>
                <w:noProof/>
                <w:sz w:val="2"/>
                <w:lang w:val="en-GB" w:eastAsia="en-GB"/>
              </w:rPr>
              <mc:AlternateContent>
                <mc:Choice Requires="wpg">
                  <w:drawing>
                    <wp:inline distT="0" distB="0" distL="0" distR="0">
                      <wp:extent cx="699770" cy="12700"/>
                      <wp:effectExtent l="0" t="0" r="0" b="0"/>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04" name="Graphic 404"/>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575FCC" id="Group 40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hdqgQIAABgGAAAOAAAAZHJzL2Uyb0RvYy54bWykVG1r2zAQ/j7YfxD6vtrO0mYxdcpo1zIo&#10;baEZ+6zI8guTJe2kxMm/30mOHJPCYJ0/yCfdo9Pdcy/XN/tOkp0A22pV0OwipUQorstW1QX9sb7/&#10;9IUS65gqmdRKFPQgLL1Zffxw3ZtczHSjZSmAoBFl894UtHHO5ElieSM6Zi+0EQqVlYaOOdxCnZTA&#10;erTeyWSWpldJr6E0oLmwFk/vBiVdBftVJbh7riorHJEFRd9cWCGsG78mq2uW18BM0/KjG+wdXnSs&#10;VfjoaOqOOUa20L4x1bUctNWVu+C6S3RVtVyEGDCaLD2L5gH01oRY6ryvzUgTUnvG07vN8qfdC5C2&#10;LOg8/UyJYh0mKbxL/AHS05s6R9QDmFfzAkOMKD5q/suiOjnX+319Au8r6PwlDJXsA++HkXexd4Tj&#10;4dVyuVhgdjiqstkiPaaFN5i7N5d48+1v1xKWD08Gx0ZHeoP1ZU8U2v+j8LVhRoTMWE/OSOH8ROFQ&#10;UvN0PpAYcJ7BQKnN7ZHMd/MzBspyvrXuQejAM9s9WjdUdRkl1kSJ71UUAXvDd4UMXeEowa4ASrAr&#10;NkNXGOb8PZ88L5L+lKgm5skrO70Tax1gzmcLs3mZXVIS84yOniBSTaGY8wkq6uLfBHMDJptly8z7&#10;hdaiPv4H3OTZfwKHYptY5VJbMTzkww4vjlQgbkq21bIt71spffQW6s2tBLJjftaE7+jwBIZVGXPv&#10;pY0uD1g8PQ6ggtrfWwaCEvldYXn6aRUFiMImCuDkrQ4zLRAP1q33PxkYYlAsqMPWetKxSlkeqwL9&#10;94AB628q/XXrdNX6kgm+DR4dN9gxQQrjJzBxHJV+vk33AXUa6Ks/AA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lhIXaoECAAAY&#10;BgAADgAAAAAAAAAAAAAAAAAuAgAAZHJzL2Uyb0RvYy54bWxQSwECLQAUAAYACAAAACEAomr6A9oA&#10;AAADAQAADwAAAAAAAAAAAAAAAADbBAAAZHJzL2Rvd25yZXYueG1sUEsFBgAAAAAEAAQA8wAAAOIF&#10;AAAAAA==&#10;">
                      <v:shape id="Graphic 40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IPxgAAANwAAAAPAAAAZHJzL2Rvd25yZXYueG1sRI9Pa8JA&#10;FMTvBb/D8gRvzcYqRaOrWMWiPRT/BTw+ss8kmH0bsluN394tFHocZuY3zHTemkrcqHGlZQX9KAZB&#10;nFldcq7gdFy/jkA4j6yxskwKHuRgPuu8TDHR9s57uh18LgKEXYIKCu/rREqXFWTQRbYmDt7FNgZ9&#10;kE0udYP3ADeVfIvjd2mw5LBQYE3LgrLr4ccoOH+217X9OpvdalC6dPuh0+90rFSv2y4mIDy1/j/8&#10;195oBcN4CL9nwhGQsycAAAD//wMAUEsBAi0AFAAGAAgAAAAhANvh9svuAAAAhQEAABMAAAAAAAAA&#10;AAAAAAAAAAAAAFtDb250ZW50X1R5cGVzXS54bWxQSwECLQAUAAYACAAAACEAWvQsW78AAAAVAQAA&#10;CwAAAAAAAAAAAAAAAAAfAQAAX3JlbHMvLnJlbHNQSwECLQAUAAYACAAAACEA4P1iD8YAAADcAAAA&#10;DwAAAAAAAAAAAAAAAAAHAgAAZHJzL2Rvd25yZXYueG1sUEsFBgAAAAADAAMAtwAAAPoCAAAAAA==&#10;" path="m699515,l,,,12191r699515,l699515,xe" fillcolor="black" stroked="f">
                        <v:path arrowok="t"/>
                      </v:shape>
                      <w10:anchorlock/>
                    </v:group>
                  </w:pict>
                </mc:Fallback>
              </mc:AlternateContent>
            </w:r>
          </w:p>
          <w:p w:rsidR="00874FFE" w:rsidRDefault="00874FFE">
            <w:pPr>
              <w:pStyle w:val="TableParagraph"/>
              <w:spacing w:before="56"/>
              <w:rPr>
                <w:b/>
                <w:sz w:val="20"/>
              </w:rPr>
            </w:pPr>
          </w:p>
          <w:p w:rsidR="00874FFE" w:rsidRDefault="00380149">
            <w:pPr>
              <w:pStyle w:val="TableParagraph"/>
              <w:ind w:right="124"/>
              <w:jc w:val="right"/>
              <w:rPr>
                <w:i/>
                <w:sz w:val="20"/>
              </w:rPr>
            </w:pPr>
            <w:r>
              <w:rPr>
                <w:noProof/>
                <w:lang w:val="en-GB" w:eastAsia="en-GB"/>
              </w:rPr>
              <mc:AlternateContent>
                <mc:Choice Requires="wpg">
                  <w:drawing>
                    <wp:anchor distT="0" distB="0" distL="0" distR="0" simplePos="0" relativeHeight="482947072" behindDoc="1" locked="0" layoutInCell="1" allowOverlap="1">
                      <wp:simplePos x="0" y="0"/>
                      <wp:positionH relativeFrom="column">
                        <wp:posOffset>0</wp:posOffset>
                      </wp:positionH>
                      <wp:positionV relativeFrom="paragraph">
                        <wp:posOffset>219708</wp:posOffset>
                      </wp:positionV>
                      <wp:extent cx="699770" cy="38100"/>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06" name="Graphic 406"/>
                              <wps:cNvSpPr/>
                              <wps:spPr>
                                <a:xfrm>
                                  <a:off x="0" y="0"/>
                                  <a:ext cx="699770" cy="38735"/>
                                </a:xfrm>
                                <a:custGeom>
                                  <a:avLst/>
                                  <a:gdLst/>
                                  <a:ahLst/>
                                  <a:cxnLst/>
                                  <a:rect l="l" t="t" r="r" b="b"/>
                                  <a:pathLst>
                                    <a:path w="699770" h="38735">
                                      <a:moveTo>
                                        <a:pt x="699516" y="25908"/>
                                      </a:moveTo>
                                      <a:lnTo>
                                        <a:pt x="0" y="25908"/>
                                      </a:lnTo>
                                      <a:lnTo>
                                        <a:pt x="0" y="38112"/>
                                      </a:lnTo>
                                      <a:lnTo>
                                        <a:pt x="699516" y="38112"/>
                                      </a:lnTo>
                                      <a:lnTo>
                                        <a:pt x="699516" y="25908"/>
                                      </a:lnTo>
                                      <a:close/>
                                    </a:path>
                                    <a:path w="699770" h="38735">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492633" id="Group 405" o:spid="_x0000_s1026" style="position:absolute;margin-left:0;margin-top:17.3pt;width:55.1pt;height:3pt;z-index:-20369408;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Ry3qAIAACMHAAAOAAAAZHJzL2Uyb0RvYy54bWykVd9v2yAQfp+0/wHxvthOm7Sx4lRTu0aT&#10;qrZSO+2ZYPxDw8CAxOl/vwMbx0qkbWnzYB/m47j7vrvL8mbfcLRj2tRSZDiZxBgxQWVeizLDP17v&#10;v1xjZCwROeFSsAy/MYNvVp8/LVuVsqmsJM+ZRuBEmLRVGa6sVWkUGVqxhpiJVEzAZiF1QywsdRnl&#10;mrTgveHRNI7nUSt1rrSkzBj4etdt4pX3XxSM2qeiMMwinmGIzfqn9s+Ne0arJUlLTVRV0z4M8o4o&#10;GlILuHRwdUcsQVtdn7hqaqqlkYWdUNlEsihqynwOkE0SH2Wz1nKrfC5l2pZqoAmoPeLp3W7p4+5Z&#10;ozrP8GU8w0iQBkTy9yL3AehpVZkCaq3Vi3rWXY5gPkj6y8B2dLzv1uUBvC904w5BqmjveX8beGd7&#10;iyh8nC8WV1egDoWti+sk7mWhFWh3cohW3/52LCJpd6UPbAikVVBf5kCh+RiFLxVRzCtjHDkDhfMD&#10;hV1JXcbzjkSPcwx6Sk1qejLP5+fqwusyJEpSujV2zaTnmewejO2qOg8WqYJF9yKYGnrDdQX3XWEx&#10;gq7QGEFXbLquUMS6c048Z6L2IFTldHJxuM1G7tir9DDr1AI1ZwkQAWJOZ4v42nmDYA8wLsZw0P0I&#10;GfbDW3m3HQ7KI5n2HsN+eHe40fVngcexBo+US8O68B0FH6HC1/Q/aQioEEB4jylIpsnivyk4C3x8&#10;+0n6EP9QFWCP685IXuf3NeeOJKPLzS3XaEfc2PW/XrMRDBo0tIGzNjJ/gz5qYRZn2PzeEs0w4t8F&#10;dKob3MHQwdgEQ1t+K/149/poY1/3P4lWSIGZYQtT5lGGhiVpaBCXy4B1J4X8urWyqF33+Ni6iPoF&#10;DI9+2MEk9gXd/2u4UT9ee9Thv231BwAA//8DAFBLAwQUAAYACAAAACEAP0mJ/t0AAAAGAQAADwAA&#10;AGRycy9kb3ducmV2LnhtbEyPQUvDQBSE74L/YXmCN7ubtgaJeSmlqKci2AribZt9TUKzb0N2m6T/&#10;3u3JHocZZr7JV5NtxUC9bxwjJDMFgrh0puEK4Xv//vQCwgfNRreOCeFCHlbF/V2uM+NG/qJhFyoR&#10;S9hnGqEOocuk9GVNVvuZ64ijd3S91SHKvpKm12Mst62cK5VKqxuOC7XuaFNTedqdLcLHqMf1Inkb&#10;tqfj5vK7f/782SaE+PgwrV9BBJrCfxiu+BEdish0cGc2XrQI8UhAWCxTEFc3UXMQB4SlSkEWubzF&#10;L/4AAAD//wMAUEsBAi0AFAAGAAgAAAAhALaDOJL+AAAA4QEAABMAAAAAAAAAAAAAAAAAAAAAAFtD&#10;b250ZW50X1R5cGVzXS54bWxQSwECLQAUAAYACAAAACEAOP0h/9YAAACUAQAACwAAAAAAAAAAAAAA&#10;AAAvAQAAX3JlbHMvLnJlbHNQSwECLQAUAAYACAAAACEAFuEct6gCAAAjBwAADgAAAAAAAAAAAAAA&#10;AAAuAgAAZHJzL2Uyb0RvYy54bWxQSwECLQAUAAYACAAAACEAP0mJ/t0AAAAGAQAADwAAAAAAAAAA&#10;AAAAAAACBQAAZHJzL2Rvd25yZXYueG1sUEsFBgAAAAAEAAQA8wAAAAwGAAAAAA==&#10;">
                      <v:shape id="Graphic 406" o:spid="_x0000_s1027" style="position:absolute;width:6997;height:387;visibility:visible;mso-wrap-style:square;v-text-anchor:top" coordsize="699770,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cewwAAANwAAAAPAAAAZHJzL2Rvd25yZXYueG1sRI/RasJA&#10;FETfC/2H5Rb61mxsbZDoKqJVhD419QMu2WsSzd4Nu6uJf+8Kgo/DzJxhZovBtOJCzjeWFYySFARx&#10;aXXDlYL9/+ZjAsIHZI2tZVJwJQ+L+evLDHNte/6jSxEqESHsc1RQh9DlUvqyJoM+sR1x9A7WGQxR&#10;ukpqh32Em1Z+pmkmDTYcF2rsaFVTeSrORsG67b9Mwb87kj9bl5Xfx+G8Xyv1/jYspyACDeEZfrR3&#10;WsE4zeB+Jh4BOb8BAAD//wMAUEsBAi0AFAAGAAgAAAAhANvh9svuAAAAhQEAABMAAAAAAAAAAAAA&#10;AAAAAAAAAFtDb250ZW50X1R5cGVzXS54bWxQSwECLQAUAAYACAAAACEAWvQsW78AAAAVAQAACwAA&#10;AAAAAAAAAAAAAAAfAQAAX3JlbHMvLnJlbHNQSwECLQAUAAYACAAAACEAB/l3HsMAAADcAAAADwAA&#10;AAAAAAAAAAAAAAAHAgAAZHJzL2Rvd25yZXYueG1sUEsFBgAAAAADAAMAtwAAAPcCAAAAAA==&#10;" path="m699516,25908l,25908,,38112r699516,l699516,25908xem699516,l,,,12192r699516,l699516,xe" fillcolor="black" stroked="f">
                        <v:path arrowok="t"/>
                      </v:shape>
                    </v:group>
                  </w:pict>
                </mc:Fallback>
              </mc:AlternateContent>
            </w:r>
            <w:r>
              <w:rPr>
                <w:i/>
                <w:spacing w:val="-2"/>
                <w:sz w:val="20"/>
              </w:rPr>
              <w:t>(2,884)</w:t>
            </w:r>
          </w:p>
        </w:tc>
        <w:tc>
          <w:tcPr>
            <w:tcW w:w="1126" w:type="dxa"/>
            <w:tcBorders>
              <w:top w:val="single" w:sz="8" w:space="0" w:color="000000"/>
              <w:bottom w:val="double" w:sz="8" w:space="0" w:color="000000"/>
            </w:tcBorders>
          </w:tcPr>
          <w:p w:rsidR="00874FFE" w:rsidRDefault="00874FFE">
            <w:pPr>
              <w:pStyle w:val="TableParagraph"/>
              <w:spacing w:before="76"/>
              <w:rPr>
                <w:b/>
                <w:sz w:val="20"/>
              </w:rPr>
            </w:pPr>
          </w:p>
          <w:p w:rsidR="00874FFE" w:rsidRDefault="00380149">
            <w:pPr>
              <w:pStyle w:val="TableParagraph"/>
              <w:ind w:right="166"/>
              <w:jc w:val="right"/>
              <w:rPr>
                <w:i/>
                <w:sz w:val="20"/>
              </w:rPr>
            </w:pPr>
            <w:r>
              <w:rPr>
                <w:i/>
                <w:spacing w:val="-10"/>
                <w:sz w:val="20"/>
              </w:rPr>
              <w:t>-</w:t>
            </w:r>
          </w:p>
        </w:tc>
        <w:tc>
          <w:tcPr>
            <w:tcW w:w="171" w:type="dxa"/>
          </w:tcPr>
          <w:p w:rsidR="00874FFE" w:rsidRDefault="00874FFE">
            <w:pPr>
              <w:pStyle w:val="TableParagraph"/>
              <w:rPr>
                <w:rFonts w:ascii="Times New Roman"/>
                <w:sz w:val="20"/>
              </w:rPr>
            </w:pPr>
          </w:p>
        </w:tc>
        <w:tc>
          <w:tcPr>
            <w:tcW w:w="1127" w:type="dxa"/>
            <w:tcBorders>
              <w:top w:val="single" w:sz="8" w:space="0" w:color="000000"/>
              <w:bottom w:val="double" w:sz="8" w:space="0" w:color="000000"/>
            </w:tcBorders>
          </w:tcPr>
          <w:p w:rsidR="00874FFE" w:rsidRDefault="00874FFE">
            <w:pPr>
              <w:pStyle w:val="TableParagraph"/>
              <w:spacing w:before="76"/>
              <w:rPr>
                <w:b/>
                <w:sz w:val="20"/>
              </w:rPr>
            </w:pPr>
          </w:p>
          <w:p w:rsidR="00874FFE" w:rsidRDefault="00380149">
            <w:pPr>
              <w:pStyle w:val="TableParagraph"/>
              <w:ind w:right="23"/>
              <w:jc w:val="right"/>
              <w:rPr>
                <w:i/>
                <w:sz w:val="20"/>
              </w:rPr>
            </w:pPr>
            <w:r>
              <w:rPr>
                <w:i/>
                <w:spacing w:val="-5"/>
                <w:sz w:val="20"/>
              </w:rPr>
              <w:t>129</w:t>
            </w:r>
          </w:p>
        </w:tc>
        <w:tc>
          <w:tcPr>
            <w:tcW w:w="171" w:type="dxa"/>
          </w:tcPr>
          <w:p w:rsidR="00874FFE" w:rsidRDefault="00874FFE">
            <w:pPr>
              <w:pStyle w:val="TableParagraph"/>
              <w:rPr>
                <w:rFonts w:ascii="Times New Roman"/>
                <w:sz w:val="20"/>
              </w:rPr>
            </w:pPr>
          </w:p>
        </w:tc>
        <w:tc>
          <w:tcPr>
            <w:tcW w:w="1127" w:type="dxa"/>
            <w:tcBorders>
              <w:top w:val="single" w:sz="8" w:space="0" w:color="000000"/>
              <w:bottom w:val="double" w:sz="8" w:space="0" w:color="000000"/>
            </w:tcBorders>
          </w:tcPr>
          <w:p w:rsidR="00874FFE" w:rsidRDefault="00874FFE">
            <w:pPr>
              <w:pStyle w:val="TableParagraph"/>
              <w:spacing w:before="76"/>
              <w:rPr>
                <w:b/>
                <w:sz w:val="20"/>
              </w:rPr>
            </w:pPr>
          </w:p>
          <w:p w:rsidR="00874FFE" w:rsidRDefault="00380149">
            <w:pPr>
              <w:pStyle w:val="TableParagraph"/>
              <w:ind w:right="25"/>
              <w:jc w:val="right"/>
              <w:rPr>
                <w:i/>
                <w:sz w:val="20"/>
              </w:rPr>
            </w:pPr>
            <w:r>
              <w:rPr>
                <w:i/>
                <w:spacing w:val="-2"/>
                <w:sz w:val="20"/>
              </w:rPr>
              <w:t>12,848</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08" name="Graphic 408"/>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CB41D3D" id="Group 407"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3KrLwMAAEkNAAAOAAAAZHJzL2Uyb0RvYy54bWysV11vmzAUfZ+0/2D5feUjhCSopJratZpU&#10;dZXaac8OmA8NsGc7If33uzaBuGk1hQ4e0DU+9r333Gs4XF7t6wrtqJAla2LsXbgY0SZhadnkMf75&#10;fPtliZFUpElJxRoa4xcq8dX686fLlkfUZwWrUioQbNLIqOUxLpTikePIpKA1kReM0wYmMyZqomAo&#10;cicVpIXd68rxXTd0WiZSLlhCpYSnN90kXpv9s4wm6keWSapQFWOITZm7MPeNvjvrSxLlgvCiTA5h&#10;kA9EUZOyAafDVjdEEbQV5Zut6jIRTLJMXSSsdliWlQk1OUA2nnuSzZ1gW25yyaM25wNNQO0JTx/e&#10;NnnYPQpUpjEO3AVGDamhSMYv0g+AnpbnEaDuBH/ij6LLEcx7lvyWMO2czutxfgTvM1HrRZAq2hve&#10;Xwbe6V6hBB6GfjgLAyhPAnN+sAjnXV2SAor3ZlVSfPvnOodEnVMT2hBKy6HD5JFE+X8kPhWEU1Mb&#10;qekZSIR+70nsmipwlx2NBqc5NKTKSB7ofJehReh1HLzPkb8MTe8OuZIo2Up1R5khm+zupepaO+0t&#10;UvRWsm96U8AB0UejMkdDYQRHQ2AER2PTuedE6XW6gtpErVWtAoplAtGzNdvRZ2Zw6qRkEORxtmps&#10;1FD5vikA2yHA0A4/6tib+4HO4EzfFnwS9zM3MFU/070Fn8R9MF/4I7K34JO4D91VOMK9BZ/E/SL0&#10;+8NxTt9Z8Encr7xgTOtZ8Ence24Yjuk9Gz9NAL63GtN9noWfJoDZwhvTf56FnyYAePmM6UD99unx&#10;0wQQLsIxPehZ+GkCWPrLUU1o4acJYLX0zBf0zDewZ+EnCcD3ZjMjY84MwMZPE4C/nK9GvIXhUz7g&#10;TwKAFAYdALatNKpGSwLz+dSfasmqMr0tq8oMRL65rgTaES2+zXWI5xWMC6luiCw6nJk6wKrG6Mte&#10;KmkFt2HpC2itFhR7jOWfLREUo+p7A2pOy/veEL2x6Q2hqmtmfgKMpACfz/tfRHCk3cdYgc56YL2o&#10;I1GvoHTqA1avbNjXrWJZqeUVCMw+osMABKaxjF4H69UPgT02qOMf0PovAAAA//8DAFBLAwQUAAYA&#10;CAAAACEAGJyfmdwAAAADAQAADwAAAGRycy9kb3ducmV2LnhtbEyPQWvCQBCF70L/wzKF3nQTbUVj&#10;NiJie5JCtVC8jdkxCWZnQ3ZN4r/vtpf2MvB4j/e+SdeDqUVHrassK4gnEQji3OqKCwWfx9fxAoTz&#10;yBpry6TgTg7W2cMoxUTbnj+oO/hChBJ2CSoovW8SKV1ekkE3sQ1x8C62NeiDbAupW+xDuanlNIrm&#10;0mDFYaHEhrYl5dfDzSh467HfzOJdt79etvfT8eX9ax+TUk+Pw2YFwtPg/8Lwgx/QIQtMZ3tj7USt&#10;IDzif2/wlov5M4izgtkSZJbK/+zZNwAAAP//AwBQSwECLQAUAAYACAAAACEAtoM4kv4AAADhAQAA&#10;EwAAAAAAAAAAAAAAAAAAAAAAW0NvbnRlbnRfVHlwZXNdLnhtbFBLAQItABQABgAIAAAAIQA4/SH/&#10;1gAAAJQBAAALAAAAAAAAAAAAAAAAAC8BAABfcmVscy8ucmVsc1BLAQItABQABgAIAAAAIQALZ3Kr&#10;LwMAAEkNAAAOAAAAAAAAAAAAAAAAAC4CAABkcnMvZTJvRG9jLnhtbFBLAQItABQABgAIAAAAIQAY&#10;nJ+Z3AAAAAMBAAAPAAAAAAAAAAAAAAAAAIkFAABkcnMvZG93bnJldi54bWxQSwUGAAAAAAQABADz&#10;AAAAkgYAAAAA&#10;">
                <v:shape id="Graphic 408"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RyuwwAAANwAAAAPAAAAZHJzL2Rvd25yZXYueG1sRE/LagIx&#10;FN0L/kO4QneaKEVkapQiVaq0UB8U3F0ntzNDk5vpJOrYr28WQpeH857OW2fFhZpQedYwHCgQxLk3&#10;FRcaDvtlfwIiRGSD1jNpuFGA+azbmWJm/JW3dNnFQqQQDhlqKGOsMylDXpLDMPA1ceK+fOMwJtgU&#10;0jR4TeHOypFSY+mw4tRQYk2LkvLv3dlp+HhfWb6tVXF6saPD22/1c/wMG60feu3zE4hIbfwX392v&#10;RsOjSmvTmXQE5OwPAAD//wMAUEsBAi0AFAAGAAgAAAAhANvh9svuAAAAhQEAABMAAAAAAAAAAAAA&#10;AAAAAAAAAFtDb250ZW50X1R5cGVzXS54bWxQSwECLQAUAAYACAAAACEAWvQsW78AAAAVAQAACwAA&#10;AAAAAAAAAAAAAAAfAQAAX3JlbHMvLnJlbHNQSwECLQAUAAYACAAAACEAsbkcrsMAAADcAAAADwAA&#10;AAAAAAAAAAAAAAAHAgAAZHJzL2Rvd25yZXYueG1sUEsFBgAAAAADAAMAtwAAAPc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bookmarkStart w:id="49" w:name="Analysis_of_net_assets_between_funds"/>
      <w:bookmarkEnd w:id="49"/>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1276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207C9D" id="Graphic 409" o:spid="_x0000_s1026" style="position:absolute;margin-left:64.8pt;margin-top:9.9pt;width:493.2pt;height:.85pt;z-index:-1560371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FpegIAAAkIAAAOAAAAZHJzL2Uyb0RvYy54bWysVVFvmzAQfp+0/2D5fYGkhDQopJoatZpU&#10;dZWaac+OMQHN2J7tBPLvdzaQ0uylqeABnbmP++589neru6bi6Mi0KaVI8XQSYsQElVkp9in+tX34&#10;douRsURkhEvBUnxiBt+tv35Z1SphM1lInjGNIIgwSa1SXFirkiAwtGAVMROpmABnLnVFLCz1Psg0&#10;qSF6xYNZGMZBLXWmtKTMGPi6aZ147ePnOaP2Z54bZhFPMeRm/Vv79869g/WKJHtNVFHSLg3yiSwq&#10;UgogPYfaEEvQQZf/hapKqqWRuZ1QWQUyz0vKfA1QzTS8qOa1IIr5WmBzjDpvkxkvLH0+vmhUZimO&#10;wiVGglTQpMduP9wn2KBamQRwr+pFuxKNepL0jwFH8M7jFqbDNLmuHBYKRI3f7dN5t1ljEYWP8Sy+&#10;iSNoCgXfNFws544sIEn/Mz0Y+8ikD0SOT8a2zcp6ixS9RRvRmxpa7prNfbMtRtBsjRE0e9c2WxHr&#10;/nPZORPVg0yKPhHnreSRbaXH2YsiIMk3LxdD1LmqvmDAtggwHOFniafzWdRt0Ee4B/BR6G/C6PYK&#10;+gF8FPpovphdQT+Aj0Ifh8v4CvoBfBT6RTzzUvXBczeAj0K/nEbXHL0BfBT6aRjH15y9If4ige4O&#10;+vsP9lBhuHBS4K+Nu6JG8jJ7KDn3C73f3XONjsSNEf90p+EdTGljN8QULc67OhgXnVq2Aumkciez&#10;E0hvDVqbYvP3QDTDiP8QIO5uUPWG7o1db2jL76UfZ15KgHPb/CZaIUefYgv6+iz70UGSXjld6Wes&#10;+1PI7wcr89LJqlfyNqNuAfPGi3E3G91AG6496m2Cr/8B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wixBaXoCAAAJ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4381"/>
        <w:gridCol w:w="1126"/>
        <w:gridCol w:w="169"/>
        <w:gridCol w:w="1296"/>
        <w:gridCol w:w="1127"/>
        <w:gridCol w:w="170"/>
        <w:gridCol w:w="1102"/>
        <w:gridCol w:w="117"/>
      </w:tblGrid>
      <w:tr w:rsidR="00874FFE">
        <w:trPr>
          <w:trHeight w:val="802"/>
        </w:trPr>
        <w:tc>
          <w:tcPr>
            <w:tcW w:w="476" w:type="dxa"/>
          </w:tcPr>
          <w:p w:rsidR="00874FFE" w:rsidRDefault="00380149">
            <w:pPr>
              <w:pStyle w:val="TableParagraph"/>
              <w:spacing w:line="223" w:lineRule="exact"/>
              <w:ind w:left="50"/>
              <w:rPr>
                <w:b/>
                <w:sz w:val="20"/>
              </w:rPr>
            </w:pPr>
            <w:r>
              <w:rPr>
                <w:b/>
                <w:spacing w:val="-5"/>
                <w:sz w:val="20"/>
              </w:rPr>
              <w:t>17.</w:t>
            </w:r>
          </w:p>
        </w:tc>
        <w:tc>
          <w:tcPr>
            <w:tcW w:w="5507" w:type="dxa"/>
            <w:gridSpan w:val="2"/>
          </w:tcPr>
          <w:p w:rsidR="00874FFE" w:rsidRDefault="00380149">
            <w:pPr>
              <w:pStyle w:val="TableParagraph"/>
              <w:spacing w:line="223" w:lineRule="exact"/>
              <w:ind w:left="150"/>
              <w:rPr>
                <w:b/>
                <w:sz w:val="20"/>
              </w:rPr>
            </w:pPr>
            <w:r>
              <w:rPr>
                <w:b/>
                <w:sz w:val="20"/>
              </w:rPr>
              <w:t>Analysis</w:t>
            </w:r>
            <w:r>
              <w:rPr>
                <w:b/>
                <w:spacing w:val="-7"/>
                <w:sz w:val="20"/>
              </w:rPr>
              <w:t xml:space="preserve"> </w:t>
            </w:r>
            <w:r>
              <w:rPr>
                <w:b/>
                <w:sz w:val="20"/>
              </w:rPr>
              <w:t>of</w:t>
            </w:r>
            <w:r>
              <w:rPr>
                <w:b/>
                <w:spacing w:val="-7"/>
                <w:sz w:val="20"/>
              </w:rPr>
              <w:t xml:space="preserve"> </w:t>
            </w:r>
            <w:r>
              <w:rPr>
                <w:b/>
                <w:sz w:val="20"/>
              </w:rPr>
              <w:t>net</w:t>
            </w:r>
            <w:r>
              <w:rPr>
                <w:b/>
                <w:spacing w:val="-7"/>
                <w:sz w:val="20"/>
              </w:rPr>
              <w:t xml:space="preserve"> </w:t>
            </w:r>
            <w:r>
              <w:rPr>
                <w:b/>
                <w:sz w:val="20"/>
              </w:rPr>
              <w:t>assets</w:t>
            </w:r>
            <w:r>
              <w:rPr>
                <w:b/>
                <w:spacing w:val="-7"/>
                <w:sz w:val="20"/>
              </w:rPr>
              <w:t xml:space="preserve"> </w:t>
            </w:r>
            <w:r>
              <w:rPr>
                <w:b/>
                <w:sz w:val="20"/>
              </w:rPr>
              <w:t>between</w:t>
            </w:r>
            <w:r>
              <w:rPr>
                <w:b/>
                <w:spacing w:val="-7"/>
                <w:sz w:val="20"/>
              </w:rPr>
              <w:t xml:space="preserve"> </w:t>
            </w:r>
            <w:r>
              <w:rPr>
                <w:b/>
                <w:spacing w:val="-2"/>
                <w:sz w:val="20"/>
              </w:rPr>
              <w:t>funds</w:t>
            </w:r>
          </w:p>
          <w:p w:rsidR="00874FFE" w:rsidRDefault="00874FFE">
            <w:pPr>
              <w:pStyle w:val="TableParagraph"/>
              <w:rPr>
                <w:b/>
                <w:sz w:val="20"/>
              </w:rPr>
            </w:pPr>
          </w:p>
          <w:p w:rsidR="00874FFE" w:rsidRDefault="00380149">
            <w:pPr>
              <w:pStyle w:val="TableParagraph"/>
              <w:spacing w:before="1"/>
              <w:ind w:left="150"/>
              <w:rPr>
                <w:b/>
                <w:sz w:val="20"/>
              </w:rPr>
            </w:pPr>
            <w:r>
              <w:rPr>
                <w:b/>
                <w:sz w:val="20"/>
              </w:rPr>
              <w:t>Analysis</w:t>
            </w:r>
            <w:r>
              <w:rPr>
                <w:b/>
                <w:spacing w:val="-7"/>
                <w:sz w:val="20"/>
              </w:rPr>
              <w:t xml:space="preserve"> </w:t>
            </w:r>
            <w:r>
              <w:rPr>
                <w:b/>
                <w:sz w:val="20"/>
              </w:rPr>
              <w:t>of</w:t>
            </w:r>
            <w:r>
              <w:rPr>
                <w:b/>
                <w:spacing w:val="-7"/>
                <w:sz w:val="20"/>
              </w:rPr>
              <w:t xml:space="preserve"> </w:t>
            </w:r>
            <w:r>
              <w:rPr>
                <w:b/>
                <w:sz w:val="20"/>
              </w:rPr>
              <w:t>net</w:t>
            </w:r>
            <w:r>
              <w:rPr>
                <w:b/>
                <w:spacing w:val="-7"/>
                <w:sz w:val="20"/>
              </w:rPr>
              <w:t xml:space="preserve"> </w:t>
            </w:r>
            <w:r>
              <w:rPr>
                <w:b/>
                <w:sz w:val="20"/>
              </w:rPr>
              <w:t>assets</w:t>
            </w:r>
            <w:r>
              <w:rPr>
                <w:b/>
                <w:spacing w:val="-7"/>
                <w:sz w:val="20"/>
              </w:rPr>
              <w:t xml:space="preserve"> </w:t>
            </w:r>
            <w:r>
              <w:rPr>
                <w:b/>
                <w:sz w:val="20"/>
              </w:rPr>
              <w:t>between</w:t>
            </w:r>
            <w:r>
              <w:rPr>
                <w:b/>
                <w:spacing w:val="-6"/>
                <w:sz w:val="20"/>
              </w:rPr>
              <w:t xml:space="preserve"> </w:t>
            </w:r>
            <w:r>
              <w:rPr>
                <w:b/>
                <w:sz w:val="20"/>
              </w:rPr>
              <w:t>funds</w:t>
            </w:r>
            <w:r>
              <w:rPr>
                <w:b/>
                <w:spacing w:val="-7"/>
                <w:sz w:val="20"/>
              </w:rPr>
              <w:t xml:space="preserve"> </w:t>
            </w:r>
            <w:r>
              <w:rPr>
                <w:b/>
                <w:sz w:val="20"/>
              </w:rPr>
              <w:t>-</w:t>
            </w:r>
            <w:r>
              <w:rPr>
                <w:b/>
                <w:spacing w:val="-7"/>
                <w:sz w:val="20"/>
              </w:rPr>
              <w:t xml:space="preserve"> </w:t>
            </w:r>
            <w:r>
              <w:rPr>
                <w:b/>
                <w:sz w:val="20"/>
              </w:rPr>
              <w:t>current</w:t>
            </w:r>
            <w:r>
              <w:rPr>
                <w:b/>
                <w:spacing w:val="-7"/>
                <w:sz w:val="20"/>
              </w:rPr>
              <w:t xml:space="preserve"> </w:t>
            </w:r>
            <w:r>
              <w:rPr>
                <w:b/>
                <w:spacing w:val="-2"/>
                <w:sz w:val="20"/>
              </w:rPr>
              <w:t>period</w:t>
            </w:r>
          </w:p>
        </w:tc>
        <w:tc>
          <w:tcPr>
            <w:tcW w:w="3981" w:type="dxa"/>
            <w:gridSpan w:val="6"/>
          </w:tcPr>
          <w:p w:rsidR="00874FFE" w:rsidRDefault="00874FFE">
            <w:pPr>
              <w:pStyle w:val="TableParagraph"/>
              <w:rPr>
                <w:rFonts w:ascii="Times New Roman"/>
                <w:sz w:val="20"/>
              </w:rPr>
            </w:pPr>
          </w:p>
        </w:tc>
      </w:tr>
      <w:tr w:rsidR="00874FFE">
        <w:trPr>
          <w:trHeight w:val="576"/>
        </w:trPr>
        <w:tc>
          <w:tcPr>
            <w:tcW w:w="476" w:type="dxa"/>
          </w:tcPr>
          <w:p w:rsidR="00874FFE" w:rsidRDefault="00874FFE">
            <w:pPr>
              <w:pStyle w:val="TableParagraph"/>
              <w:rPr>
                <w:rFonts w:ascii="Times New Roman"/>
                <w:sz w:val="20"/>
              </w:rPr>
            </w:pPr>
          </w:p>
        </w:tc>
        <w:tc>
          <w:tcPr>
            <w:tcW w:w="5507" w:type="dxa"/>
            <w:gridSpan w:val="2"/>
          </w:tcPr>
          <w:p w:rsidR="00874FFE" w:rsidRDefault="00874FFE">
            <w:pPr>
              <w:pStyle w:val="TableParagraph"/>
              <w:spacing w:before="112"/>
              <w:rPr>
                <w:b/>
                <w:sz w:val="20"/>
              </w:rPr>
            </w:pPr>
          </w:p>
          <w:p w:rsidR="00874FFE" w:rsidRDefault="00380149">
            <w:pPr>
              <w:pStyle w:val="TableParagraph"/>
              <w:spacing w:line="214" w:lineRule="exact"/>
              <w:jc w:val="right"/>
              <w:rPr>
                <w:b/>
                <w:sz w:val="20"/>
              </w:rPr>
            </w:pPr>
            <w:r>
              <w:rPr>
                <w:b/>
                <w:spacing w:val="-2"/>
                <w:sz w:val="20"/>
              </w:rPr>
              <w:t>Unrestricted</w:t>
            </w:r>
          </w:p>
        </w:tc>
        <w:tc>
          <w:tcPr>
            <w:tcW w:w="169" w:type="dxa"/>
          </w:tcPr>
          <w:p w:rsidR="00874FFE" w:rsidRDefault="00874FFE">
            <w:pPr>
              <w:pStyle w:val="TableParagraph"/>
              <w:rPr>
                <w:rFonts w:ascii="Times New Roman"/>
                <w:sz w:val="20"/>
              </w:rPr>
            </w:pPr>
          </w:p>
        </w:tc>
        <w:tc>
          <w:tcPr>
            <w:tcW w:w="1296" w:type="dxa"/>
          </w:tcPr>
          <w:p w:rsidR="00874FFE" w:rsidRDefault="00874FFE">
            <w:pPr>
              <w:pStyle w:val="TableParagraph"/>
              <w:spacing w:before="112"/>
              <w:rPr>
                <w:b/>
                <w:sz w:val="20"/>
              </w:rPr>
            </w:pPr>
          </w:p>
          <w:p w:rsidR="00874FFE" w:rsidRDefault="00380149">
            <w:pPr>
              <w:pStyle w:val="TableParagraph"/>
              <w:spacing w:line="214" w:lineRule="exact"/>
              <w:ind w:right="167"/>
              <w:jc w:val="right"/>
              <w:rPr>
                <w:b/>
                <w:sz w:val="20"/>
              </w:rPr>
            </w:pPr>
            <w:r>
              <w:rPr>
                <w:b/>
                <w:spacing w:val="-2"/>
                <w:sz w:val="20"/>
              </w:rPr>
              <w:t>Restricted</w:t>
            </w:r>
          </w:p>
        </w:tc>
        <w:tc>
          <w:tcPr>
            <w:tcW w:w="1127" w:type="dxa"/>
          </w:tcPr>
          <w:p w:rsidR="00874FFE" w:rsidRDefault="00380149">
            <w:pPr>
              <w:pStyle w:val="TableParagraph"/>
              <w:spacing w:before="96" w:line="230" w:lineRule="atLeast"/>
              <w:ind w:left="97" w:right="-4" w:firstLine="55"/>
              <w:rPr>
                <w:b/>
                <w:sz w:val="20"/>
              </w:rPr>
            </w:pPr>
            <w:r>
              <w:rPr>
                <w:b/>
                <w:spacing w:val="-2"/>
                <w:sz w:val="20"/>
              </w:rPr>
              <w:t xml:space="preserve">Restricted </w:t>
            </w:r>
            <w:r>
              <w:rPr>
                <w:b/>
                <w:sz w:val="20"/>
              </w:rPr>
              <w:t>fixed</w:t>
            </w:r>
            <w:r>
              <w:rPr>
                <w:b/>
                <w:spacing w:val="-10"/>
                <w:sz w:val="20"/>
              </w:rPr>
              <w:t xml:space="preserve"> </w:t>
            </w:r>
            <w:r>
              <w:rPr>
                <w:b/>
                <w:spacing w:val="-2"/>
                <w:sz w:val="20"/>
              </w:rPr>
              <w:t>asset</w:t>
            </w:r>
          </w:p>
        </w:tc>
        <w:tc>
          <w:tcPr>
            <w:tcW w:w="170" w:type="dxa"/>
          </w:tcPr>
          <w:p w:rsidR="00874FFE" w:rsidRDefault="00874FFE">
            <w:pPr>
              <w:pStyle w:val="TableParagraph"/>
              <w:rPr>
                <w:rFonts w:ascii="Times New Roman"/>
                <w:sz w:val="20"/>
              </w:rPr>
            </w:pPr>
          </w:p>
        </w:tc>
        <w:tc>
          <w:tcPr>
            <w:tcW w:w="1219" w:type="dxa"/>
            <w:gridSpan w:val="2"/>
          </w:tcPr>
          <w:p w:rsidR="00874FFE" w:rsidRDefault="00874FFE">
            <w:pPr>
              <w:pStyle w:val="TableParagraph"/>
              <w:spacing w:before="112"/>
              <w:rPr>
                <w:b/>
                <w:sz w:val="20"/>
              </w:rPr>
            </w:pPr>
          </w:p>
          <w:p w:rsidR="00874FFE" w:rsidRDefault="00380149">
            <w:pPr>
              <w:pStyle w:val="TableParagraph"/>
              <w:spacing w:line="214" w:lineRule="exact"/>
              <w:ind w:left="645"/>
              <w:rPr>
                <w:b/>
                <w:sz w:val="20"/>
              </w:rPr>
            </w:pPr>
            <w:r>
              <w:rPr>
                <w:b/>
                <w:spacing w:val="-2"/>
                <w:sz w:val="20"/>
              </w:rPr>
              <w:t>Total</w:t>
            </w:r>
          </w:p>
        </w:tc>
      </w:tr>
      <w:tr w:rsidR="00874FFE">
        <w:trPr>
          <w:trHeight w:val="230"/>
        </w:trPr>
        <w:tc>
          <w:tcPr>
            <w:tcW w:w="476" w:type="dxa"/>
          </w:tcPr>
          <w:p w:rsidR="00874FFE" w:rsidRDefault="00874FFE">
            <w:pPr>
              <w:pStyle w:val="TableParagraph"/>
              <w:rPr>
                <w:rFonts w:ascii="Times New Roman"/>
                <w:sz w:val="16"/>
              </w:rPr>
            </w:pPr>
          </w:p>
        </w:tc>
        <w:tc>
          <w:tcPr>
            <w:tcW w:w="5507" w:type="dxa"/>
            <w:gridSpan w:val="2"/>
          </w:tcPr>
          <w:p w:rsidR="00874FFE" w:rsidRDefault="00380149">
            <w:pPr>
              <w:pStyle w:val="TableParagraph"/>
              <w:spacing w:line="210" w:lineRule="exact"/>
              <w:ind w:right="-15"/>
              <w:jc w:val="right"/>
              <w:rPr>
                <w:b/>
                <w:sz w:val="20"/>
              </w:rPr>
            </w:pPr>
            <w:r>
              <w:rPr>
                <w:b/>
                <w:spacing w:val="-2"/>
                <w:sz w:val="20"/>
              </w:rPr>
              <w:t>funds</w:t>
            </w:r>
          </w:p>
        </w:tc>
        <w:tc>
          <w:tcPr>
            <w:tcW w:w="169" w:type="dxa"/>
          </w:tcPr>
          <w:p w:rsidR="00874FFE" w:rsidRDefault="00874FFE">
            <w:pPr>
              <w:pStyle w:val="TableParagraph"/>
              <w:rPr>
                <w:rFonts w:ascii="Times New Roman"/>
                <w:sz w:val="16"/>
              </w:rPr>
            </w:pPr>
          </w:p>
        </w:tc>
        <w:tc>
          <w:tcPr>
            <w:tcW w:w="1296" w:type="dxa"/>
          </w:tcPr>
          <w:p w:rsidR="00874FFE" w:rsidRDefault="00380149">
            <w:pPr>
              <w:pStyle w:val="TableParagraph"/>
              <w:spacing w:line="210" w:lineRule="exact"/>
              <w:ind w:right="166"/>
              <w:jc w:val="right"/>
              <w:rPr>
                <w:b/>
                <w:sz w:val="20"/>
              </w:rPr>
            </w:pPr>
            <w:r>
              <w:rPr>
                <w:b/>
                <w:spacing w:val="-2"/>
                <w:sz w:val="20"/>
              </w:rPr>
              <w:t>funds</w:t>
            </w:r>
          </w:p>
        </w:tc>
        <w:tc>
          <w:tcPr>
            <w:tcW w:w="1127" w:type="dxa"/>
          </w:tcPr>
          <w:p w:rsidR="00874FFE" w:rsidRDefault="00380149">
            <w:pPr>
              <w:pStyle w:val="TableParagraph"/>
              <w:spacing w:line="210" w:lineRule="exact"/>
              <w:ind w:right="-15"/>
              <w:jc w:val="right"/>
              <w:rPr>
                <w:b/>
                <w:sz w:val="20"/>
              </w:rPr>
            </w:pPr>
            <w:r>
              <w:rPr>
                <w:b/>
                <w:spacing w:val="-2"/>
                <w:sz w:val="20"/>
              </w:rPr>
              <w:t>funds</w:t>
            </w:r>
          </w:p>
        </w:tc>
        <w:tc>
          <w:tcPr>
            <w:tcW w:w="170" w:type="dxa"/>
          </w:tcPr>
          <w:p w:rsidR="00874FFE" w:rsidRDefault="00874FFE">
            <w:pPr>
              <w:pStyle w:val="TableParagraph"/>
              <w:rPr>
                <w:rFonts w:ascii="Times New Roman"/>
                <w:sz w:val="16"/>
              </w:rPr>
            </w:pPr>
          </w:p>
        </w:tc>
        <w:tc>
          <w:tcPr>
            <w:tcW w:w="1219" w:type="dxa"/>
            <w:gridSpan w:val="2"/>
          </w:tcPr>
          <w:p w:rsidR="00874FFE" w:rsidRDefault="00380149">
            <w:pPr>
              <w:pStyle w:val="TableParagraph"/>
              <w:spacing w:line="210" w:lineRule="exact"/>
              <w:ind w:left="581"/>
              <w:rPr>
                <w:b/>
                <w:sz w:val="20"/>
              </w:rPr>
            </w:pPr>
            <w:r>
              <w:rPr>
                <w:b/>
                <w:spacing w:val="-2"/>
                <w:sz w:val="20"/>
              </w:rPr>
              <w:t>funds</w:t>
            </w:r>
          </w:p>
        </w:tc>
      </w:tr>
      <w:tr w:rsidR="00874FFE">
        <w:trPr>
          <w:trHeight w:val="230"/>
        </w:trPr>
        <w:tc>
          <w:tcPr>
            <w:tcW w:w="476" w:type="dxa"/>
          </w:tcPr>
          <w:p w:rsidR="00874FFE" w:rsidRDefault="00874FFE">
            <w:pPr>
              <w:pStyle w:val="TableParagraph"/>
              <w:rPr>
                <w:rFonts w:ascii="Times New Roman"/>
                <w:sz w:val="16"/>
              </w:rPr>
            </w:pPr>
          </w:p>
        </w:tc>
        <w:tc>
          <w:tcPr>
            <w:tcW w:w="5507" w:type="dxa"/>
            <w:gridSpan w:val="2"/>
          </w:tcPr>
          <w:p w:rsidR="00874FFE" w:rsidRDefault="00380149">
            <w:pPr>
              <w:pStyle w:val="TableParagraph"/>
              <w:spacing w:line="210" w:lineRule="exact"/>
              <w:jc w:val="right"/>
              <w:rPr>
                <w:b/>
                <w:sz w:val="20"/>
              </w:rPr>
            </w:pPr>
            <w:r>
              <w:rPr>
                <w:b/>
                <w:spacing w:val="-4"/>
                <w:sz w:val="20"/>
              </w:rPr>
              <w:t>2024</w:t>
            </w:r>
          </w:p>
        </w:tc>
        <w:tc>
          <w:tcPr>
            <w:tcW w:w="169" w:type="dxa"/>
          </w:tcPr>
          <w:p w:rsidR="00874FFE" w:rsidRDefault="00874FFE">
            <w:pPr>
              <w:pStyle w:val="TableParagraph"/>
              <w:rPr>
                <w:rFonts w:ascii="Times New Roman"/>
                <w:sz w:val="16"/>
              </w:rPr>
            </w:pPr>
          </w:p>
        </w:tc>
        <w:tc>
          <w:tcPr>
            <w:tcW w:w="1296" w:type="dxa"/>
          </w:tcPr>
          <w:p w:rsidR="00874FFE" w:rsidRDefault="00380149">
            <w:pPr>
              <w:pStyle w:val="TableParagraph"/>
              <w:spacing w:line="210" w:lineRule="exact"/>
              <w:ind w:right="167"/>
              <w:jc w:val="right"/>
              <w:rPr>
                <w:b/>
                <w:sz w:val="20"/>
              </w:rPr>
            </w:pPr>
            <w:r>
              <w:rPr>
                <w:b/>
                <w:spacing w:val="-4"/>
                <w:sz w:val="20"/>
              </w:rPr>
              <w:t>2024</w:t>
            </w:r>
          </w:p>
        </w:tc>
        <w:tc>
          <w:tcPr>
            <w:tcW w:w="1127" w:type="dxa"/>
          </w:tcPr>
          <w:p w:rsidR="00874FFE" w:rsidRDefault="00380149">
            <w:pPr>
              <w:pStyle w:val="TableParagraph"/>
              <w:spacing w:line="210" w:lineRule="exact"/>
              <w:jc w:val="right"/>
              <w:rPr>
                <w:b/>
                <w:sz w:val="20"/>
              </w:rPr>
            </w:pPr>
            <w:r>
              <w:rPr>
                <w:b/>
                <w:spacing w:val="-4"/>
                <w:sz w:val="20"/>
              </w:rPr>
              <w:t>2024</w:t>
            </w:r>
          </w:p>
        </w:tc>
        <w:tc>
          <w:tcPr>
            <w:tcW w:w="170" w:type="dxa"/>
          </w:tcPr>
          <w:p w:rsidR="00874FFE" w:rsidRDefault="00874FFE">
            <w:pPr>
              <w:pStyle w:val="TableParagraph"/>
              <w:rPr>
                <w:rFonts w:ascii="Times New Roman"/>
                <w:sz w:val="16"/>
              </w:rPr>
            </w:pPr>
          </w:p>
        </w:tc>
        <w:tc>
          <w:tcPr>
            <w:tcW w:w="1219" w:type="dxa"/>
            <w:gridSpan w:val="2"/>
          </w:tcPr>
          <w:p w:rsidR="00874FFE" w:rsidRDefault="00380149">
            <w:pPr>
              <w:pStyle w:val="TableParagraph"/>
              <w:spacing w:line="210" w:lineRule="exact"/>
              <w:ind w:left="684"/>
              <w:rPr>
                <w:b/>
                <w:sz w:val="20"/>
              </w:rPr>
            </w:pPr>
            <w:r>
              <w:rPr>
                <w:b/>
                <w:spacing w:val="-4"/>
                <w:sz w:val="20"/>
              </w:rPr>
              <w:t>2024</w:t>
            </w:r>
          </w:p>
        </w:tc>
      </w:tr>
      <w:tr w:rsidR="00874FFE">
        <w:trPr>
          <w:trHeight w:val="345"/>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spacing w:line="227" w:lineRule="exact"/>
              <w:jc w:val="right"/>
              <w:rPr>
                <w:b/>
                <w:sz w:val="20"/>
              </w:rPr>
            </w:pPr>
            <w:r>
              <w:rPr>
                <w:b/>
                <w:spacing w:val="-4"/>
                <w:sz w:val="20"/>
              </w:rPr>
              <w:t>£000</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7"/>
              <w:jc w:val="right"/>
              <w:rPr>
                <w:b/>
                <w:sz w:val="20"/>
              </w:rPr>
            </w:pPr>
            <w:r>
              <w:rPr>
                <w:b/>
                <w:spacing w:val="-4"/>
                <w:sz w:val="20"/>
              </w:rPr>
              <w:t>£000</w:t>
            </w:r>
          </w:p>
        </w:tc>
        <w:tc>
          <w:tcPr>
            <w:tcW w:w="1127" w:type="dxa"/>
          </w:tcPr>
          <w:p w:rsidR="00874FFE" w:rsidRDefault="00380149">
            <w:pPr>
              <w:pStyle w:val="TableParagraph"/>
              <w:spacing w:line="227" w:lineRule="exact"/>
              <w:jc w:val="right"/>
              <w:rPr>
                <w:b/>
                <w:sz w:val="20"/>
              </w:rPr>
            </w:pPr>
            <w:r>
              <w:rPr>
                <w:b/>
                <w:spacing w:val="-4"/>
                <w:sz w:val="20"/>
              </w:rPr>
              <w:t>£000</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line="227" w:lineRule="exact"/>
              <w:ind w:left="684"/>
              <w:rPr>
                <w:b/>
                <w:sz w:val="20"/>
              </w:rPr>
            </w:pPr>
            <w:r>
              <w:rPr>
                <w:b/>
                <w:spacing w:val="-4"/>
                <w:sz w:val="20"/>
              </w:rPr>
              <w:t>£000</w:t>
            </w:r>
          </w:p>
        </w:tc>
      </w:tr>
      <w:tr w:rsidR="00874FFE">
        <w:trPr>
          <w:trHeight w:val="381"/>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left" w:pos="5271"/>
              </w:tabs>
              <w:spacing w:before="112"/>
              <w:ind w:left="150"/>
              <w:rPr>
                <w:sz w:val="20"/>
              </w:rPr>
            </w:pPr>
            <w:r>
              <w:rPr>
                <w:sz w:val="20"/>
              </w:rPr>
              <w:t>Tangible</w:t>
            </w:r>
            <w:r>
              <w:rPr>
                <w:spacing w:val="-7"/>
                <w:sz w:val="20"/>
              </w:rPr>
              <w:t xml:space="preserve"> </w:t>
            </w:r>
            <w:r>
              <w:rPr>
                <w:sz w:val="20"/>
              </w:rPr>
              <w:t>fixed</w:t>
            </w:r>
            <w:r>
              <w:rPr>
                <w:spacing w:val="-7"/>
                <w:sz w:val="20"/>
              </w:rPr>
              <w:t xml:space="preserve"> </w:t>
            </w:r>
            <w:r>
              <w:rPr>
                <w:spacing w:val="-2"/>
                <w:sz w:val="20"/>
              </w:rPr>
              <w:t>assets</w:t>
            </w:r>
            <w:r>
              <w:rPr>
                <w:sz w:val="20"/>
              </w:rPr>
              <w:tab/>
            </w:r>
            <w:r>
              <w:rPr>
                <w:spacing w:val="-10"/>
                <w:sz w:val="20"/>
              </w:rPr>
              <w:t>-</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112"/>
              <w:ind w:right="336"/>
              <w:jc w:val="right"/>
              <w:rPr>
                <w:sz w:val="20"/>
              </w:rPr>
            </w:pPr>
            <w:r>
              <w:rPr>
                <w:spacing w:val="-10"/>
                <w:sz w:val="20"/>
              </w:rPr>
              <w:t>-</w:t>
            </w:r>
          </w:p>
        </w:tc>
        <w:tc>
          <w:tcPr>
            <w:tcW w:w="1127" w:type="dxa"/>
          </w:tcPr>
          <w:p w:rsidR="00874FFE" w:rsidRDefault="00380149">
            <w:pPr>
              <w:pStyle w:val="TableParagraph"/>
              <w:spacing w:before="112"/>
              <w:ind w:right="22"/>
              <w:jc w:val="right"/>
              <w:rPr>
                <w:sz w:val="20"/>
              </w:rPr>
            </w:pPr>
            <w:r>
              <w:rPr>
                <w:spacing w:val="-2"/>
                <w:sz w:val="20"/>
              </w:rPr>
              <w:t>13,138</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112"/>
              <w:ind w:left="494"/>
              <w:rPr>
                <w:b/>
                <w:sz w:val="20"/>
              </w:rPr>
            </w:pPr>
            <w:r>
              <w:rPr>
                <w:b/>
                <w:spacing w:val="-2"/>
                <w:sz w:val="20"/>
              </w:rPr>
              <w:t>13,138</w:t>
            </w:r>
          </w:p>
        </w:tc>
      </w:tr>
      <w:tr w:rsidR="00874FFE">
        <w:trPr>
          <w:trHeight w:val="302"/>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right" w:pos="5482"/>
              </w:tabs>
              <w:spacing w:before="32"/>
              <w:ind w:left="150"/>
              <w:rPr>
                <w:sz w:val="20"/>
              </w:rPr>
            </w:pPr>
            <w:r>
              <w:rPr>
                <w:sz w:val="20"/>
              </w:rPr>
              <w:t>Current</w:t>
            </w:r>
            <w:r>
              <w:rPr>
                <w:spacing w:val="-7"/>
                <w:sz w:val="20"/>
              </w:rPr>
              <w:t xml:space="preserve"> </w:t>
            </w:r>
            <w:r>
              <w:rPr>
                <w:spacing w:val="-2"/>
                <w:sz w:val="20"/>
              </w:rPr>
              <w:t>assets</w:t>
            </w:r>
            <w:r>
              <w:rPr>
                <w:rFonts w:ascii="Times New Roman"/>
                <w:sz w:val="20"/>
              </w:rPr>
              <w:tab/>
            </w:r>
            <w:r>
              <w:rPr>
                <w:spacing w:val="-5"/>
                <w:sz w:val="20"/>
              </w:rPr>
              <w:t>92</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32"/>
              <w:ind w:right="191"/>
              <w:jc w:val="right"/>
              <w:rPr>
                <w:sz w:val="20"/>
              </w:rPr>
            </w:pPr>
            <w:r>
              <w:rPr>
                <w:spacing w:val="-5"/>
                <w:sz w:val="20"/>
              </w:rPr>
              <w:t>496</w:t>
            </w:r>
          </w:p>
        </w:tc>
        <w:tc>
          <w:tcPr>
            <w:tcW w:w="1127" w:type="dxa"/>
          </w:tcPr>
          <w:p w:rsidR="00874FFE" w:rsidRDefault="00380149">
            <w:pPr>
              <w:pStyle w:val="TableParagraph"/>
              <w:spacing w:before="32"/>
              <w:ind w:right="167"/>
              <w:jc w:val="right"/>
              <w:rPr>
                <w:sz w:val="20"/>
              </w:rPr>
            </w:pPr>
            <w:r>
              <w:rPr>
                <w:spacing w:val="-10"/>
                <w:sz w:val="20"/>
              </w:rPr>
              <w:t>-</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32"/>
              <w:ind w:left="770"/>
              <w:rPr>
                <w:b/>
                <w:sz w:val="20"/>
              </w:rPr>
            </w:pPr>
            <w:r>
              <w:rPr>
                <w:b/>
                <w:spacing w:val="-5"/>
                <w:sz w:val="20"/>
              </w:rPr>
              <w:t>588</w:t>
            </w:r>
          </w:p>
        </w:tc>
      </w:tr>
      <w:tr w:rsidR="00874FFE">
        <w:trPr>
          <w:trHeight w:val="302"/>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left" w:pos="5271"/>
              </w:tabs>
              <w:spacing w:before="32"/>
              <w:ind w:left="150"/>
              <w:rPr>
                <w:sz w:val="20"/>
              </w:rPr>
            </w:pPr>
            <w:r>
              <w:rPr>
                <w:sz w:val="20"/>
              </w:rPr>
              <w:t>Creditors</w:t>
            </w:r>
            <w:r>
              <w:rPr>
                <w:spacing w:val="-11"/>
                <w:sz w:val="20"/>
              </w:rPr>
              <w:t xml:space="preserve"> </w:t>
            </w:r>
            <w:r>
              <w:rPr>
                <w:sz w:val="20"/>
              </w:rPr>
              <w:t>due</w:t>
            </w:r>
            <w:r>
              <w:rPr>
                <w:spacing w:val="-10"/>
                <w:sz w:val="20"/>
              </w:rPr>
              <w:t xml:space="preserve"> </w:t>
            </w:r>
            <w:r>
              <w:rPr>
                <w:sz w:val="20"/>
              </w:rPr>
              <w:t>within</w:t>
            </w:r>
            <w:r>
              <w:rPr>
                <w:spacing w:val="-10"/>
                <w:sz w:val="20"/>
              </w:rPr>
              <w:t xml:space="preserve"> </w:t>
            </w:r>
            <w:r>
              <w:rPr>
                <w:sz w:val="20"/>
              </w:rPr>
              <w:t>one</w:t>
            </w:r>
            <w:r>
              <w:rPr>
                <w:spacing w:val="-10"/>
                <w:sz w:val="20"/>
              </w:rPr>
              <w:t xml:space="preserve"> </w:t>
            </w:r>
            <w:r>
              <w:rPr>
                <w:spacing w:val="-4"/>
                <w:sz w:val="20"/>
              </w:rPr>
              <w:t>year</w:t>
            </w:r>
            <w:r>
              <w:rPr>
                <w:sz w:val="20"/>
              </w:rPr>
              <w:tab/>
            </w:r>
            <w:r>
              <w:rPr>
                <w:spacing w:val="-10"/>
                <w:sz w:val="20"/>
              </w:rPr>
              <w:t>-</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32"/>
              <w:ind w:right="124"/>
              <w:jc w:val="right"/>
              <w:rPr>
                <w:sz w:val="20"/>
              </w:rPr>
            </w:pPr>
            <w:r>
              <w:rPr>
                <w:spacing w:val="-2"/>
                <w:sz w:val="20"/>
              </w:rPr>
              <w:t>(760)</w:t>
            </w:r>
          </w:p>
        </w:tc>
        <w:tc>
          <w:tcPr>
            <w:tcW w:w="1127" w:type="dxa"/>
          </w:tcPr>
          <w:p w:rsidR="00874FFE" w:rsidRDefault="00380149">
            <w:pPr>
              <w:pStyle w:val="TableParagraph"/>
              <w:spacing w:before="32"/>
              <w:ind w:right="167"/>
              <w:jc w:val="right"/>
              <w:rPr>
                <w:sz w:val="20"/>
              </w:rPr>
            </w:pPr>
            <w:r>
              <w:rPr>
                <w:spacing w:val="-10"/>
                <w:sz w:val="20"/>
              </w:rPr>
              <w:t>-</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32"/>
              <w:ind w:left="703"/>
              <w:rPr>
                <w:b/>
                <w:sz w:val="20"/>
              </w:rPr>
            </w:pPr>
            <w:r>
              <w:rPr>
                <w:b/>
                <w:spacing w:val="-2"/>
                <w:sz w:val="20"/>
              </w:rPr>
              <w:t>(760)</w:t>
            </w:r>
          </w:p>
        </w:tc>
      </w:tr>
      <w:tr w:rsidR="00874FFE">
        <w:trPr>
          <w:trHeight w:val="541"/>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left" w:pos="5271"/>
              </w:tabs>
              <w:spacing w:before="32"/>
              <w:ind w:left="150"/>
              <w:rPr>
                <w:sz w:val="20"/>
              </w:rPr>
            </w:pPr>
            <w:r>
              <w:rPr>
                <w:noProof/>
                <w:lang w:val="en-GB" w:eastAsia="en-GB"/>
              </w:rPr>
              <mc:AlternateContent>
                <mc:Choice Requires="wpg">
                  <w:drawing>
                    <wp:anchor distT="0" distB="0" distL="0" distR="0" simplePos="0" relativeHeight="482950144" behindDoc="1" locked="0" layoutInCell="1" allowOverlap="1">
                      <wp:simplePos x="0" y="0"/>
                      <wp:positionH relativeFrom="column">
                        <wp:posOffset>2782016</wp:posOffset>
                      </wp:positionH>
                      <wp:positionV relativeFrom="paragraph">
                        <wp:posOffset>343660</wp:posOffset>
                      </wp:positionV>
                      <wp:extent cx="699770" cy="12700"/>
                      <wp:effectExtent l="0" t="0" r="0" b="0"/>
                      <wp:wrapNone/>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11" name="Graphic 411"/>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7C309C" id="Group 410" o:spid="_x0000_s1026" style="position:absolute;margin-left:219.05pt;margin-top:27.05pt;width:55.1pt;height:1pt;z-index:-20366336;mso-wrap-distance-left:0;mso-wrap-distance-right:0"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vBnfgIAABgGAAAOAAAAZHJzL2Uyb0RvYy54bWykVNtq3DAQfS/0H4TeG6+XXLom3lCSJhRC&#10;GkhKn7WyfKGypI60683fdzReeU0ChaZ+kEeao9HMmcvl1b7XbKfAd9aUPD9ZcKaMtFVnmpL/eL79&#10;9JkzH4SphLZGlfxFeX61/vjhcnCFWtrW6koBQyPGF4MreRuCK7LMy1b1wp9Ypwwqawu9CLiFJqtA&#10;DGi919lysTjPBguVAyuV93h6Myr5muzXtZLhe117FZguOfoWaAVaN3HN1peiaEC4tpMHN8Q7vOhF&#10;Z/DRydSNCIJtoXtjqu8kWG/rcCJtn9m67qSiGDCafPEqmjuwW0exNMXQuIkmpPYVT+82Kx92j8C6&#10;quSnOfJjRI9JondZPEB6BtcUiLoD9+QeYYwRxXsrf3lUZ6/1cd8cwfsa+ngJQ2V74v1l4l3tA5N4&#10;eL5aXVzg6xJV+fJicUiLbDF3by7J9uvfrmWiGJ8kxyZHBof15Y8U+v+j8KkVTlFmfCRnojA/UjiW&#10;1GmejyQSLjJIlPrCH8h8Nz9ToKKQWx/ulCWexe7eh7GqqySJNklyb5II2BuxKzR1ReAMuwI4w67Y&#10;jF3hRIj3YvKiyIZjotqUp6js7U49W4KFmC3M5ll+xlnKMzp6hGgzh2LOZ6ikS39H5kZMvsxXxCRa&#10;S/r0H3GzZ/8JTMU2syq19SoW9hj2JBAVeDgn21vdVbed1jF6D83mWgPbiThr6ItE4pUZDKsy5T5K&#10;G1u9YPEMOIBK7n9vBSjO9DeD5YlxhyRAEjZJgKCvLc00Ih58eN7/FOCYQ7HkAVvrwaYqFUWqihjU&#10;hI03jf2yDbbuYsmQb6NHhw12DEk0fiiUw6iM822+J9RxoK//AAAA//8DAFBLAwQUAAYACAAAACEA&#10;16JFWOAAAAAJAQAADwAAAGRycy9kb3ducmV2LnhtbEyPwWrDMAyG74O+g1Fht9XxkpSQxSmlbDuV&#10;wdrB2M2N1SQ0tkPsJunbTzutJ0no49enYjObjo04+NZZCWIVAUNbOd3aWsLX8e0pA+aDslp1zqKE&#10;G3rYlIuHQuXaTfYTx0OoGYVYnysJTQh9zrmvGjTKr1yPlnZnNxgVaBxqrgc1Ubjp+HMUrblRraUL&#10;jepx12B1OVyNhPdJTdtYvI77y3l3+zmmH997gVI+LuftC7CAc/iH4U+f1KEkp5O7Wu1ZJyGJM0Go&#10;hDShSkCaZDGwEzVrAbws+P0H5S8AAAD//wMAUEsBAi0AFAAGAAgAAAAhALaDOJL+AAAA4QEAABMA&#10;AAAAAAAAAAAAAAAAAAAAAFtDb250ZW50X1R5cGVzXS54bWxQSwECLQAUAAYACAAAACEAOP0h/9YA&#10;AACUAQAACwAAAAAAAAAAAAAAAAAvAQAAX3JlbHMvLnJlbHNQSwECLQAUAAYACAAAACEAKK7wZ34C&#10;AAAYBgAADgAAAAAAAAAAAAAAAAAuAgAAZHJzL2Uyb0RvYy54bWxQSwECLQAUAAYACAAAACEA16JF&#10;WOAAAAAJAQAADwAAAAAAAAAAAAAAAADYBAAAZHJzL2Rvd25yZXYueG1sUEsFBgAAAAAEAAQA8wAA&#10;AOUFAAAAAA==&#10;">
                      <v:shape id="Graphic 41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1dKxgAAANwAAAAPAAAAZHJzL2Rvd25yZXYueG1sRI9Pa8JA&#10;FMTvQr/D8gq96SZtEU1dRVtSWg/iv4DHR/Y1Ccm+Ddmtpt++Kwgeh5n5DTNb9KYRZ+pcZVlBPIpA&#10;EOdWV1woOB7S4QSE88gaG8uk4I8cLOYPgxkm2l54R+e9L0SAsEtQQel9m0jp8pIMupFtiYP3YzuD&#10;PsiukLrDS4CbRj5H0VgarDgslNjSe0l5vf81Ck6ffZ3a9clsP14ql32vdLbJpko9PfbLNxCeen8P&#10;39pfWsFrHMP1TDgCcv4PAAD//wMAUEsBAi0AFAAGAAgAAAAhANvh9svuAAAAhQEAABMAAAAAAAAA&#10;AAAAAAAAAAAAAFtDb250ZW50X1R5cGVzXS54bWxQSwECLQAUAAYACAAAACEAWvQsW78AAAAVAQAA&#10;CwAAAAAAAAAAAAAAAAAfAQAAX3JlbHMvLnJlbHNQSwECLQAUAAYACAAAACEAdVNXSsYAAADcAAAA&#10;DwAAAAAAAAAAAAAAAAAHAgAAZHJzL2Rvd25yZXYueG1sUEsFBgAAAAADAAMAtwAAAPoCAAAAAA==&#10;" path="m699515,l,,,12191r699515,l699515,xe" fillcolor="black" stroked="f">
                        <v:path arrowok="t"/>
                      </v:shape>
                    </v:group>
                  </w:pict>
                </mc:Fallback>
              </mc:AlternateContent>
            </w:r>
            <w:r>
              <w:rPr>
                <w:sz w:val="20"/>
              </w:rPr>
              <w:t>Provisions</w:t>
            </w:r>
            <w:r>
              <w:rPr>
                <w:spacing w:val="-13"/>
                <w:sz w:val="20"/>
              </w:rPr>
              <w:t xml:space="preserve"> </w:t>
            </w:r>
            <w:r>
              <w:rPr>
                <w:sz w:val="20"/>
              </w:rPr>
              <w:t>for</w:t>
            </w:r>
            <w:r>
              <w:rPr>
                <w:spacing w:val="-12"/>
                <w:sz w:val="20"/>
              </w:rPr>
              <w:t xml:space="preserve"> </w:t>
            </w:r>
            <w:r>
              <w:rPr>
                <w:sz w:val="20"/>
              </w:rPr>
              <w:t>liabilities</w:t>
            </w:r>
            <w:r>
              <w:rPr>
                <w:spacing w:val="-13"/>
                <w:sz w:val="20"/>
              </w:rPr>
              <w:t xml:space="preserve"> </w:t>
            </w:r>
            <w:r>
              <w:rPr>
                <w:sz w:val="20"/>
              </w:rPr>
              <w:t>and</w:t>
            </w:r>
            <w:r>
              <w:rPr>
                <w:spacing w:val="-12"/>
                <w:sz w:val="20"/>
              </w:rPr>
              <w:t xml:space="preserve"> </w:t>
            </w:r>
            <w:r>
              <w:rPr>
                <w:spacing w:val="-2"/>
                <w:sz w:val="20"/>
              </w:rPr>
              <w:t>charges</w:t>
            </w:r>
            <w:r>
              <w:rPr>
                <w:sz w:val="20"/>
              </w:rPr>
              <w:tab/>
            </w:r>
            <w:r>
              <w:rPr>
                <w:spacing w:val="-10"/>
                <w:sz w:val="20"/>
              </w:rPr>
              <w:t>-</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32"/>
              <w:ind w:right="124"/>
              <w:jc w:val="right"/>
              <w:rPr>
                <w:sz w:val="20"/>
              </w:rPr>
            </w:pPr>
            <w:r>
              <w:rPr>
                <w:spacing w:val="-2"/>
                <w:sz w:val="20"/>
              </w:rPr>
              <w:t>(635)</w:t>
            </w:r>
          </w:p>
        </w:tc>
        <w:tc>
          <w:tcPr>
            <w:tcW w:w="1127" w:type="dxa"/>
            <w:tcBorders>
              <w:bottom w:val="single" w:sz="8" w:space="0" w:color="000000"/>
            </w:tcBorders>
          </w:tcPr>
          <w:p w:rsidR="00874FFE" w:rsidRDefault="00380149">
            <w:pPr>
              <w:pStyle w:val="TableParagraph"/>
              <w:spacing w:before="32"/>
              <w:ind w:right="167"/>
              <w:jc w:val="right"/>
              <w:rPr>
                <w:sz w:val="20"/>
              </w:rPr>
            </w:pPr>
            <w:r>
              <w:rPr>
                <w:spacing w:val="-10"/>
                <w:sz w:val="20"/>
              </w:rPr>
              <w:t>-</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32"/>
              <w:ind w:left="703"/>
              <w:rPr>
                <w:b/>
                <w:sz w:val="20"/>
              </w:rPr>
            </w:pPr>
            <w:r>
              <w:rPr>
                <w:b/>
                <w:spacing w:val="-2"/>
                <w:sz w:val="20"/>
              </w:rPr>
              <w:t>(635)</w:t>
            </w:r>
          </w:p>
        </w:tc>
      </w:tr>
      <w:tr w:rsidR="00874FFE">
        <w:trPr>
          <w:trHeight w:val="421"/>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right" w:pos="5482"/>
              </w:tabs>
              <w:spacing w:before="79"/>
              <w:ind w:left="150"/>
              <w:rPr>
                <w:sz w:val="20"/>
              </w:rPr>
            </w:pPr>
            <w:r>
              <w:rPr>
                <w:noProof/>
                <w:lang w:val="en-GB" w:eastAsia="en-GB"/>
              </w:rPr>
              <mc:AlternateContent>
                <mc:Choice Requires="wpg">
                  <w:drawing>
                    <wp:anchor distT="0" distB="0" distL="0" distR="0" simplePos="0" relativeHeight="482950656" behindDoc="1" locked="0" layoutInCell="1" allowOverlap="1">
                      <wp:simplePos x="0" y="0"/>
                      <wp:positionH relativeFrom="column">
                        <wp:posOffset>2782016</wp:posOffset>
                      </wp:positionH>
                      <wp:positionV relativeFrom="paragraph">
                        <wp:posOffset>267587</wp:posOffset>
                      </wp:positionV>
                      <wp:extent cx="699770" cy="38100"/>
                      <wp:effectExtent l="0" t="0" r="0" b="0"/>
                      <wp:wrapNone/>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13" name="Graphic 413"/>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644E72" id="Group 412" o:spid="_x0000_s1026" style="position:absolute;margin-left:219.05pt;margin-top:21.05pt;width:55.1pt;height:3pt;z-index:-2036582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WIRowIAACMHAAAOAAAAZHJzL2Uyb0RvYy54bWykVdtu2zAMfR+wfxD0vjpOb4lRpxjatRhQ&#10;tAXaYc+KLF8wWdQkJU7/fpRsOUYKbGvrB5kyjyjy8OKLy10ryVYY24DKaXo0o0QoDkWjqpz+eL75&#10;sqDEOqYKJkGJnL4ISy9Xnz9ddDoTc6hBFsIQNKJs1umc1s7pLEksr0XL7BFooVBZgmmZw62pksKw&#10;Dq23MpnPZmdJB6bQBriwFr9e90q6CvbLUnD3UJZWOCJzir65sJqwrv2arC5YVhmm64YPbrB3eNGy&#10;RuGlo6lr5hjZmOaVqbbhBiyU7ohDm0BZNlyEGDCadHYQza2BjQ6xVFlX6ZEmpPaAp3eb5ffbR0Oa&#10;Iqcn6ZwSxVpMUriX+A9IT6erDFG3Rj/pR9PHiOId8F8W1cmh3u+rPXhXmtYfwlDJLvD+MvIudo5w&#10;/Hi2XJ6fY3Y4qo4X6WxIC68xd68O8frb344lLOuvDI6NjnQa68vuKbQfo/CpZlqEzFhPzkjh8Z7C&#10;vqRO0uOexIDzDAZKbWYHMt/Nzxgoy/jGulsBgWe2vbOur+oiSqyOEt+pKBrsDd8VMnSFowS7wlCC&#10;XbHuu0Iz58/55HmRdPtE1TFPXtnCVjxDgDmfLczmaXpGCSZzfrqcLbw1dHYPk2oKx7wfIKM+vnUw&#10;2+PG8kCLUR/fPW5y/ZvAU1+jRS7Bit59T8FHqAg1/U8aIio6EN9TCtJ5ugyd+T8UvAl8ePur8PHG&#10;sSpQntadBdkUN42UniRrqvWVNGTL/NgNz1AFExg2aGwDL62heME+6nAW59T+3jAjKJHfFXaqH9xR&#10;MFFYR8E4eQVhvIf8GOuedz+Z0USjmFOHU+YeYsOyLDaIj2XE+pMKvm4clI3vnuBb79GwweExDDuc&#10;xKGgh7+GH/XTfUDt/22rPwAAAP//AwBQSwMEFAAGAAgAAAAhAAzpLeffAAAACQEAAA8AAABkcnMv&#10;ZG93bnJldi54bWxMj09rwkAQxe+FfodlhN7qJkZLiNmISNuTFKqF0tuYHZNgdjdk1yR++05P9TR/&#10;3uPNb/LNZFoxUO8bZxXE8wgE2dLpxlYKvo5vzykIH9BqbJ0lBTfysCkeH3LMtBvtJw2HUAkOsT5D&#10;BXUIXSalL2sy6OeuI8va2fUGA499JXWPI4ebVi6i6EUabCxfqLGjXU3l5XA1Ct5HHLdJ/DrsL+fd&#10;7ee4+vjex6TU02zarkEEmsK/Gf7wGR0KZjq5q9VetAqWSRqzlZsFVzaslmkC4sQLFmSRy/sPil8A&#10;AAD//wMAUEsBAi0AFAAGAAgAAAAhALaDOJL+AAAA4QEAABMAAAAAAAAAAAAAAAAAAAAAAFtDb250&#10;ZW50X1R5cGVzXS54bWxQSwECLQAUAAYACAAAACEAOP0h/9YAAACUAQAACwAAAAAAAAAAAAAAAAAv&#10;AQAAX3JlbHMvLnJlbHNQSwECLQAUAAYACAAAACEAIi1iEaMCAAAjBwAADgAAAAAAAAAAAAAAAAAu&#10;AgAAZHJzL2Uyb0RvYy54bWxQSwECLQAUAAYACAAAACEADOkt598AAAAJAQAADwAAAAAAAAAAAAAA&#10;AAD9BAAAZHJzL2Rvd25yZXYueG1sUEsFBgAAAAAEAAQA8wAAAAkGAAAAAA==&#10;">
                      <v:shape id="Graphic 413"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j9IyAAAANwAAAAPAAAAZHJzL2Rvd25yZXYueG1sRI9Lb8Iw&#10;EITvlfofrK3ErTi8qiZgEEJUaumh5dVeV/GSBOK1FbsQ/n1dCanH0cx8o5nMWlOLMzW+sqyg101A&#10;EOdWV1wo2G1fHp9B+ICssbZMCq7kYTa9v5tgpu2F13TehEJECPsMFZQhuExKn5dk0HetI47ewTYG&#10;Q5RNIXWDlwg3tewnyZM0WHFcKNHRoqT8tPkxCkbr0T79+hh+Hz/dW5rO35dutU2U6jy08zGIQG34&#10;D9/ar1rBsDeAvzPxCMjpLwAAAP//AwBQSwECLQAUAAYACAAAACEA2+H2y+4AAACFAQAAEwAAAAAA&#10;AAAAAAAAAAAAAAAAW0NvbnRlbnRfVHlwZXNdLnhtbFBLAQItABQABgAIAAAAIQBa9CxbvwAAABUB&#10;AAALAAAAAAAAAAAAAAAAAB8BAABfcmVscy8ucmVsc1BLAQItABQABgAIAAAAIQCnuj9IyAAAANwA&#10;AAAPAAAAAAAAAAAAAAAAAAcCAABkcnMvZG93bnJldi54bWxQSwUGAAAAAAMAAwC3AAAA/AIAAAAA&#10;" path="m699516,25908l,25908,,38100r699516,l699516,25908xem699516,l,,,12192r699516,l699516,xe" fillcolor="black" stroked="f">
                        <v:path arrowok="t"/>
                      </v:shape>
                    </v:group>
                  </w:pict>
                </mc:Fallback>
              </mc:AlternateContent>
            </w:r>
            <w:r>
              <w:rPr>
                <w:b/>
                <w:spacing w:val="-2"/>
                <w:sz w:val="20"/>
              </w:rPr>
              <w:t>Total</w:t>
            </w:r>
            <w:r>
              <w:rPr>
                <w:rFonts w:ascii="Times New Roman"/>
                <w:sz w:val="20"/>
              </w:rPr>
              <w:tab/>
            </w:r>
            <w:r>
              <w:rPr>
                <w:spacing w:val="-5"/>
                <w:position w:val="3"/>
                <w:sz w:val="20"/>
              </w:rPr>
              <w:t>92</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ind w:left="1"/>
              <w:rPr>
                <w:sz w:val="2"/>
              </w:rPr>
            </w:pPr>
            <w:r>
              <w:rPr>
                <w:noProof/>
                <w:lang w:val="en-GB" w:eastAsia="en-GB"/>
              </w:rPr>
              <mc:AlternateContent>
                <mc:Choice Requires="wpg">
                  <w:drawing>
                    <wp:anchor distT="0" distB="0" distL="0" distR="0" simplePos="0" relativeHeight="482951168"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14" name="Group 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15" name="Graphic 415"/>
                              <wps:cNvSpPr/>
                              <wps:spPr>
                                <a:xfrm>
                                  <a:off x="0" y="0"/>
                                  <a:ext cx="699770" cy="38100"/>
                                </a:xfrm>
                                <a:custGeom>
                                  <a:avLst/>
                                  <a:gdLst/>
                                  <a:ahLst/>
                                  <a:cxnLst/>
                                  <a:rect l="l" t="t" r="r" b="b"/>
                                  <a:pathLst>
                                    <a:path w="699770" h="38100">
                                      <a:moveTo>
                                        <a:pt x="699503" y="25908"/>
                                      </a:moveTo>
                                      <a:lnTo>
                                        <a:pt x="0" y="25908"/>
                                      </a:lnTo>
                                      <a:lnTo>
                                        <a:pt x="0" y="38100"/>
                                      </a:lnTo>
                                      <a:lnTo>
                                        <a:pt x="699503" y="38100"/>
                                      </a:lnTo>
                                      <a:lnTo>
                                        <a:pt x="699503" y="25908"/>
                                      </a:lnTo>
                                      <a:close/>
                                    </a:path>
                                    <a:path w="699770" h="38100">
                                      <a:moveTo>
                                        <a:pt x="699503" y="0"/>
                                      </a:moveTo>
                                      <a:lnTo>
                                        <a:pt x="0" y="0"/>
                                      </a:lnTo>
                                      <a:lnTo>
                                        <a:pt x="0" y="12192"/>
                                      </a:lnTo>
                                      <a:lnTo>
                                        <a:pt x="699503" y="12192"/>
                                      </a:lnTo>
                                      <a:lnTo>
                                        <a:pt x="6995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702A94" id="Group 414" o:spid="_x0000_s1026" style="position:absolute;margin-left:0;margin-top:22.1pt;width:55.1pt;height:3pt;z-index:-2036531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lzLpgIAACMHAAAOAAAAZHJzL2Uyb0RvYy54bWykVW1v2yAQ/j5p/wHxfbGdJm1jxammdo0m&#10;VV2ldtpngvGLhoEBiZN/vwMbx0qkTU39wRy+h+PuuRcv7/YNRzumTS1FhpNJjBETVOa1KDP88+3x&#10;yy1GxhKREy4Fy/CBGXy3+vxp2aqUTWUlec40AiPCpK3KcGWtSqPI0Io1xEykYgKUhdQNsbDVZZRr&#10;0oL1hkfTOL6OWqlzpSVlxsDXh06JV95+UTBqfxSFYRbxDINv1r+1f2/cO1otSVpqoqqa9m6QC7xo&#10;SC3g0sHUA7EEbXV9ZqqpqZZGFnZCZRPJoqgp8zFANEl8Es1ay63ysZRpW6qBJqD2hKeLzdLn3YtG&#10;dZ7hWTLDSJAGkuTvRe4D0NOqMgXUWqtX9aK7GEF8kvS3AXV0qnf78gjeF7pxhyBUtPe8Hwbe2d4i&#10;Ch+vF4ubG8gOBdXVbRL3aaEV5O7sEK2+/etYRNLuSu/Y4EiroL7MkULzMQpfK6KYz4xx5AwUzo8U&#10;diU1S+YdiR7nGPSUmtT0ZF7MzxAoSenW2DWTnmeyezK2q+o8SKQKEt2LIGroDdcV3HeFxQi6QmME&#10;XbHpukIR68655DkRtcdEVSFPTtnIHXuTHmZdtiCb8/gKI0jmdL6Ib501cPYI42IMh7yfIIM+rMqb&#10;7XBDeYDFoA9rhxtd/y7w2NdgkXJpWOe+o+AjVPia/i8NARUcCOuYgmSaLKY9qUEf1jMK3gU+vf0s&#10;fPB/qAqQx3VnJK/zx5pzR5LR5eaea7Qjbuz6p3d4BIMGDW3gpI3MD9BHLcziDJs/W6IZRvy7gE51&#10;gzsIOgibIGjL76Uf7z4/2ti3/S+iFVIgZtjClHmWoWFJGhrExTJg3Ukhv26tLGrXPd63zqN+A8Oj&#10;H3YwiX1B938NN+rHe486/ttWfwEAAP//AwBQSwMEFAAGAAgAAAAhAPhiM6bcAAAABgEAAA8AAABk&#10;cnMvZG93bnJldi54bWxMj0FLw0AQhe+C/2EZwZvdpLYiMZNSinoqgq0g3qbZaRKa3Q3ZbZL+e6cn&#10;Pc0b3vDeN/lqsq0auA+NdwjpLAHFrvSmcRXC1/7t4RlUiOQMtd4xwoUDrIrbm5wy40f3ycMuVkpC&#10;XMgIoY6xy7QOZc2Wwsx37MQ7+t5SlLWvtOlplHDb6nmSPGlLjZOGmjre1FyedmeL8D7SuH5MX4ft&#10;6bi5/OyXH9/blBHv76b1C6jIU/w7hiu+oEMhTAd/diaoFkEeiQiLxRzU1U0TEQeEpUxd5Po/fvEL&#10;AAD//wMAUEsBAi0AFAAGAAgAAAAhALaDOJL+AAAA4QEAABMAAAAAAAAAAAAAAAAAAAAAAFtDb250&#10;ZW50X1R5cGVzXS54bWxQSwECLQAUAAYACAAAACEAOP0h/9YAAACUAQAACwAAAAAAAAAAAAAAAAAv&#10;AQAAX3JlbHMvLnJlbHNQSwECLQAUAAYACAAAACEAwrZcy6YCAAAjBwAADgAAAAAAAAAAAAAAAAAu&#10;AgAAZHJzL2Uyb0RvYy54bWxQSwECLQAUAAYACAAAACEA+GIzptwAAAAGAQAADwAAAAAAAAAAAAAA&#10;AAAABQAAZHJzL2Rvd25yZXYueG1sUEsFBgAAAAAEAAQA8wAAAAkGAAAAAA==&#10;">
                      <v:shape id="Graphic 415"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wKnxwAAANwAAAAPAAAAZHJzL2Rvd25yZXYueG1sRI9Pa8JA&#10;FMTvBb/D8oTe6sZipEldRUoLVQ9W7Z/rI/tMYrNvl+xW47d3BaHHYWZ+w0xmnWnEkVpfW1YwHCQg&#10;iAuray4VfO7eHp5A+ICssbFMCs7kYTbt3U0w1/bEGzpuQykihH2OCqoQXC6lLyoy6AfWEUdvb1uD&#10;Icq2lLrFU4SbRj4myVgarDkuVOjopaLid/tnFKSb9Cv7Xo9+Dh9ukWXz1atb7hKl7vvd/BlEoC78&#10;h2/td61gNEzheiYeATm9AAAA//8DAFBLAQItABQABgAIAAAAIQDb4fbL7gAAAIUBAAATAAAAAAAA&#10;AAAAAAAAAAAAAABbQ29udGVudF9UeXBlc10ueG1sUEsBAi0AFAAGAAgAAAAhAFr0LFu/AAAAFQEA&#10;AAsAAAAAAAAAAAAAAAAAHwEAAF9yZWxzLy5yZWxzUEsBAi0AFAAGAAgAAAAhAEcfAqfHAAAA3AAA&#10;AA8AAAAAAAAAAAAAAAAABwIAAGRycy9kb3ducmV2LnhtbFBLBQYAAAAAAwADALcAAAD7AgAAAAA=&#10;" path="m699503,25908l,25908,,38100r699503,l699503,25908xem699503,l,,,12192r699503,l699503,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17" name="Graphic 417"/>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95FD11" id="Group 416"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E1QgAIAABgGAAAOAAAAZHJzL2Uyb0RvYy54bWykVNtO3DAQfa/Uf7D8XrJZAVsisqiCgioh&#10;igRVn72Oc1Edj2t7N8vfdzxZZyOQKpXmwRl7jsczZy6XV/tes51yvgNT8vxkwZkyEqrONCX/8Xz7&#10;6TNnPghTCQ1GlfxFeX61/vjhcrCFWkILulKOoRHji8GWvA3BFlnmZat64U/AKoPKGlwvAm5dk1VO&#10;DGi919lysTjPBnCVdSCV93h6Myr5muzXtZLhe117FZguOfoWaHW0buKarS9F0Thh204e3BDv8KIX&#10;ncFHJ1M3Igi2dd0bU30nHXiow4mEPoO67qSiGDCafPEqmjsHW0uxNMXQ2IkmpPYVT+82Kx92j451&#10;VclP83POjOgxSfQuiwdIz2CbAlF3zj7ZRzfGiOI9yF8e1dlrfdw3R/C+dn28hKGyPfH+MvGu9oFJ&#10;PDy/uFitMDsSVflytTikRbaYuzeXZPv1b9cyUYxPkmOTI4PF+vJHCv3/UfjUCqsoMz6SM1G4OlI4&#10;ltRpvhpJJFxkkCj1hT+Q+W5+pkBFIbc+3CkgnsXu3oexqqskiTZJcm+S6LA3Yldo6orAGXaF4wy7&#10;YjN2hRUh3ovJiyIbjolqU56isoedegaChZgtzOZZfsZZyjM6eoRoM4dizmeopEt/S+ZGTL7ML/Lo&#10;F1pL+vQfcbNn/wlMxTazKjV4NT4Uw6YXJyoQNyfbg+6q207rGL13zeZaO7YTcdbQd3B4BsOqTLmP&#10;0gaqFyyeAQdQyf3vrXCKM/3NYHnGaZUEl4RNElzQ10AzjYh3PjzvfwpnmUWx5AFb6wFSlYoiVQX6&#10;HwEjNt408GUboO5iyZBvo0eHDXYMSTR+iInDqIzzbb4n1HGgr/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pFE1QgAIAABgG&#10;AAAOAAAAAAAAAAAAAAAAAC4CAABkcnMvZTJvRG9jLnhtbFBLAQItABQABgAIAAAAIQCiavoD2gAA&#10;AAMBAAAPAAAAAAAAAAAAAAAAANoEAABkcnMvZG93bnJldi54bWxQSwUGAAAAAAQABADzAAAA4QUA&#10;AAAA&#10;">
                      <v:shape id="Graphic 417"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mqlxgAAANwAAAAPAAAAZHJzL2Rvd25yZXYueG1sRI9Ba8JA&#10;FITvBf/D8gRvurEt2kZXsRVFPYi1Bjw+ss8kmH0bsluN/94VhB6HmfmGGU8bU4oL1a6wrKDfi0AQ&#10;p1YXnCk4/C66HyCcR9ZYWiYFN3IwnbRexhhre+Ufuux9JgKEXYwKcu+rWEqX5mTQ9WxFHLyTrQ36&#10;IOtM6hqvAW5K+RpFA2mw4LCQY0XfOaXn/Z9RcFw254XdHM1u/la4ZP2lk23yqVSn3cxGIDw1/j/8&#10;bK+0gvf+EB5nwhGQkzsAAAD//wMAUEsBAi0AFAAGAAgAAAAhANvh9svuAAAAhQEAABMAAAAAAAAA&#10;AAAAAAAAAAAAAFtDb250ZW50X1R5cGVzXS54bWxQSwECLQAUAAYACAAAACEAWvQsW78AAAAVAQAA&#10;CwAAAAAAAAAAAAAAAAAfAQAAX3JlbHMvLnJlbHNQSwECLQAUAAYACAAAACEAlfZqpc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56"/>
              <w:ind w:right="124"/>
              <w:jc w:val="right"/>
              <w:rPr>
                <w:sz w:val="20"/>
              </w:rPr>
            </w:pPr>
            <w:r>
              <w:rPr>
                <w:spacing w:val="-2"/>
                <w:sz w:val="20"/>
              </w:rPr>
              <w:t>(899)</w:t>
            </w:r>
          </w:p>
        </w:tc>
        <w:tc>
          <w:tcPr>
            <w:tcW w:w="1127" w:type="dxa"/>
            <w:tcBorders>
              <w:top w:val="single" w:sz="8" w:space="0" w:color="000000"/>
              <w:bottom w:val="double" w:sz="8" w:space="0" w:color="000000"/>
            </w:tcBorders>
          </w:tcPr>
          <w:p w:rsidR="00874FFE" w:rsidRDefault="00380149">
            <w:pPr>
              <w:pStyle w:val="TableParagraph"/>
              <w:spacing w:before="76"/>
              <w:ind w:right="22"/>
              <w:jc w:val="right"/>
              <w:rPr>
                <w:sz w:val="20"/>
              </w:rPr>
            </w:pPr>
            <w:r>
              <w:rPr>
                <w:spacing w:val="-2"/>
                <w:sz w:val="20"/>
              </w:rPr>
              <w:t>13,138</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51680"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19" name="Graphic 419"/>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85002E" id="Group 418" o:spid="_x0000_s1026" style="position:absolute;margin-left:0;margin-top:22.1pt;width:55.1pt;height:3pt;z-index:-2036480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CCgogIAACMHAAAOAAAAZHJzL2Uyb0RvYy54bWykVdtu2zAMfR+wfxD0vjrOeotRpxjatRhQ&#10;dAWaYc+KLF8wWdIkJU7/fhRtOUYCbGubB5uyjijyHJK5ut61kmyFdY1WOU1PZpQIxXXRqCqnP1Z3&#10;ny4pcZ6pgkmtRE5fhKPXy48frjqTibmutSyEJeBEuawzOa29N1mSOF6LlrkTbYSCzVLblnlY2iop&#10;LOvAeyuT+Wx2nnTaFsZqLpyDr7f9Jl2i/7IU3H8vSyc8kTmF2Dw+LT7X4Zksr1hWWWbqhg9hsDdE&#10;0bJGwaWjq1vmGdnY5shV23CrnS79Cddtosuy4QJzgGzS2UE291ZvDOZSZV1lRpqA2gOe3uyWP26f&#10;LGmKnJ6mIJViLYiE95LwAejpTJUB6t6aZ/Nk+xzBfND8l4Pt5HA/rKs9eFfaNhyCVMkOeX8ZeRc7&#10;Tzh8PF8sLi5AHQ5bny/T2SALr0G7o0O8/vq3YwnL+isxsDGQzkB9uT2F7n0UPtfMCFTGBXJGChd7&#10;CvuSOk0XPYmICwwipS5zA5lv5mdMlGV84/y90Mgz2z4431d1ES1WR4vvVDQt9EboCold4SmBrrCU&#10;QFes+64wzIdzQbxgkm4vVB11Cput3oqVRpgPaoGaZ+k5JSDm/GwxwyKCYPcwqaZw0P0AGffj26Db&#10;HjeWB3iM+/Hd4ybXvwo8jTV65FI7EYq8p+A9VGBN/5OGiIoBxPeUgnSeLuZBov+h4FXgw9uP0h94&#10;wKoAe1p3TsumuGukDCQ5W61vpCVbFsYu/oaAJzBo0NgGwVrr4gX6qINZnFP3e8OsoER+U9CpYXBH&#10;w0ZjHQ3r5Y3G8Y76WOdXu5/MGmLAzKmHKfOoY8OyLDZIyGXEhpNKf9l4XTahezC2PqJhAcMDLZzE&#10;yP3wrxFG/XSNqP1/2/IPAAAA//8DAFBLAwQUAAYACAAAACEA+GIzptwAAAAGAQAADwAAAGRycy9k&#10;b3ducmV2LnhtbEyPQUvDQBCF74L/YRnBm92ktiIxk1KKeiqCrSDeptlpEprdDdltkv57pyc9zRve&#10;8N43+WqyrRq4D413COksAcWu9KZxFcLX/u3hGVSI5Ay13jHChQOsitubnDLjR/fJwy5WSkJcyAih&#10;jrHLtA5lzZbCzHfsxDv63lKUta+06WmUcNvqeZI8aUuNk4aaOt7UXJ52Z4vwPtK4fkxfh+3puLn8&#10;7Jcf39uUEe/vpvULqMhT/DuGK76gQyFMB392JqgWQR6JCIvFHNTVTRMRB4SlTF3k+j9+8QsAAP//&#10;AwBQSwECLQAUAAYACAAAACEAtoM4kv4AAADhAQAAEwAAAAAAAAAAAAAAAAAAAAAAW0NvbnRlbnRf&#10;VHlwZXNdLnhtbFBLAQItABQABgAIAAAAIQA4/SH/1gAAAJQBAAALAAAAAAAAAAAAAAAAAC8BAABf&#10;cmVscy8ucmVsc1BLAQItABQABgAIAAAAIQCuwCCgogIAACMHAAAOAAAAAAAAAAAAAAAAAC4CAABk&#10;cnMvZTJvRG9jLnhtbFBLAQItABQABgAIAAAAIQD4YjOm3AAAAAYBAAAPAAAAAAAAAAAAAAAAAPwE&#10;AABkcnMvZG93bnJldi54bWxQSwUGAAAAAAQABADzAAAABQYAAAAA&#10;">
                      <v:shape id="Graphic 419"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giixwAAANwAAAAPAAAAZHJzL2Rvd25yZXYueG1sRI9BawIx&#10;FITvhf6H8ARvNWvR0l2NIlJB24NVq14fm+fu1s1L2ETd/ntTKPQ4zMw3zHjamlpcqfGVZQX9XgKC&#10;OLe64kLB127x9ArCB2SNtWVS8EMeppPHhzFm2t54Q9dtKESEsM9QQRmCy6T0eUkGfc864uidbGMw&#10;RNkUUjd4i3BTy+ckeZEGK44LJTqal5SftxejYLgZ7tPDenD8/nSrNJ19vLn3XaJUt9PORiACteE/&#10;/NdeagWDfgq/Z+IRkJM7AAAA//8DAFBLAQItABQABgAIAAAAIQDb4fbL7gAAAIUBAAATAAAAAAAA&#10;AAAAAAAAAAAAAABbQ29udGVudF9UeXBlc10ueG1sUEsBAi0AFAAGAAgAAAAhAFr0LFu/AAAAFQEA&#10;AAsAAAAAAAAAAAAAAAAAHwEAAF9yZWxzLy5yZWxzUEsBAi0AFAAGAAgAAAAhAMZSCKL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21" name="Graphic 421"/>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DA8883" id="Group 42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oRfgIAABgGAAAOAAAAZHJzL2Uyb0RvYy54bWykVNtq3DAQfS/0H4TeG6+XXLom3lCSJhRC&#10;GkhKn7WyfKGyRpW0683fdzReeU0ChaZ+kEeao9HMmcvl1b7XbKec78CUPD9ZcKaMhKozTcl/PN9+&#10;+syZD8JUQoNRJX9Rnl+tP364HGyhltCCrpRjaMT4YrAlb0OwRZZ52ape+BOwyqCyBteLgFvXZJUT&#10;A1rvdbZcLM6zAVxlHUjlPZ7ejEq+Jvt1rWT4XtdeBaZLjr4FWh2tm7hm60tRNE7YtpMHN8Q7vOhF&#10;Z/DRydSNCIJtXffGVN9JBx7qcCKhz6CuO6koBowmX7yK5s7B1lIsTTE0dqIJqX3F07vNyofdo2Nd&#10;VfLTJfJjRI9JondZPEB6BtsUiLpz9sk+ujFGFO9B/vKozl7r4745gve16+MlDJXtifeXiXe1D0zi&#10;4flqdXGBr0tU5cuLxSEtssXcvbkk269/u5aJYnySHJscGSzWlz9S6P+PwqdWWEWZ8ZGcicL8SOFY&#10;UqfLfCSRcJFBotQX/kDmu/mZAhWF3Ppwp4B4Frt7H8aqrpIk2iTJvUmiw96IXaGpKwJn2BWOM+yK&#10;zdgVVoR4LyYvimw4JqpNeYrKHnbqGQgWYrYwm2f5GWcpz+joEaLNHIo5n6GSLv0tmRsx+TJfEZNo&#10;LenTf8TNnv0nMBXbzKrU4FUs7DHsSSAq8HBOtgfdVbed1jF675rNtXZsJ+KsoS8SiVdmMKzKlPso&#10;baB6weIZcACV3P/eCqc4098MlifGHZLgkrBJggv6GmimEfHOh+f9T+EssyiWPGBrPUCqUlGkqohB&#10;Tdh408CXbYC6iyVDvo0eHTbYMSTR+KFQDqMyzrf5nlDHgb7+AwAA//8DAFBLAwQUAAYACAAAACEA&#10;omr6A9oAAAADAQAADwAAAGRycy9kb3ducmV2LnhtbEyPwWrDMBBE74X+g9hCb41kl4TiWg4htD2F&#10;QJNC6W1jbWwTa2UsxXb+vkov6WVhmGHmbb6cbCsG6n3jWEMyUyCIS2carjR87d+fXkD4gGywdUwa&#10;LuRhWdzf5ZgZN/InDbtQiVjCPkMNdQhdJqUva7LoZ64jjt7R9RZDlH0lTY9jLLetTJVaSIsNx4Ua&#10;O1rXVJ52Z6vhY8Rx9Zy8DZvTcX352c+335uEtH58mFavIAJN4RaGK35EhyIyHdyZjRethvhI+LtX&#10;L1EpiIOGVIEscvmfvfgFAAD//wMAUEsBAi0AFAAGAAgAAAAhALaDOJL+AAAA4QEAABMAAAAAAAAA&#10;AAAAAAAAAAAAAFtDb250ZW50X1R5cGVzXS54bWxQSwECLQAUAAYACAAAACEAOP0h/9YAAACUAQAA&#10;CwAAAAAAAAAAAAAAAAAvAQAAX3JlbHMvLnJlbHNQSwECLQAUAAYACAAAACEA5onaEX4CAAAYBgAA&#10;DgAAAAAAAAAAAAAAAAAuAgAAZHJzL2Uyb0RvYy54bWxQSwECLQAUAAYACAAAACEAomr6A9oAAAAD&#10;AQAADwAAAAAAAAAAAAAAAADYBAAAZHJzL2Rvd25yZXYueG1sUEsFBgAAAAAEAAQA8wAAAN8FAAAA&#10;AA==&#10;">
                      <v:shape id="Graphic 42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533xgAAANwAAAAPAAAAZHJzL2Rvd25yZXYueG1sRI9Ba8JA&#10;FITvgv9heYXezEZbRGM2YlssrQdp1YDHR/Y1CWbfhuxW03/fFQSPw8x8w6TL3jTiTJ2rLSsYRzEI&#10;4sLqmksFh/16NAPhPLLGxjIp+CMHy2w4SDHR9sLfdN75UgQIuwQVVN63iZSuqMigi2xLHLwf2xn0&#10;QXal1B1eAtw0chLHU2mw5rBQYUuvFRWn3a9RcHzvT2u7OZqvt6fa5Z8vOt/mc6UeH/rVAoSn3t/D&#10;t/aHVvA8GcP1TDgCMvsHAAD//wMAUEsBAi0AFAAGAAgAAAAhANvh9svuAAAAhQEAABMAAAAAAAAA&#10;AAAAAAAAAAAAAFtDb250ZW50X1R5cGVzXS54bWxQSwECLQAUAAYACAAAACEAWvQsW78AAAAVAQAA&#10;CwAAAAAAAAAAAAAAAAAfAQAAX3JlbHMvLnJlbHNQSwECLQAUAAYACAAAACEAuz+d98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56"/>
              <w:ind w:left="494"/>
              <w:rPr>
                <w:b/>
                <w:sz w:val="20"/>
              </w:rPr>
            </w:pPr>
            <w:r>
              <w:rPr>
                <w:b/>
                <w:spacing w:val="-2"/>
                <w:sz w:val="20"/>
              </w:rPr>
              <w:t>12,331</w:t>
            </w:r>
          </w:p>
        </w:tc>
      </w:tr>
      <w:tr w:rsidR="00874FFE">
        <w:trPr>
          <w:trHeight w:val="857"/>
        </w:trPr>
        <w:tc>
          <w:tcPr>
            <w:tcW w:w="476" w:type="dxa"/>
          </w:tcPr>
          <w:p w:rsidR="00874FFE" w:rsidRDefault="00874FFE">
            <w:pPr>
              <w:pStyle w:val="TableParagraph"/>
              <w:rPr>
                <w:rFonts w:ascii="Times New Roman"/>
                <w:sz w:val="20"/>
              </w:rPr>
            </w:pPr>
          </w:p>
        </w:tc>
        <w:tc>
          <w:tcPr>
            <w:tcW w:w="5507" w:type="dxa"/>
            <w:gridSpan w:val="2"/>
          </w:tcPr>
          <w:p w:rsidR="00874FFE" w:rsidRDefault="00874FFE">
            <w:pPr>
              <w:pStyle w:val="TableParagraph"/>
              <w:rPr>
                <w:b/>
                <w:sz w:val="20"/>
              </w:rPr>
            </w:pPr>
          </w:p>
          <w:p w:rsidR="00874FFE" w:rsidRDefault="00874FFE">
            <w:pPr>
              <w:pStyle w:val="TableParagraph"/>
              <w:spacing w:before="48"/>
              <w:rPr>
                <w:b/>
                <w:sz w:val="20"/>
              </w:rPr>
            </w:pPr>
          </w:p>
          <w:p w:rsidR="00874FFE" w:rsidRDefault="00380149">
            <w:pPr>
              <w:pStyle w:val="TableParagraph"/>
              <w:ind w:left="150"/>
              <w:rPr>
                <w:b/>
                <w:sz w:val="20"/>
              </w:rPr>
            </w:pPr>
            <w:r>
              <w:rPr>
                <w:b/>
                <w:sz w:val="20"/>
              </w:rPr>
              <w:t>Analysis</w:t>
            </w:r>
            <w:r>
              <w:rPr>
                <w:b/>
                <w:spacing w:val="-9"/>
                <w:sz w:val="20"/>
              </w:rPr>
              <w:t xml:space="preserve"> </w:t>
            </w:r>
            <w:r>
              <w:rPr>
                <w:b/>
                <w:sz w:val="20"/>
              </w:rPr>
              <w:t>of</w:t>
            </w:r>
            <w:r>
              <w:rPr>
                <w:b/>
                <w:spacing w:val="-7"/>
                <w:sz w:val="20"/>
              </w:rPr>
              <w:t xml:space="preserve"> </w:t>
            </w:r>
            <w:r>
              <w:rPr>
                <w:b/>
                <w:sz w:val="20"/>
              </w:rPr>
              <w:t>net</w:t>
            </w:r>
            <w:r>
              <w:rPr>
                <w:b/>
                <w:spacing w:val="-6"/>
                <w:sz w:val="20"/>
              </w:rPr>
              <w:t xml:space="preserve"> </w:t>
            </w:r>
            <w:r>
              <w:rPr>
                <w:b/>
                <w:sz w:val="20"/>
              </w:rPr>
              <w:t>assets</w:t>
            </w:r>
            <w:r>
              <w:rPr>
                <w:b/>
                <w:spacing w:val="-7"/>
                <w:sz w:val="20"/>
              </w:rPr>
              <w:t xml:space="preserve"> </w:t>
            </w:r>
            <w:r>
              <w:rPr>
                <w:b/>
                <w:sz w:val="20"/>
              </w:rPr>
              <w:t>between</w:t>
            </w:r>
            <w:r>
              <w:rPr>
                <w:b/>
                <w:spacing w:val="-6"/>
                <w:sz w:val="20"/>
              </w:rPr>
              <w:t xml:space="preserve"> </w:t>
            </w:r>
            <w:r>
              <w:rPr>
                <w:b/>
                <w:sz w:val="20"/>
              </w:rPr>
              <w:t>funds</w:t>
            </w:r>
            <w:r>
              <w:rPr>
                <w:b/>
                <w:spacing w:val="-6"/>
                <w:sz w:val="20"/>
              </w:rPr>
              <w:t xml:space="preserve"> </w:t>
            </w:r>
            <w:r>
              <w:rPr>
                <w:b/>
                <w:sz w:val="20"/>
              </w:rPr>
              <w:t>-</w:t>
            </w:r>
            <w:r>
              <w:rPr>
                <w:b/>
                <w:spacing w:val="-7"/>
                <w:sz w:val="20"/>
              </w:rPr>
              <w:t xml:space="preserve"> </w:t>
            </w:r>
            <w:r>
              <w:rPr>
                <w:b/>
                <w:sz w:val="20"/>
              </w:rPr>
              <w:t>prior</w:t>
            </w:r>
            <w:r>
              <w:rPr>
                <w:b/>
                <w:spacing w:val="-6"/>
                <w:sz w:val="20"/>
              </w:rPr>
              <w:t xml:space="preserve"> </w:t>
            </w:r>
            <w:r>
              <w:rPr>
                <w:b/>
                <w:spacing w:val="-2"/>
                <w:sz w:val="20"/>
              </w:rPr>
              <w:t>period</w:t>
            </w:r>
          </w:p>
        </w:tc>
        <w:tc>
          <w:tcPr>
            <w:tcW w:w="169" w:type="dxa"/>
          </w:tcPr>
          <w:p w:rsidR="00874FFE" w:rsidRDefault="00874FFE">
            <w:pPr>
              <w:pStyle w:val="TableParagraph"/>
              <w:rPr>
                <w:rFonts w:ascii="Times New Roman"/>
                <w:sz w:val="20"/>
              </w:rPr>
            </w:pPr>
          </w:p>
        </w:tc>
        <w:tc>
          <w:tcPr>
            <w:tcW w:w="1296" w:type="dxa"/>
          </w:tcPr>
          <w:p w:rsidR="00874FFE" w:rsidRDefault="00874FFE">
            <w:pPr>
              <w:pStyle w:val="TableParagraph"/>
              <w:rPr>
                <w:rFonts w:ascii="Times New Roman"/>
                <w:sz w:val="20"/>
              </w:rPr>
            </w:pPr>
          </w:p>
        </w:tc>
        <w:tc>
          <w:tcPr>
            <w:tcW w:w="1127" w:type="dxa"/>
            <w:tcBorders>
              <w:top w:val="double" w:sz="8" w:space="0" w:color="000000"/>
            </w:tcBorders>
          </w:tcPr>
          <w:p w:rsidR="00874FFE" w:rsidRDefault="00874FFE">
            <w:pPr>
              <w:pStyle w:val="TableParagraph"/>
              <w:rPr>
                <w:rFonts w:ascii="Times New Roman"/>
                <w:sz w:val="20"/>
              </w:rPr>
            </w:pPr>
          </w:p>
        </w:tc>
        <w:tc>
          <w:tcPr>
            <w:tcW w:w="170" w:type="dxa"/>
          </w:tcPr>
          <w:p w:rsidR="00874FFE" w:rsidRDefault="00874FFE">
            <w:pPr>
              <w:pStyle w:val="TableParagraph"/>
              <w:rPr>
                <w:rFonts w:ascii="Times New Roman"/>
                <w:sz w:val="20"/>
              </w:rPr>
            </w:pPr>
          </w:p>
        </w:tc>
        <w:tc>
          <w:tcPr>
            <w:tcW w:w="1219" w:type="dxa"/>
            <w:gridSpan w:val="2"/>
          </w:tcPr>
          <w:p w:rsidR="00874FFE" w:rsidRDefault="00874FFE">
            <w:pPr>
              <w:pStyle w:val="TableParagraph"/>
              <w:rPr>
                <w:rFonts w:ascii="Times New Roman"/>
                <w:sz w:val="20"/>
              </w:rPr>
            </w:pPr>
          </w:p>
        </w:tc>
      </w:tr>
      <w:tr w:rsidR="00874FFE">
        <w:trPr>
          <w:trHeight w:val="575"/>
        </w:trPr>
        <w:tc>
          <w:tcPr>
            <w:tcW w:w="476" w:type="dxa"/>
          </w:tcPr>
          <w:p w:rsidR="00874FFE" w:rsidRDefault="00874FFE">
            <w:pPr>
              <w:pStyle w:val="TableParagraph"/>
              <w:rPr>
                <w:rFonts w:ascii="Times New Roman"/>
                <w:sz w:val="20"/>
              </w:rPr>
            </w:pPr>
          </w:p>
        </w:tc>
        <w:tc>
          <w:tcPr>
            <w:tcW w:w="5507" w:type="dxa"/>
            <w:gridSpan w:val="2"/>
          </w:tcPr>
          <w:p w:rsidR="00874FFE" w:rsidRDefault="00874FFE">
            <w:pPr>
              <w:pStyle w:val="TableParagraph"/>
              <w:spacing w:before="112"/>
              <w:rPr>
                <w:b/>
                <w:sz w:val="20"/>
              </w:rPr>
            </w:pPr>
          </w:p>
          <w:p w:rsidR="00874FFE" w:rsidRDefault="00380149">
            <w:pPr>
              <w:pStyle w:val="TableParagraph"/>
              <w:spacing w:line="214" w:lineRule="exact"/>
              <w:jc w:val="right"/>
              <w:rPr>
                <w:i/>
                <w:sz w:val="20"/>
              </w:rPr>
            </w:pPr>
            <w:r>
              <w:rPr>
                <w:i/>
                <w:spacing w:val="-2"/>
                <w:sz w:val="20"/>
              </w:rPr>
              <w:t>Unrestricted</w:t>
            </w:r>
          </w:p>
        </w:tc>
        <w:tc>
          <w:tcPr>
            <w:tcW w:w="169" w:type="dxa"/>
          </w:tcPr>
          <w:p w:rsidR="00874FFE" w:rsidRDefault="00874FFE">
            <w:pPr>
              <w:pStyle w:val="TableParagraph"/>
              <w:rPr>
                <w:rFonts w:ascii="Times New Roman"/>
                <w:sz w:val="20"/>
              </w:rPr>
            </w:pPr>
          </w:p>
        </w:tc>
        <w:tc>
          <w:tcPr>
            <w:tcW w:w="1296" w:type="dxa"/>
          </w:tcPr>
          <w:p w:rsidR="00874FFE" w:rsidRDefault="00874FFE">
            <w:pPr>
              <w:pStyle w:val="TableParagraph"/>
              <w:spacing w:before="112"/>
              <w:rPr>
                <w:b/>
                <w:sz w:val="20"/>
              </w:rPr>
            </w:pPr>
          </w:p>
          <w:p w:rsidR="00874FFE" w:rsidRDefault="00380149">
            <w:pPr>
              <w:pStyle w:val="TableParagraph"/>
              <w:spacing w:line="214" w:lineRule="exact"/>
              <w:ind w:right="167"/>
              <w:jc w:val="right"/>
              <w:rPr>
                <w:i/>
                <w:sz w:val="20"/>
              </w:rPr>
            </w:pPr>
            <w:r>
              <w:rPr>
                <w:i/>
                <w:spacing w:val="-2"/>
                <w:sz w:val="20"/>
              </w:rPr>
              <w:t>Restricted</w:t>
            </w:r>
          </w:p>
        </w:tc>
        <w:tc>
          <w:tcPr>
            <w:tcW w:w="1127" w:type="dxa"/>
          </w:tcPr>
          <w:p w:rsidR="00874FFE" w:rsidRDefault="00380149">
            <w:pPr>
              <w:pStyle w:val="TableParagraph"/>
              <w:spacing w:before="96" w:line="230" w:lineRule="atLeast"/>
              <w:ind w:left="173" w:right="-7" w:firstLine="55"/>
              <w:rPr>
                <w:i/>
                <w:sz w:val="20"/>
              </w:rPr>
            </w:pPr>
            <w:r>
              <w:rPr>
                <w:i/>
                <w:spacing w:val="-2"/>
                <w:sz w:val="20"/>
              </w:rPr>
              <w:t xml:space="preserve">Restricted </w:t>
            </w:r>
            <w:r>
              <w:rPr>
                <w:i/>
                <w:sz w:val="20"/>
              </w:rPr>
              <w:t>fixed</w:t>
            </w:r>
            <w:r>
              <w:rPr>
                <w:i/>
                <w:spacing w:val="-6"/>
                <w:sz w:val="20"/>
              </w:rPr>
              <w:t xml:space="preserve"> </w:t>
            </w:r>
            <w:r>
              <w:rPr>
                <w:i/>
                <w:spacing w:val="-2"/>
                <w:sz w:val="20"/>
              </w:rPr>
              <w:t>asset</w:t>
            </w:r>
          </w:p>
        </w:tc>
        <w:tc>
          <w:tcPr>
            <w:tcW w:w="170" w:type="dxa"/>
          </w:tcPr>
          <w:p w:rsidR="00874FFE" w:rsidRDefault="00874FFE">
            <w:pPr>
              <w:pStyle w:val="TableParagraph"/>
              <w:rPr>
                <w:rFonts w:ascii="Times New Roman"/>
                <w:sz w:val="20"/>
              </w:rPr>
            </w:pPr>
          </w:p>
        </w:tc>
        <w:tc>
          <w:tcPr>
            <w:tcW w:w="1219" w:type="dxa"/>
            <w:gridSpan w:val="2"/>
          </w:tcPr>
          <w:p w:rsidR="00874FFE" w:rsidRDefault="00874FFE">
            <w:pPr>
              <w:pStyle w:val="TableParagraph"/>
              <w:spacing w:before="112"/>
              <w:rPr>
                <w:b/>
                <w:sz w:val="20"/>
              </w:rPr>
            </w:pPr>
          </w:p>
          <w:p w:rsidR="00874FFE" w:rsidRDefault="00380149">
            <w:pPr>
              <w:pStyle w:val="TableParagraph"/>
              <w:spacing w:line="214" w:lineRule="exact"/>
              <w:ind w:left="684"/>
              <w:rPr>
                <w:i/>
                <w:sz w:val="20"/>
              </w:rPr>
            </w:pPr>
            <w:r>
              <w:rPr>
                <w:i/>
                <w:spacing w:val="-2"/>
                <w:sz w:val="20"/>
              </w:rPr>
              <w:t>Total</w:t>
            </w:r>
          </w:p>
        </w:tc>
      </w:tr>
      <w:tr w:rsidR="00874FFE">
        <w:trPr>
          <w:trHeight w:val="230"/>
        </w:trPr>
        <w:tc>
          <w:tcPr>
            <w:tcW w:w="476" w:type="dxa"/>
          </w:tcPr>
          <w:p w:rsidR="00874FFE" w:rsidRDefault="00874FFE">
            <w:pPr>
              <w:pStyle w:val="TableParagraph"/>
              <w:rPr>
                <w:rFonts w:ascii="Times New Roman"/>
                <w:sz w:val="16"/>
              </w:rPr>
            </w:pPr>
          </w:p>
        </w:tc>
        <w:tc>
          <w:tcPr>
            <w:tcW w:w="5507" w:type="dxa"/>
            <w:gridSpan w:val="2"/>
          </w:tcPr>
          <w:p w:rsidR="00874FFE" w:rsidRDefault="00380149">
            <w:pPr>
              <w:pStyle w:val="TableParagraph"/>
              <w:spacing w:line="210" w:lineRule="exact"/>
              <w:ind w:right="1"/>
              <w:jc w:val="right"/>
              <w:rPr>
                <w:i/>
                <w:sz w:val="20"/>
              </w:rPr>
            </w:pPr>
            <w:r>
              <w:rPr>
                <w:i/>
                <w:spacing w:val="-2"/>
                <w:sz w:val="20"/>
              </w:rPr>
              <w:t>funds</w:t>
            </w:r>
          </w:p>
        </w:tc>
        <w:tc>
          <w:tcPr>
            <w:tcW w:w="169" w:type="dxa"/>
          </w:tcPr>
          <w:p w:rsidR="00874FFE" w:rsidRDefault="00874FFE">
            <w:pPr>
              <w:pStyle w:val="TableParagraph"/>
              <w:rPr>
                <w:rFonts w:ascii="Times New Roman"/>
                <w:sz w:val="16"/>
              </w:rPr>
            </w:pPr>
          </w:p>
        </w:tc>
        <w:tc>
          <w:tcPr>
            <w:tcW w:w="1296" w:type="dxa"/>
          </w:tcPr>
          <w:p w:rsidR="00874FFE" w:rsidRDefault="00380149">
            <w:pPr>
              <w:pStyle w:val="TableParagraph"/>
              <w:spacing w:line="210" w:lineRule="exact"/>
              <w:ind w:right="168"/>
              <w:jc w:val="right"/>
              <w:rPr>
                <w:i/>
                <w:sz w:val="20"/>
              </w:rPr>
            </w:pPr>
            <w:r>
              <w:rPr>
                <w:i/>
                <w:spacing w:val="-2"/>
                <w:sz w:val="20"/>
              </w:rPr>
              <w:t>funds</w:t>
            </w:r>
          </w:p>
        </w:tc>
        <w:tc>
          <w:tcPr>
            <w:tcW w:w="1127" w:type="dxa"/>
          </w:tcPr>
          <w:p w:rsidR="00874FFE" w:rsidRDefault="00380149">
            <w:pPr>
              <w:pStyle w:val="TableParagraph"/>
              <w:spacing w:line="210" w:lineRule="exact"/>
              <w:ind w:right="1"/>
              <w:jc w:val="right"/>
              <w:rPr>
                <w:i/>
                <w:sz w:val="20"/>
              </w:rPr>
            </w:pPr>
            <w:r>
              <w:rPr>
                <w:i/>
                <w:spacing w:val="-2"/>
                <w:sz w:val="20"/>
              </w:rPr>
              <w:t>funds</w:t>
            </w:r>
          </w:p>
        </w:tc>
        <w:tc>
          <w:tcPr>
            <w:tcW w:w="170" w:type="dxa"/>
          </w:tcPr>
          <w:p w:rsidR="00874FFE" w:rsidRDefault="00874FFE">
            <w:pPr>
              <w:pStyle w:val="TableParagraph"/>
              <w:rPr>
                <w:rFonts w:ascii="Times New Roman"/>
                <w:sz w:val="16"/>
              </w:rPr>
            </w:pPr>
          </w:p>
        </w:tc>
        <w:tc>
          <w:tcPr>
            <w:tcW w:w="1219" w:type="dxa"/>
            <w:gridSpan w:val="2"/>
          </w:tcPr>
          <w:p w:rsidR="00874FFE" w:rsidRDefault="00380149">
            <w:pPr>
              <w:pStyle w:val="TableParagraph"/>
              <w:spacing w:line="210" w:lineRule="exact"/>
              <w:ind w:left="638"/>
              <w:rPr>
                <w:i/>
                <w:sz w:val="20"/>
              </w:rPr>
            </w:pPr>
            <w:r>
              <w:rPr>
                <w:i/>
                <w:spacing w:val="-2"/>
                <w:sz w:val="20"/>
              </w:rPr>
              <w:t>funds</w:t>
            </w:r>
          </w:p>
        </w:tc>
      </w:tr>
      <w:tr w:rsidR="00874FFE">
        <w:trPr>
          <w:trHeight w:val="230"/>
        </w:trPr>
        <w:tc>
          <w:tcPr>
            <w:tcW w:w="476" w:type="dxa"/>
          </w:tcPr>
          <w:p w:rsidR="00874FFE" w:rsidRDefault="00874FFE">
            <w:pPr>
              <w:pStyle w:val="TableParagraph"/>
              <w:rPr>
                <w:rFonts w:ascii="Times New Roman"/>
                <w:sz w:val="16"/>
              </w:rPr>
            </w:pPr>
          </w:p>
        </w:tc>
        <w:tc>
          <w:tcPr>
            <w:tcW w:w="5507" w:type="dxa"/>
            <w:gridSpan w:val="2"/>
          </w:tcPr>
          <w:p w:rsidR="00874FFE" w:rsidRDefault="00380149">
            <w:pPr>
              <w:pStyle w:val="TableParagraph"/>
              <w:spacing w:line="210" w:lineRule="exact"/>
              <w:jc w:val="right"/>
              <w:rPr>
                <w:i/>
                <w:sz w:val="20"/>
              </w:rPr>
            </w:pPr>
            <w:r>
              <w:rPr>
                <w:i/>
                <w:spacing w:val="-4"/>
                <w:sz w:val="20"/>
              </w:rPr>
              <w:t>2023</w:t>
            </w:r>
          </w:p>
        </w:tc>
        <w:tc>
          <w:tcPr>
            <w:tcW w:w="169" w:type="dxa"/>
          </w:tcPr>
          <w:p w:rsidR="00874FFE" w:rsidRDefault="00874FFE">
            <w:pPr>
              <w:pStyle w:val="TableParagraph"/>
              <w:rPr>
                <w:rFonts w:ascii="Times New Roman"/>
                <w:sz w:val="16"/>
              </w:rPr>
            </w:pPr>
          </w:p>
        </w:tc>
        <w:tc>
          <w:tcPr>
            <w:tcW w:w="1296" w:type="dxa"/>
          </w:tcPr>
          <w:p w:rsidR="00874FFE" w:rsidRDefault="00380149">
            <w:pPr>
              <w:pStyle w:val="TableParagraph"/>
              <w:spacing w:line="210" w:lineRule="exact"/>
              <w:ind w:right="167"/>
              <w:jc w:val="right"/>
              <w:rPr>
                <w:i/>
                <w:sz w:val="20"/>
              </w:rPr>
            </w:pPr>
            <w:r>
              <w:rPr>
                <w:i/>
                <w:spacing w:val="-4"/>
                <w:sz w:val="20"/>
              </w:rPr>
              <w:t>2023</w:t>
            </w:r>
          </w:p>
        </w:tc>
        <w:tc>
          <w:tcPr>
            <w:tcW w:w="1127" w:type="dxa"/>
          </w:tcPr>
          <w:p w:rsidR="00874FFE" w:rsidRDefault="00380149">
            <w:pPr>
              <w:pStyle w:val="TableParagraph"/>
              <w:spacing w:line="210" w:lineRule="exact"/>
              <w:jc w:val="right"/>
              <w:rPr>
                <w:i/>
                <w:sz w:val="20"/>
              </w:rPr>
            </w:pPr>
            <w:r>
              <w:rPr>
                <w:i/>
                <w:spacing w:val="-4"/>
                <w:sz w:val="20"/>
              </w:rPr>
              <w:t>2023</w:t>
            </w:r>
          </w:p>
        </w:tc>
        <w:tc>
          <w:tcPr>
            <w:tcW w:w="170" w:type="dxa"/>
          </w:tcPr>
          <w:p w:rsidR="00874FFE" w:rsidRDefault="00874FFE">
            <w:pPr>
              <w:pStyle w:val="TableParagraph"/>
              <w:rPr>
                <w:rFonts w:ascii="Times New Roman"/>
                <w:sz w:val="16"/>
              </w:rPr>
            </w:pPr>
          </w:p>
        </w:tc>
        <w:tc>
          <w:tcPr>
            <w:tcW w:w="1219" w:type="dxa"/>
            <w:gridSpan w:val="2"/>
          </w:tcPr>
          <w:p w:rsidR="00874FFE" w:rsidRDefault="00380149">
            <w:pPr>
              <w:pStyle w:val="TableParagraph"/>
              <w:spacing w:line="210" w:lineRule="exact"/>
              <w:ind w:left="684"/>
              <w:rPr>
                <w:i/>
                <w:sz w:val="20"/>
              </w:rPr>
            </w:pPr>
            <w:r>
              <w:rPr>
                <w:i/>
                <w:spacing w:val="-4"/>
                <w:sz w:val="20"/>
              </w:rPr>
              <w:t>2023</w:t>
            </w:r>
          </w:p>
        </w:tc>
      </w:tr>
      <w:tr w:rsidR="00874FFE">
        <w:trPr>
          <w:trHeight w:val="345"/>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spacing w:line="227" w:lineRule="exact"/>
              <w:jc w:val="right"/>
              <w:rPr>
                <w:i/>
                <w:sz w:val="20"/>
              </w:rPr>
            </w:pPr>
            <w:r>
              <w:rPr>
                <w:i/>
                <w:spacing w:val="-4"/>
                <w:sz w:val="20"/>
              </w:rPr>
              <w:t>£000</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line="227" w:lineRule="exact"/>
              <w:ind w:right="167"/>
              <w:jc w:val="right"/>
              <w:rPr>
                <w:i/>
                <w:sz w:val="20"/>
              </w:rPr>
            </w:pPr>
            <w:r>
              <w:rPr>
                <w:i/>
                <w:spacing w:val="-4"/>
                <w:sz w:val="20"/>
              </w:rPr>
              <w:t>£000</w:t>
            </w:r>
          </w:p>
        </w:tc>
        <w:tc>
          <w:tcPr>
            <w:tcW w:w="1127" w:type="dxa"/>
          </w:tcPr>
          <w:p w:rsidR="00874FFE" w:rsidRDefault="00380149">
            <w:pPr>
              <w:pStyle w:val="TableParagraph"/>
              <w:spacing w:line="227" w:lineRule="exact"/>
              <w:jc w:val="right"/>
              <w:rPr>
                <w:i/>
                <w:sz w:val="20"/>
              </w:rPr>
            </w:pPr>
            <w:r>
              <w:rPr>
                <w:i/>
                <w:spacing w:val="-4"/>
                <w:sz w:val="20"/>
              </w:rPr>
              <w:t>£000</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line="227" w:lineRule="exact"/>
              <w:ind w:left="684"/>
              <w:rPr>
                <w:i/>
                <w:sz w:val="20"/>
              </w:rPr>
            </w:pPr>
            <w:r>
              <w:rPr>
                <w:i/>
                <w:spacing w:val="-4"/>
                <w:sz w:val="20"/>
              </w:rPr>
              <w:t>£000</w:t>
            </w:r>
          </w:p>
        </w:tc>
      </w:tr>
      <w:tr w:rsidR="00874FFE">
        <w:trPr>
          <w:trHeight w:val="381"/>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left" w:pos="5271"/>
              </w:tabs>
              <w:spacing w:before="112"/>
              <w:ind w:left="150"/>
              <w:rPr>
                <w:i/>
                <w:sz w:val="20"/>
              </w:rPr>
            </w:pPr>
            <w:r>
              <w:rPr>
                <w:sz w:val="20"/>
              </w:rPr>
              <w:t>Tangible</w:t>
            </w:r>
            <w:r>
              <w:rPr>
                <w:spacing w:val="-7"/>
                <w:sz w:val="20"/>
              </w:rPr>
              <w:t xml:space="preserve"> </w:t>
            </w:r>
            <w:r>
              <w:rPr>
                <w:sz w:val="20"/>
              </w:rPr>
              <w:t>fixed</w:t>
            </w:r>
            <w:r>
              <w:rPr>
                <w:spacing w:val="-7"/>
                <w:sz w:val="20"/>
              </w:rPr>
              <w:t xml:space="preserve"> </w:t>
            </w:r>
            <w:r>
              <w:rPr>
                <w:spacing w:val="-2"/>
                <w:sz w:val="20"/>
              </w:rPr>
              <w:t>assets</w:t>
            </w:r>
            <w:r>
              <w:rPr>
                <w:sz w:val="20"/>
              </w:rPr>
              <w:tab/>
            </w:r>
            <w:r>
              <w:rPr>
                <w:i/>
                <w:spacing w:val="-10"/>
                <w:sz w:val="20"/>
              </w:rPr>
              <w:t>-</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112"/>
              <w:ind w:right="336"/>
              <w:jc w:val="right"/>
              <w:rPr>
                <w:i/>
                <w:sz w:val="20"/>
              </w:rPr>
            </w:pPr>
            <w:r>
              <w:rPr>
                <w:i/>
                <w:spacing w:val="-10"/>
                <w:sz w:val="20"/>
              </w:rPr>
              <w:t>-</w:t>
            </w:r>
          </w:p>
        </w:tc>
        <w:tc>
          <w:tcPr>
            <w:tcW w:w="1127" w:type="dxa"/>
          </w:tcPr>
          <w:p w:rsidR="00874FFE" w:rsidRDefault="00380149">
            <w:pPr>
              <w:pStyle w:val="TableParagraph"/>
              <w:spacing w:before="112"/>
              <w:ind w:right="22"/>
              <w:jc w:val="right"/>
              <w:rPr>
                <w:i/>
                <w:sz w:val="20"/>
              </w:rPr>
            </w:pPr>
            <w:r>
              <w:rPr>
                <w:i/>
                <w:spacing w:val="-2"/>
                <w:sz w:val="20"/>
              </w:rPr>
              <w:t>12,483</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112"/>
              <w:ind w:left="494"/>
              <w:rPr>
                <w:i/>
                <w:sz w:val="20"/>
              </w:rPr>
            </w:pPr>
            <w:r>
              <w:rPr>
                <w:i/>
                <w:spacing w:val="-2"/>
                <w:sz w:val="20"/>
              </w:rPr>
              <w:t>12,483</w:t>
            </w:r>
          </w:p>
        </w:tc>
      </w:tr>
      <w:tr w:rsidR="00874FFE">
        <w:trPr>
          <w:trHeight w:val="302"/>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right" w:pos="5482"/>
              </w:tabs>
              <w:spacing w:before="32"/>
              <w:ind w:left="150"/>
              <w:rPr>
                <w:i/>
                <w:sz w:val="20"/>
              </w:rPr>
            </w:pPr>
            <w:r>
              <w:rPr>
                <w:sz w:val="20"/>
              </w:rPr>
              <w:t>Current</w:t>
            </w:r>
            <w:r>
              <w:rPr>
                <w:spacing w:val="-7"/>
                <w:sz w:val="20"/>
              </w:rPr>
              <w:t xml:space="preserve"> </w:t>
            </w:r>
            <w:r>
              <w:rPr>
                <w:spacing w:val="-2"/>
                <w:sz w:val="20"/>
              </w:rPr>
              <w:t>assets</w:t>
            </w:r>
            <w:r>
              <w:rPr>
                <w:rFonts w:ascii="Times New Roman"/>
                <w:sz w:val="20"/>
              </w:rPr>
              <w:tab/>
            </w:r>
            <w:r>
              <w:rPr>
                <w:i/>
                <w:spacing w:val="-5"/>
                <w:sz w:val="20"/>
              </w:rPr>
              <w:t>43</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32"/>
              <w:ind w:right="191"/>
              <w:jc w:val="right"/>
              <w:rPr>
                <w:i/>
                <w:sz w:val="20"/>
              </w:rPr>
            </w:pPr>
            <w:r>
              <w:rPr>
                <w:i/>
                <w:spacing w:val="-5"/>
                <w:sz w:val="20"/>
              </w:rPr>
              <w:t>428</w:t>
            </w:r>
          </w:p>
        </w:tc>
        <w:tc>
          <w:tcPr>
            <w:tcW w:w="1127" w:type="dxa"/>
          </w:tcPr>
          <w:p w:rsidR="00874FFE" w:rsidRDefault="00380149">
            <w:pPr>
              <w:pStyle w:val="TableParagraph"/>
              <w:spacing w:before="32"/>
              <w:ind w:right="22"/>
              <w:jc w:val="right"/>
              <w:rPr>
                <w:i/>
                <w:sz w:val="20"/>
              </w:rPr>
            </w:pPr>
            <w:r>
              <w:rPr>
                <w:i/>
                <w:spacing w:val="-5"/>
                <w:sz w:val="20"/>
              </w:rPr>
              <w:t>956</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32"/>
              <w:ind w:left="604"/>
              <w:rPr>
                <w:i/>
                <w:sz w:val="20"/>
              </w:rPr>
            </w:pPr>
            <w:r>
              <w:rPr>
                <w:i/>
                <w:spacing w:val="-2"/>
                <w:sz w:val="20"/>
              </w:rPr>
              <w:t>1,427</w:t>
            </w:r>
          </w:p>
        </w:tc>
      </w:tr>
      <w:tr w:rsidR="00874FFE">
        <w:trPr>
          <w:trHeight w:val="302"/>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left" w:pos="5271"/>
              </w:tabs>
              <w:spacing w:before="32"/>
              <w:ind w:left="150"/>
              <w:rPr>
                <w:i/>
                <w:sz w:val="20"/>
              </w:rPr>
            </w:pPr>
            <w:r>
              <w:rPr>
                <w:sz w:val="20"/>
              </w:rPr>
              <w:t>Creditors</w:t>
            </w:r>
            <w:r>
              <w:rPr>
                <w:spacing w:val="-11"/>
                <w:sz w:val="20"/>
              </w:rPr>
              <w:t xml:space="preserve"> </w:t>
            </w:r>
            <w:r>
              <w:rPr>
                <w:sz w:val="20"/>
              </w:rPr>
              <w:t>due</w:t>
            </w:r>
            <w:r>
              <w:rPr>
                <w:spacing w:val="-10"/>
                <w:sz w:val="20"/>
              </w:rPr>
              <w:t xml:space="preserve"> </w:t>
            </w:r>
            <w:r>
              <w:rPr>
                <w:sz w:val="20"/>
              </w:rPr>
              <w:t>within</w:t>
            </w:r>
            <w:r>
              <w:rPr>
                <w:spacing w:val="-10"/>
                <w:sz w:val="20"/>
              </w:rPr>
              <w:t xml:space="preserve"> </w:t>
            </w:r>
            <w:r>
              <w:rPr>
                <w:sz w:val="20"/>
              </w:rPr>
              <w:t>one</w:t>
            </w:r>
            <w:r>
              <w:rPr>
                <w:spacing w:val="-10"/>
                <w:sz w:val="20"/>
              </w:rPr>
              <w:t xml:space="preserve"> </w:t>
            </w:r>
            <w:r>
              <w:rPr>
                <w:spacing w:val="-4"/>
                <w:sz w:val="20"/>
              </w:rPr>
              <w:t>year</w:t>
            </w:r>
            <w:r>
              <w:rPr>
                <w:sz w:val="20"/>
              </w:rPr>
              <w:tab/>
            </w:r>
            <w:r>
              <w:rPr>
                <w:i/>
                <w:spacing w:val="-10"/>
                <w:sz w:val="20"/>
              </w:rPr>
              <w:t>-</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32"/>
              <w:ind w:right="124"/>
              <w:jc w:val="right"/>
              <w:rPr>
                <w:i/>
                <w:sz w:val="20"/>
              </w:rPr>
            </w:pPr>
            <w:r>
              <w:rPr>
                <w:i/>
                <w:spacing w:val="-2"/>
                <w:sz w:val="20"/>
              </w:rPr>
              <w:t>(389)</w:t>
            </w:r>
          </w:p>
        </w:tc>
        <w:tc>
          <w:tcPr>
            <w:tcW w:w="1127" w:type="dxa"/>
          </w:tcPr>
          <w:p w:rsidR="00874FFE" w:rsidRDefault="00380149">
            <w:pPr>
              <w:pStyle w:val="TableParagraph"/>
              <w:spacing w:before="32"/>
              <w:ind w:right="167"/>
              <w:jc w:val="right"/>
              <w:rPr>
                <w:i/>
                <w:sz w:val="20"/>
              </w:rPr>
            </w:pPr>
            <w:r>
              <w:rPr>
                <w:i/>
                <w:spacing w:val="-10"/>
                <w:sz w:val="20"/>
              </w:rPr>
              <w:t>-</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32"/>
              <w:ind w:left="703"/>
              <w:rPr>
                <w:i/>
                <w:sz w:val="20"/>
              </w:rPr>
            </w:pPr>
            <w:r>
              <w:rPr>
                <w:i/>
                <w:spacing w:val="-2"/>
                <w:sz w:val="20"/>
              </w:rPr>
              <w:t>(389)</w:t>
            </w:r>
          </w:p>
        </w:tc>
      </w:tr>
      <w:tr w:rsidR="00874FFE">
        <w:trPr>
          <w:trHeight w:val="541"/>
        </w:trPr>
        <w:tc>
          <w:tcPr>
            <w:tcW w:w="476" w:type="dxa"/>
          </w:tcPr>
          <w:p w:rsidR="00874FFE" w:rsidRDefault="00874FFE">
            <w:pPr>
              <w:pStyle w:val="TableParagraph"/>
              <w:rPr>
                <w:rFonts w:ascii="Times New Roman"/>
                <w:sz w:val="20"/>
              </w:rPr>
            </w:pPr>
          </w:p>
        </w:tc>
        <w:tc>
          <w:tcPr>
            <w:tcW w:w="5507" w:type="dxa"/>
            <w:gridSpan w:val="2"/>
          </w:tcPr>
          <w:p w:rsidR="00874FFE" w:rsidRDefault="00380149">
            <w:pPr>
              <w:pStyle w:val="TableParagraph"/>
              <w:tabs>
                <w:tab w:val="left" w:pos="5271"/>
              </w:tabs>
              <w:spacing w:before="32"/>
              <w:ind w:left="150"/>
              <w:rPr>
                <w:i/>
                <w:sz w:val="20"/>
              </w:rPr>
            </w:pPr>
            <w:r>
              <w:rPr>
                <w:sz w:val="20"/>
              </w:rPr>
              <w:t>Provisions</w:t>
            </w:r>
            <w:r>
              <w:rPr>
                <w:spacing w:val="-13"/>
                <w:sz w:val="20"/>
              </w:rPr>
              <w:t xml:space="preserve"> </w:t>
            </w:r>
            <w:r>
              <w:rPr>
                <w:sz w:val="20"/>
              </w:rPr>
              <w:t>for</w:t>
            </w:r>
            <w:r>
              <w:rPr>
                <w:spacing w:val="-12"/>
                <w:sz w:val="20"/>
              </w:rPr>
              <w:t xml:space="preserve"> </w:t>
            </w:r>
            <w:r>
              <w:rPr>
                <w:sz w:val="20"/>
              </w:rPr>
              <w:t>liabilities</w:t>
            </w:r>
            <w:r>
              <w:rPr>
                <w:spacing w:val="-13"/>
                <w:sz w:val="20"/>
              </w:rPr>
              <w:t xml:space="preserve"> </w:t>
            </w:r>
            <w:r>
              <w:rPr>
                <w:sz w:val="20"/>
              </w:rPr>
              <w:t>and</w:t>
            </w:r>
            <w:r>
              <w:rPr>
                <w:spacing w:val="-12"/>
                <w:sz w:val="20"/>
              </w:rPr>
              <w:t xml:space="preserve"> </w:t>
            </w:r>
            <w:r>
              <w:rPr>
                <w:spacing w:val="-2"/>
                <w:sz w:val="20"/>
              </w:rPr>
              <w:t>charges</w:t>
            </w:r>
            <w:r>
              <w:rPr>
                <w:sz w:val="20"/>
              </w:rPr>
              <w:tab/>
            </w:r>
            <w:r>
              <w:rPr>
                <w:i/>
                <w:spacing w:val="-10"/>
                <w:sz w:val="20"/>
              </w:rPr>
              <w:t>-</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before="32"/>
              <w:ind w:right="124"/>
              <w:jc w:val="right"/>
              <w:rPr>
                <w:i/>
                <w:sz w:val="20"/>
              </w:rPr>
            </w:pPr>
            <w:r>
              <w:rPr>
                <w:i/>
                <w:spacing w:val="-2"/>
                <w:sz w:val="20"/>
              </w:rPr>
              <w:t>(673)</w:t>
            </w:r>
          </w:p>
        </w:tc>
        <w:tc>
          <w:tcPr>
            <w:tcW w:w="1127" w:type="dxa"/>
          </w:tcPr>
          <w:p w:rsidR="00874FFE" w:rsidRDefault="00380149">
            <w:pPr>
              <w:pStyle w:val="TableParagraph"/>
              <w:spacing w:before="32"/>
              <w:ind w:right="167"/>
              <w:jc w:val="right"/>
              <w:rPr>
                <w:i/>
                <w:sz w:val="20"/>
              </w:rPr>
            </w:pPr>
            <w:r>
              <w:rPr>
                <w:i/>
                <w:spacing w:val="-10"/>
                <w:sz w:val="20"/>
              </w:rPr>
              <w:t>-</w:t>
            </w:r>
          </w:p>
        </w:tc>
        <w:tc>
          <w:tcPr>
            <w:tcW w:w="170" w:type="dxa"/>
          </w:tcPr>
          <w:p w:rsidR="00874FFE" w:rsidRDefault="00874FFE">
            <w:pPr>
              <w:pStyle w:val="TableParagraph"/>
              <w:rPr>
                <w:rFonts w:ascii="Times New Roman"/>
                <w:sz w:val="20"/>
              </w:rPr>
            </w:pPr>
          </w:p>
        </w:tc>
        <w:tc>
          <w:tcPr>
            <w:tcW w:w="1219" w:type="dxa"/>
            <w:gridSpan w:val="2"/>
          </w:tcPr>
          <w:p w:rsidR="00874FFE" w:rsidRDefault="00380149">
            <w:pPr>
              <w:pStyle w:val="TableParagraph"/>
              <w:spacing w:before="32"/>
              <w:ind w:left="703"/>
              <w:rPr>
                <w:i/>
                <w:sz w:val="20"/>
              </w:rPr>
            </w:pPr>
            <w:r>
              <w:rPr>
                <w:i/>
                <w:spacing w:val="-2"/>
                <w:sz w:val="20"/>
              </w:rPr>
              <w:t>(673)</w:t>
            </w:r>
          </w:p>
        </w:tc>
      </w:tr>
      <w:tr w:rsidR="00874FFE">
        <w:trPr>
          <w:trHeight w:val="421"/>
        </w:trPr>
        <w:tc>
          <w:tcPr>
            <w:tcW w:w="4857" w:type="dxa"/>
            <w:gridSpan w:val="2"/>
          </w:tcPr>
          <w:p w:rsidR="00874FFE" w:rsidRDefault="00380149">
            <w:pPr>
              <w:pStyle w:val="TableParagraph"/>
              <w:spacing w:before="181" w:line="220" w:lineRule="exact"/>
              <w:ind w:left="625"/>
              <w:rPr>
                <w:b/>
                <w:sz w:val="20"/>
              </w:rPr>
            </w:pPr>
            <w:r>
              <w:rPr>
                <w:b/>
                <w:spacing w:val="-2"/>
                <w:sz w:val="20"/>
              </w:rPr>
              <w:t>Total</w:t>
            </w:r>
          </w:p>
        </w:tc>
        <w:tc>
          <w:tcPr>
            <w:tcW w:w="1126" w:type="dxa"/>
            <w:tcBorders>
              <w:top w:val="single" w:sz="8" w:space="0" w:color="000000"/>
              <w:bottom w:val="double" w:sz="8" w:space="0" w:color="000000"/>
            </w:tcBorders>
          </w:tcPr>
          <w:p w:rsidR="00874FFE" w:rsidRDefault="00380149">
            <w:pPr>
              <w:pStyle w:val="TableParagraph"/>
              <w:spacing w:before="76"/>
              <w:ind w:right="22"/>
              <w:jc w:val="right"/>
              <w:rPr>
                <w:i/>
                <w:sz w:val="20"/>
              </w:rPr>
            </w:pPr>
            <w:r>
              <w:rPr>
                <w:i/>
                <w:spacing w:val="-5"/>
                <w:sz w:val="20"/>
              </w:rPr>
              <w:t>43</w:t>
            </w:r>
          </w:p>
        </w:tc>
        <w:tc>
          <w:tcPr>
            <w:tcW w:w="169" w:type="dxa"/>
          </w:tcPr>
          <w:p w:rsidR="00874FFE" w:rsidRDefault="00874FFE">
            <w:pPr>
              <w:pStyle w:val="TableParagraph"/>
              <w:rPr>
                <w:rFonts w:ascii="Times New Roman"/>
                <w:sz w:val="20"/>
              </w:rPr>
            </w:pPr>
          </w:p>
        </w:tc>
        <w:tc>
          <w:tcPr>
            <w:tcW w:w="1296" w:type="dxa"/>
          </w:tcPr>
          <w:p w:rsidR="00874FFE" w:rsidRDefault="00380149">
            <w:pPr>
              <w:pStyle w:val="TableParagraph"/>
              <w:spacing w:line="20" w:lineRule="exact"/>
              <w:ind w:left="1"/>
              <w:rPr>
                <w:sz w:val="2"/>
              </w:rPr>
            </w:pPr>
            <w:r>
              <w:rPr>
                <w:noProof/>
                <w:lang w:val="en-GB" w:eastAsia="en-GB"/>
              </w:rPr>
              <mc:AlternateContent>
                <mc:Choice Requires="wpg">
                  <w:drawing>
                    <wp:anchor distT="0" distB="0" distL="0" distR="0" simplePos="0" relativeHeight="482952192"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23" name="Graphic 423"/>
                              <wps:cNvSpPr/>
                              <wps:spPr>
                                <a:xfrm>
                                  <a:off x="0" y="0"/>
                                  <a:ext cx="699770" cy="38100"/>
                                </a:xfrm>
                                <a:custGeom>
                                  <a:avLst/>
                                  <a:gdLst/>
                                  <a:ahLst/>
                                  <a:cxnLst/>
                                  <a:rect l="l" t="t" r="r" b="b"/>
                                  <a:pathLst>
                                    <a:path w="699770" h="38100">
                                      <a:moveTo>
                                        <a:pt x="699503" y="25908"/>
                                      </a:moveTo>
                                      <a:lnTo>
                                        <a:pt x="0" y="25908"/>
                                      </a:lnTo>
                                      <a:lnTo>
                                        <a:pt x="0" y="38100"/>
                                      </a:lnTo>
                                      <a:lnTo>
                                        <a:pt x="699503" y="38100"/>
                                      </a:lnTo>
                                      <a:lnTo>
                                        <a:pt x="699503" y="25908"/>
                                      </a:lnTo>
                                      <a:close/>
                                    </a:path>
                                    <a:path w="699770" h="38100">
                                      <a:moveTo>
                                        <a:pt x="699503" y="0"/>
                                      </a:moveTo>
                                      <a:lnTo>
                                        <a:pt x="0" y="0"/>
                                      </a:lnTo>
                                      <a:lnTo>
                                        <a:pt x="0" y="12204"/>
                                      </a:lnTo>
                                      <a:lnTo>
                                        <a:pt x="699503" y="12204"/>
                                      </a:lnTo>
                                      <a:lnTo>
                                        <a:pt x="6995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599F96" id="Group 422" o:spid="_x0000_s1026" style="position:absolute;margin-left:0;margin-top:22.1pt;width:55.1pt;height:3pt;z-index:-20364288;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BspAIAACMHAAAOAAAAZHJzL2Uyb0RvYy54bWykVdtq3DAQfS/0H4TeG3udu4k3lKQJhZAG&#10;ktJnrSxfqCypI+168/cdyZbX7EJLEj9YI8/RaObMxVfX206SjQDbalXQxVFKiVBcl62qC/rz5e7L&#10;BSXWMVUyqZUo6Kuw9Hr5+dNVb3KR6UbLUgBBI8rmvSlo45zJk8TyRnTMHmkjFCorDR1zuIU6KYH1&#10;aL2TSZamZ0mvoTSgubAWv94OSroM9qtKcPejqqxwRBYUfXPhDeG98u9kecXyGphpWj66wd7hRcda&#10;hZdOpm6ZY2QN7YGpruWgra7cEdddoquq5SLEgNEs0r1o7kGvTYilzvvaTDQhtXs8vdssf9w8AWnL&#10;gp5kGSWKdZikcC/xH5Ce3tQ5ou7BPJsnGGJE8UHz3xbVyb7e7+sdeFtB5w9hqGQbeH+deBdbRzh+&#10;PLu8PD/H7HBUHV8s0jEtvMHcHRzizbd/HUtYPlwZHJsc6Q3Wl91RaD9G4XPDjAiZsZ6cicLjHYVD&#10;SZ1kxwOJAecZDJTa3I5kvpufKVCW87V190IHntnmwbqhqssosSZKfKuiCNgbvitk6ApHCXYFUIJd&#10;sRq6wjDnz/nkeZH0u0Q1MU9e2emNeNEB5ny2MJunKRKBycxOL9MLbw2d3cGkmsMx73vIqI+rCWYH&#10;3FQeaDHq4zrgZte/CTz3NVrkUlsxuO8p+AgVoab/S0NERQfiOqdgkWXpyUhq1Mf1gII3gfdvPwgf&#10;/Z+qAuV53Vkt2/KuldKTZKFe3UggG+bHbnhGh2cwbNDYBl5a6fIV+6jHWVxQ+2fNQFAivyvsVD+4&#10;owBRWEUBnLzRYbyH/IB1L9tfDAwxKBbU4ZR51LFhWR4bxMcyYf1Jpb+una5a3z3Bt8GjcYPDYxx2&#10;OIlDQY9/DT/q5/uA2v3bln8BAAD//wMAUEsDBBQABgAIAAAAIQD4YjOm3AAAAAYBAAAPAAAAZHJz&#10;L2Rvd25yZXYueG1sTI9BS8NAEIXvgv9hGcGb3aS2IjGTUop6KoKtIN6m2WkSmt0N2W2S/nunJz3N&#10;G97w3jf5arKtGrgPjXcI6SwBxa70pnEVwtf+7eEZVIjkDLXeMcKFA6yK25ucMuNH98nDLlZKQlzI&#10;CKGOscu0DmXNlsLMd+zEO/reUpS1r7TpaZRw2+p5kjxpS42Thpo63tRcnnZni/A+0rh+TF+H7em4&#10;ufzslx/f25QR7++m9QuoyFP8O4YrvqBDIUwHf3YmqBZBHokIi8Uc1NVNExEHhKVMXeT6P37xCwAA&#10;//8DAFBLAQItABQABgAIAAAAIQC2gziS/gAAAOEBAAATAAAAAAAAAAAAAAAAAAAAAABbQ29udGVu&#10;dF9UeXBlc10ueG1sUEsBAi0AFAAGAAgAAAAhADj9If/WAAAAlAEAAAsAAAAAAAAAAAAAAAAALwEA&#10;AF9yZWxzLy5yZWxzUEsBAi0AFAAGAAgAAAAhAKuLIGykAgAAIwcAAA4AAAAAAAAAAAAAAAAALgIA&#10;AGRycy9lMm9Eb2MueG1sUEsBAi0AFAAGAAgAAAAhAPhiM6bcAAAABgEAAA8AAAAAAAAAAAAAAAAA&#10;/gQAAGRycy9kb3ducmV2LnhtbFBLBQYAAAAABAAEAPMAAAAHBgAAAAA=&#10;">
                      <v:shape id="Graphic 423"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vX1yAAAANwAAAAPAAAAZHJzL2Rvd25yZXYueG1sRI9Lb8Iw&#10;EITvlfgP1lbiVpzyqJqAQQhRqaWHlld7XcVLEojXVuxC+Pd1JaQeRzPzjWYya00tztT4yrKCx14C&#10;gji3uuJCwW778vAMwgdkjbVlUnAlD7Np526CmbYXXtN5EwoRIewzVFCG4DIpfV6SQd+zjjh6B9sY&#10;DFE2hdQNXiLc1LKfJE/SYMVxoURHi5Ly0+bHKBitR/v062P4ffx0b2k6f1+61TZRqnvfzscgArXh&#10;P3xrv2oFw/4A/s7EIyCnvwAAAP//AwBQSwECLQAUAAYACAAAACEA2+H2y+4AAACFAQAAEwAAAAAA&#10;AAAAAAAAAAAAAAAAW0NvbnRlbnRfVHlwZXNdLnhtbFBLAQItABQABgAIAAAAIQBa9CxbvwAAABUB&#10;AAALAAAAAAAAAAAAAAAAAB8BAABfcmVscy8ucmVsc1BLAQItABQABgAIAAAAIQBp1vX1yAAAANwA&#10;AAAPAAAAAAAAAAAAAAAAAAcCAABkcnMvZG93bnJldi54bWxQSwUGAAAAAAMAAwC3AAAA/AIAAAAA&#10;" path="m699503,25908l,25908,,38100r699503,l699503,25908xem699503,l,,,12204r699503,l699503,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2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25" name="Graphic 425"/>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0F7B1C" id="Group 424"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COCgAIAABgGAAAOAAAAZHJzL2Uyb0RvYy54bWykVNtq3DAQfS/0H4TeG6+XXLom3lCSJhRC&#10;GkhKn7WyfKGypI60683fdzReeU0ChaZ+kEeao9HMmcvl1b7XbKfAd9aUPD9ZcKaMtFVnmpL/eL79&#10;9JkzH4SphLZGlfxFeX61/vjhcnCFWtrW6koBQyPGF4MreRuCK7LMy1b1wp9Ypwwqawu9CLiFJqtA&#10;DGi919lysTjPBguVAyuV93h6Myr5muzXtZLhe117FZguOfoWaAVaN3HN1peiaEC4tpMHN8Q7vOhF&#10;Z/DRydSNCIJtoXtjqu8kWG/rcCJtn9m67qSiGDCafPEqmjuwW0exNMXQuIkmpPYVT+82Kx92j8C6&#10;quSny1POjOgxSfQuiwdIz+CaAlF34J7cI4wxonhv5S+P6uy1Pu6bI3hfQx8vYahsT7y/TLyrfWAS&#10;D89Xq4sLzI5EVb68WBzSIlvM3ZtLsv36t2uZKMYnybHJkcFhffkjhf7/KHxqhVOUGR/JmSg8O1I4&#10;ltTp8mwkkXCRQaLUF/5A5rv5mQIVhdz6cKcs8Sx29z6MVV0lSbRJknuTRMDeiF2hqSsCZ9gVwBl2&#10;xWbsCidCvBeTF0U2HBPVpjxFZW936tkSLMRsYTbPciQi5RkdPUK0mUMx5zNU0qW/I3MjJl/mqzz6&#10;hdaSPv1H3OzZfwJTsc2sSm29Gh+KYdOLExWIm5Ptre6q207rGL2HZnOtge1EnDX0HRyewbAqU+6j&#10;tLHVCxbPgAOo5P73VoDiTH8zWJ5xWiUBkrBJAgR9bWmmEfHgw/P+pwDHHIolD9haDzZVqShSVaD/&#10;ETBi401jv2yDrbtYMuTb6NFhgx1DEo0fYuIwKuN8m+8JdRzo6z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CnWCOCgAIAABgG&#10;AAAOAAAAAAAAAAAAAAAAAC4CAABkcnMvZTJvRG9jLnhtbFBLAQItABQABgAIAAAAIQCiavoD2gAA&#10;AAMBAAAPAAAAAAAAAAAAAAAAANoEAABkcnMvZG93bnJldi54bWxQSwUGAAAAAAQABADzAAAA4QUA&#10;AAAA&#10;">
                      <v:shape id="Graphic 425"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Jv0xwAAANwAAAAPAAAAZHJzL2Rvd25yZXYueG1sRI9Pa8JA&#10;FMTvBb/D8oTe6kbbisasoi2W6kH8F8jxkX0mwezbkN1q+u27hUKPw8z8hkkWnanFjVpXWVYwHEQg&#10;iHOrKy4UnE/rpwkI55E11pZJwTc5WMx7DwnG2t75QLejL0SAsItRQel9E0vp8pIMuoFtiIN3sa1B&#10;H2RbSN3iPcBNLUdRNJYGKw4LJTb0VlJ+PX4ZBdlHd13bbWb278+VSzcrne7SqVKP/W45A+Gp8//h&#10;v/anVvAyeoXfM+EIyPkPAAAA//8DAFBLAQItABQABgAIAAAAIQDb4fbL7gAAAIUBAAATAAAAAAAA&#10;AAAAAAAAAAAAAABbQ29udGVudF9UeXBlc10ueG1sUEsBAi0AFAAGAAgAAAAhAFr0LFu/AAAAFQEA&#10;AAsAAAAAAAAAAAAAAAAAHwEAAF9yZWxzLy5yZWxzUEsBAi0AFAAGAAgAAAAhAMQEm/THAAAA3AAA&#10;AA8AAAAAAAAAAAAAAAAABwIAAGRycy9kb3ducmV2LnhtbFBLBQYAAAAAAwADALcAAAD7AgAAAAA=&#10;" path="m699515,l,,,12191r699515,l699515,xe" fillcolor="black" stroked="f">
                        <v:path arrowok="t"/>
                      </v:shape>
                      <w10:anchorlock/>
                    </v:group>
                  </w:pict>
                </mc:Fallback>
              </mc:AlternateContent>
            </w:r>
          </w:p>
          <w:p w:rsidR="00874FFE" w:rsidRDefault="00380149">
            <w:pPr>
              <w:pStyle w:val="TableParagraph"/>
              <w:spacing w:before="56"/>
              <w:ind w:right="124"/>
              <w:jc w:val="right"/>
              <w:rPr>
                <w:i/>
                <w:sz w:val="20"/>
              </w:rPr>
            </w:pPr>
            <w:r>
              <w:rPr>
                <w:i/>
                <w:spacing w:val="-2"/>
                <w:sz w:val="20"/>
              </w:rPr>
              <w:t>(634)</w:t>
            </w:r>
          </w:p>
        </w:tc>
        <w:tc>
          <w:tcPr>
            <w:tcW w:w="1127" w:type="dxa"/>
            <w:tcBorders>
              <w:top w:val="single" w:sz="8" w:space="0" w:color="000000"/>
              <w:bottom w:val="double" w:sz="8" w:space="0" w:color="000000"/>
            </w:tcBorders>
          </w:tcPr>
          <w:p w:rsidR="00874FFE" w:rsidRDefault="00380149">
            <w:pPr>
              <w:pStyle w:val="TableParagraph"/>
              <w:spacing w:before="76"/>
              <w:ind w:right="22"/>
              <w:jc w:val="right"/>
              <w:rPr>
                <w:i/>
                <w:sz w:val="20"/>
              </w:rPr>
            </w:pPr>
            <w:r>
              <w:rPr>
                <w:i/>
                <w:spacing w:val="-2"/>
                <w:sz w:val="20"/>
              </w:rPr>
              <w:t>13,439</w:t>
            </w:r>
          </w:p>
        </w:tc>
        <w:tc>
          <w:tcPr>
            <w:tcW w:w="170" w:type="dxa"/>
          </w:tcPr>
          <w:p w:rsidR="00874FFE" w:rsidRDefault="00874FFE">
            <w:pPr>
              <w:pStyle w:val="TableParagraph"/>
              <w:rPr>
                <w:rFonts w:ascii="Times New Roman"/>
                <w:sz w:val="20"/>
              </w:rPr>
            </w:pPr>
          </w:p>
        </w:tc>
        <w:tc>
          <w:tcPr>
            <w:tcW w:w="1102" w:type="dxa"/>
            <w:tcBorders>
              <w:top w:val="single" w:sz="8" w:space="0" w:color="000000"/>
              <w:bottom w:val="double" w:sz="8" w:space="0" w:color="000000"/>
            </w:tcBorders>
          </w:tcPr>
          <w:p w:rsidR="00874FFE" w:rsidRDefault="00380149">
            <w:pPr>
              <w:pStyle w:val="TableParagraph"/>
              <w:spacing w:before="76"/>
              <w:ind w:left="494"/>
              <w:rPr>
                <w:i/>
                <w:sz w:val="20"/>
              </w:rPr>
            </w:pPr>
            <w:r>
              <w:rPr>
                <w:i/>
                <w:spacing w:val="-4"/>
                <w:sz w:val="20"/>
              </w:rPr>
              <w:t>12,848</w:t>
            </w:r>
          </w:p>
        </w:tc>
        <w:tc>
          <w:tcPr>
            <w:tcW w:w="117" w:type="dxa"/>
          </w:tcPr>
          <w:p w:rsidR="00874FFE" w:rsidRDefault="00874FFE">
            <w:pPr>
              <w:pStyle w:val="TableParagraph"/>
              <w:rPr>
                <w:rFonts w:ascii="Times New Roman"/>
                <w:sz w:val="20"/>
              </w:rPr>
            </w:pPr>
          </w:p>
        </w:tc>
      </w:tr>
    </w:tbl>
    <w:p w:rsidR="00874FFE" w:rsidRDefault="00874FFE">
      <w:pPr>
        <w:rPr>
          <w:rFonts w:ascii="Times New Roman"/>
          <w:sz w:val="20"/>
        </w:rPr>
        <w:sectPr w:rsidR="00874FFE">
          <w:pgSz w:w="11910" w:h="16840"/>
          <w:pgMar w:top="2100" w:right="420" w:bottom="620" w:left="1140" w:header="783" w:footer="432" w:gutter="0"/>
          <w:cols w:space="720"/>
        </w:sectPr>
      </w:pPr>
    </w:p>
    <w:p w:rsidR="00874FFE" w:rsidRDefault="00380149">
      <w:pPr>
        <w:pStyle w:val="BodyText"/>
        <w:spacing w:before="11"/>
        <w:rPr>
          <w:b/>
          <w:sz w:val="12"/>
        </w:rPr>
      </w:pPr>
      <w:r>
        <w:rPr>
          <w:noProof/>
          <w:lang w:val="en-GB" w:eastAsia="en-GB"/>
        </w:rPr>
        <mc:AlternateContent>
          <mc:Choice Requires="wps">
            <w:drawing>
              <wp:anchor distT="0" distB="0" distL="0" distR="0" simplePos="0" relativeHeight="15865344" behindDoc="0" locked="0" layoutInCell="1" allowOverlap="1">
                <wp:simplePos x="0" y="0"/>
                <wp:positionH relativeFrom="page">
                  <wp:posOffset>5521452</wp:posOffset>
                </wp:positionH>
                <wp:positionV relativeFrom="page">
                  <wp:posOffset>8791523</wp:posOffset>
                </wp:positionV>
                <wp:extent cx="699770" cy="38100"/>
                <wp:effectExtent l="0" t="0" r="0" b="0"/>
                <wp:wrapNone/>
                <wp:docPr id="426" name="Graphic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38DE18" id="Graphic 426" o:spid="_x0000_s1026" style="position:absolute;margin-left:434.75pt;margin-top:692.25pt;width:55.1pt;height:3pt;z-index:15865344;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xtqWwIAAO8FAAAOAAAAZHJzL2Uyb0RvYy54bWysVFFv2jAQfp+0/2D5fSSwlkJEqKZWrSZV&#10;XaUy7dk4Donm+DzbEPj3OzsxpCBN6rY82Ofcl/N33+VucbtvJNkJY2tQOR2PUkqE4lDUapPT76uH&#10;TzNKrGOqYBKUyOlBWHq7/Phh0epMTKACWQhDMIiyWatzWjmnsySxvBINsyPQQqGzBNMwh0ezSQrD&#10;WozeyGSSptOkBVNoA1xYi2/vOyddhvhlKbj7VpZWOCJzitxcWE1Y135NlguWbQzTVc17GuwvWDSs&#10;VnjpMdQ9c4xsTX0Rqqm5AQulG3FoEijLmouQA2YzTs+yea2YFiEXFMfqo0z2/4Xlz7sXQ+oip1eT&#10;KSWKNVikx14P/woFarXNEPeqX4xP0eon4D8tOpI3Hn+wPWZfmsZjMUGyD2ofjmqLvSMcX07n85sb&#10;rAlH1+fZOA3FSFgWv+Vb6x4FhDhs92RdV6siWqyKFt+raBqsuK+1DLV2lGCtDSVY63VXa82c/86T&#10;8yZpT0SqyMM7G9iJFQSY8ykg2+sxKoRkJ9fzdOajIdkTTKohHPM6Q0Z/3HUI2+GG6Ud/3Dvc4Pp3&#10;gYdcY0QuwYqOvpfgX6SINfuzDBEVCcR9KMF4MkmvelGjP+4XErwLfH77RfpYxuNfgfbwv7Mg6+Kh&#10;ltKLZM1mfScN2TE/TMLTEx7AQk90beAbYg3FARusxY7Kqf21ZUZQIr8qbGE/jqJhorGOhnHyDsLQ&#10;CvUx1q32P5jRRKOZU4dd9AxxQLAsNojP5Yj1Xyr4snVQ1r57AreOUX/AqRJ+434C+rE1PAfUaU4v&#10;fwMAAP//AwBQSwMEFAAGAAgAAAAhAFzRHHLjAAAADQEAAA8AAABkcnMvZG93bnJldi54bWxMj0tP&#10;wzAQhO9I/AdrkbhRG2jaOMSpKgQH4ABteVzdeEkC8UOx24Z/z/YEt92d0ew35WK0PdvjEDvvFFxO&#10;BDB0tTedaxS8bu4vcmAxaWd07x0q+MEIi+r0pNSF8Qe3wv06NYxCXCy0gjalUHAe6xatjhMf0JH2&#10;6QerE61Dw82gDxRue34lxIxb3Tn60OqAty3W3+udVZCtsjf5/jz9+HoJD1Iun+7C40YodX42Lm+A&#10;JRzTnxmO+IQOFTFt/c6ZyHoF+UxmZCXhOp/SRBY5l3Ng2+NJigx4VfL/LapfAAAA//8DAFBLAQIt&#10;ABQABgAIAAAAIQC2gziS/gAAAOEBAAATAAAAAAAAAAAAAAAAAAAAAABbQ29udGVudF9UeXBlc10u&#10;eG1sUEsBAi0AFAAGAAgAAAAhADj9If/WAAAAlAEAAAsAAAAAAAAAAAAAAAAALwEAAF9yZWxzLy5y&#10;ZWxzUEsBAi0AFAAGAAgAAAAhAPg7G2pbAgAA7wUAAA4AAAAAAAAAAAAAAAAALgIAAGRycy9lMm9E&#10;b2MueG1sUEsBAi0AFAAGAAgAAAAhAFzRHHLjAAAADQEAAA8AAAAAAAAAAAAAAAAAtQQAAGRycy9k&#10;b3ducmV2LnhtbFBLBQYAAAAABAAEAPMAAADFBQAAAAA=&#10;" path="m699516,25908l,25908,,38100r699516,l699516,25908xem699516,l,,,12204r699516,l699516,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15865856" behindDoc="0" locked="0" layoutInCell="1" allowOverlap="1">
                <wp:simplePos x="0" y="0"/>
                <wp:positionH relativeFrom="page">
                  <wp:posOffset>6344412</wp:posOffset>
                </wp:positionH>
                <wp:positionV relativeFrom="page">
                  <wp:posOffset>8791523</wp:posOffset>
                </wp:positionV>
                <wp:extent cx="699770" cy="38100"/>
                <wp:effectExtent l="0" t="0" r="0" b="0"/>
                <wp:wrapNone/>
                <wp:docPr id="427" name="Graphic 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2C70B7" id="Graphic 427" o:spid="_x0000_s1026" style="position:absolute;margin-left:499.55pt;margin-top:692.25pt;width:55.1pt;height:3pt;z-index:15865856;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8x5XAIAAO8FAAAOAAAAZHJzL2Uyb0RvYy54bWysVFFv2jAQfp+0/2D5fSSwlkJEqKZWrSZV&#10;XaUy7dk4Donm+DzbEPj3OzsxpCBN6rY82Ofcl/N39+VucbtvJNkJY2tQOR2PUkqE4lDUapPT76uH&#10;TzNKrGOqYBKUyOlBWHq7/Phh0epMTKACWQhDMIiyWatzWjmnsySxvBINsyPQQqGzBNMwh0ezSQrD&#10;WozeyGSSptOkBVNoA1xYi2/vOyddhvhlKbj7VpZWOCJzitxcWE1Y135NlguWbQzTVc17GuwvWDSs&#10;VnjpMdQ9c4xsTX0Rqqm5AQulG3FoEijLmouQA2YzTs+yea2YFiEXLI7VxzLZ/xeWP+9eDKmLnF5N&#10;bihRrEGRHvt6+FdYoFbbDHGv+sX4FK1+Av7ToiN54/EH22P2pWk8FhMk+1Dtw7HaYu8Ix5fT+fzm&#10;BjXh6Po8G6dBjIRl8Vu+te5RQIjDdk/WdVoV0WJVtPheRdOg4l5rGbR2lKDWhhLUet1prZnz33ly&#10;3iTtiUgVeXhnAzuxggBzPgVkez2eUoJkJ9fzdOajIdkTTKohHPM6Q0Z/3HUI2+GG6Ud/3Dvc4Pp3&#10;gYdcY0QuwYqOvi/Bv5QiavbnMkRUJBD3YQnGk0l61Rc1+uN+UYJ3gc9vv0gfZTz+FWgP/zsLsi4e&#10;ail9kazZrO+kITvmh0l4esIDWOiJrg18Q6yhOGCDtdhRObW/tswISuRXhS3sx1E0TDTW0TBO3kEY&#10;WkEfY91q/4MZTTSaOXXYRc8QBwTLYoP4XI5Y/6WCL1sHZe27J3DrGPUHnCrhN+4noB9bw3NAneb0&#10;8jcAAAD//wMAUEsDBBQABgAIAAAAIQBqqglg4gAAAA4BAAAPAAAAZHJzL2Rvd25yZXYueG1sTI/L&#10;TsMwEEX3SPyDNUjsqB3aoDrEqSoEC2BR+oKtGw9JIB5HsduGv8dZwXLmHt05ky8G27IT9r5xpCCZ&#10;CGBIpTMNVQp226ebOTAfNBndOkIFP+hhUVxe5Doz7kxrPG1CxWIJ+UwrqEPoMs59WaPVfuI6pJh9&#10;ut7qEMe+4qbX51huW34rxB23uqF4odYdPtRYfm+OVkG6TvfyfTX7+HrrnqVcvj52L1uh1PXVsLwH&#10;FnAIfzCM+lEdiuh0cEcynrUKpJRJRGMwnc9SYCOSCDkFdhh3UqTAi5z/f6P4BQAA//8DAFBLAQIt&#10;ABQABgAIAAAAIQC2gziS/gAAAOEBAAATAAAAAAAAAAAAAAAAAAAAAABbQ29udGVudF9UeXBlc10u&#10;eG1sUEsBAi0AFAAGAAgAAAAhADj9If/WAAAAlAEAAAsAAAAAAAAAAAAAAAAALwEAAF9yZWxzLy5y&#10;ZWxzUEsBAi0AFAAGAAgAAAAhAAO/zHlcAgAA7wUAAA4AAAAAAAAAAAAAAAAALgIAAGRycy9lMm9E&#10;b2MueG1sUEsBAi0AFAAGAAgAAAAhAGqqCWDiAAAADgEAAA8AAAAAAAAAAAAAAAAAtgQAAGRycy9k&#10;b3ducmV2LnhtbFBLBQYAAAAABAAEAPMAAADFBQAAAAA=&#10;" path="m699516,25908l,25908,,38100r699516,l699516,25908xem699516,l,,,12204r699516,l699516,xe" fillcolor="black" stroked="f">
                <v:path arrowok="t"/>
                <w10:wrap anchorx="page" anchory="page"/>
              </v:shape>
            </w:pict>
          </mc:Fallback>
        </mc:AlternateContent>
      </w: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29" name="Graphic 429"/>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D18520" id="Group 428"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hlLAMAAEkNAAAOAAAAZHJzL2Uyb0RvYy54bWysV1tvmzAUfp+0/2DxvnIJIQkqqaZ2rSZV&#10;XaV22rNjzEUD7NlOSP/9jk0gblpNoYMHdIw/+3znYvi4vNrXFdpRIUvWJI5/4TmINoSlZZMnzs/n&#10;2y9LB0mFmxRXrKGJ80Klc7X+/Omy5TENWMGqlAoEmzQybnniFErx2HUlKWiN5QXjtIHJjIkaKxiK&#10;3E0FbmH3unIDz4vclomUC0aolPD0ppt01mb/LKNE/cgySRWqEge4KXMX5r7Rd3d9ieNcYF6U5EAD&#10;f4BFjcsGnA5b3WCF0VaUb7aqSyKYZJm6IKx2WZaVhJoYIBrfO4nmTrAtN7HkcZvzIU2Q2pM8fXhb&#10;8rB7FKhMEycMoFQNrqFIxi/SDyA9Lc9jQN0J/sQfRRcjmPeM/JYw7Z7O63F+BO8zUetFECram7y/&#10;DHmne4UIPIyCaBaFUB4Cc0G4iOZdXUgBxXuzihTf/rnOxXHn1FAbqLQcOkwekyj/L4lPBebU1Ebq&#10;9AxJXB2T2DVVGKy6NBqczqFJqozlIZ3vZmgR+V0O3s9RsIxM7w6x4phspbqjzCQb7+6l6lo77S1c&#10;9BbZN70p4IDoo1GZo6EcBEdDOAiOxqZzz7HS63QFtYlaq1oFFMsQ0bM129FnZnDqpGRA8jhbNTZq&#10;qHzfFIDtEGBohx917M+DUEdwpm8LPon7mReaw3Omews+iftwvghGRG/BJ3EfeatohHsLPon7RRT0&#10;h+OcvrPgk7hf+eGY1rPgk7j3vSga03s2fhoCgb8a032+hZ+GwGzhj+k/38JPQwBePmM6UL99evw0&#10;BKJFNKYHfQs/DYFlsBzVhBZ+GgKrpW++oGe+gX0LPwmBwJ/NjIw5k4CNn4ZAsJwb5XEuAQt/QgB2&#10;GHQA2LbSqBotCcznU3+qJavK9LasKjMQ+ea6EmiHtfg21+Gr8ArGhVQ3WBYdzkwdYFVj9GUvlbSC&#10;27D0BbRWC4o9ceSfLRbUQdX3BtSclve9IXpj0xtCVdfM/AQYSQE+n/e/sOBIu08cBTrrgfWiDse9&#10;gtKhD1i9smFft4plpZZXIDB7RocBCExjGb0O1qsfAntsUMc/oPVf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BsR8hlLAMA&#10;AEkNAAAOAAAAAAAAAAAAAAAAAC4CAABkcnMvZTJvRG9jLnhtbFBLAQItABQABgAIAAAAIQAYnJ+Z&#10;3AAAAAMBAAAPAAAAAAAAAAAAAAAAAIYFAABkcnMvZG93bnJldi54bWxQSwUGAAAAAAQABADzAAAA&#10;jwYAAAAA&#10;">
                <v:shape id="Graphic 429"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OVVxwAAANwAAAAPAAAAZHJzL2Rvd25yZXYueG1sRI9BS8NA&#10;FITvhf6H5RW8tRuDFJt2E0RUrFioaRG8PbPPJLj7NmbXNvXXu0LB4zAz3zCrYrBGHKj3rWMFl7ME&#10;BHHldMu1gv3ufnoNwgdkjcYxKTiRhyIfj1aYaXfkFzqUoRYRwj5DBU0IXSalrxqy6GeuI47eh+st&#10;hij7WuoejxFujUyTZC4tthwXGuzotqHqs/y2CrabB8OndVK/35l0//zTfr29+ielLibDzRJEoCH8&#10;h8/tR63gKl3A35l4BGT+CwAA//8DAFBLAQItABQABgAIAAAAIQDb4fbL7gAAAIUBAAATAAAAAAAA&#10;AAAAAAAAAAAAAABbQ29udGVudF9UeXBlc10ueG1sUEsBAi0AFAAGAAgAAAAhAFr0LFu/AAAAFQEA&#10;AAsAAAAAAAAAAAAAAAAAHwEAAF9yZWxzLy5yZWxzUEsBAi0AFAAGAAgAAAAhAJVA5VX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bookmarkStart w:id="50" w:name="Notes_to_the_statement_of_cash_flows"/>
      <w:bookmarkEnd w:id="50"/>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1788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430" name="Graphic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5282B7" id="Graphic 430" o:spid="_x0000_s1026" style="position:absolute;margin-left:64.8pt;margin-top:9.9pt;width:493.2pt;height:.85pt;z-index:-1559859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d6eegIAAAkIAAAOAAAAZHJzL2Uyb0RvYy54bWysVV1vmzAUfZ+0/2D5fYEkhDYopJoatZpU&#10;dZWaac+OMQHN2J7tBPLvd20gpdlLU8EDuuYefO6Hfe7qrqk4OjJtSilSPJ2EGDFBZVaKfYp/bR++&#10;3WJkLBEZ4VKwFJ+YwXfrr19WtUrYTBaSZ0wj2ESYpFYpLqxVSRAYWrCKmIlUTIAzl7oiFpZ6H2Sa&#10;1LB7xYNZGMZBLXWmtKTMGPi6aZ147ffPc0btzzw3zCKeYojN+rf27517B+sVSfaaqKKkXRjkE1FU&#10;pBRAet5qQyxBB13+t1VVUi2NzO2EyiqQeV5S5nOAbKbhRTavBVHM5wLFMepcJjPetvT5+KJRmaU4&#10;mkN9BKmgSY9dPdwnKFCtTAK4V/WiXYpGPUn6x4AjeOdxC9NhmlxXDgsJosZX+3SuNmssovAxnsXz&#10;OAJSCr5peLNcOLKAJP3P9GDsI5N+I3J8MrZtVtZbpOgt2oje1NBy12zum20xgmZrjKDZu7bZilj3&#10;n4vOmageRFL0gThvJY9sKz3OXiQBQb55uRiizln1CQO2RYDhCD9LPF3Moq5AH+EewEehn4fR7RX0&#10;A/go9NHiZnYF/QA+Cn0cLuMr6AfwUehv4pm/iR88dwP4KPTLaXTN0RvAR6GfhnF8zdkb4i8C6O6g&#10;v/9gDxWGCycF/tq4K2okL7OHknO/0PvdPdfoSNwY8U93Gt7BlDZ2Q0zR4ryrg3HRqWUrkE4qdzI7&#10;gfTWoLUpNn8PRDOM+A8B4u4GVW/o3tj1hrb8Xvpx5qUEOLfNb6IVcvQptqCvz7IfHSTpldOlfsa6&#10;P4X8frAyL52seiVvI+oWMG+8GHez0Q204dqj3ib4+h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eN3ennoCAAAJ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6973"/>
        <w:gridCol w:w="1296"/>
        <w:gridCol w:w="1218"/>
      </w:tblGrid>
      <w:tr w:rsidR="00874FFE">
        <w:trPr>
          <w:trHeight w:val="377"/>
        </w:trPr>
        <w:tc>
          <w:tcPr>
            <w:tcW w:w="476" w:type="dxa"/>
          </w:tcPr>
          <w:p w:rsidR="00874FFE" w:rsidRDefault="00380149">
            <w:pPr>
              <w:pStyle w:val="TableParagraph"/>
              <w:spacing w:line="223" w:lineRule="exact"/>
              <w:ind w:left="50"/>
              <w:rPr>
                <w:b/>
                <w:sz w:val="20"/>
              </w:rPr>
            </w:pPr>
            <w:r>
              <w:rPr>
                <w:b/>
                <w:spacing w:val="-5"/>
                <w:sz w:val="20"/>
              </w:rPr>
              <w:t>18.</w:t>
            </w:r>
          </w:p>
        </w:tc>
        <w:tc>
          <w:tcPr>
            <w:tcW w:w="8269" w:type="dxa"/>
            <w:gridSpan w:val="2"/>
          </w:tcPr>
          <w:p w:rsidR="00874FFE" w:rsidRDefault="00380149">
            <w:pPr>
              <w:pStyle w:val="TableParagraph"/>
              <w:spacing w:line="223" w:lineRule="exact"/>
              <w:ind w:left="150"/>
              <w:rPr>
                <w:b/>
                <w:sz w:val="20"/>
              </w:rPr>
            </w:pPr>
            <w:r>
              <w:rPr>
                <w:b/>
                <w:sz w:val="20"/>
              </w:rPr>
              <w:t>Reconciliation</w:t>
            </w:r>
            <w:r>
              <w:rPr>
                <w:b/>
                <w:spacing w:val="-7"/>
                <w:sz w:val="20"/>
              </w:rPr>
              <w:t xml:space="preserve"> </w:t>
            </w:r>
            <w:r>
              <w:rPr>
                <w:b/>
                <w:sz w:val="20"/>
              </w:rPr>
              <w:t>of</w:t>
            </w:r>
            <w:r>
              <w:rPr>
                <w:b/>
                <w:spacing w:val="-7"/>
                <w:sz w:val="20"/>
              </w:rPr>
              <w:t xml:space="preserve"> </w:t>
            </w:r>
            <w:r>
              <w:rPr>
                <w:b/>
                <w:sz w:val="20"/>
              </w:rPr>
              <w:t>net</w:t>
            </w:r>
            <w:r>
              <w:rPr>
                <w:b/>
                <w:spacing w:val="-6"/>
                <w:sz w:val="20"/>
              </w:rPr>
              <w:t xml:space="preserve"> </w:t>
            </w:r>
            <w:r>
              <w:rPr>
                <w:b/>
                <w:sz w:val="20"/>
              </w:rPr>
              <w:t>(expenditure)/income</w:t>
            </w:r>
            <w:r>
              <w:rPr>
                <w:b/>
                <w:spacing w:val="-7"/>
                <w:sz w:val="20"/>
              </w:rPr>
              <w:t xml:space="preserve"> </w:t>
            </w:r>
            <w:r>
              <w:rPr>
                <w:b/>
                <w:sz w:val="20"/>
              </w:rPr>
              <w:t>to</w:t>
            </w:r>
            <w:r>
              <w:rPr>
                <w:b/>
                <w:spacing w:val="-6"/>
                <w:sz w:val="20"/>
              </w:rPr>
              <w:t xml:space="preserve"> </w:t>
            </w:r>
            <w:r>
              <w:rPr>
                <w:b/>
                <w:sz w:val="20"/>
              </w:rPr>
              <w:t>net</w:t>
            </w:r>
            <w:r>
              <w:rPr>
                <w:b/>
                <w:spacing w:val="-7"/>
                <w:sz w:val="20"/>
              </w:rPr>
              <w:t xml:space="preserve"> </w:t>
            </w:r>
            <w:r>
              <w:rPr>
                <w:b/>
                <w:sz w:val="20"/>
              </w:rPr>
              <w:t>cash</w:t>
            </w:r>
            <w:r>
              <w:rPr>
                <w:b/>
                <w:spacing w:val="-7"/>
                <w:sz w:val="20"/>
              </w:rPr>
              <w:t xml:space="preserve"> </w:t>
            </w:r>
            <w:r>
              <w:rPr>
                <w:b/>
                <w:sz w:val="20"/>
              </w:rPr>
              <w:t>flow</w:t>
            </w:r>
            <w:r>
              <w:rPr>
                <w:b/>
                <w:spacing w:val="-6"/>
                <w:sz w:val="20"/>
              </w:rPr>
              <w:t xml:space="preserve"> </w:t>
            </w:r>
            <w:r>
              <w:rPr>
                <w:b/>
                <w:sz w:val="20"/>
              </w:rPr>
              <w:t>from</w:t>
            </w:r>
            <w:r>
              <w:rPr>
                <w:b/>
                <w:spacing w:val="-7"/>
                <w:sz w:val="20"/>
              </w:rPr>
              <w:t xml:space="preserve"> </w:t>
            </w:r>
            <w:r>
              <w:rPr>
                <w:b/>
                <w:sz w:val="20"/>
              </w:rPr>
              <w:t>operating</w:t>
            </w:r>
            <w:r>
              <w:rPr>
                <w:b/>
                <w:spacing w:val="-6"/>
                <w:sz w:val="20"/>
              </w:rPr>
              <w:t xml:space="preserve"> </w:t>
            </w:r>
            <w:r>
              <w:rPr>
                <w:b/>
                <w:spacing w:val="-2"/>
                <w:sz w:val="20"/>
              </w:rPr>
              <w:t>activities</w:t>
            </w:r>
          </w:p>
        </w:tc>
        <w:tc>
          <w:tcPr>
            <w:tcW w:w="1218" w:type="dxa"/>
          </w:tcPr>
          <w:p w:rsidR="00874FFE" w:rsidRDefault="00874FFE">
            <w:pPr>
              <w:pStyle w:val="TableParagraph"/>
              <w:rPr>
                <w:rFonts w:ascii="Times New Roman"/>
                <w:sz w:val="18"/>
              </w:rPr>
            </w:pPr>
          </w:p>
        </w:tc>
      </w:tr>
      <w:tr w:rsidR="00874FFE">
        <w:trPr>
          <w:trHeight w:val="381"/>
        </w:trPr>
        <w:tc>
          <w:tcPr>
            <w:tcW w:w="476" w:type="dxa"/>
          </w:tcPr>
          <w:p w:rsidR="00874FFE" w:rsidRDefault="00874FFE">
            <w:pPr>
              <w:pStyle w:val="TableParagraph"/>
              <w:rPr>
                <w:rFonts w:ascii="Times New Roman"/>
                <w:sz w:val="18"/>
              </w:rPr>
            </w:pPr>
          </w:p>
        </w:tc>
        <w:tc>
          <w:tcPr>
            <w:tcW w:w="8269" w:type="dxa"/>
            <w:gridSpan w:val="2"/>
          </w:tcPr>
          <w:p w:rsidR="00874FFE" w:rsidRDefault="00380149">
            <w:pPr>
              <w:pStyle w:val="TableParagraph"/>
              <w:spacing w:before="148" w:line="214" w:lineRule="exact"/>
              <w:ind w:right="168"/>
              <w:jc w:val="right"/>
              <w:rPr>
                <w:b/>
                <w:sz w:val="20"/>
              </w:rPr>
            </w:pPr>
            <w:r>
              <w:rPr>
                <w:b/>
                <w:spacing w:val="-4"/>
                <w:sz w:val="20"/>
              </w:rPr>
              <w:t>2024</w:t>
            </w:r>
          </w:p>
        </w:tc>
        <w:tc>
          <w:tcPr>
            <w:tcW w:w="1218" w:type="dxa"/>
          </w:tcPr>
          <w:p w:rsidR="00874FFE" w:rsidRDefault="00380149">
            <w:pPr>
              <w:pStyle w:val="TableParagraph"/>
              <w:spacing w:before="148" w:line="214" w:lineRule="exact"/>
              <w:ind w:right="90"/>
              <w:jc w:val="right"/>
              <w:rPr>
                <w:i/>
                <w:sz w:val="20"/>
              </w:rPr>
            </w:pPr>
            <w:r>
              <w:rPr>
                <w:i/>
                <w:spacing w:val="-4"/>
                <w:sz w:val="20"/>
              </w:rPr>
              <w:t>2023</w:t>
            </w:r>
          </w:p>
        </w:tc>
      </w:tr>
      <w:tr w:rsidR="00874FFE">
        <w:trPr>
          <w:trHeight w:val="226"/>
        </w:trPr>
        <w:tc>
          <w:tcPr>
            <w:tcW w:w="476" w:type="dxa"/>
          </w:tcPr>
          <w:p w:rsidR="00874FFE" w:rsidRDefault="00874FFE">
            <w:pPr>
              <w:pStyle w:val="TableParagraph"/>
              <w:rPr>
                <w:rFonts w:ascii="Times New Roman"/>
                <w:sz w:val="16"/>
              </w:rPr>
            </w:pPr>
          </w:p>
        </w:tc>
        <w:tc>
          <w:tcPr>
            <w:tcW w:w="8269" w:type="dxa"/>
            <w:gridSpan w:val="2"/>
          </w:tcPr>
          <w:p w:rsidR="00874FFE" w:rsidRDefault="00380149">
            <w:pPr>
              <w:pStyle w:val="TableParagraph"/>
              <w:spacing w:line="206" w:lineRule="exact"/>
              <w:ind w:right="168"/>
              <w:jc w:val="right"/>
              <w:rPr>
                <w:b/>
                <w:sz w:val="20"/>
              </w:rPr>
            </w:pPr>
            <w:r>
              <w:rPr>
                <w:b/>
                <w:spacing w:val="-4"/>
                <w:sz w:val="20"/>
              </w:rPr>
              <w:t>£000</w:t>
            </w:r>
          </w:p>
        </w:tc>
        <w:tc>
          <w:tcPr>
            <w:tcW w:w="1218" w:type="dxa"/>
          </w:tcPr>
          <w:p w:rsidR="00874FFE" w:rsidRDefault="00380149">
            <w:pPr>
              <w:pStyle w:val="TableParagraph"/>
              <w:spacing w:line="206" w:lineRule="exact"/>
              <w:ind w:right="90"/>
              <w:jc w:val="right"/>
              <w:rPr>
                <w:i/>
                <w:sz w:val="20"/>
              </w:rPr>
            </w:pPr>
            <w:r>
              <w:rPr>
                <w:i/>
                <w:spacing w:val="-4"/>
                <w:sz w:val="20"/>
              </w:rPr>
              <w:t>£000</w:t>
            </w:r>
          </w:p>
        </w:tc>
      </w:tr>
      <w:tr w:rsidR="00874FFE">
        <w:trPr>
          <w:trHeight w:val="460"/>
        </w:trPr>
        <w:tc>
          <w:tcPr>
            <w:tcW w:w="476" w:type="dxa"/>
          </w:tcPr>
          <w:p w:rsidR="00874FFE" w:rsidRDefault="00874FFE">
            <w:pPr>
              <w:pStyle w:val="TableParagraph"/>
              <w:rPr>
                <w:rFonts w:ascii="Times New Roman"/>
                <w:sz w:val="18"/>
              </w:rPr>
            </w:pPr>
          </w:p>
        </w:tc>
        <w:tc>
          <w:tcPr>
            <w:tcW w:w="8269" w:type="dxa"/>
            <w:gridSpan w:val="2"/>
          </w:tcPr>
          <w:p w:rsidR="00874FFE" w:rsidRDefault="00874FFE">
            <w:pPr>
              <w:pStyle w:val="TableParagraph"/>
              <w:spacing w:before="1"/>
              <w:rPr>
                <w:b/>
                <w:sz w:val="20"/>
              </w:rPr>
            </w:pPr>
          </w:p>
          <w:p w:rsidR="00874FFE" w:rsidRDefault="00380149">
            <w:pPr>
              <w:pStyle w:val="TableParagraph"/>
              <w:spacing w:line="210" w:lineRule="exact"/>
              <w:ind w:left="150"/>
              <w:rPr>
                <w:sz w:val="20"/>
              </w:rPr>
            </w:pPr>
            <w:r>
              <w:rPr>
                <w:sz w:val="20"/>
              </w:rPr>
              <w:t>Net</w:t>
            </w:r>
            <w:r>
              <w:rPr>
                <w:spacing w:val="56"/>
                <w:sz w:val="20"/>
              </w:rPr>
              <w:t xml:space="preserve"> </w:t>
            </w:r>
            <w:r>
              <w:rPr>
                <w:sz w:val="20"/>
              </w:rPr>
              <w:t>(expenditure)/income</w:t>
            </w:r>
            <w:r>
              <w:rPr>
                <w:spacing w:val="57"/>
                <w:sz w:val="20"/>
              </w:rPr>
              <w:t xml:space="preserve"> </w:t>
            </w:r>
            <w:r>
              <w:rPr>
                <w:sz w:val="20"/>
              </w:rPr>
              <w:t>for</w:t>
            </w:r>
            <w:r>
              <w:rPr>
                <w:spacing w:val="57"/>
                <w:sz w:val="20"/>
              </w:rPr>
              <w:t xml:space="preserve"> </w:t>
            </w:r>
            <w:r>
              <w:rPr>
                <w:sz w:val="20"/>
              </w:rPr>
              <w:t>the</w:t>
            </w:r>
            <w:r>
              <w:rPr>
                <w:spacing w:val="56"/>
                <w:sz w:val="20"/>
              </w:rPr>
              <w:t xml:space="preserve"> </w:t>
            </w:r>
            <w:r>
              <w:rPr>
                <w:sz w:val="20"/>
              </w:rPr>
              <w:t>period</w:t>
            </w:r>
            <w:r>
              <w:rPr>
                <w:spacing w:val="56"/>
                <w:sz w:val="20"/>
              </w:rPr>
              <w:t xml:space="preserve"> </w:t>
            </w:r>
            <w:r>
              <w:rPr>
                <w:sz w:val="20"/>
              </w:rPr>
              <w:t>(as</w:t>
            </w:r>
            <w:r>
              <w:rPr>
                <w:spacing w:val="58"/>
                <w:sz w:val="20"/>
              </w:rPr>
              <w:t xml:space="preserve"> </w:t>
            </w:r>
            <w:r>
              <w:rPr>
                <w:sz w:val="20"/>
              </w:rPr>
              <w:t>per</w:t>
            </w:r>
            <w:r>
              <w:rPr>
                <w:spacing w:val="56"/>
                <w:sz w:val="20"/>
              </w:rPr>
              <w:t xml:space="preserve"> </w:t>
            </w:r>
            <w:r>
              <w:rPr>
                <w:sz w:val="20"/>
              </w:rPr>
              <w:t>Statement</w:t>
            </w:r>
            <w:r>
              <w:rPr>
                <w:spacing w:val="54"/>
                <w:sz w:val="20"/>
              </w:rPr>
              <w:t xml:space="preserve"> </w:t>
            </w:r>
            <w:r>
              <w:rPr>
                <w:sz w:val="20"/>
              </w:rPr>
              <w:t>of</w:t>
            </w:r>
            <w:r>
              <w:rPr>
                <w:spacing w:val="55"/>
                <w:sz w:val="20"/>
              </w:rPr>
              <w:t xml:space="preserve"> </w:t>
            </w:r>
            <w:r>
              <w:rPr>
                <w:spacing w:val="-2"/>
                <w:sz w:val="20"/>
              </w:rPr>
              <w:t>financial</w:t>
            </w:r>
          </w:p>
        </w:tc>
        <w:tc>
          <w:tcPr>
            <w:tcW w:w="1218" w:type="dxa"/>
          </w:tcPr>
          <w:p w:rsidR="00874FFE" w:rsidRDefault="00874FFE">
            <w:pPr>
              <w:pStyle w:val="TableParagraph"/>
              <w:rPr>
                <w:rFonts w:ascii="Times New Roman"/>
                <w:sz w:val="18"/>
              </w:rPr>
            </w:pPr>
          </w:p>
        </w:tc>
      </w:tr>
      <w:tr w:rsidR="00874FFE">
        <w:trPr>
          <w:trHeight w:val="447"/>
        </w:trPr>
        <w:tc>
          <w:tcPr>
            <w:tcW w:w="7449" w:type="dxa"/>
            <w:gridSpan w:val="2"/>
          </w:tcPr>
          <w:p w:rsidR="00874FFE" w:rsidRDefault="00380149">
            <w:pPr>
              <w:pStyle w:val="TableParagraph"/>
              <w:spacing w:line="223" w:lineRule="exact"/>
              <w:ind w:left="625"/>
              <w:rPr>
                <w:sz w:val="20"/>
              </w:rPr>
            </w:pPr>
            <w:r>
              <w:rPr>
                <w:spacing w:val="-2"/>
                <w:sz w:val="20"/>
              </w:rPr>
              <w:t>activities)</w:t>
            </w:r>
          </w:p>
        </w:tc>
        <w:tc>
          <w:tcPr>
            <w:tcW w:w="1296" w:type="dxa"/>
          </w:tcPr>
          <w:p w:rsidR="00874FFE" w:rsidRDefault="00380149">
            <w:pPr>
              <w:pStyle w:val="TableParagraph"/>
              <w:spacing w:line="223" w:lineRule="exact"/>
              <w:ind w:right="125"/>
              <w:jc w:val="right"/>
              <w:rPr>
                <w:b/>
                <w:sz w:val="20"/>
              </w:rPr>
            </w:pPr>
            <w:r>
              <w:rPr>
                <w:b/>
                <w:spacing w:val="-2"/>
                <w:sz w:val="20"/>
              </w:rPr>
              <w:t>(514)</w:t>
            </w:r>
          </w:p>
        </w:tc>
        <w:tc>
          <w:tcPr>
            <w:tcW w:w="1218" w:type="dxa"/>
          </w:tcPr>
          <w:p w:rsidR="00874FFE" w:rsidRDefault="00380149">
            <w:pPr>
              <w:pStyle w:val="TableParagraph"/>
              <w:spacing w:line="223" w:lineRule="exact"/>
              <w:ind w:right="114"/>
              <w:jc w:val="right"/>
              <w:rPr>
                <w:i/>
                <w:sz w:val="20"/>
              </w:rPr>
            </w:pPr>
            <w:r>
              <w:rPr>
                <w:i/>
                <w:spacing w:val="-5"/>
                <w:sz w:val="20"/>
              </w:rPr>
              <w:t>762</w:t>
            </w:r>
          </w:p>
        </w:tc>
      </w:tr>
      <w:tr w:rsidR="00874FFE">
        <w:trPr>
          <w:trHeight w:val="427"/>
        </w:trPr>
        <w:tc>
          <w:tcPr>
            <w:tcW w:w="7449" w:type="dxa"/>
            <w:gridSpan w:val="2"/>
          </w:tcPr>
          <w:p w:rsidR="00874FFE" w:rsidRDefault="00380149">
            <w:pPr>
              <w:pStyle w:val="TableParagraph"/>
              <w:spacing w:before="158"/>
              <w:ind w:left="625"/>
              <w:rPr>
                <w:b/>
                <w:sz w:val="20"/>
              </w:rPr>
            </w:pPr>
            <w:r>
              <w:rPr>
                <w:b/>
                <w:spacing w:val="-2"/>
                <w:sz w:val="20"/>
              </w:rPr>
              <w:t>Adjustments</w:t>
            </w:r>
            <w:r>
              <w:rPr>
                <w:b/>
                <w:spacing w:val="2"/>
                <w:sz w:val="20"/>
              </w:rPr>
              <w:t xml:space="preserve"> </w:t>
            </w:r>
            <w:r>
              <w:rPr>
                <w:b/>
                <w:spacing w:val="-4"/>
                <w:sz w:val="20"/>
              </w:rPr>
              <w:t>for:</w:t>
            </w:r>
          </w:p>
        </w:tc>
        <w:tc>
          <w:tcPr>
            <w:tcW w:w="1296"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431"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32" name="Graphic 432"/>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02CC59" id="Group 43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mpSfwIAABgGAAAOAAAAZHJzL2Uyb0RvYy54bWykVNtu2zAMfR+wfxD0vjpOb6tRpxjatRhQ&#10;dAXaYc+KLF8wWdQkJU7/fhQdOUYLDFjnB5kSKYo8h+Tl1a7XbKuc78CUPD9acKaMhKozTcl/PN9+&#10;+syZD8JUQoNRJX9Rnl+tPn64HGyhltCCrpRj6MT4YrAlb0OwRZZ52ape+COwyqCyBteLgFvXZJUT&#10;A3rvdbZcLM6yAVxlHUjlPZ7ejEq+Iv91rWT4XtdeBaZLjrEFWh2t67hmq0tRNE7YtpP7MMQ7ouhF&#10;Z/DRydWNCIJtXPfGVd9JBx7qcCShz6CuO6koB8wmX7zK5s7BxlIuTTE0doIJoX2F07vdyofto2Nd&#10;VfKT45wzI3okid5l8QDhGWxToNWds0/20Y05ongP8pdHdfZaH/fNwXhXuz5ewlTZjnB/mXBXu8Ak&#10;Hp5dXJyfIzsSVfnyfLGnRbbI3ZtLsv36t2uZKMYnKbApkMFiffkDhP7/IHxqhVXEjI/gTBAuDxCO&#10;JXVyvBxBJLuIIEHqC78H8934TImKQm58uFNAOIvtvQ9jVVdJEm2S5M4k0WFvxK7Q1BWBM+wKxxl2&#10;xXrsCitCvBfJiyIbDkS1iaeo7GGrnoHMQmQL2TzNTzlLPGOgBxNt5qbI+cwq6dLfkrvRJl/mF4Qk&#10;ekv69B/tZs/+kzEV28yr1OBVLOwx7UkgKPBwDrYH3VW3ndYxe++a9bV2bCvirKEvAolXZmZYlYn7&#10;KK2hesHiGXAAldz/3ginONPfDJZnnFZJcElYJ8EFfQ000wh458Pz7qdwllkUSx6wtR4gVakoUlXE&#10;pCbbeNPAl02AuoslQ7GNEe032DEk0fihVPajMs63+Z6sDgN99Qc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KVmalJ/AgAAGAYA&#10;AA4AAAAAAAAAAAAAAAAALgIAAGRycy9lMm9Eb2MueG1sUEsBAi0AFAAGAAgAAAAhAKJq+gPaAAAA&#10;AwEAAA8AAAAAAAAAAAAAAAAA2QQAAGRycy9kb3ducmV2LnhtbFBLBQYAAAAABAAEAPMAAADgBQAA&#10;AAA=&#10;">
                      <v:shape id="Graphic 43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JVdxwAAANwAAAAPAAAAZHJzL2Rvd25yZXYueG1sRI9Pa8JA&#10;FMTvgt9heUJvZlMt0qbZiH+wWA+ltQ14fGRfk2D2bchuNX77riB4HGbmN0w6700jTtS52rKCxygG&#10;QVxYXXOp4Od7M34G4TyyxsYyKbiQg3k2HKSYaHvmLzrtfSkChF2CCirv20RKV1Rk0EW2JQ7er+0M&#10;+iC7UuoOzwFuGjmJ45k0WHNYqLClVUXFcf9nFBze+uPG7g7mcz2tXf6+1PlH/qLUw6hfvILw1Pt7&#10;+NbeagVP0wlcz4QjILN/AAAA//8DAFBLAQItABQABgAIAAAAIQDb4fbL7gAAAIUBAAATAAAAAAAA&#10;AAAAAAAAAAAAAABbQ29udGVudF9UeXBlc10ueG1sUEsBAi0AFAAGAAgAAAAhAFr0LFu/AAAAFQEA&#10;AAsAAAAAAAAAAAAAAAAAHwEAAF9yZWxzLy5yZWxzUEsBAi0AFAAGAAgAAAAhAM40lV3HAAAA3AAA&#10;AA8AAAAAAAAAAAAAAAAABwIAAGRycy9kb3ducmV2LnhtbFBLBQYAAAAAAwADALcAAAD7AgAAAAA=&#10;" path="m699515,l,,,12192r699515,l699515,xe" fillcolor="black" stroked="f">
                        <v:path arrowok="t"/>
                      </v:shape>
                      <w10:anchorlock/>
                    </v:group>
                  </w:pict>
                </mc:Fallback>
              </mc:AlternateContent>
            </w:r>
          </w:p>
        </w:tc>
        <w:tc>
          <w:tcPr>
            <w:tcW w:w="1218"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34" name="Graphic 434"/>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F1006D" id="Group 43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yQAgQIAABgGAAAOAAAAZHJzL2Uyb0RvYy54bWykVG1P2zAQ/j5p/8Hy95G2FFgjUjTBQJMQ&#10;Q4Jpn13HedEcn3d2m/Lvd3bqNAJp0lg+OGff4/Pdcy+XV/tOs51C14Ip+PxkxpkyEsrW1AX/8Xz7&#10;6TNnzgtTCg1GFfxFOX61/vjhsre5WkADulTIyIhxeW8L3nhv8yxzslGdcCdglSFlBdgJT1ussxJF&#10;T9Y7nS1ms/OsBywtglTO0enNoOTraL+qlPTfq8opz3TByTcfV4zrJqzZ+lLkNQrbtPLghniHF51o&#10;DT06mroRXrAttm9Mda1EcFD5EwldBlXVShVjoGjms1fR3CFsbYylzvvajjQRta94erdZ+bB7RNaW&#10;BV+ennJmREdJiu+ycED09LbOCXWH9sk+4hAjifcgfzlSZ6/1YV8fwfsKu3CJQmX7yPvLyLvaeybp&#10;8Hy1urig7EhSzRcXs0NaZEO5e3NJNl//di0T+fBkdGx0pLdUX+5Iofs/Cp8aYVXMjAvkjBQujxQO&#10;JbU8XQ4kRlxgMFLqcncg8938jIGKXG6dv1MQeRa7e+eHqi6TJJokyb1JIlJvhK7QsSs8Z9QVyBl1&#10;xWboCit8uBeSF0TWHxPVpDwFZQc79QwR5kO2KJtn8zPOUp7J0SNEmymUcj5BJV3622huwMwX89Ui&#10;+EXWkj79B9zk2X8Cx2KbWJUanBoeCmHHF0cqCDcl24Fuy9tW6xC9w3pzrZHtRJg18Ts4PIFRVabc&#10;B2kD5QsVT08DqODu91ag4kx/M1SeYVolAZOwSQJ6fQ1xpkXi0fnn/U+BllkSC+6ptR4gVanIU1WQ&#10;/wEwYMNNA1+2Hqo2lEz0bfDosKGOiVIcP5GJw6gM8226j6jjQF//AQ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SPMkAIECAAAY&#10;BgAADgAAAAAAAAAAAAAAAAAuAgAAZHJzL2Uyb0RvYy54bWxQSwECLQAUAAYACAAAACEAomr6A9oA&#10;AAADAQAADwAAAAAAAAAAAAAAAADbBAAAZHJzL2Rvd25yZXYueG1sUEsFBgAAAAAEAAQA8wAAAOIF&#10;AAAAAA==&#10;">
                      <v:shape id="Graphic 43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aiyxgAAANwAAAAPAAAAZHJzL2Rvd25yZXYueG1sRI9Ba8JA&#10;FITvgv9heUJvzaZVSo3ZiLYo1kNp1YDHR/Y1CWbfhuyq8d93CwWPw8x8w6Tz3jTiQp2rLSt4imIQ&#10;xIXVNZcKDvvV4ysI55E1NpZJwY0czLPhIMVE2yt/02XnSxEg7BJUUHnfJlK6oiKDLrItcfB+bGfQ&#10;B9mVUnd4DXDTyOc4fpEGaw4LFbb0VlFx2p2NguO6P63s9mi+3se1yz+WOv/Mp0o9jPrFDISn3t/D&#10;/+2NVjAZT+DvTDgCMvsFAAD//wMAUEsBAi0AFAAGAAgAAAAhANvh9svuAAAAhQEAABMAAAAAAAAA&#10;AAAAAAAAAAAAAFtDb250ZW50X1R5cGVzXS54bWxQSwECLQAUAAYACAAAACEAWvQsW78AAAAVAQAA&#10;CwAAAAAAAAAAAAAAAAAfAQAAX3JlbHMvLnJlbHNQSwECLQAUAAYACAAAACEALpGossYAAADcAAAA&#10;DwAAAAAAAAAAAAAAAAAHAgAAZHJzL2Rvd25yZXYueG1sUEsFBgAAAAADAAMAtwAAAPoCAAAAAA==&#10;" path="m699515,l,,,12192r699515,l699515,xe" fillcolor="black" stroked="f">
                        <v:path arrowok="t"/>
                      </v:shape>
                      <w10:anchorlock/>
                    </v:group>
                  </w:pict>
                </mc:Fallback>
              </mc:AlternateContent>
            </w:r>
          </w:p>
        </w:tc>
      </w:tr>
      <w:tr w:rsidR="00874FFE">
        <w:trPr>
          <w:trHeight w:val="302"/>
        </w:trPr>
        <w:tc>
          <w:tcPr>
            <w:tcW w:w="7449" w:type="dxa"/>
            <w:gridSpan w:val="2"/>
          </w:tcPr>
          <w:p w:rsidR="00874FFE" w:rsidRDefault="00380149">
            <w:pPr>
              <w:pStyle w:val="TableParagraph"/>
              <w:spacing w:before="32"/>
              <w:ind w:left="625"/>
              <w:rPr>
                <w:sz w:val="20"/>
              </w:rPr>
            </w:pPr>
            <w:r>
              <w:rPr>
                <w:spacing w:val="-2"/>
                <w:sz w:val="20"/>
              </w:rPr>
              <w:t>Depreciation</w:t>
            </w:r>
          </w:p>
        </w:tc>
        <w:tc>
          <w:tcPr>
            <w:tcW w:w="1296" w:type="dxa"/>
          </w:tcPr>
          <w:p w:rsidR="00874FFE" w:rsidRDefault="00380149">
            <w:pPr>
              <w:pStyle w:val="TableParagraph"/>
              <w:spacing w:before="32"/>
              <w:ind w:right="192"/>
              <w:jc w:val="right"/>
              <w:rPr>
                <w:b/>
                <w:sz w:val="20"/>
              </w:rPr>
            </w:pPr>
            <w:r>
              <w:rPr>
                <w:b/>
                <w:spacing w:val="-5"/>
                <w:sz w:val="20"/>
              </w:rPr>
              <w:t>309</w:t>
            </w:r>
          </w:p>
        </w:tc>
        <w:tc>
          <w:tcPr>
            <w:tcW w:w="1218" w:type="dxa"/>
          </w:tcPr>
          <w:p w:rsidR="00874FFE" w:rsidRDefault="00380149">
            <w:pPr>
              <w:pStyle w:val="TableParagraph"/>
              <w:spacing w:before="32"/>
              <w:ind w:right="114"/>
              <w:jc w:val="right"/>
              <w:rPr>
                <w:i/>
                <w:sz w:val="20"/>
              </w:rPr>
            </w:pPr>
            <w:r>
              <w:rPr>
                <w:i/>
                <w:spacing w:val="-5"/>
                <w:sz w:val="20"/>
              </w:rPr>
              <w:t>310</w:t>
            </w:r>
          </w:p>
        </w:tc>
      </w:tr>
      <w:tr w:rsidR="00874FFE">
        <w:trPr>
          <w:trHeight w:val="302"/>
        </w:trPr>
        <w:tc>
          <w:tcPr>
            <w:tcW w:w="7449" w:type="dxa"/>
            <w:gridSpan w:val="2"/>
          </w:tcPr>
          <w:p w:rsidR="00874FFE" w:rsidRDefault="00380149">
            <w:pPr>
              <w:pStyle w:val="TableParagraph"/>
              <w:spacing w:before="32"/>
              <w:ind w:left="625"/>
              <w:rPr>
                <w:sz w:val="20"/>
              </w:rPr>
            </w:pPr>
            <w:r>
              <w:rPr>
                <w:sz w:val="20"/>
              </w:rPr>
              <w:t>Capital</w:t>
            </w:r>
            <w:r>
              <w:rPr>
                <w:spacing w:val="-6"/>
                <w:sz w:val="20"/>
              </w:rPr>
              <w:t xml:space="preserve"> </w:t>
            </w:r>
            <w:r>
              <w:rPr>
                <w:sz w:val="20"/>
              </w:rPr>
              <w:t>grants</w:t>
            </w:r>
            <w:r>
              <w:rPr>
                <w:spacing w:val="-5"/>
                <w:sz w:val="20"/>
              </w:rPr>
              <w:t xml:space="preserve"> </w:t>
            </w:r>
            <w:r>
              <w:rPr>
                <w:sz w:val="20"/>
              </w:rPr>
              <w:t>from</w:t>
            </w:r>
            <w:r>
              <w:rPr>
                <w:spacing w:val="-5"/>
                <w:sz w:val="20"/>
              </w:rPr>
              <w:t xml:space="preserve"> </w:t>
            </w:r>
            <w:r>
              <w:rPr>
                <w:sz w:val="20"/>
              </w:rPr>
              <w:t>DfE</w:t>
            </w:r>
            <w:r>
              <w:rPr>
                <w:spacing w:val="-4"/>
                <w:sz w:val="20"/>
              </w:rPr>
              <w:t xml:space="preserve"> </w:t>
            </w:r>
            <w:r>
              <w:rPr>
                <w:sz w:val="20"/>
              </w:rPr>
              <w:t>and</w:t>
            </w:r>
            <w:r>
              <w:rPr>
                <w:spacing w:val="-6"/>
                <w:sz w:val="20"/>
              </w:rPr>
              <w:t xml:space="preserve"> </w:t>
            </w:r>
            <w:r>
              <w:rPr>
                <w:sz w:val="20"/>
              </w:rPr>
              <w:t>other</w:t>
            </w:r>
            <w:r>
              <w:rPr>
                <w:spacing w:val="-5"/>
                <w:sz w:val="20"/>
              </w:rPr>
              <w:t xml:space="preserve"> </w:t>
            </w:r>
            <w:r>
              <w:rPr>
                <w:sz w:val="20"/>
              </w:rPr>
              <w:t>capital</w:t>
            </w:r>
            <w:r>
              <w:rPr>
                <w:spacing w:val="-5"/>
                <w:sz w:val="20"/>
              </w:rPr>
              <w:t xml:space="preserve"> </w:t>
            </w:r>
            <w:r>
              <w:rPr>
                <w:spacing w:val="-2"/>
                <w:sz w:val="20"/>
              </w:rPr>
              <w:t>income</w:t>
            </w:r>
          </w:p>
        </w:tc>
        <w:tc>
          <w:tcPr>
            <w:tcW w:w="1296" w:type="dxa"/>
          </w:tcPr>
          <w:p w:rsidR="00874FFE" w:rsidRDefault="00380149">
            <w:pPr>
              <w:pStyle w:val="TableParagraph"/>
              <w:spacing w:before="32"/>
              <w:ind w:right="125"/>
              <w:jc w:val="right"/>
              <w:rPr>
                <w:b/>
                <w:sz w:val="20"/>
              </w:rPr>
            </w:pPr>
            <w:r>
              <w:rPr>
                <w:b/>
                <w:spacing w:val="-5"/>
                <w:sz w:val="20"/>
              </w:rPr>
              <w:t>(8)</w:t>
            </w:r>
          </w:p>
        </w:tc>
        <w:tc>
          <w:tcPr>
            <w:tcW w:w="1218" w:type="dxa"/>
          </w:tcPr>
          <w:p w:rsidR="00874FFE" w:rsidRDefault="00380149">
            <w:pPr>
              <w:pStyle w:val="TableParagraph"/>
              <w:spacing w:before="32"/>
              <w:ind w:right="47"/>
              <w:jc w:val="right"/>
              <w:rPr>
                <w:i/>
                <w:sz w:val="20"/>
              </w:rPr>
            </w:pPr>
            <w:r>
              <w:rPr>
                <w:i/>
                <w:spacing w:val="-2"/>
                <w:sz w:val="20"/>
              </w:rPr>
              <w:t>(1,017)</w:t>
            </w:r>
          </w:p>
        </w:tc>
      </w:tr>
      <w:tr w:rsidR="00874FFE">
        <w:trPr>
          <w:trHeight w:val="302"/>
        </w:trPr>
        <w:tc>
          <w:tcPr>
            <w:tcW w:w="7449" w:type="dxa"/>
            <w:gridSpan w:val="2"/>
          </w:tcPr>
          <w:p w:rsidR="00874FFE" w:rsidRDefault="00380149">
            <w:pPr>
              <w:pStyle w:val="TableParagraph"/>
              <w:spacing w:before="32"/>
              <w:ind w:left="625"/>
              <w:rPr>
                <w:sz w:val="20"/>
              </w:rPr>
            </w:pPr>
            <w:r>
              <w:rPr>
                <w:sz w:val="20"/>
              </w:rPr>
              <w:t>Defined</w:t>
            </w:r>
            <w:r>
              <w:rPr>
                <w:spacing w:val="-8"/>
                <w:sz w:val="20"/>
              </w:rPr>
              <w:t xml:space="preserve"> </w:t>
            </w:r>
            <w:r>
              <w:rPr>
                <w:sz w:val="20"/>
              </w:rPr>
              <w:t>benefit</w:t>
            </w:r>
            <w:r>
              <w:rPr>
                <w:spacing w:val="-7"/>
                <w:sz w:val="20"/>
              </w:rPr>
              <w:t xml:space="preserve"> </w:t>
            </w:r>
            <w:r>
              <w:rPr>
                <w:sz w:val="20"/>
              </w:rPr>
              <w:t>pension</w:t>
            </w:r>
            <w:r>
              <w:rPr>
                <w:spacing w:val="-8"/>
                <w:sz w:val="20"/>
              </w:rPr>
              <w:t xml:space="preserve"> </w:t>
            </w:r>
            <w:r>
              <w:rPr>
                <w:sz w:val="20"/>
              </w:rPr>
              <w:t>scheme</w:t>
            </w:r>
            <w:r>
              <w:rPr>
                <w:spacing w:val="-7"/>
                <w:sz w:val="20"/>
              </w:rPr>
              <w:t xml:space="preserve"> </w:t>
            </w:r>
            <w:r>
              <w:rPr>
                <w:sz w:val="20"/>
              </w:rPr>
              <w:t>cost</w:t>
            </w:r>
            <w:r>
              <w:rPr>
                <w:spacing w:val="-8"/>
                <w:sz w:val="20"/>
              </w:rPr>
              <w:t xml:space="preserve"> </w:t>
            </w:r>
            <w:r>
              <w:rPr>
                <w:sz w:val="20"/>
              </w:rPr>
              <w:t>less</w:t>
            </w:r>
            <w:r>
              <w:rPr>
                <w:spacing w:val="-7"/>
                <w:sz w:val="20"/>
              </w:rPr>
              <w:t xml:space="preserve"> </w:t>
            </w:r>
            <w:r>
              <w:rPr>
                <w:sz w:val="20"/>
              </w:rPr>
              <w:t>contributions</w:t>
            </w:r>
            <w:r>
              <w:rPr>
                <w:spacing w:val="-8"/>
                <w:sz w:val="20"/>
              </w:rPr>
              <w:t xml:space="preserve"> </w:t>
            </w:r>
            <w:r>
              <w:rPr>
                <w:spacing w:val="-2"/>
                <w:sz w:val="20"/>
              </w:rPr>
              <w:t>payable</w:t>
            </w:r>
          </w:p>
        </w:tc>
        <w:tc>
          <w:tcPr>
            <w:tcW w:w="1296" w:type="dxa"/>
          </w:tcPr>
          <w:p w:rsidR="00874FFE" w:rsidRDefault="00380149">
            <w:pPr>
              <w:pStyle w:val="TableParagraph"/>
              <w:spacing w:before="32"/>
              <w:ind w:right="125"/>
              <w:jc w:val="right"/>
              <w:rPr>
                <w:b/>
                <w:sz w:val="20"/>
              </w:rPr>
            </w:pPr>
            <w:r>
              <w:rPr>
                <w:b/>
                <w:spacing w:val="-4"/>
                <w:sz w:val="20"/>
              </w:rPr>
              <w:t>(72)</w:t>
            </w:r>
          </w:p>
        </w:tc>
        <w:tc>
          <w:tcPr>
            <w:tcW w:w="1218" w:type="dxa"/>
          </w:tcPr>
          <w:p w:rsidR="00874FFE" w:rsidRDefault="00380149">
            <w:pPr>
              <w:pStyle w:val="TableParagraph"/>
              <w:spacing w:before="32"/>
              <w:ind w:right="47"/>
              <w:jc w:val="right"/>
              <w:rPr>
                <w:i/>
                <w:sz w:val="20"/>
              </w:rPr>
            </w:pPr>
            <w:r>
              <w:rPr>
                <w:i/>
                <w:spacing w:val="-4"/>
                <w:sz w:val="20"/>
              </w:rPr>
              <w:t>(29)</w:t>
            </w:r>
          </w:p>
        </w:tc>
      </w:tr>
      <w:tr w:rsidR="00874FFE">
        <w:trPr>
          <w:trHeight w:val="302"/>
        </w:trPr>
        <w:tc>
          <w:tcPr>
            <w:tcW w:w="7449" w:type="dxa"/>
            <w:gridSpan w:val="2"/>
          </w:tcPr>
          <w:p w:rsidR="00874FFE" w:rsidRDefault="00380149">
            <w:pPr>
              <w:pStyle w:val="TableParagraph"/>
              <w:spacing w:before="32"/>
              <w:ind w:left="625"/>
              <w:rPr>
                <w:sz w:val="20"/>
              </w:rPr>
            </w:pPr>
            <w:r>
              <w:rPr>
                <w:sz w:val="20"/>
              </w:rPr>
              <w:t>Defined</w:t>
            </w:r>
            <w:r>
              <w:rPr>
                <w:spacing w:val="-7"/>
                <w:sz w:val="20"/>
              </w:rPr>
              <w:t xml:space="preserve"> </w:t>
            </w:r>
            <w:r>
              <w:rPr>
                <w:sz w:val="20"/>
              </w:rPr>
              <w:t>benefit</w:t>
            </w:r>
            <w:r>
              <w:rPr>
                <w:spacing w:val="-7"/>
                <w:sz w:val="20"/>
              </w:rPr>
              <w:t xml:space="preserve"> </w:t>
            </w:r>
            <w:r>
              <w:rPr>
                <w:sz w:val="20"/>
              </w:rPr>
              <w:t>pension</w:t>
            </w:r>
            <w:r>
              <w:rPr>
                <w:spacing w:val="-7"/>
                <w:sz w:val="20"/>
              </w:rPr>
              <w:t xml:space="preserve"> </w:t>
            </w:r>
            <w:r>
              <w:rPr>
                <w:sz w:val="20"/>
              </w:rPr>
              <w:t>scheme</w:t>
            </w:r>
            <w:r>
              <w:rPr>
                <w:spacing w:val="-6"/>
                <w:sz w:val="20"/>
              </w:rPr>
              <w:t xml:space="preserve"> </w:t>
            </w:r>
            <w:r>
              <w:rPr>
                <w:sz w:val="20"/>
              </w:rPr>
              <w:t>finance</w:t>
            </w:r>
            <w:r>
              <w:rPr>
                <w:spacing w:val="-7"/>
                <w:sz w:val="20"/>
              </w:rPr>
              <w:t xml:space="preserve"> </w:t>
            </w:r>
            <w:r>
              <w:rPr>
                <w:spacing w:val="-4"/>
                <w:sz w:val="20"/>
              </w:rPr>
              <w:t>cost</w:t>
            </w:r>
          </w:p>
        </w:tc>
        <w:tc>
          <w:tcPr>
            <w:tcW w:w="1296" w:type="dxa"/>
          </w:tcPr>
          <w:p w:rsidR="00874FFE" w:rsidRDefault="00380149">
            <w:pPr>
              <w:pStyle w:val="TableParagraph"/>
              <w:spacing w:before="32"/>
              <w:ind w:right="192"/>
              <w:jc w:val="right"/>
              <w:rPr>
                <w:b/>
                <w:sz w:val="20"/>
              </w:rPr>
            </w:pPr>
            <w:r>
              <w:rPr>
                <w:b/>
                <w:spacing w:val="-5"/>
                <w:sz w:val="20"/>
              </w:rPr>
              <w:t>31</w:t>
            </w:r>
          </w:p>
        </w:tc>
        <w:tc>
          <w:tcPr>
            <w:tcW w:w="1218" w:type="dxa"/>
          </w:tcPr>
          <w:p w:rsidR="00874FFE" w:rsidRDefault="00380149">
            <w:pPr>
              <w:pStyle w:val="TableParagraph"/>
              <w:spacing w:before="32"/>
              <w:ind w:right="114"/>
              <w:jc w:val="right"/>
              <w:rPr>
                <w:i/>
                <w:sz w:val="20"/>
              </w:rPr>
            </w:pPr>
            <w:r>
              <w:rPr>
                <w:i/>
                <w:spacing w:val="-5"/>
                <w:sz w:val="20"/>
              </w:rPr>
              <w:t>32</w:t>
            </w:r>
          </w:p>
        </w:tc>
      </w:tr>
      <w:tr w:rsidR="00874FFE">
        <w:trPr>
          <w:trHeight w:val="302"/>
        </w:trPr>
        <w:tc>
          <w:tcPr>
            <w:tcW w:w="7449" w:type="dxa"/>
            <w:gridSpan w:val="2"/>
          </w:tcPr>
          <w:p w:rsidR="00874FFE" w:rsidRDefault="00380149">
            <w:pPr>
              <w:pStyle w:val="TableParagraph"/>
              <w:spacing w:before="32"/>
              <w:ind w:left="625"/>
              <w:rPr>
                <w:sz w:val="20"/>
              </w:rPr>
            </w:pPr>
            <w:r>
              <w:rPr>
                <w:sz w:val="20"/>
              </w:rPr>
              <w:t>Decrease</w:t>
            </w:r>
            <w:r>
              <w:rPr>
                <w:spacing w:val="-6"/>
                <w:sz w:val="20"/>
              </w:rPr>
              <w:t xml:space="preserve"> </w:t>
            </w:r>
            <w:r>
              <w:rPr>
                <w:sz w:val="20"/>
              </w:rPr>
              <w:t>in</w:t>
            </w:r>
            <w:r>
              <w:rPr>
                <w:spacing w:val="-5"/>
                <w:sz w:val="20"/>
              </w:rPr>
              <w:t xml:space="preserve"> </w:t>
            </w:r>
            <w:r>
              <w:rPr>
                <w:spacing w:val="-2"/>
                <w:sz w:val="20"/>
              </w:rPr>
              <w:t>stocks</w:t>
            </w:r>
          </w:p>
        </w:tc>
        <w:tc>
          <w:tcPr>
            <w:tcW w:w="1296" w:type="dxa"/>
          </w:tcPr>
          <w:p w:rsidR="00874FFE" w:rsidRDefault="00380149">
            <w:pPr>
              <w:pStyle w:val="TableParagraph"/>
              <w:spacing w:before="32"/>
              <w:ind w:right="191"/>
              <w:jc w:val="right"/>
              <w:rPr>
                <w:b/>
                <w:sz w:val="20"/>
              </w:rPr>
            </w:pPr>
            <w:r>
              <w:rPr>
                <w:b/>
                <w:spacing w:val="-10"/>
                <w:sz w:val="20"/>
              </w:rPr>
              <w:t>4</w:t>
            </w:r>
          </w:p>
        </w:tc>
        <w:tc>
          <w:tcPr>
            <w:tcW w:w="1218" w:type="dxa"/>
          </w:tcPr>
          <w:p w:rsidR="00874FFE" w:rsidRDefault="00380149">
            <w:pPr>
              <w:pStyle w:val="TableParagraph"/>
              <w:spacing w:before="32"/>
              <w:ind w:right="113"/>
              <w:jc w:val="right"/>
              <w:rPr>
                <w:i/>
                <w:sz w:val="20"/>
              </w:rPr>
            </w:pPr>
            <w:r>
              <w:rPr>
                <w:i/>
                <w:spacing w:val="-10"/>
                <w:sz w:val="20"/>
              </w:rPr>
              <w:t>1</w:t>
            </w:r>
          </w:p>
        </w:tc>
      </w:tr>
      <w:tr w:rsidR="00874FFE">
        <w:trPr>
          <w:trHeight w:val="302"/>
        </w:trPr>
        <w:tc>
          <w:tcPr>
            <w:tcW w:w="7449" w:type="dxa"/>
            <w:gridSpan w:val="2"/>
          </w:tcPr>
          <w:p w:rsidR="00874FFE" w:rsidRDefault="00380149">
            <w:pPr>
              <w:pStyle w:val="TableParagraph"/>
              <w:spacing w:before="32"/>
              <w:ind w:left="625"/>
              <w:rPr>
                <w:sz w:val="20"/>
              </w:rPr>
            </w:pPr>
            <w:r>
              <w:rPr>
                <w:sz w:val="20"/>
              </w:rPr>
              <w:t>Decrease/(increase)</w:t>
            </w:r>
            <w:r>
              <w:rPr>
                <w:spacing w:val="-11"/>
                <w:sz w:val="20"/>
              </w:rPr>
              <w:t xml:space="preserve"> </w:t>
            </w:r>
            <w:r>
              <w:rPr>
                <w:sz w:val="20"/>
              </w:rPr>
              <w:t>in</w:t>
            </w:r>
            <w:r>
              <w:rPr>
                <w:spacing w:val="-11"/>
                <w:sz w:val="20"/>
              </w:rPr>
              <w:t xml:space="preserve"> </w:t>
            </w:r>
            <w:r>
              <w:rPr>
                <w:spacing w:val="-2"/>
                <w:sz w:val="20"/>
              </w:rPr>
              <w:t>debtors</w:t>
            </w:r>
          </w:p>
        </w:tc>
        <w:tc>
          <w:tcPr>
            <w:tcW w:w="1296" w:type="dxa"/>
          </w:tcPr>
          <w:p w:rsidR="00874FFE" w:rsidRDefault="00380149">
            <w:pPr>
              <w:pStyle w:val="TableParagraph"/>
              <w:spacing w:before="32"/>
              <w:ind w:right="192"/>
              <w:jc w:val="right"/>
              <w:rPr>
                <w:b/>
                <w:sz w:val="20"/>
              </w:rPr>
            </w:pPr>
            <w:r>
              <w:rPr>
                <w:b/>
                <w:spacing w:val="-5"/>
                <w:sz w:val="20"/>
              </w:rPr>
              <w:t>682</w:t>
            </w:r>
          </w:p>
        </w:tc>
        <w:tc>
          <w:tcPr>
            <w:tcW w:w="1218" w:type="dxa"/>
          </w:tcPr>
          <w:p w:rsidR="00874FFE" w:rsidRDefault="00380149">
            <w:pPr>
              <w:pStyle w:val="TableParagraph"/>
              <w:spacing w:before="32"/>
              <w:ind w:right="47"/>
              <w:jc w:val="right"/>
              <w:rPr>
                <w:i/>
                <w:sz w:val="20"/>
              </w:rPr>
            </w:pPr>
            <w:r>
              <w:rPr>
                <w:i/>
                <w:spacing w:val="-2"/>
                <w:sz w:val="20"/>
              </w:rPr>
              <w:t>(934)</w:t>
            </w:r>
          </w:p>
        </w:tc>
      </w:tr>
      <w:tr w:rsidR="00874FFE">
        <w:trPr>
          <w:trHeight w:val="479"/>
        </w:trPr>
        <w:tc>
          <w:tcPr>
            <w:tcW w:w="7449" w:type="dxa"/>
            <w:gridSpan w:val="2"/>
          </w:tcPr>
          <w:p w:rsidR="00874FFE" w:rsidRDefault="00380149">
            <w:pPr>
              <w:pStyle w:val="TableParagraph"/>
              <w:spacing w:before="32"/>
              <w:ind w:left="625"/>
              <w:rPr>
                <w:sz w:val="20"/>
              </w:rPr>
            </w:pPr>
            <w:r>
              <w:rPr>
                <w:sz w:val="20"/>
              </w:rPr>
              <w:t>Increase</w:t>
            </w:r>
            <w:r>
              <w:rPr>
                <w:spacing w:val="-10"/>
                <w:sz w:val="20"/>
              </w:rPr>
              <w:t xml:space="preserve"> </w:t>
            </w:r>
            <w:r>
              <w:rPr>
                <w:sz w:val="20"/>
              </w:rPr>
              <w:t>in</w:t>
            </w:r>
            <w:r>
              <w:rPr>
                <w:spacing w:val="-10"/>
                <w:sz w:val="20"/>
              </w:rPr>
              <w:t xml:space="preserve"> </w:t>
            </w:r>
            <w:r>
              <w:rPr>
                <w:spacing w:val="-2"/>
                <w:sz w:val="20"/>
              </w:rPr>
              <w:t>creditors</w:t>
            </w:r>
          </w:p>
        </w:tc>
        <w:tc>
          <w:tcPr>
            <w:tcW w:w="1296" w:type="dxa"/>
          </w:tcPr>
          <w:p w:rsidR="00874FFE" w:rsidRDefault="00380149">
            <w:pPr>
              <w:pStyle w:val="TableParagraph"/>
              <w:spacing w:before="32"/>
              <w:ind w:right="192"/>
              <w:jc w:val="right"/>
              <w:rPr>
                <w:b/>
                <w:sz w:val="20"/>
              </w:rPr>
            </w:pPr>
            <w:r>
              <w:rPr>
                <w:b/>
                <w:spacing w:val="-5"/>
                <w:sz w:val="20"/>
              </w:rPr>
              <w:t>371</w:t>
            </w:r>
          </w:p>
        </w:tc>
        <w:tc>
          <w:tcPr>
            <w:tcW w:w="1218" w:type="dxa"/>
          </w:tcPr>
          <w:p w:rsidR="00874FFE" w:rsidRDefault="00380149">
            <w:pPr>
              <w:pStyle w:val="TableParagraph"/>
              <w:spacing w:before="32"/>
              <w:ind w:right="114"/>
              <w:jc w:val="right"/>
              <w:rPr>
                <w:i/>
                <w:sz w:val="20"/>
              </w:rPr>
            </w:pPr>
            <w:r>
              <w:rPr>
                <w:i/>
                <w:spacing w:val="-5"/>
                <w:sz w:val="20"/>
              </w:rPr>
              <w:t>165</w:t>
            </w:r>
          </w:p>
        </w:tc>
      </w:tr>
      <w:tr w:rsidR="00874FFE">
        <w:trPr>
          <w:trHeight w:val="461"/>
        </w:trPr>
        <w:tc>
          <w:tcPr>
            <w:tcW w:w="7449" w:type="dxa"/>
            <w:gridSpan w:val="2"/>
          </w:tcPr>
          <w:p w:rsidR="00874FFE" w:rsidRDefault="00380149">
            <w:pPr>
              <w:pStyle w:val="TableParagraph"/>
              <w:spacing w:before="86"/>
              <w:ind w:left="625"/>
              <w:rPr>
                <w:b/>
                <w:sz w:val="20"/>
              </w:rPr>
            </w:pPr>
            <w:r>
              <w:rPr>
                <w:b/>
                <w:sz w:val="20"/>
              </w:rPr>
              <w:t>Net</w:t>
            </w:r>
            <w:r>
              <w:rPr>
                <w:b/>
                <w:spacing w:val="-8"/>
                <w:sz w:val="20"/>
              </w:rPr>
              <w:t xml:space="preserve"> </w:t>
            </w:r>
            <w:r>
              <w:rPr>
                <w:b/>
                <w:sz w:val="20"/>
              </w:rPr>
              <w:t>cash</w:t>
            </w:r>
            <w:r>
              <w:rPr>
                <w:b/>
                <w:spacing w:val="-6"/>
                <w:sz w:val="20"/>
              </w:rPr>
              <w:t xml:space="preserve"> </w:t>
            </w:r>
            <w:r>
              <w:rPr>
                <w:b/>
                <w:sz w:val="20"/>
              </w:rPr>
              <w:t>provided</w:t>
            </w:r>
            <w:r>
              <w:rPr>
                <w:b/>
                <w:spacing w:val="-6"/>
                <w:sz w:val="20"/>
              </w:rPr>
              <w:t xml:space="preserve"> </w:t>
            </w:r>
            <w:r>
              <w:rPr>
                <w:b/>
                <w:sz w:val="20"/>
              </w:rPr>
              <w:t>by/(used</w:t>
            </w:r>
            <w:r>
              <w:rPr>
                <w:b/>
                <w:spacing w:val="-6"/>
                <w:sz w:val="20"/>
              </w:rPr>
              <w:t xml:space="preserve"> </w:t>
            </w:r>
            <w:r>
              <w:rPr>
                <w:b/>
                <w:sz w:val="20"/>
              </w:rPr>
              <w:t>in)</w:t>
            </w:r>
            <w:r>
              <w:rPr>
                <w:b/>
                <w:spacing w:val="-6"/>
                <w:sz w:val="20"/>
              </w:rPr>
              <w:t xml:space="preserve"> </w:t>
            </w:r>
            <w:r>
              <w:rPr>
                <w:b/>
                <w:sz w:val="20"/>
              </w:rPr>
              <w:t>operating</w:t>
            </w:r>
            <w:r>
              <w:rPr>
                <w:b/>
                <w:spacing w:val="-6"/>
                <w:sz w:val="20"/>
              </w:rPr>
              <w:t xml:space="preserve"> </w:t>
            </w:r>
            <w:r>
              <w:rPr>
                <w:b/>
                <w:spacing w:val="-2"/>
                <w:sz w:val="20"/>
              </w:rPr>
              <w:t>activities</w:t>
            </w:r>
          </w:p>
        </w:tc>
        <w:tc>
          <w:tcPr>
            <w:tcW w:w="1296"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57824"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36" name="Graphic 436"/>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DCC224" id="Group 435" o:spid="_x0000_s1026" style="position:absolute;margin-left:0;margin-top:22.1pt;width:55.1pt;height:3pt;z-index:-20358656;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3HqpgIAACMHAAAOAAAAZHJzL2Uyb0RvYy54bWykVW1P2zAQ/j5p/8Hy9zVtoYVGpGiCgSYh&#10;hgTTPruO86I5Ps92m/Lvd3biNGqlTUA+xOfc4/Pdcy+5ut43kuyEsTWojM4mU0qE4pDXqszoz5e7&#10;L5eUWMdUziQokdFXYen1+vOnq1anYg4VyFwYgkaUTVud0co5nSaJ5ZVomJ2AFgqVBZiGOdyaMskN&#10;a9F6I5P5dLpMWjC5NsCFtfj1tlPSdbBfFIK7H0VhhSMyo+ibC28T3hv/TtZXLC0N01XNezfYO7xo&#10;WK3w0sHULXOMbE19YqqpuQELhZtwaBIoipqLEANGM5seRXNvYKtDLGXalnqgCak94undZvnj7smQ&#10;Os/o+dmCEsUaTFK4l/gPSE+ryxRR90Y/6yfTxYjiA/DfFtXJsd7vywN4X5jGH8JQyT7w/jrwLvaO&#10;cPy4XK0uLjA7HFVnl7NpnxZeYe5ODvHq27+OJSztrgyODY60GuvLHii0H6PwuWJahMxYT85A4fJA&#10;YVdS52fLjsSA8wwGSm1qezLfzc8QKEv51rp7AYFntnuwrqvqPEqsihLfqyga7A3fFTJ0haMEu8JQ&#10;gl2x6bpCM+fP+eR5kbSHRFUxT17ZwE68QIA5ny3M5mKGRGAy54vV9NJbQ2cPMKnGcMz7ETLq46qD&#10;2Q43lAdajPq4drjR9W8Cj32NFrkEKzr3PQUfoSLU9H9piKjoQFzHFMzms9W8JzXq43pCwZvAx7ef&#10;hI/+D1WB8rjuLMg6v6ul9CRZU25upCE75sdueHqHRzBs0NgGXtpA/op91OIszqj9s2VGUCK/K+xU&#10;P7ijYKKwiYJx8gbCeA/5Mda97H8xo4lGMaMOp8wjxIZlaWwQH8uA9ScVfN06KGrfPcG3zqN+g8Oj&#10;H3Y4iUNB938NP+rH+4A6/NvWfwEAAP//AwBQSwMEFAAGAAgAAAAhAPhiM6bcAAAABgEAAA8AAABk&#10;cnMvZG93bnJldi54bWxMj0FLw0AQhe+C/2EZwZvdpLYiMZNSinoqgq0g3qbZaRKa3Q3ZbZL+e6cn&#10;Pc0b3vDeN/lqsq0auA+NdwjpLAHFrvSmcRXC1/7t4RlUiOQMtd4xwoUDrIrbm5wy40f3ycMuVkpC&#10;XMgIoY6xy7QOZc2Wwsx37MQ7+t5SlLWvtOlplHDb6nmSPGlLjZOGmjre1FyedmeL8D7SuH5MX4ft&#10;6bi5/OyXH9/blBHv76b1C6jIU/w7hiu+oEMhTAd/diaoFkEeiQiLxRzU1U0TEQeEpUxd5Po/fvEL&#10;AAD//wMAUEsBAi0AFAAGAAgAAAAhALaDOJL+AAAA4QEAABMAAAAAAAAAAAAAAAAAAAAAAFtDb250&#10;ZW50X1R5cGVzXS54bWxQSwECLQAUAAYACAAAACEAOP0h/9YAAACUAQAACwAAAAAAAAAAAAAAAAAv&#10;AQAAX3JlbHMvLnJlbHNQSwECLQAUAAYACAAAACEA0H9x6qYCAAAjBwAADgAAAAAAAAAAAAAAAAAu&#10;AgAAZHJzL2Uyb0RvYy54bWxQSwECLQAUAAYACAAAACEA+GIzptwAAAAGAQAADwAAAAAAAAAAAAAA&#10;AAAABQAAZHJzL2Rvd25yZXYueG1sUEsFBgAAAAAEAAQA8wAAAAkGAAAAAA==&#10;">
                      <v:shape id="Graphic 436"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MCwxwAAANwAAAAPAAAAZHJzL2Rvd25yZXYueG1sRI9PawIx&#10;FMTvgt8hvEJvmq1V6a5GkdJCq4fWf+31sXnurm5ewibV7bdvBKHHYWZ+w0znranFmRpfWVbw0E9A&#10;EOdWV1wo2G1fe08gfEDWWFsmBb/kYT7rdqaYaXvhNZ03oRARwj5DBWUILpPS5yUZ9H3riKN3sI3B&#10;EGVTSN3gJcJNLQdJMpYGK44LJTp6Lik/bX6MgtF6tE+/Pobfx0/3nqaL1YtbbhOl7u/axQREoDb8&#10;h2/tN61g+DiG65l4BOTsDwAA//8DAFBLAQItABQABgAIAAAAIQDb4fbL7gAAAIUBAAATAAAAAAAA&#10;AAAAAAAAAAAAAABbQ29udGVudF9UeXBlc10ueG1sUEsBAi0AFAAGAAgAAAAhAFr0LFu/AAAAFQEA&#10;AAsAAAAAAAAAAAAAAAAAHwEAAF9yZWxzLy5yZWxzUEsBAi0AFAAGAAgAAAAhAPx4wLD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37"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38" name="Graphic 438"/>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0B6F47" id="Group 43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qC4ggIAABgGAAAOAAAAZHJzL2Uyb0RvYy54bWykVNtu2zAMfR+wfxD0vjhOL2mNOMXQrsGA&#10;oi3QDntWZPmCyZJGKXHy96PkyDFSYMAyP8iUeESRh5fF3a6VZCvANlrlNJ1MKRGK66JRVU5/vD9+&#10;uaHEOqYKJrUSOd0LS++Wnz8tOpOJma61LAQQNKJs1pmc1s6ZLEksr0XL7EQboVBZamiZwy1USQGs&#10;Q+utTGbT6XXSaSgMaC6sxdOHXkmXwX5ZCu5eytIKR2RO0TcXVgjr2q/JcsGyCpipG35wg53hRcsa&#10;hY8Oph6YY2QDzQdTbcNBW126Cddtosuy4SLEgNGk05NoVqA3JsRSZV1lBpqQ2hOezjbLn7evQJoi&#10;p5cXc0oUazFJ4V3iD5CezlQZolZg3swr9DGi+KT5L4vq5FTv99URvCuh9ZcwVLILvO8H3sXOEY6H&#10;17e38zlmh6Mqnc2nh7TwGnP34RKvv/3tWsKy/sng2OBIZ7C+7JFC+38UvtXMiJAZ68kZKMRqjxT2&#10;JXV5cdOTGHCewUCpzeyBzLP5GQJlGd9YtxI68My2T9b1VV1EidVR4jsVRcDe8F0hQ1c4SrArgBLs&#10;inXfFYY5f88nz4ukOyaqjnnyylZvxbsOMOezhdm8Sq8oiXlGR48QqcZQzPkIFXXxb4K5HpPO0tvU&#10;+4XWoj7+e9zo2X8Ch2IbWeVSW9E/5MMOLw5UIG5MttWyKR4bKX30Fqr1vQSyZX7WhO/g8AiGVRlz&#10;76W1LvZYPB0OoJza3xsGghL5XWF5+mkVBYjCOgrg5L0OMy0QD9a9734yMMSgmFOHrfWsY5WyLFYF&#10;+u8BPdbfVPrrxumy8SUTfOs9OmywY4IUxk9g4jAq/Xwb7wPqONCXfw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IIeoLiCAgAA&#10;GAYAAA4AAAAAAAAAAAAAAAAALgIAAGRycy9lMm9Eb2MueG1sUEsBAi0AFAAGAAgAAAAhAKJq+gPa&#10;AAAAAwEAAA8AAAAAAAAAAAAAAAAA3AQAAGRycy9kb3ducmV2LnhtbFBLBQYAAAAABAAEAPMAAADj&#10;BQAAAAA=&#10;">
                      <v:shape id="Graphic 43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KK3wgAAANwAAAAPAAAAZHJzL2Rvd25yZXYueG1sRE/LisIw&#10;FN0L/kO4grsxdRxEq1F0xGF0Ib4KLi/NtS02N6XJaP17sxhweTjv6bwxpbhT7QrLCvq9CARxanXB&#10;mYLzaf0xAuE8ssbSMil4koP5rN2aYqztgw90P/pMhBB2MSrIva9iKV2ak0HXsxVx4K62NugDrDOp&#10;a3yEcFPKzygaSoMFh4YcK/rOKb0d/4yCy09zW9vtxexXg8Ilm6VOdslYqW6nWUxAeGr8W/zv/tUK&#10;vgZhbTgTjoCcvQAAAP//AwBQSwECLQAUAAYACAAAACEA2+H2y+4AAACFAQAAEwAAAAAAAAAAAAAA&#10;AAAAAAAAW0NvbnRlbnRfVHlwZXNdLnhtbFBLAQItABQABgAIAAAAIQBa9CxbvwAAABUBAAALAAAA&#10;AAAAAAAAAAAAAB8BAABfcmVscy8ucmVsc1BLAQItABQABgAIAAAAIQCv3KK3wgAAANwAAAAPAAAA&#10;AAAAAAAAAAAAAAcCAABkcnMvZG93bnJldi54bWxQSwUGAAAAAAMAAwC3AAAA9gIAAAAA&#10;" path="m699515,l,,,12191r699515,l699515,xe" fillcolor="black" stroked="f">
                        <v:path arrowok="t"/>
                      </v:shape>
                      <w10:anchorlock/>
                    </v:group>
                  </w:pict>
                </mc:Fallback>
              </mc:AlternateContent>
            </w:r>
          </w:p>
          <w:p w:rsidR="00874FFE" w:rsidRDefault="00380149">
            <w:pPr>
              <w:pStyle w:val="TableParagraph"/>
              <w:spacing w:before="66"/>
              <w:ind w:right="192"/>
              <w:jc w:val="right"/>
              <w:rPr>
                <w:b/>
                <w:sz w:val="20"/>
              </w:rPr>
            </w:pPr>
            <w:r>
              <w:rPr>
                <w:b/>
                <w:spacing w:val="-5"/>
                <w:sz w:val="20"/>
              </w:rPr>
              <w:t>803</w:t>
            </w:r>
          </w:p>
        </w:tc>
        <w:tc>
          <w:tcPr>
            <w:tcW w:w="1218"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58336"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39"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40" name="Graphic 440"/>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6249B8" id="Group 439" o:spid="_x0000_s1026" style="position:absolute;margin-left:0;margin-top:22.1pt;width:55.1pt;height:3pt;z-index:-2035814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98qAIAACMHAAAOAAAAZHJzL2Uyb0RvYy54bWykVW1P2zAQ/j5p/8Hy9zVtKdBGpGiCgSYh&#10;hgTTPruO86I5tnd2m/Lvd3biNGqlTUA/xGff4/Pdcy+9ut43kuwE2FqrjM4mU0qE4jqvVZnRny93&#10;X5aUWMdUzqRWIqOvwtLr9edPV61JxVxXWuYCCBpRNm1NRivnTJoklleiYXaijVCoLDQ0zOEWyiQH&#10;1qL1Ribz6fQiaTXkBjQX1uLpbaek62C/KAR3P4rCCkdkRtE3F74Qvhv/TdZXLC2BmarmvRvsHV40&#10;rFb46GDqljlGtlCfmGpqDtrqwk24bhJdFDUXIQaMZjY9iuYe9NaEWMq0Lc1AE1J7xNO7zfLH3ROQ&#10;Os/o4mxFiWINJim8S/wB0tOaMkXUPZhn8wRdjCg+aP7bojo51vt9eQDvC2j8JQyV7APvrwPvYu8I&#10;x8OL1eryErPDUXW2nE37tPAKc3dyiVff/nUtYWn3ZHBscKQ1WF/2QKH9GIXPFTMiZMZ6ciKFCwwi&#10;UtiV1AKPAokB5xnsd7Yn8938DIGylG+tuxc68Mx2D9bhG1iKeZRYFSW+V1EE7A3fFTJ0haMEuwIo&#10;wa7YdF1hmPP3vCkvkvaQqCrmySsbvRMvOsCczxZm83x2QQkmc36+mi69NXT2AJNqDEfKjpBRH1cT&#10;zHa4oTzQYtTHtcONnn8TeOxrtMiltqJz31PwESpCGfyXhoiKDsR1TMFsPlvNe1KjPq4nFLwJfPz6&#10;Sfjo/1AVKI/rzmpZ53e1lJ4kC+XmRgLZMT92w693eATDBrVp1wZe2uj8FfuoxVmcUftny0BQIr8r&#10;7FRMvYsCRGETBXDyRofxHvID1r3sfzEwxKCYUYdT5lHHhmVpbBAfy4D1N5X+unW6qH33BN86j/oN&#10;Do9+2OEkDgXd/2v4UT/eB9Thv239FwAA//8DAFBLAwQUAAYACAAAACEA+GIzptwAAAAGAQAADwAA&#10;AGRycy9kb3ducmV2LnhtbEyPQUvDQBCF74L/YRnBm92ktiIxk1KKeiqCrSDeptlpEprdDdltkv57&#10;pyc9zRve8N43+WqyrRq4D413COksAcWu9KZxFcLX/u3hGVSI5Ay13jHChQOsitubnDLjR/fJwy5W&#10;SkJcyAihjrHLtA5lzZbCzHfsxDv63lKUta+06WmUcNvqeZI8aUuNk4aaOt7UXJ52Z4vwPtK4fkxf&#10;h+3puLn87Jcf39uUEe/vpvULqMhT/DuGK76gQyFMB392JqgWQR6JCIvFHNTVTRMRB4SlTF3k+j9+&#10;8QsAAP//AwBQSwECLQAUAAYACAAAACEAtoM4kv4AAADhAQAAEwAAAAAAAAAAAAAAAAAAAAAAW0Nv&#10;bnRlbnRfVHlwZXNdLnhtbFBLAQItABQABgAIAAAAIQA4/SH/1gAAAJQBAAALAAAAAAAAAAAAAAAA&#10;AC8BAABfcmVscy8ucmVsc1BLAQItABQABgAIAAAAIQC83/98qAIAACMHAAAOAAAAAAAAAAAAAAAA&#10;AC4CAABkcnMvZTJvRG9jLnhtbFBLAQItABQABgAIAAAAIQD4YjOm3AAAAAYBAAAPAAAAAAAAAAAA&#10;AAAAAAIFAABkcnMvZG93bnJldi54bWxQSwUGAAAAAAQABADzAAAACwYAAAAA&#10;">
                      <v:shape id="Graphic 440"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44iwwAAANwAAAAPAAAAZHJzL2Rvd25yZXYueG1sRE/JbsIw&#10;EL0j9R+sqdQbOK1CRQIGoQqkLgd2uI7iaRKIx1bsQvr39aESx6e3T2adacSVWl9bVvA8SEAQF1bX&#10;XCrY75b9EQgfkDU2lknBL3mYTR96E8y1vfGGrttQihjCPkcFVQgul9IXFRn0A+uII/dtW4MhwraU&#10;usVbDDeNfEmSV2mw5thQoaO3iorL9scoGG6Gh+y4Sk/ntfvIsvnXwn3uEqWeHrv5GESgLtzF/+53&#10;rSBN4/x4Jh4BOf0DAAD//wMAUEsBAi0AFAAGAAgAAAAhANvh9svuAAAAhQEAABMAAAAAAAAAAAAA&#10;AAAAAAAAAFtDb250ZW50X1R5cGVzXS54bWxQSwECLQAUAAYACAAAACEAWvQsW78AAAAVAQAACwAA&#10;AAAAAAAAAAAAAAAfAQAAX3JlbHMvLnJlbHNQSwECLQAUAAYACAAAACEARNuOIsMAAADcAAAADwAA&#10;AAAAAAAAAAAAAAAHAgAAZHJzL2Rvd25yZXYueG1sUEsFBgAAAAADAAMAtwAAAPcCA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42" name="Graphic 44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36751A" id="Group 44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xE5gAIAABgGAAAOAAAAZHJzL2Uyb0RvYy54bWykVN9P3DAMfp+0/yHK++j1dMCo6KEJBpqE&#10;GBJMe86l6Q8tjbMkdz3++znupVeBNGmsD6kTO479fbYvr/a9ZjvlfAem5PnJgjNlJFSdaUr+4/n2&#10;02fOfBCmEhqMKvmL8vxq/fHD5WALtYQWdKUcQyfGF4MteRuCLbLMy1b1wp+AVQaVNbheBNy6Jquc&#10;GNB7r7PlYnGWDeAq60Aq7/H0ZlTyNfmvayXD97r2KjBdcowt0Opo3cQ1W1+KonHCtp08hCHeEUUv&#10;OoOPTq5uRBBs67o3rvpOOvBQhxMJfQZ13UlFOWA2+eJVNncOtpZyaYqhsRNMCO0rnN7tVj7sHh3r&#10;qpKvVjlnRvRIEr3L4gHCM9imQKs7Z5/soxtzRPEe5C+P6uy1Pu6bo/G+dn28hKmyPeH+MuGu9oFJ&#10;PDy7uDg/R3YkqvLl+eJAi2yRuzeXZPv1b9cyUYxPUmBTIIPF+vJHCP3/QfjUCquIGR/BmSBcHiEc&#10;S2q1Wo4gkl1EkCD1hT+A+W58pkRFIbc+3CkgnMXu3oexqqskiTZJcm+S6LA3Yldo6orAGXaF4wy7&#10;YjN2hRUh3ovkRZENR6LaxFNU9rBTz0BmIbKFbJ7mp5wlnjHQo4k2c1PkfGaVdOlvyd1oky/zCypH&#10;9Jb06T/azZ79J2MqtplXqcGrWNhj2pNAUODhHGwPuqtuO61j9t41m2vt2E7EWUNfBBKvzMywKhP3&#10;UdpA9YLFM+AAKrn/vRVOcaa/GSzPOK2S4JKwSYIL+hpophHwzofn/U/hLLMoljxgaz1AqlJRpKqI&#10;SU228aaBL9sAdRdLhmIbIzpssGNIovFDqRxGZZxv8z1ZHQf6+g8A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CsDxE5gAIAABgG&#10;AAAOAAAAAAAAAAAAAAAAAC4CAABkcnMvZTJvRG9jLnhtbFBLAQItABQABgAIAAAAIQCiavoD2gAA&#10;AAMBAAAPAAAAAAAAAAAAAAAAANoEAABkcnMvZG93bnJldi54bWxQSwUGAAAAAAQABADzAAAA4QUA&#10;AAAA&#10;">
                      <v:shape id="Graphic 44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uYgxgAAANwAAAAPAAAAZHJzL2Rvd25yZXYueG1sRI9Ba8JA&#10;FITvBf/D8oTezKY2SI2uoi0W66G0asDjI/uaBLNvQ3Yb47/vCkKPw8x8w8yXvalFR62rLCt4imIQ&#10;xLnVFRcKjofN6AWE88gaa8uk4EoOlovBwxxTbS/8Td3eFyJA2KWooPS+SaV0eUkGXWQb4uD92Nag&#10;D7ItpG7xEuCmluM4nkiDFYeFEht6LSk/73+NgtN7f97Y3cl8vT1XLvtY6+wzmyr1OOxXMxCeev8f&#10;vre3WkGSjOF2JhwBufgDAAD//wMAUEsBAi0AFAAGAAgAAAAhANvh9svuAAAAhQEAABMAAAAAAAAA&#10;AAAAAAAAAAAAAFtDb250ZW50X1R5cGVzXS54bWxQSwECLQAUAAYACAAAACEAWvQsW78AAAAVAQAA&#10;CwAAAAAAAAAAAAAAAAAfAQAAX3JlbHMvLnJlbHNQSwECLQAUAAYACAAAACEAljLmIM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47"/>
              <w:jc w:val="right"/>
              <w:rPr>
                <w:i/>
                <w:sz w:val="20"/>
              </w:rPr>
            </w:pPr>
            <w:r>
              <w:rPr>
                <w:i/>
                <w:spacing w:val="-2"/>
                <w:sz w:val="20"/>
              </w:rPr>
              <w:t>(710)</w:t>
            </w:r>
          </w:p>
        </w:tc>
      </w:tr>
      <w:tr w:rsidR="00874FFE">
        <w:trPr>
          <w:trHeight w:val="923"/>
        </w:trPr>
        <w:tc>
          <w:tcPr>
            <w:tcW w:w="7449" w:type="dxa"/>
            <w:gridSpan w:val="2"/>
          </w:tcPr>
          <w:p w:rsidR="00874FFE" w:rsidRDefault="00874FFE">
            <w:pPr>
              <w:pStyle w:val="TableParagraph"/>
              <w:rPr>
                <w:b/>
                <w:sz w:val="20"/>
              </w:rPr>
            </w:pPr>
          </w:p>
          <w:p w:rsidR="00874FFE" w:rsidRDefault="00874FFE">
            <w:pPr>
              <w:pStyle w:val="TableParagraph"/>
              <w:spacing w:before="78"/>
              <w:rPr>
                <w:b/>
                <w:sz w:val="20"/>
              </w:rPr>
            </w:pPr>
          </w:p>
          <w:p w:rsidR="00874FFE" w:rsidRDefault="00380149">
            <w:pPr>
              <w:pStyle w:val="TableParagraph"/>
              <w:tabs>
                <w:tab w:val="left" w:pos="625"/>
              </w:tabs>
              <w:ind w:left="50"/>
              <w:rPr>
                <w:b/>
                <w:sz w:val="20"/>
              </w:rPr>
            </w:pPr>
            <w:r>
              <w:rPr>
                <w:b/>
                <w:spacing w:val="-5"/>
                <w:sz w:val="20"/>
              </w:rPr>
              <w:t>19.</w:t>
            </w:r>
            <w:r>
              <w:rPr>
                <w:b/>
                <w:sz w:val="20"/>
              </w:rPr>
              <w:tab/>
              <w:t>Cash</w:t>
            </w:r>
            <w:r>
              <w:rPr>
                <w:b/>
                <w:spacing w:val="-6"/>
                <w:sz w:val="20"/>
              </w:rPr>
              <w:t xml:space="preserve"> </w:t>
            </w:r>
            <w:r>
              <w:rPr>
                <w:b/>
                <w:sz w:val="20"/>
              </w:rPr>
              <w:t>flows</w:t>
            </w:r>
            <w:r>
              <w:rPr>
                <w:b/>
                <w:spacing w:val="-6"/>
                <w:sz w:val="20"/>
              </w:rPr>
              <w:t xml:space="preserve"> </w:t>
            </w:r>
            <w:r>
              <w:rPr>
                <w:b/>
                <w:sz w:val="20"/>
              </w:rPr>
              <w:t>from</w:t>
            </w:r>
            <w:r>
              <w:rPr>
                <w:b/>
                <w:spacing w:val="-6"/>
                <w:sz w:val="20"/>
              </w:rPr>
              <w:t xml:space="preserve"> </w:t>
            </w:r>
            <w:r>
              <w:rPr>
                <w:b/>
                <w:sz w:val="20"/>
              </w:rPr>
              <w:t>investing</w:t>
            </w:r>
            <w:r>
              <w:rPr>
                <w:b/>
                <w:spacing w:val="-6"/>
                <w:sz w:val="20"/>
              </w:rPr>
              <w:t xml:space="preserve"> </w:t>
            </w:r>
            <w:r>
              <w:rPr>
                <w:b/>
                <w:spacing w:val="-2"/>
                <w:sz w:val="20"/>
              </w:rPr>
              <w:t>activities</w:t>
            </w:r>
          </w:p>
        </w:tc>
        <w:tc>
          <w:tcPr>
            <w:tcW w:w="1296" w:type="dxa"/>
          </w:tcPr>
          <w:p w:rsidR="00874FFE" w:rsidRDefault="00874FFE">
            <w:pPr>
              <w:pStyle w:val="TableParagraph"/>
              <w:rPr>
                <w:rFonts w:ascii="Times New Roman"/>
                <w:sz w:val="18"/>
              </w:rPr>
            </w:pPr>
          </w:p>
        </w:tc>
        <w:tc>
          <w:tcPr>
            <w:tcW w:w="1218" w:type="dxa"/>
          </w:tcPr>
          <w:p w:rsidR="00874FFE" w:rsidRDefault="00874FFE">
            <w:pPr>
              <w:pStyle w:val="TableParagraph"/>
              <w:rPr>
                <w:rFonts w:ascii="Times New Roman"/>
                <w:sz w:val="18"/>
              </w:rPr>
            </w:pPr>
          </w:p>
        </w:tc>
      </w:tr>
      <w:tr w:rsidR="00874FFE">
        <w:trPr>
          <w:trHeight w:val="381"/>
        </w:trPr>
        <w:tc>
          <w:tcPr>
            <w:tcW w:w="7449" w:type="dxa"/>
            <w:gridSpan w:val="2"/>
          </w:tcPr>
          <w:p w:rsidR="00874FFE" w:rsidRDefault="00874FFE">
            <w:pPr>
              <w:pStyle w:val="TableParagraph"/>
              <w:rPr>
                <w:rFonts w:ascii="Times New Roman"/>
                <w:sz w:val="18"/>
              </w:rPr>
            </w:pPr>
          </w:p>
        </w:tc>
        <w:tc>
          <w:tcPr>
            <w:tcW w:w="1296" w:type="dxa"/>
          </w:tcPr>
          <w:p w:rsidR="00874FFE" w:rsidRDefault="00380149">
            <w:pPr>
              <w:pStyle w:val="TableParagraph"/>
              <w:spacing w:before="148" w:line="214" w:lineRule="exact"/>
              <w:ind w:right="168"/>
              <w:jc w:val="right"/>
              <w:rPr>
                <w:b/>
                <w:sz w:val="20"/>
              </w:rPr>
            </w:pPr>
            <w:r>
              <w:rPr>
                <w:b/>
                <w:spacing w:val="-4"/>
                <w:sz w:val="20"/>
              </w:rPr>
              <w:t>2024</w:t>
            </w:r>
          </w:p>
        </w:tc>
        <w:tc>
          <w:tcPr>
            <w:tcW w:w="1218" w:type="dxa"/>
          </w:tcPr>
          <w:p w:rsidR="00874FFE" w:rsidRDefault="00380149">
            <w:pPr>
              <w:pStyle w:val="TableParagraph"/>
              <w:spacing w:before="148" w:line="214" w:lineRule="exact"/>
              <w:ind w:right="90"/>
              <w:jc w:val="right"/>
              <w:rPr>
                <w:i/>
                <w:sz w:val="20"/>
              </w:rPr>
            </w:pPr>
            <w:r>
              <w:rPr>
                <w:i/>
                <w:spacing w:val="-4"/>
                <w:sz w:val="20"/>
              </w:rPr>
              <w:t>2023</w:t>
            </w:r>
          </w:p>
        </w:tc>
      </w:tr>
      <w:tr w:rsidR="00874FFE">
        <w:trPr>
          <w:trHeight w:val="266"/>
        </w:trPr>
        <w:tc>
          <w:tcPr>
            <w:tcW w:w="7449" w:type="dxa"/>
            <w:gridSpan w:val="2"/>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02"/>
        </w:trPr>
        <w:tc>
          <w:tcPr>
            <w:tcW w:w="7449" w:type="dxa"/>
            <w:gridSpan w:val="2"/>
          </w:tcPr>
          <w:p w:rsidR="00874FFE" w:rsidRDefault="00380149">
            <w:pPr>
              <w:pStyle w:val="TableParagraph"/>
              <w:spacing w:before="32"/>
              <w:ind w:left="625"/>
              <w:rPr>
                <w:sz w:val="20"/>
              </w:rPr>
            </w:pPr>
            <w:r>
              <w:rPr>
                <w:sz w:val="20"/>
              </w:rPr>
              <w:t>Purchase</w:t>
            </w:r>
            <w:r>
              <w:rPr>
                <w:spacing w:val="-11"/>
                <w:sz w:val="20"/>
              </w:rPr>
              <w:t xml:space="preserve"> </w:t>
            </w:r>
            <w:r>
              <w:rPr>
                <w:sz w:val="20"/>
              </w:rPr>
              <w:t>of</w:t>
            </w:r>
            <w:r>
              <w:rPr>
                <w:spacing w:val="-11"/>
                <w:sz w:val="20"/>
              </w:rPr>
              <w:t xml:space="preserve"> </w:t>
            </w:r>
            <w:r>
              <w:rPr>
                <w:sz w:val="20"/>
              </w:rPr>
              <w:t>tangible</w:t>
            </w:r>
            <w:r>
              <w:rPr>
                <w:spacing w:val="-11"/>
                <w:sz w:val="20"/>
              </w:rPr>
              <w:t xml:space="preserve"> </w:t>
            </w:r>
            <w:r>
              <w:rPr>
                <w:sz w:val="20"/>
              </w:rPr>
              <w:t>fixed</w:t>
            </w:r>
            <w:r>
              <w:rPr>
                <w:spacing w:val="-11"/>
                <w:sz w:val="20"/>
              </w:rPr>
              <w:t xml:space="preserve"> </w:t>
            </w:r>
            <w:r>
              <w:rPr>
                <w:spacing w:val="-2"/>
                <w:sz w:val="20"/>
              </w:rPr>
              <w:t>assets</w:t>
            </w:r>
          </w:p>
        </w:tc>
        <w:tc>
          <w:tcPr>
            <w:tcW w:w="1296" w:type="dxa"/>
          </w:tcPr>
          <w:p w:rsidR="00874FFE" w:rsidRDefault="00380149">
            <w:pPr>
              <w:pStyle w:val="TableParagraph"/>
              <w:spacing w:before="32"/>
              <w:ind w:right="125"/>
              <w:jc w:val="right"/>
              <w:rPr>
                <w:b/>
                <w:sz w:val="20"/>
              </w:rPr>
            </w:pPr>
            <w:r>
              <w:rPr>
                <w:b/>
                <w:spacing w:val="-2"/>
                <w:sz w:val="20"/>
              </w:rPr>
              <w:t>(964)</w:t>
            </w:r>
          </w:p>
        </w:tc>
        <w:tc>
          <w:tcPr>
            <w:tcW w:w="1218" w:type="dxa"/>
          </w:tcPr>
          <w:p w:rsidR="00874FFE" w:rsidRDefault="00380149">
            <w:pPr>
              <w:pStyle w:val="TableParagraph"/>
              <w:spacing w:before="32"/>
              <w:ind w:right="47"/>
              <w:jc w:val="right"/>
              <w:rPr>
                <w:i/>
                <w:sz w:val="20"/>
              </w:rPr>
            </w:pPr>
            <w:r>
              <w:rPr>
                <w:i/>
                <w:spacing w:val="-4"/>
                <w:sz w:val="20"/>
              </w:rPr>
              <w:t>(86)</w:t>
            </w:r>
          </w:p>
        </w:tc>
      </w:tr>
      <w:tr w:rsidR="00874FFE">
        <w:trPr>
          <w:trHeight w:val="479"/>
        </w:trPr>
        <w:tc>
          <w:tcPr>
            <w:tcW w:w="7449" w:type="dxa"/>
            <w:gridSpan w:val="2"/>
          </w:tcPr>
          <w:p w:rsidR="00874FFE" w:rsidRDefault="00380149">
            <w:pPr>
              <w:pStyle w:val="TableParagraph"/>
              <w:spacing w:before="32"/>
              <w:ind w:left="625"/>
              <w:rPr>
                <w:sz w:val="20"/>
              </w:rPr>
            </w:pPr>
            <w:r>
              <w:rPr>
                <w:sz w:val="20"/>
              </w:rPr>
              <w:t>Capital</w:t>
            </w:r>
            <w:r>
              <w:rPr>
                <w:spacing w:val="-5"/>
                <w:sz w:val="20"/>
              </w:rPr>
              <w:t xml:space="preserve"> </w:t>
            </w:r>
            <w:r>
              <w:rPr>
                <w:sz w:val="20"/>
              </w:rPr>
              <w:t>grants</w:t>
            </w:r>
            <w:r>
              <w:rPr>
                <w:spacing w:val="-5"/>
                <w:sz w:val="20"/>
              </w:rPr>
              <w:t xml:space="preserve"> </w:t>
            </w:r>
            <w:r>
              <w:rPr>
                <w:sz w:val="20"/>
              </w:rPr>
              <w:t>from</w:t>
            </w:r>
            <w:r>
              <w:rPr>
                <w:spacing w:val="-5"/>
                <w:sz w:val="20"/>
              </w:rPr>
              <w:t xml:space="preserve"> </w:t>
            </w:r>
            <w:r>
              <w:rPr>
                <w:sz w:val="20"/>
              </w:rPr>
              <w:t>DfE</w:t>
            </w:r>
            <w:r>
              <w:rPr>
                <w:spacing w:val="-5"/>
                <w:sz w:val="20"/>
              </w:rPr>
              <w:t xml:space="preserve"> </w:t>
            </w:r>
            <w:r>
              <w:rPr>
                <w:spacing w:val="-2"/>
                <w:sz w:val="20"/>
              </w:rPr>
              <w:t>Group</w:t>
            </w:r>
          </w:p>
        </w:tc>
        <w:tc>
          <w:tcPr>
            <w:tcW w:w="1296" w:type="dxa"/>
          </w:tcPr>
          <w:p w:rsidR="00874FFE" w:rsidRDefault="00380149">
            <w:pPr>
              <w:pStyle w:val="TableParagraph"/>
              <w:spacing w:before="32"/>
              <w:ind w:right="191"/>
              <w:jc w:val="right"/>
              <w:rPr>
                <w:b/>
                <w:sz w:val="20"/>
              </w:rPr>
            </w:pPr>
            <w:r>
              <w:rPr>
                <w:b/>
                <w:spacing w:val="-10"/>
                <w:sz w:val="20"/>
              </w:rPr>
              <w:t>8</w:t>
            </w:r>
          </w:p>
        </w:tc>
        <w:tc>
          <w:tcPr>
            <w:tcW w:w="1218" w:type="dxa"/>
          </w:tcPr>
          <w:p w:rsidR="00874FFE" w:rsidRDefault="00380149">
            <w:pPr>
              <w:pStyle w:val="TableParagraph"/>
              <w:spacing w:before="32"/>
              <w:ind w:right="114"/>
              <w:jc w:val="right"/>
              <w:rPr>
                <w:i/>
                <w:sz w:val="20"/>
              </w:rPr>
            </w:pPr>
            <w:r>
              <w:rPr>
                <w:i/>
                <w:spacing w:val="-2"/>
                <w:sz w:val="20"/>
              </w:rPr>
              <w:t>1,017</w:t>
            </w:r>
          </w:p>
        </w:tc>
      </w:tr>
      <w:tr w:rsidR="00874FFE">
        <w:trPr>
          <w:trHeight w:val="462"/>
        </w:trPr>
        <w:tc>
          <w:tcPr>
            <w:tcW w:w="7449" w:type="dxa"/>
            <w:gridSpan w:val="2"/>
          </w:tcPr>
          <w:p w:rsidR="00874FFE" w:rsidRDefault="00380149">
            <w:pPr>
              <w:pStyle w:val="TableParagraph"/>
              <w:spacing w:before="86"/>
              <w:ind w:left="625"/>
              <w:rPr>
                <w:b/>
                <w:sz w:val="20"/>
              </w:rPr>
            </w:pPr>
            <w:r>
              <w:rPr>
                <w:b/>
                <w:sz w:val="20"/>
              </w:rPr>
              <w:t>Net</w:t>
            </w:r>
            <w:r>
              <w:rPr>
                <w:b/>
                <w:spacing w:val="-6"/>
                <w:sz w:val="20"/>
              </w:rPr>
              <w:t xml:space="preserve"> </w:t>
            </w:r>
            <w:r>
              <w:rPr>
                <w:b/>
                <w:sz w:val="20"/>
              </w:rPr>
              <w:t>cash</w:t>
            </w:r>
            <w:r>
              <w:rPr>
                <w:b/>
                <w:spacing w:val="-6"/>
                <w:sz w:val="20"/>
              </w:rPr>
              <w:t xml:space="preserve"> </w:t>
            </w:r>
            <w:r>
              <w:rPr>
                <w:b/>
                <w:sz w:val="20"/>
              </w:rPr>
              <w:t>(used</w:t>
            </w:r>
            <w:r>
              <w:rPr>
                <w:b/>
                <w:spacing w:val="-6"/>
                <w:sz w:val="20"/>
              </w:rPr>
              <w:t xml:space="preserve"> </w:t>
            </w:r>
            <w:r>
              <w:rPr>
                <w:b/>
                <w:sz w:val="20"/>
              </w:rPr>
              <w:t>in)/provided</w:t>
            </w:r>
            <w:r>
              <w:rPr>
                <w:b/>
                <w:spacing w:val="-6"/>
                <w:sz w:val="20"/>
              </w:rPr>
              <w:t xml:space="preserve"> </w:t>
            </w:r>
            <w:r>
              <w:rPr>
                <w:b/>
                <w:sz w:val="20"/>
              </w:rPr>
              <w:t>by</w:t>
            </w:r>
            <w:r>
              <w:rPr>
                <w:b/>
                <w:spacing w:val="-6"/>
                <w:sz w:val="20"/>
              </w:rPr>
              <w:t xml:space="preserve"> </w:t>
            </w:r>
            <w:r>
              <w:rPr>
                <w:b/>
                <w:sz w:val="20"/>
              </w:rPr>
              <w:t>investing</w:t>
            </w:r>
            <w:r>
              <w:rPr>
                <w:b/>
                <w:spacing w:val="-6"/>
                <w:sz w:val="20"/>
              </w:rPr>
              <w:t xml:space="preserve"> </w:t>
            </w:r>
            <w:r>
              <w:rPr>
                <w:b/>
                <w:spacing w:val="-2"/>
                <w:sz w:val="20"/>
              </w:rPr>
              <w:t>activities</w:t>
            </w:r>
          </w:p>
        </w:tc>
        <w:tc>
          <w:tcPr>
            <w:tcW w:w="1296"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58848"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44" name="Graphic 444"/>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CE9074" id="Group 443" o:spid="_x0000_s1026" style="position:absolute;margin-left:0;margin-top:22.1pt;width:55.1pt;height:3pt;z-index:-2035763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SmpgIAACMHAAAOAAAAZHJzL2Uyb0RvYy54bWykVW1P2zAQ/j5p/8Hy95G2FGgjUjTBQJMQ&#10;Q6LTPruO86I5Ps92m/Lvd3biNGqlTUA+xOfc4/Pdcy+5vtk3kuyEsTWojE7PJpQIxSGvVZnRn+v7&#10;LwtKrGMqZxKUyOirsPRm9fnTdatTMYMKZC4MQSPKpq3OaOWcTpPE8ko0zJ6BFgqVBZiGOdyaMskN&#10;a9F6I5PZZHKZtGBybYALa/HrXaekq2C/KAR3P4rCCkdkRtE3F94mvDf+nayuWVoapqua926wd3jR&#10;sFrhpYOpO+YY2Zr6xFRTcwMWCnfGoUmgKGouQgwYzXRyFM2Dga0OsZRpW+qBJqT2iKd3m+VPu2dD&#10;6jyj8/k5JYo1mKRwL/EfkJ5WlymiHox+0c+mixHFR+C/LaqTY73flwfwvjCNP4Shkn3g/XXgXewd&#10;4fjxcrm8usLscFSdL6aTPi28wtydHOLVt38dS1jaXRkcGxxpNdaXPVBoP0bhS8W0CJmxnpyBwvmB&#10;wq6k5vN5R2LAeQYDpTa1PZnv5mcIlKV8a92DgMAz2z1a11V1HiVWRYnvVRQN9obvChm6wlGCXWEo&#10;wa7YdF2hmfPnfPK8SNpDoqqYJ69sYCfWEGDOZwuzeTG9pASTObtYThbeGjp7gEk1hmPej5BRH1cd&#10;zHa4oTzQYtTHtcONrn8TeOxrtMglWNG57yn4CBWhpv9LQ0RFB+I6pmA6my5nPalRH9cTCt4EPr79&#10;JHz0f6gKlMd1Z0HW+X0tpSfJmnJzKw3ZMT92w9M7PIJhg8Y28NIG8lfsoxZncUbtny0zghL5XWGn&#10;+sEdBROFTRSMk7cQxnvIj7Fuvf/FjCYaxYw6nDJPEBuWpbFBfCwD1p9U8HXroKh99wTfOo/6DQ6P&#10;ftjhJA4F3f81/Kgf7wPq8G9b/QUAAP//AwBQSwMEFAAGAAgAAAAhAPhiM6bcAAAABgEAAA8AAABk&#10;cnMvZG93bnJldi54bWxMj0FLw0AQhe+C/2EZwZvdpLYiMZNSinoqgq0g3qbZaRKa3Q3ZbZL+e6cn&#10;Pc0b3vDeN/lqsq0auA+NdwjpLAHFrvSmcRXC1/7t4RlUiOQMtd4xwoUDrIrbm5wy40f3ycMuVkpC&#10;XMgIoY6xy7QOZc2Wwsx37MQ7+t5SlLWvtOlplHDb6nmSPGlLjZOGmjre1FyedmeL8D7SuH5MX4ft&#10;6bi5/OyXH9/blBHv76b1C6jIU/w7hiu+oEMhTAd/diaoFkEeiQiLxRzU1U0TEQeEpUxd5Po/fvEL&#10;AAD//wMAUEsBAi0AFAAGAAgAAAAhALaDOJL+AAAA4QEAABMAAAAAAAAAAAAAAAAAAAAAAFtDb250&#10;ZW50X1R5cGVzXS54bWxQSwECLQAUAAYACAAAACEAOP0h/9YAAACUAQAACwAAAAAAAAAAAAAAAAAv&#10;AQAAX3JlbHMvLnJlbHNQSwECLQAUAAYACAAAACEA/hMkpqYCAAAjBwAADgAAAAAAAAAAAAAAAAAu&#10;AgAAZHJzL2Uyb0RvYy54bWxQSwECLQAUAAYACAAAACEA+GIzptwAAAAGAQAADwAAAAAAAAAAAAAA&#10;AAAABQAAZHJzL2Rvd25yZXYueG1sUEsFBgAAAAAEAAQA8wAAAAkGAAAAAA==&#10;">
                      <v:shape id="Graphic 444"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IghxwAAANwAAAAPAAAAZHJzL2Rvd25yZXYueG1sRI9Pa8JA&#10;FMTvQr/D8oTedGOJpYmuIqUFq4fWv70+sq9J2uzbJbtq/PZdodDjMDO/YabzzjTiTK2vLSsYDRMQ&#10;xIXVNZcK9rvXwRMIH5A1NpZJwZU8zGd3vSnm2l54Q+dtKEWEsM9RQRWCy6X0RUUG/dA64uh92dZg&#10;iLItpW7xEuGmkQ9J8igN1hwXKnT0XFHxsz0ZBePN+JAd39PP7w/3lmWL9Ytb7RKl7vvdYgIiUBf+&#10;w3/tpVaQpinczsQjIGe/AAAA//8DAFBLAQItABQABgAIAAAAIQDb4fbL7gAAAIUBAAATAAAAAAAA&#10;AAAAAAAAAAAAAABbQ29udGVudF9UeXBlc10ueG1sUEsBAi0AFAAGAAgAAAAhAFr0LFu/AAAAFQEA&#10;AAsAAAAAAAAAAAAAAAAAHwEAAF9yZWxzLy5yZWxzUEsBAi0AFAAGAAgAAAAhADvgiCH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46" name="Graphic 446"/>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DE21A9" id="Group 44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uiqgAIAABgGAAAOAAAAZHJzL2Uyb0RvYy54bWykVG1r2zAQ/j7YfxD6vjgOabKYOGW0axiU&#10;rtCMfVZk+YXJkiYpcfrvdzpHjklhsM4f5JPu0enuuZf17amV5Cisa7TKaTqZUiIU10Wjqpz+2D18&#10;+kyJ80wVTGolcvoqHL3dfPyw7kwmZrrWshCWgBHlss7ktPbeZEnieC1a5ibaCAXKUtuWedjaKiks&#10;68B6K5PZdLpIOm0LYzUXzsHpfa+kG7RfloL772XphCcyp+Cbx9Xiug9rslmzrLLM1A0/u8He4UXL&#10;GgWPDqbumWfkYJs3ptqGW+106Sdct4kuy4YLjAGiSadX0WytPhiMpcq6ygw0AbVXPL3bLH86PlvS&#10;FDmdz28oUayFJOG7JBwAPZ2pMkBtrXkxz7aPEcRHzX85UCfX+rCvLuBTadtwCUIlJ+T9deBdnDzh&#10;cLhYrZZLyA4HVTpbTs9p4TXk7s0lXn/927WEZf2T6NjgSGegvtyFQvd/FL7UzAjMjAvkDBQuLhT2&#10;JTWfL3oSERcYREpd5s5kvpufIVCW8YPzW6GRZ3Z8dL6v6iJKrI4SP6koWuiN0BUSu8JTAl1hKYGu&#10;2PddYZgP90Lygki6S6LqmKegbPVR7DTCfMgWZPMmhVqKeQZHLxCpxlDI+QgVdfFv0FyPSWfpKg1+&#10;gbWoj/8eN3r2n8BYbCOrXGon+odC2PjiQAXgxmQ7LZvioZEyRO9stb+TlhxZmDX4nR0ewaAqY+6D&#10;tNfFKxRPBwMop+73gVlBifymoDzDtIqCjcI+CtbLO40zDYm3zu9OP5k1xICYUw+t9aRjlbIsVgX4&#10;HwA9NtxU+svB67IJJYO+9R6dN9AxKOH4QSbOozLMt/EeUZeBvvkD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Dt3uiqgAIAABgG&#10;AAAOAAAAAAAAAAAAAAAAAC4CAABkcnMvZTJvRG9jLnhtbFBLAQItABQABgAIAAAAIQCiavoD2gAA&#10;AAMBAAAPAAAAAAAAAAAAAAAAANoEAABkcnMvZG93bnJldi54bWxQSwUGAAAAAAQABADzAAAA4QUA&#10;AAAA&#10;">
                      <v:shape id="Graphic 44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eAjxgAAANwAAAAPAAAAZHJzL2Rvd25yZXYueG1sRI9ba8JA&#10;FITfC/0Pyyn0zWy8IDZ1FS8o6oOobcDHQ/aYBLNnQ3ar6b/vCkIfh5n5hhlPW1OJGzWutKygG8Ug&#10;iDOrS84VfH+tOiMQziNrrCyTgl9yMJ28vowx0fbOR7qdfC4ChF2CCgrv60RKlxVk0EW2Jg7exTYG&#10;fZBNLnWD9wA3lezF8VAaLDksFFjToqDsevoxCs7r9rqyu7M5LPulS7dzne7TD6Xe39rZJwhPrf8P&#10;P9sbrWAwGMLjTDgCcvIHAAD//wMAUEsBAi0AFAAGAAgAAAAhANvh9svuAAAAhQEAABMAAAAAAAAA&#10;AAAAAAAAAAAAAFtDb250ZW50X1R5cGVzXS54bWxQSwECLQAUAAYACAAAACEAWvQsW78AAAAVAQAA&#10;CwAAAAAAAAAAAAAAAAAfAQAAX3JlbHMvLnJlbHNQSwECLQAUAAYACAAAACEA6QngI8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125"/>
              <w:jc w:val="right"/>
              <w:rPr>
                <w:b/>
                <w:sz w:val="20"/>
              </w:rPr>
            </w:pPr>
            <w:r>
              <w:rPr>
                <w:b/>
                <w:spacing w:val="-2"/>
                <w:sz w:val="20"/>
              </w:rPr>
              <w:t>(956)</w:t>
            </w:r>
          </w:p>
        </w:tc>
        <w:tc>
          <w:tcPr>
            <w:tcW w:w="1218" w:type="dxa"/>
          </w:tcPr>
          <w:p w:rsidR="00874FFE" w:rsidRDefault="00380149">
            <w:pPr>
              <w:pStyle w:val="TableParagraph"/>
              <w:spacing w:line="20" w:lineRule="exact"/>
              <w:rPr>
                <w:sz w:val="2"/>
              </w:rPr>
            </w:pPr>
            <w:r>
              <w:rPr>
                <w:noProof/>
                <w:lang w:val="en-GB" w:eastAsia="en-GB"/>
              </w:rPr>
              <mc:AlternateContent>
                <mc:Choice Requires="wpg">
                  <w:drawing>
                    <wp:anchor distT="0" distB="0" distL="0" distR="0" simplePos="0" relativeHeight="482959360"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48" name="Graphic 448"/>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1DC9DC" id="Group 447" o:spid="_x0000_s1026" style="position:absolute;margin-left:0;margin-top:22.1pt;width:55.1pt;height:3pt;z-index:-2035712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ppLowIAACMHAAAOAAAAZHJzL2Uyb0RvYy54bWykVdtu2zAMfR+wfxD0vjrJ0jYx4hRDuxYD&#10;iq5AO+xZkeULJkuapMTp34+iLcdIgW1N/SBT5hFFHl68uto3kuyEdbVWGZ2eTSgRiuu8VmVGfzzf&#10;flpQ4jxTOZNaiYy+CEev1h8/rFqTipmutMyFJWBEubQ1Ga28N2mSOF6JhrkzbYQCZaFtwzxsbZnk&#10;lrVgvZHJbDK5SFptc2M1F87B15tOSddovygE99+LwglPZEbBN4+rxXUT1mS9Ymlpmalq3rvBTvCi&#10;YbWCSwdTN8wzsrX1K1NNza12uvBnXDeJLoqaC4wBoplOjqK5s3prMJYybUsz0ATUHvF0sln+sHu0&#10;pM4zOp9fUqJYA0nCe0n4APS0pkwBdWfNk3m0XYwg3mv+y4E6OdaHfXkA7wvbhEMQKtkj7y8D72Lv&#10;CYePF8vl5SVkh4Pq82I66dPCK8jdq0O8+vq3YwlLuyvRscGR1kB9uQOF7n0UPlXMCMyMC+QMFEK1&#10;Rwq7kprPFx2JiAsMIqUudT2ZJ/MzBMpSvnX+Tmjkme3une+qOo8Sq6LE9yqKFnojdIXErvCUQFdY&#10;SqArNl1XGObDuZC8IJL2kKgq5ikoG70TzxphPmQLsnk+vaAEkjk7X04wfnD2AJNqDIe8HyGjPr4N&#10;mu1wQ3mAxaiP7w43uv5N4LGv0SKX2olQ5B0F76ECa/qfNERUdCC+xxRMZ9PlLKTofyh4E/j49lfh&#10;9zxgVYA8rjunZZ3f1lIGkpwtN9fSkh0LYxef3uERDBo0tkGQNjp/gT5qYRZn1P3eMisokd8UdGoY&#10;3FGwUdhEwXp5rXG8Y36s88/7n8waYkDMqIcp86Bjw7I0NkiIZcCGk0p/2Xpd1KF70LfOo34DwwMl&#10;nMTIff/XCKN+vEfU4d+2/gMAAP//AwBQSwMEFAAGAAgAAAAhAPhiM6bcAAAABgEAAA8AAABkcnMv&#10;ZG93bnJldi54bWxMj0FLw0AQhe+C/2EZwZvdpLYiMZNSinoqgq0g3qbZaRKa3Q3ZbZL+e6cnPc0b&#10;3vDeN/lqsq0auA+NdwjpLAHFrvSmcRXC1/7t4RlUiOQMtd4xwoUDrIrbm5wy40f3ycMuVkpCXMgI&#10;oY6xy7QOZc2Wwsx37MQ7+t5SlLWvtOlplHDb6nmSPGlLjZOGmjre1FyedmeL8D7SuH5MX4ft6bi5&#10;/OyXH9/blBHv76b1C6jIU/w7hiu+oEMhTAd/diaoFkEeiQiLxRzU1U0TEQeEpUxd5Po/fvELAAD/&#10;/wMAUEsBAi0AFAAGAAgAAAAhALaDOJL+AAAA4QEAABMAAAAAAAAAAAAAAAAAAAAAAFtDb250ZW50&#10;X1R5cGVzXS54bWxQSwECLQAUAAYACAAAACEAOP0h/9YAAACUAQAACwAAAAAAAAAAAAAAAAAvAQAA&#10;X3JlbHMvLnJlbHNQSwECLQAUAAYACAAAACEAnc6aS6MCAAAjBwAADgAAAAAAAAAAAAAAAAAuAgAA&#10;ZHJzL2Uyb0RvYy54bWxQSwECLQAUAAYACAAAACEA+GIzptwAAAAGAQAADwAAAAAAAAAAAAAAAAD9&#10;BAAAZHJzL2Rvd25yZXYueG1sUEsFBgAAAAAEAAQA8wAAAAYGAAAAAA==&#10;">
                      <v:shape id="Graphic 448"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YIkwwAAANwAAAAPAAAAZHJzL2Rvd25yZXYueG1sRE/JbsIw&#10;EL0j9R+sqdQbOK1CRQIGoQqkLgd2uI7iaRKIx1bsQvr39aESx6e3T2adacSVWl9bVvA8SEAQF1bX&#10;XCrY75b9EQgfkDU2lknBL3mYTR96E8y1vfGGrttQihjCPkcFVQgul9IXFRn0A+uII/dtW4MhwraU&#10;usVbDDeNfEmSV2mw5thQoaO3iorL9scoGG6Gh+y4Sk/ntfvIsvnXwn3uEqWeHrv5GESgLtzF/+53&#10;rSBN49p4Jh4BOf0DAAD//wMAUEsBAi0AFAAGAAgAAAAhANvh9svuAAAAhQEAABMAAAAAAAAAAAAA&#10;AAAAAAAAAFtDb250ZW50X1R5cGVzXS54bWxQSwECLQAUAAYACAAAACEAWvQsW78AAAAVAQAACwAA&#10;AAAAAAAAAAAAAAAfAQAAX3JlbHMvLnJlbHNQSwECLQAUAAYACAAAACEAuq2CJMMAAADcAAAADwAA&#10;AAAAAAAAAAAAAAAHAgAAZHJzL2Rvd25yZXYueG1sUEsFBgAAAAADAAMAtwAAAPcCA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4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50" name="Graphic 450"/>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E4A492" id="Group 44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PzggIAABgGAAAOAAAAZHJzL2Uyb0RvYy54bWykVFtr2zAUfh/sPwi9r45DL4upU0a7lkHp&#10;Cu3YsyLLFybraEdKnP77HclWYloYrMuDc6Tz6Vy+c7m82vea7RS6DkzJ85MFZ8pIqDrTlPzH8+2n&#10;z5w5L0wlNBhV8hfl+NX644fLwRZqCS3oSiEjI8YVgy15670tsszJVvXCnYBVhpQ1YC88HbHJKhQD&#10;We91tlwszrMBsLIIUjlHtzejkq+j/bpW0n+va6c80yWn2Hz8YvxuwjdbX4qiQWHbTk5hiHdE0YvO&#10;kNODqRvhBdti98ZU30kEB7U/kdBnUNedVDEHyiZfvMrmDmFrYy5NMTT2QBNR+4qnd5uVD7tHZF1V&#10;8tPTFWdG9FSk6JeFC6JnsE1BqDu0T/YRxxxJvAf5y5E6e60P5+YI3tfYh0eUKttH3l8OvKu9Z5Iu&#10;z1eriwuqjiRVvrxYTGWRLdXuzSPZfv3bs0wUo8sY2CGQwVJ/uSOF7v8ofGqFVbEyLpCTKDyjJBKF&#10;Y0ud0lUkMeICg9PJTWS+m59DoqKQW+fvFESexe7eefJBrVglSbRJknuTRKTZCFOh41R4zmgqkDOa&#10;is04FVb48C6YCiIbjoVqU52CsoedeoYI86FaVM2z/IyzVGcK9AjRZg4lumaopEv/NpobMfkyX+Uh&#10;LrKW9Ol/xM3c/hM41mdmVWpwanQU0o4eD1QQbk62A91Vt53WIXuHzeZaI9uJsGvibwp4BqOudMVY&#10;+yBtoHqh5hloAZXc/d4KVJzpb4bak/L2ScAkbJKAXl9D3GmReHT+ef9ToGWWxJJ7Gq0HSF0qitQV&#10;FH8AjNjw0sCXrYe6Cy0TYxsjmg40MVGK6ycyMa3KsN/m54g6LvT1HwAAAP//AwBQSwMEFAAGAAgA&#10;AAAhAKJq+gPaAAAAAwEAAA8AAABkcnMvZG93bnJldi54bWxMj8FqwzAQRO+F/oPYQm+NZJeE4loO&#10;IbQ9hUCTQultY21sE2tlLMV2/r5KL+llYZhh5m2+nGwrBup941hDMlMgiEtnGq40fO3fn15A+IBs&#10;sHVMGi7kYVnc3+WYGTfyJw27UIlYwj5DDXUIXSalL2uy6GeuI47e0fUWQ5R9JU2PYyy3rUyVWkiL&#10;DceFGjta11Sedmer4WPEcfWcvA2b03F9+dnPt9+bhLR+fJhWryACTeEWhit+RIciMh3cmY0XrYb4&#10;SPi7Vy9RKYiDhlSBLHL5n734BQAA//8DAFBLAQItABQABgAIAAAAIQC2gziS/gAAAOEBAAATAAAA&#10;AAAAAAAAAAAAAAAAAABbQ29udGVudF9UeXBlc10ueG1sUEsBAi0AFAAGAAgAAAAhADj9If/WAAAA&#10;lAEAAAsAAAAAAAAAAAAAAAAALwEAAF9yZWxzLy5yZWxzUEsBAi0AFAAGAAgAAAAhAJQq0/OCAgAA&#10;GAYAAA4AAAAAAAAAAAAAAAAALgIAAGRycy9lMm9Eb2MueG1sUEsBAi0AFAAGAAgAAAAhAKJq+gPa&#10;AAAAAwEAAA8AAAAAAAAAAAAAAAAA3AQAAGRycy9kb3ducmV2LnhtbFBLBQYAAAAABAAEAPMAAADj&#10;BQAAAAA=&#10;">
                      <v:shape id="Graphic 45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UsRwwAAANwAAAAPAAAAZHJzL2Rvd25yZXYueG1sRE/LasJA&#10;FN0X+g/DLXSnE60WjY6iFkW7EF8Bl5fMNQlm7oTMVOPfOwuhy8N5j6eNKcWNaldYVtBpRyCIU6sL&#10;zhScjsvWAITzyBpLy6TgQQ6mk/e3Mcba3nlPt4PPRAhhF6OC3PsqltKlORl0bVsRB+5ia4M+wDqT&#10;usZ7CDel7EbRtzRYcGjIsaJFTun18GcUnFfNdWl/z2b381W4ZDPXyTYZKvX50cxGIDw1/l/8cq+1&#10;gl4/zA9nwhGQkycAAAD//wMAUEsBAi0AFAAGAAgAAAAhANvh9svuAAAAhQEAABMAAAAAAAAAAAAA&#10;AAAAAAAAAFtDb250ZW50X1R5cGVzXS54bWxQSwECLQAUAAYACAAAACEAWvQsW78AAAAVAQAACwAA&#10;AAAAAAAAAAAAAAAfAQAAX3JlbHMvLnJlbHNQSwECLQAUAAYACAAAACEAjHVLEcMAAADcAAAADwAA&#10;AAAAAAAAAAAAAAAHAgAAZHJzL2Rvd25yZXYueG1sUEsFBgAAAAADAAMAtwAAAPcCAAAAAA==&#10;" path="m699515,l,,,12191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5"/>
                <w:sz w:val="20"/>
              </w:rPr>
              <w:t>931</w:t>
            </w:r>
          </w:p>
        </w:tc>
      </w:tr>
      <w:tr w:rsidR="00874FFE">
        <w:trPr>
          <w:trHeight w:val="923"/>
        </w:trPr>
        <w:tc>
          <w:tcPr>
            <w:tcW w:w="7449" w:type="dxa"/>
            <w:gridSpan w:val="2"/>
          </w:tcPr>
          <w:p w:rsidR="00874FFE" w:rsidRDefault="00874FFE">
            <w:pPr>
              <w:pStyle w:val="TableParagraph"/>
              <w:rPr>
                <w:b/>
                <w:sz w:val="20"/>
              </w:rPr>
            </w:pPr>
          </w:p>
          <w:p w:rsidR="00874FFE" w:rsidRDefault="00874FFE">
            <w:pPr>
              <w:pStyle w:val="TableParagraph"/>
              <w:spacing w:before="78"/>
              <w:rPr>
                <w:b/>
                <w:sz w:val="20"/>
              </w:rPr>
            </w:pPr>
          </w:p>
          <w:p w:rsidR="00874FFE" w:rsidRDefault="00380149">
            <w:pPr>
              <w:pStyle w:val="TableParagraph"/>
              <w:tabs>
                <w:tab w:val="left" w:pos="625"/>
              </w:tabs>
              <w:ind w:left="50"/>
              <w:rPr>
                <w:b/>
                <w:sz w:val="20"/>
              </w:rPr>
            </w:pPr>
            <w:r>
              <w:rPr>
                <w:b/>
                <w:spacing w:val="-5"/>
                <w:sz w:val="20"/>
              </w:rPr>
              <w:t>20.</w:t>
            </w:r>
            <w:r>
              <w:rPr>
                <w:b/>
                <w:sz w:val="20"/>
              </w:rPr>
              <w:tab/>
              <w:t>Analysis</w:t>
            </w:r>
            <w:r>
              <w:rPr>
                <w:b/>
                <w:spacing w:val="-8"/>
                <w:sz w:val="20"/>
              </w:rPr>
              <w:t xml:space="preserve"> </w:t>
            </w:r>
            <w:r>
              <w:rPr>
                <w:b/>
                <w:sz w:val="20"/>
              </w:rPr>
              <w:t>of</w:t>
            </w:r>
            <w:r>
              <w:rPr>
                <w:b/>
                <w:spacing w:val="-8"/>
                <w:sz w:val="20"/>
              </w:rPr>
              <w:t xml:space="preserve"> </w:t>
            </w:r>
            <w:r>
              <w:rPr>
                <w:b/>
                <w:sz w:val="20"/>
              </w:rPr>
              <w:t>cash</w:t>
            </w:r>
            <w:r>
              <w:rPr>
                <w:b/>
                <w:spacing w:val="-8"/>
                <w:sz w:val="20"/>
              </w:rPr>
              <w:t xml:space="preserve"> </w:t>
            </w:r>
            <w:r>
              <w:rPr>
                <w:b/>
                <w:sz w:val="20"/>
              </w:rPr>
              <w:t>and</w:t>
            </w:r>
            <w:r>
              <w:rPr>
                <w:b/>
                <w:spacing w:val="-8"/>
                <w:sz w:val="20"/>
              </w:rPr>
              <w:t xml:space="preserve"> </w:t>
            </w:r>
            <w:r>
              <w:rPr>
                <w:b/>
                <w:sz w:val="20"/>
              </w:rPr>
              <w:t>cash</w:t>
            </w:r>
            <w:r>
              <w:rPr>
                <w:b/>
                <w:spacing w:val="-8"/>
                <w:sz w:val="20"/>
              </w:rPr>
              <w:t xml:space="preserve"> </w:t>
            </w:r>
            <w:r>
              <w:rPr>
                <w:b/>
                <w:spacing w:val="-2"/>
                <w:sz w:val="20"/>
              </w:rPr>
              <w:t>equivalents</w:t>
            </w:r>
          </w:p>
        </w:tc>
        <w:tc>
          <w:tcPr>
            <w:tcW w:w="1296" w:type="dxa"/>
          </w:tcPr>
          <w:p w:rsidR="00874FFE" w:rsidRDefault="00874FFE">
            <w:pPr>
              <w:pStyle w:val="TableParagraph"/>
              <w:rPr>
                <w:rFonts w:ascii="Times New Roman"/>
                <w:sz w:val="18"/>
              </w:rPr>
            </w:pPr>
          </w:p>
        </w:tc>
        <w:tc>
          <w:tcPr>
            <w:tcW w:w="1218" w:type="dxa"/>
          </w:tcPr>
          <w:p w:rsidR="00874FFE" w:rsidRDefault="00874FFE">
            <w:pPr>
              <w:pStyle w:val="TableParagraph"/>
              <w:rPr>
                <w:rFonts w:ascii="Times New Roman"/>
                <w:sz w:val="18"/>
              </w:rPr>
            </w:pPr>
          </w:p>
        </w:tc>
      </w:tr>
      <w:tr w:rsidR="00874FFE">
        <w:trPr>
          <w:trHeight w:val="381"/>
        </w:trPr>
        <w:tc>
          <w:tcPr>
            <w:tcW w:w="7449" w:type="dxa"/>
            <w:gridSpan w:val="2"/>
          </w:tcPr>
          <w:p w:rsidR="00874FFE" w:rsidRDefault="00874FFE">
            <w:pPr>
              <w:pStyle w:val="TableParagraph"/>
              <w:rPr>
                <w:rFonts w:ascii="Times New Roman"/>
                <w:sz w:val="18"/>
              </w:rPr>
            </w:pPr>
          </w:p>
        </w:tc>
        <w:tc>
          <w:tcPr>
            <w:tcW w:w="1296" w:type="dxa"/>
          </w:tcPr>
          <w:p w:rsidR="00874FFE" w:rsidRDefault="00380149">
            <w:pPr>
              <w:pStyle w:val="TableParagraph"/>
              <w:spacing w:before="148" w:line="214" w:lineRule="exact"/>
              <w:ind w:right="168"/>
              <w:jc w:val="right"/>
              <w:rPr>
                <w:b/>
                <w:sz w:val="20"/>
              </w:rPr>
            </w:pPr>
            <w:r>
              <w:rPr>
                <w:b/>
                <w:spacing w:val="-4"/>
                <w:sz w:val="20"/>
              </w:rPr>
              <w:t>2024</w:t>
            </w:r>
          </w:p>
        </w:tc>
        <w:tc>
          <w:tcPr>
            <w:tcW w:w="1218" w:type="dxa"/>
          </w:tcPr>
          <w:p w:rsidR="00874FFE" w:rsidRDefault="00380149">
            <w:pPr>
              <w:pStyle w:val="TableParagraph"/>
              <w:spacing w:before="148" w:line="214" w:lineRule="exact"/>
              <w:ind w:right="90"/>
              <w:jc w:val="right"/>
              <w:rPr>
                <w:i/>
                <w:sz w:val="20"/>
              </w:rPr>
            </w:pPr>
            <w:r>
              <w:rPr>
                <w:i/>
                <w:spacing w:val="-4"/>
                <w:sz w:val="20"/>
              </w:rPr>
              <w:t>2023</w:t>
            </w:r>
          </w:p>
        </w:tc>
      </w:tr>
      <w:tr w:rsidR="00874FFE">
        <w:trPr>
          <w:trHeight w:val="266"/>
        </w:trPr>
        <w:tc>
          <w:tcPr>
            <w:tcW w:w="7449" w:type="dxa"/>
            <w:gridSpan w:val="2"/>
          </w:tcPr>
          <w:p w:rsidR="00874FFE" w:rsidRDefault="00874FFE">
            <w:pPr>
              <w:pStyle w:val="TableParagraph"/>
              <w:rPr>
                <w:rFonts w:ascii="Times New Roman"/>
                <w:sz w:val="18"/>
              </w:rPr>
            </w:pPr>
          </w:p>
        </w:tc>
        <w:tc>
          <w:tcPr>
            <w:tcW w:w="1296" w:type="dxa"/>
          </w:tcPr>
          <w:p w:rsidR="00874FFE" w:rsidRDefault="00380149">
            <w:pPr>
              <w:pStyle w:val="TableParagraph"/>
              <w:spacing w:line="227" w:lineRule="exact"/>
              <w:ind w:right="168"/>
              <w:jc w:val="right"/>
              <w:rPr>
                <w:b/>
                <w:sz w:val="20"/>
              </w:rPr>
            </w:pPr>
            <w:r>
              <w:rPr>
                <w:b/>
                <w:spacing w:val="-4"/>
                <w:sz w:val="20"/>
              </w:rPr>
              <w:t>£000</w:t>
            </w:r>
          </w:p>
        </w:tc>
        <w:tc>
          <w:tcPr>
            <w:tcW w:w="1218"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479"/>
        </w:trPr>
        <w:tc>
          <w:tcPr>
            <w:tcW w:w="7449" w:type="dxa"/>
            <w:gridSpan w:val="2"/>
          </w:tcPr>
          <w:p w:rsidR="00874FFE" w:rsidRDefault="00380149">
            <w:pPr>
              <w:pStyle w:val="TableParagraph"/>
              <w:spacing w:before="32"/>
              <w:ind w:left="625"/>
              <w:rPr>
                <w:sz w:val="20"/>
              </w:rPr>
            </w:pPr>
            <w:r>
              <w:rPr>
                <w:sz w:val="20"/>
              </w:rPr>
              <w:t>Cash</w:t>
            </w:r>
            <w:r>
              <w:rPr>
                <w:spacing w:val="-7"/>
                <w:sz w:val="20"/>
              </w:rPr>
              <w:t xml:space="preserve"> </w:t>
            </w:r>
            <w:r>
              <w:rPr>
                <w:sz w:val="20"/>
              </w:rPr>
              <w:t>in</w:t>
            </w:r>
            <w:r>
              <w:rPr>
                <w:spacing w:val="-6"/>
                <w:sz w:val="20"/>
              </w:rPr>
              <w:t xml:space="preserve"> </w:t>
            </w:r>
            <w:r>
              <w:rPr>
                <w:sz w:val="20"/>
              </w:rPr>
              <w:t>hand</w:t>
            </w:r>
            <w:r>
              <w:rPr>
                <w:spacing w:val="-6"/>
                <w:sz w:val="20"/>
              </w:rPr>
              <w:t xml:space="preserve"> </w:t>
            </w:r>
            <w:r>
              <w:rPr>
                <w:sz w:val="20"/>
              </w:rPr>
              <w:t>and</w:t>
            </w:r>
            <w:r>
              <w:rPr>
                <w:spacing w:val="-6"/>
                <w:sz w:val="20"/>
              </w:rPr>
              <w:t xml:space="preserve"> </w:t>
            </w:r>
            <w:r>
              <w:rPr>
                <w:sz w:val="20"/>
              </w:rPr>
              <w:t>at</w:t>
            </w:r>
            <w:r>
              <w:rPr>
                <w:spacing w:val="-6"/>
                <w:sz w:val="20"/>
              </w:rPr>
              <w:t xml:space="preserve"> </w:t>
            </w:r>
            <w:r>
              <w:rPr>
                <w:spacing w:val="-4"/>
                <w:sz w:val="20"/>
              </w:rPr>
              <w:t>bank</w:t>
            </w:r>
          </w:p>
        </w:tc>
        <w:tc>
          <w:tcPr>
            <w:tcW w:w="1296" w:type="dxa"/>
          </w:tcPr>
          <w:p w:rsidR="00874FFE" w:rsidRDefault="00380149">
            <w:pPr>
              <w:pStyle w:val="TableParagraph"/>
              <w:spacing w:before="32"/>
              <w:ind w:right="192"/>
              <w:jc w:val="right"/>
              <w:rPr>
                <w:b/>
                <w:sz w:val="20"/>
              </w:rPr>
            </w:pPr>
            <w:r>
              <w:rPr>
                <w:b/>
                <w:spacing w:val="-5"/>
                <w:sz w:val="20"/>
              </w:rPr>
              <w:t>226</w:t>
            </w:r>
          </w:p>
        </w:tc>
        <w:tc>
          <w:tcPr>
            <w:tcW w:w="1218" w:type="dxa"/>
          </w:tcPr>
          <w:p w:rsidR="00874FFE" w:rsidRDefault="00380149">
            <w:pPr>
              <w:pStyle w:val="TableParagraph"/>
              <w:spacing w:before="32"/>
              <w:ind w:right="114"/>
              <w:jc w:val="right"/>
              <w:rPr>
                <w:i/>
                <w:sz w:val="20"/>
              </w:rPr>
            </w:pPr>
            <w:r>
              <w:rPr>
                <w:i/>
                <w:spacing w:val="-5"/>
                <w:sz w:val="20"/>
              </w:rPr>
              <w:t>379</w:t>
            </w:r>
          </w:p>
        </w:tc>
      </w:tr>
      <w:tr w:rsidR="00874FFE">
        <w:trPr>
          <w:trHeight w:val="462"/>
        </w:trPr>
        <w:tc>
          <w:tcPr>
            <w:tcW w:w="7449" w:type="dxa"/>
            <w:gridSpan w:val="2"/>
          </w:tcPr>
          <w:p w:rsidR="00874FFE" w:rsidRDefault="00380149">
            <w:pPr>
              <w:pStyle w:val="TableParagraph"/>
              <w:spacing w:before="86"/>
              <w:ind w:left="625"/>
              <w:rPr>
                <w:b/>
                <w:sz w:val="20"/>
              </w:rPr>
            </w:pPr>
            <w:r>
              <w:rPr>
                <w:b/>
                <w:sz w:val="20"/>
              </w:rPr>
              <w:t>Total</w:t>
            </w:r>
            <w:r>
              <w:rPr>
                <w:b/>
                <w:spacing w:val="-5"/>
                <w:sz w:val="20"/>
              </w:rPr>
              <w:t xml:space="preserve"> </w:t>
            </w:r>
            <w:r>
              <w:rPr>
                <w:b/>
                <w:sz w:val="20"/>
              </w:rPr>
              <w:t>cash</w:t>
            </w:r>
            <w:r>
              <w:rPr>
                <w:b/>
                <w:spacing w:val="-4"/>
                <w:sz w:val="20"/>
              </w:rPr>
              <w:t xml:space="preserve"> </w:t>
            </w:r>
            <w:r>
              <w:rPr>
                <w:b/>
                <w:sz w:val="20"/>
              </w:rPr>
              <w:t>and</w:t>
            </w:r>
            <w:r>
              <w:rPr>
                <w:b/>
                <w:spacing w:val="-5"/>
                <w:sz w:val="20"/>
              </w:rPr>
              <w:t xml:space="preserve"> </w:t>
            </w:r>
            <w:r>
              <w:rPr>
                <w:b/>
                <w:sz w:val="20"/>
              </w:rPr>
              <w:t>cash</w:t>
            </w:r>
            <w:r>
              <w:rPr>
                <w:b/>
                <w:spacing w:val="-4"/>
                <w:sz w:val="20"/>
              </w:rPr>
              <w:t xml:space="preserve"> </w:t>
            </w:r>
            <w:r>
              <w:rPr>
                <w:b/>
                <w:spacing w:val="-2"/>
                <w:sz w:val="20"/>
              </w:rPr>
              <w:t>equivalents</w:t>
            </w:r>
          </w:p>
        </w:tc>
        <w:tc>
          <w:tcPr>
            <w:tcW w:w="1296"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451"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52" name="Graphic 452"/>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B19A26" id="Group 45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T6+fwIAABgGAAAOAAAAZHJzL2Uyb0RvYy54bWykVN9P3DAMfp+0/yHK++j1xMGo6KEJBpqE&#10;GBJMe86l6Q8tTTIndz3++znupVeBNGmsD6kTO479fbYvr/a9ZjsFvrOm5PnJgjNlpK0605T8x/Pt&#10;p8+c+SBMJbQ1quQvyvOr9ccPl4Mr1NK2VlcKGDoxvhhcydsQXJFlXraqF/7EOmVQWVvoRcAtNFkF&#10;YkDvvc6Wi8VZNlioHFipvMfTm1HJ1+S/rpUM3+vaq8B0yTG2QCvQuolrtr4URQPCtZ08hCHeEUUv&#10;OoOPTq5uRBBsC90bV30nwXpbhxNp+8zWdScV5YDZ5ItX2dyB3TrKpSmGxk0wIbSvcHq3W/mwewTW&#10;VSU/XeWcGdEjSfQuiwcIz+CaAq3uwD25RxhzRPHeyl8e1dlrfdw3R+N9DX28hKmyPeH+MuGu9oFJ&#10;PDy7uDg/R3YkqvLl+eJAi2yRuzeXZPv1b9cyUYxPUmBTIIPD+vJHCP3/QfjUCqeIGR/BmSBcHiEc&#10;S+p0tRxBJLuIIEHqC38A8934TImKQm59uFOWcBa7ex/Gqq6SJNokyb1JImBvxK7Q1BWBM+wK4Ay7&#10;YjN2hRMh3ovkRZENR6LaxFNU9nanni2ZhcgWsrnKV5wlnjHQo4k2c1PkfGaVdOnvyN1oky/zC0IS&#10;vSV9+o92s2f/yZiKbeZVautVLOwx7UkgKPBwDra3uqtuO61j9h6azbUGthNx1tAXgcQrMzOsysR9&#10;lDa2esHiGXAAldz/3gpQnOlvBsszTqskQBI2SYCgry3NNAIefHje/xTgmEOx5AFb68GmKhVFqoqY&#10;1GQbbxr7ZRts3cWSodjGiA4b7BiSaPxQKodRGefbfE9Wx4G+/gM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DkpPr5/AgAAGAYA&#10;AA4AAAAAAAAAAAAAAAAALgIAAGRycy9lMm9Eb2MueG1sUEsBAi0AFAAGAAgAAAAhAKJq+gPaAAAA&#10;AwEAAA8AAAAAAAAAAAAAAAAA2QQAAGRycy9kb3ducmV2LnhtbFBLBQYAAAAABAAEAPMAAADgBQAA&#10;AAA=&#10;">
                      <v:shape id="Graphic 45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3D9xwAAANwAAAAPAAAAZHJzL2Rvd25yZXYueG1sRI9Pa8JA&#10;FMTvBb/D8oTe6kbbisasoi2W6kH8F8jxkX0mwezbkN1q+u27hUKPw8z8hkkWnanFjVpXWVYwHEQg&#10;iHOrKy4UnE/rpwkI55E11pZJwTc5WMx7DwnG2t75QLejL0SAsItRQel9E0vp8pIMuoFtiIN3sa1B&#10;H2RbSN3iPcBNLUdRNJYGKw4LJTb0VlJ+PX4ZBdlHd13bbWb278+VSzcrne7SqVKP/W45A+Gp8//h&#10;v/anVvDyOoLfM+EIyPkPAAAA//8DAFBLAQItABQABgAIAAAAIQDb4fbL7gAAAIUBAAATAAAAAAAA&#10;AAAAAAAAAAAAAABbQ29udGVudF9UeXBlc10ueG1sUEsBAi0AFAAGAAgAAAAhAFr0LFu/AAAAFQEA&#10;AAsAAAAAAAAAAAAAAAAAHwEAAF9yZWxzLy5yZWxzUEsBAi0AFAAGAAgAAAAhABPrcP3HAAAA3AAA&#10;AA8AAAAAAAAAAAAAAAAABwIAAGRycy9kb3ducmV2LnhtbFBLBQYAAAAAAwADALcAAAD7AgAAAAA=&#10;" path="m699515,l,,,12192r699515,l699515,xe" fillcolor="black" stroked="f">
                        <v:path arrowok="t"/>
                      </v:shape>
                      <w10:anchorlock/>
                    </v:group>
                  </w:pict>
                </mc:Fallback>
              </mc:AlternateContent>
            </w:r>
          </w:p>
          <w:p w:rsidR="00874FFE" w:rsidRDefault="00380149">
            <w:pPr>
              <w:pStyle w:val="TableParagraph"/>
              <w:spacing w:before="66"/>
              <w:ind w:right="192"/>
              <w:jc w:val="right"/>
              <w:rPr>
                <w:b/>
                <w:sz w:val="20"/>
              </w:rPr>
            </w:pPr>
            <w:r>
              <w:rPr>
                <w:b/>
                <w:spacing w:val="-5"/>
                <w:sz w:val="20"/>
              </w:rPr>
              <w:t>226</w:t>
            </w:r>
          </w:p>
        </w:tc>
        <w:tc>
          <w:tcPr>
            <w:tcW w:w="1218" w:type="dxa"/>
          </w:tcPr>
          <w:p w:rsidR="00874FFE" w:rsidRDefault="00380149">
            <w:pPr>
              <w:pStyle w:val="TableParagraph"/>
              <w:spacing w:line="20" w:lineRule="exact"/>
              <w:rPr>
                <w:sz w:val="2"/>
              </w:rPr>
            </w:pPr>
            <w:r>
              <w:rPr>
                <w:noProof/>
                <w:sz w:val="2"/>
                <w:lang w:val="en-GB" w:eastAsia="en-GB"/>
              </w:rPr>
              <mc:AlternateContent>
                <mc:Choice Requires="wpg">
                  <w:drawing>
                    <wp:inline distT="0" distB="0" distL="0" distR="0">
                      <wp:extent cx="699770" cy="12700"/>
                      <wp:effectExtent l="0" t="0" r="0" b="0"/>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54" name="Graphic 454"/>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69993B" id="Group 453"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HDsgQIAABgGAAAOAAAAZHJzL2Uyb0RvYy54bWykVG1P2zAQ/j5p/8Hy95G2a2FEpGiCgSYh&#10;QIJpn13HedEcn3d2m/Lvd3bqNAJp0lg+OGff4/Pdcy8Xl/tOs51C14Ip+PxkxpkyEsrW1AX/8Xzz&#10;6QtnzgtTCg1GFfxFOX65/vjhore5WkADulTIyIhxeW8L3nhv8yxzslGdcCdglSFlBdgJT1ussxJF&#10;T9Y7nS1ms9OsBywtglTO0en1oOTraL+qlPQPVeWUZ7rg5JuPK8Z1E9ZsfSHyGoVtWnlwQ7zDi060&#10;hh4dTV0LL9gW2zemulYiOKj8iYQug6pqpYoxUDTz2atobhG2NsZS531tR5qI2lc8vdusvN89ImvL&#10;gi9XnzkzoqMkxXdZOCB6elvnhLpF+2QfcYiRxDuQvxyps9f6sK+P4H2FXbhEobJ95P1l5F3tPZN0&#10;eHp+fnZG2ZGkmi/OZoe0yIZy9+aSbL797Vom8uHJ6NjoSG+pvtyRQvd/FD41wqqYGRfIGSlcHikc&#10;Smq5Wg4kRlxgMFLqcncg8938jIGKXG6dv1UQeRa7O+eHqi6TJJokyb1JIlJvhK7QsSs8Z9QVyBl1&#10;xWboCit8uBeSF0TWHxPVpDwFZQc79QwR5kO2KJur+YqzlGdy9AjRZgqlnE9QSZf+NpobMPPF/HwR&#10;/CJrSZ/+A27y7D+BY7FNrEoNTg0PhbDjiyMVhJuS7UC35U2rdYjeYb250sh2Isya+B0cnsCoKlPu&#10;g7SB8oWKp6cBVHD3eytQcaa/GyrPMK2SgEnYJAG9voI40yLx6Pzz/qdAyyyJBffUWveQqlTkqSrI&#10;/wAYsOGmga9bD1UbSib6Nnh02FDHRCmOn8jEYVSG+TbdR9RxoK//AA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1Lxw7IECAAAY&#10;BgAADgAAAAAAAAAAAAAAAAAuAgAAZHJzL2Uyb0RvYy54bWxQSwECLQAUAAYACAAAACEAomr6A9oA&#10;AAADAQAADwAAAAAAAAAAAAAAAADbBAAAZHJzL2Rvd25yZXYueG1sUEsFBgAAAAAEAAQA8wAAAOIF&#10;AAAAAA==&#10;">
                      <v:shape id="Graphic 454"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k0SxgAAANwAAAAPAAAAZHJzL2Rvd25yZXYueG1sRI9Ba8JA&#10;FITvgv9heUJvdaNVaaOrqMWiHsRaAx4f2WcSzL4N2a3Gf98VCh6HmfmGmcwaU4or1a6wrKDXjUAQ&#10;p1YXnCk4/qxe30E4j6yxtEwK7uRgNm23Jhhre+Nvuh58JgKEXYwKcu+rWEqX5mTQdW1FHLyzrQ36&#10;IOtM6hpvAW5K2Y+ikTRYcFjIsaJlTunl8GsUnL6ay8puT2b/+Va4ZLPQyS75UOql08zHIDw1/hn+&#10;b6+1gsFwAI8z4QjI6R8AAAD//wMAUEsBAi0AFAAGAAgAAAAhANvh9svuAAAAhQEAABMAAAAAAAAA&#10;AAAAAAAAAAAAAFtDb250ZW50X1R5cGVzXS54bWxQSwECLQAUAAYACAAAACEAWvQsW78AAAAVAQAA&#10;CwAAAAAAAAAAAAAAAAAfAQAAX3JlbHMvLnJlbHNQSwECLQAUAAYACAAAACEA805NEs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5"/>
                <w:sz w:val="20"/>
              </w:rPr>
              <w:t>379</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56" name="Graphic 456"/>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067068E" id="Group 455"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vpLgMAAEkNAAAOAAAAZHJzL2Uyb0RvYy54bWysV99vmzAQfp+0/8Hy+0oghBBUUk3tWk2q&#10;ukrttGcHzA8NsGc7If3vdzaBuGk1hY48RGf82Xf33Rl/XF7t6wrtqJAla2LsXswwok3C0rLJY/zz&#10;+fZLiJFUpElJxRoa4xcq8dX686fLlkfUYwWrUioQbNLIqOUxLpTikePIpKA1kReM0wYmMyZqomAo&#10;cicVpIXd68rxZrPAaZlIuWAJlRKe3nSTeG32zzKaqB9ZJqlCVYwhNmX+hfnf6H9nfUmiXBBelMkh&#10;DPKBKGpSNuB02OqGKIK2onyzVV0mgkmWqYuE1Q7LsjKhJgfIxp2dZHMn2JabXPKozflAE1B7wtOH&#10;t00edo8ClWmM/cUCo4bUUCTjF+kHQE/L8whQd4I/8UfR5QjmPUt+S5h2Tuf1OD+C95mo9SJIFe0N&#10;7y8D73SvUAIPAy+YBz6UJ4E5z18GxjGJkgKK92ZVUnz75zqHRJ1TE9oQSsuhw+SRRPl/JD4VhFNT&#10;G6npGUgMjiR2TeUvgo5Gg9McGlJlJA90vsvQMnC73nyfIy8MTO8OuQJZW6nuKDNkk929VF1rp71F&#10;it5K9k1vCjgg+mhU5mgojOBoCIzgaGw695wovU5XUJuotapVQLFMIHq2Zjv6zAxOnZQMgjzOVo2N&#10;GirfNwVgOwQY2uFHHbsLz9cZnOnbgk/ifj7zwxHuLfgk7v3F0hvh3oJP4j6YrUzPn0m+BZ/E/TLw&#10;+sNxTt9Z8Encr1x/TOtZ8Encu7MgGNN7Nn6aADx3Nab7XAs/TQDzpTum/1wLP00A8PIZ04H67dPj&#10;pwkgWAZjetC18NMEEHrhqCa08NMEsApdc4Oe+Q5yLfwkAXjufG5kzJkB2PhpAvDCxWrEJQBX+YA/&#10;CQBSGHQA2LbSqBotCcz1qa9qyaoyvS2rygxEvrmuBNoRLb7N7xDPKxgXUt0QWXQ4M3WAVY3Rl71U&#10;0gpuw9IX0FotKPYYyz9bIihG1fcG1JyW970hemPTG0JV18x8BBhJAT6f97+I4Ei7j7ECnfXAelFH&#10;ol5B6dQHrF7ZsK9bxbJSyysQmH1EhwEITGMZvQ7Wqw8Ce2xQxy+g9V8A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AIs2+ku&#10;AwAASQ0AAA4AAAAAAAAAAAAAAAAALgIAAGRycy9lMm9Eb2MueG1sUEsBAi0AFAAGAAgAAAAhABic&#10;n5ncAAAAAwEAAA8AAAAAAAAAAAAAAAAAiAUAAGRycy9kb3ducmV2LnhtbFBLBQYAAAAABAAEAPMA&#10;AACRBgAAAAA=&#10;">
                <v:shape id="Graphic 456"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QJaxwAAANwAAAAPAAAAZHJzL2Rvd25yZXYueG1sRI/dagIx&#10;FITvBd8hnELvNFuxUlajFLGipUL9Qejd6eZ0dzE52W6irn16UxC8HGbmG2Y0aawRJ6p96VjBUzcB&#10;QZw5XXKuYLd967yA8AFZo3FMCi7kYTJut0aYanfmNZ02IRcRwj5FBUUIVSqlzwqy6LuuIo7ej6st&#10;hijrXOoazxFujewlyUBaLDkuFFjRtKDssDlaBZ+rueHLMsm/Z6a3+/grf7/2/l2px4fmdQgiUBPu&#10;4Vt7oRX0nwfwfyYeATm+AgAA//8DAFBLAQItABQABgAIAAAAIQDb4fbL7gAAAIUBAAATAAAAAAAA&#10;AAAAAAAAAAAAAABbQ29udGVudF9UeXBlc10ueG1sUEsBAi0AFAAGAAgAAAAhAFr0LFu/AAAAFQEA&#10;AAsAAAAAAAAAAAAAAAAAHwEAAF9yZWxzLy5yZWxzUEsBAi0AFAAGAAgAAAAhALzZAlr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26080"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457" name="Graphic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E65CA4" id="Graphic 457" o:spid="_x0000_s1026" style="position:absolute;margin-left:64.8pt;margin-top:9.9pt;width:493.2pt;height:.85pt;z-index:-15590400;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qFdegIAAAk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OptjJEgNTXrs9sN9gg1qlEkB96petCvRqCdJ/xhwBO88bmE6zLHQtcNCgejod/t03m12tIjCxyRO&#10;bpIpNIWCLwrni5kjC0ja/0z3xj4y6QORw5OxbbPy3iJlb9Gj6E0NLXfN5r7ZFiNotsYImr1tm62I&#10;df+57JyJmkEmZZ+I89bywDbS4+xFEZDkm5eLIepcVV8wYFsEGI7ws8TRLJ52G/QR7gF8FPqbcHp7&#10;Bf0APgo9HMX4CvoBfBT6JFwkV9AP4KPQz5PYS9UHz90APgr9Ippec/QG8FHoozBJrjl7Q/xFAt0d&#10;9Pcf7KHCcOGkwF8bd0WN5FX+UHHuF3q3vecaHYgbI/7pTsM7mNLGrokpW5x3dTAuOrVsBdJJ5Vbm&#10;J5DeBrQ2w+bvnmiGEf8hQNzdoOoN3Rvb3tCW30s/zryUAOfm+JtohRx9hi3o67PsRwdJe+V0pZ+x&#10;7k8hv++tLConq17J24y6BcwbL8bdbHQDbbj2qLcJvvoH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Gh6hXXoCAAAJ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ListParagraph"/>
        <w:numPr>
          <w:ilvl w:val="0"/>
          <w:numId w:val="2"/>
        </w:numPr>
        <w:tabs>
          <w:tab w:val="left" w:pos="731"/>
        </w:tabs>
        <w:ind w:left="731"/>
        <w:rPr>
          <w:b/>
          <w:sz w:val="20"/>
        </w:rPr>
      </w:pPr>
      <w:r>
        <w:rPr>
          <w:b/>
          <w:sz w:val="20"/>
        </w:rPr>
        <w:t>Analysis</w:t>
      </w:r>
      <w:r>
        <w:rPr>
          <w:b/>
          <w:spacing w:val="-12"/>
          <w:sz w:val="20"/>
        </w:rPr>
        <w:t xml:space="preserve"> </w:t>
      </w:r>
      <w:r>
        <w:rPr>
          <w:b/>
          <w:sz w:val="20"/>
        </w:rPr>
        <w:t>of</w:t>
      </w:r>
      <w:r>
        <w:rPr>
          <w:b/>
          <w:spacing w:val="-9"/>
          <w:sz w:val="20"/>
        </w:rPr>
        <w:t xml:space="preserve"> </w:t>
      </w:r>
      <w:r>
        <w:rPr>
          <w:b/>
          <w:sz w:val="20"/>
        </w:rPr>
        <w:t>changes</w:t>
      </w:r>
      <w:r>
        <w:rPr>
          <w:b/>
          <w:spacing w:val="-9"/>
          <w:sz w:val="20"/>
        </w:rPr>
        <w:t xml:space="preserve"> </w:t>
      </w:r>
      <w:r>
        <w:rPr>
          <w:b/>
          <w:sz w:val="20"/>
        </w:rPr>
        <w:t>in</w:t>
      </w:r>
      <w:r>
        <w:rPr>
          <w:b/>
          <w:spacing w:val="-9"/>
          <w:sz w:val="20"/>
        </w:rPr>
        <w:t xml:space="preserve"> </w:t>
      </w:r>
      <w:r>
        <w:rPr>
          <w:b/>
          <w:sz w:val="20"/>
        </w:rPr>
        <w:t>net</w:t>
      </w:r>
      <w:r>
        <w:rPr>
          <w:b/>
          <w:spacing w:val="-9"/>
          <w:sz w:val="20"/>
        </w:rPr>
        <w:t xml:space="preserve"> </w:t>
      </w:r>
      <w:r>
        <w:rPr>
          <w:b/>
          <w:spacing w:val="-4"/>
          <w:sz w:val="20"/>
        </w:rPr>
        <w:t>debt</w:t>
      </w:r>
    </w:p>
    <w:p w:rsidR="00874FFE" w:rsidRDefault="00874FFE">
      <w:pPr>
        <w:pStyle w:val="BodyText"/>
        <w:spacing w:before="210"/>
        <w:rPr>
          <w:b/>
        </w:rPr>
      </w:pPr>
    </w:p>
    <w:p w:rsidR="00874FFE" w:rsidRDefault="00874FFE">
      <w:pPr>
        <w:sectPr w:rsidR="00874FFE">
          <w:pgSz w:w="11910" w:h="16840"/>
          <w:pgMar w:top="2100" w:right="420" w:bottom="620" w:left="1140" w:header="783" w:footer="432" w:gutter="0"/>
          <w:cols w:space="720"/>
        </w:sectPr>
      </w:pPr>
    </w:p>
    <w:p w:rsidR="00874FFE" w:rsidRDefault="00380149">
      <w:pPr>
        <w:spacing w:before="93"/>
        <w:ind w:left="6355" w:right="1287" w:firstLine="660"/>
        <w:rPr>
          <w:b/>
          <w:sz w:val="20"/>
        </w:rPr>
      </w:pPr>
      <w:r>
        <w:rPr>
          <w:b/>
          <w:spacing w:val="-2"/>
          <w:sz w:val="20"/>
        </w:rPr>
        <w:t>At</w:t>
      </w:r>
      <w:r>
        <w:rPr>
          <w:b/>
          <w:spacing w:val="-12"/>
          <w:sz w:val="20"/>
        </w:rPr>
        <w:t xml:space="preserve"> </w:t>
      </w:r>
      <w:r>
        <w:rPr>
          <w:b/>
          <w:spacing w:val="-2"/>
          <w:sz w:val="20"/>
        </w:rPr>
        <w:t>1 September</w:t>
      </w:r>
    </w:p>
    <w:p w:rsidR="00874FFE" w:rsidRDefault="00380149">
      <w:pPr>
        <w:tabs>
          <w:tab w:val="left" w:pos="7624"/>
        </w:tabs>
        <w:spacing w:before="1"/>
        <w:ind w:left="6943"/>
        <w:rPr>
          <w:b/>
          <w:sz w:val="20"/>
        </w:rPr>
      </w:pPr>
      <w:r>
        <w:rPr>
          <w:b/>
          <w:spacing w:val="-4"/>
          <w:sz w:val="20"/>
        </w:rPr>
        <w:t>2023</w:t>
      </w:r>
      <w:r>
        <w:rPr>
          <w:b/>
          <w:sz w:val="20"/>
        </w:rPr>
        <w:tab/>
        <w:t>Cash</w:t>
      </w:r>
      <w:r>
        <w:rPr>
          <w:b/>
          <w:spacing w:val="-5"/>
          <w:sz w:val="20"/>
        </w:rPr>
        <w:t xml:space="preserve"> </w:t>
      </w:r>
      <w:r>
        <w:rPr>
          <w:b/>
          <w:spacing w:val="-2"/>
          <w:sz w:val="20"/>
        </w:rPr>
        <w:t>flows</w:t>
      </w:r>
    </w:p>
    <w:p w:rsidR="00874FFE" w:rsidRDefault="00380149">
      <w:pPr>
        <w:spacing w:before="94"/>
        <w:rPr>
          <w:b/>
          <w:sz w:val="20"/>
        </w:rPr>
      </w:pPr>
      <w:r>
        <w:br w:type="column"/>
      </w:r>
    </w:p>
    <w:p w:rsidR="00874FFE" w:rsidRDefault="00380149">
      <w:pPr>
        <w:ind w:right="366"/>
        <w:jc w:val="right"/>
        <w:rPr>
          <w:b/>
          <w:sz w:val="20"/>
        </w:rPr>
      </w:pPr>
      <w:r>
        <w:rPr>
          <w:b/>
          <w:sz w:val="20"/>
        </w:rPr>
        <w:t>At</w:t>
      </w:r>
      <w:r>
        <w:rPr>
          <w:b/>
          <w:spacing w:val="-11"/>
          <w:sz w:val="20"/>
        </w:rPr>
        <w:t xml:space="preserve"> </w:t>
      </w:r>
      <w:r>
        <w:rPr>
          <w:b/>
          <w:spacing w:val="-5"/>
          <w:sz w:val="20"/>
        </w:rPr>
        <w:t>31</w:t>
      </w:r>
    </w:p>
    <w:p w:rsidR="00874FFE" w:rsidRDefault="00380149">
      <w:pPr>
        <w:ind w:right="366"/>
        <w:jc w:val="right"/>
        <w:rPr>
          <w:b/>
          <w:sz w:val="20"/>
        </w:rPr>
      </w:pPr>
      <w:r>
        <w:rPr>
          <w:b/>
          <w:spacing w:val="-2"/>
          <w:sz w:val="20"/>
        </w:rPr>
        <w:t>August</w:t>
      </w:r>
      <w:r>
        <w:rPr>
          <w:b/>
          <w:spacing w:val="-3"/>
          <w:sz w:val="20"/>
        </w:rPr>
        <w:t xml:space="preserve"> </w:t>
      </w:r>
      <w:r>
        <w:rPr>
          <w:b/>
          <w:spacing w:val="-4"/>
          <w:sz w:val="20"/>
        </w:rPr>
        <w:t>2024</w:t>
      </w:r>
    </w:p>
    <w:p w:rsidR="00874FFE" w:rsidRDefault="00874FFE">
      <w:pPr>
        <w:jc w:val="right"/>
        <w:rPr>
          <w:sz w:val="20"/>
        </w:rPr>
        <w:sectPr w:rsidR="00874FFE">
          <w:type w:val="continuous"/>
          <w:pgSz w:w="11910" w:h="16840"/>
          <w:pgMar w:top="640" w:right="420" w:bottom="280" w:left="1140" w:header="783" w:footer="432" w:gutter="0"/>
          <w:cols w:num="2" w:space="720" w:equalWidth="0">
            <w:col w:w="8682" w:space="40"/>
            <w:col w:w="1628"/>
          </w:cols>
        </w:sectPr>
      </w:pPr>
    </w:p>
    <w:tbl>
      <w:tblPr>
        <w:tblW w:w="0" w:type="auto"/>
        <w:tblInd w:w="689" w:type="dxa"/>
        <w:tblLayout w:type="fixed"/>
        <w:tblCellMar>
          <w:left w:w="0" w:type="dxa"/>
          <w:right w:w="0" w:type="dxa"/>
        </w:tblCellMar>
        <w:tblLook w:val="01E0" w:firstRow="1" w:lastRow="1" w:firstColumn="1" w:lastColumn="1" w:noHBand="0" w:noVBand="0"/>
      </w:tblPr>
      <w:tblGrid>
        <w:gridCol w:w="5577"/>
        <w:gridCol w:w="1125"/>
        <w:gridCol w:w="170"/>
        <w:gridCol w:w="1296"/>
        <w:gridCol w:w="1126"/>
      </w:tblGrid>
      <w:tr w:rsidR="00874FFE">
        <w:trPr>
          <w:trHeight w:val="298"/>
        </w:trPr>
        <w:tc>
          <w:tcPr>
            <w:tcW w:w="5577" w:type="dxa"/>
          </w:tcPr>
          <w:p w:rsidR="00874FFE" w:rsidRDefault="00874FFE">
            <w:pPr>
              <w:pStyle w:val="TableParagraph"/>
              <w:rPr>
                <w:rFonts w:ascii="Times New Roman"/>
                <w:sz w:val="18"/>
              </w:rPr>
            </w:pPr>
          </w:p>
        </w:tc>
        <w:tc>
          <w:tcPr>
            <w:tcW w:w="1125" w:type="dxa"/>
          </w:tcPr>
          <w:p w:rsidR="00874FFE" w:rsidRDefault="00380149">
            <w:pPr>
              <w:pStyle w:val="TableParagraph"/>
              <w:spacing w:line="223" w:lineRule="exact"/>
              <w:ind w:right="-15"/>
              <w:jc w:val="right"/>
              <w:rPr>
                <w:b/>
                <w:sz w:val="20"/>
              </w:rPr>
            </w:pPr>
            <w:r>
              <w:rPr>
                <w:b/>
                <w:spacing w:val="-4"/>
                <w:sz w:val="20"/>
              </w:rPr>
              <w:t>£000</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line="223" w:lineRule="exact"/>
              <w:ind w:right="167"/>
              <w:jc w:val="right"/>
              <w:rPr>
                <w:b/>
                <w:sz w:val="20"/>
              </w:rPr>
            </w:pPr>
            <w:r>
              <w:rPr>
                <w:b/>
                <w:spacing w:val="-4"/>
                <w:sz w:val="20"/>
              </w:rPr>
              <w:t>£000</w:t>
            </w:r>
          </w:p>
        </w:tc>
        <w:tc>
          <w:tcPr>
            <w:tcW w:w="1126" w:type="dxa"/>
          </w:tcPr>
          <w:p w:rsidR="00874FFE" w:rsidRDefault="00380149">
            <w:pPr>
              <w:pStyle w:val="TableParagraph"/>
              <w:spacing w:line="223" w:lineRule="exact"/>
              <w:ind w:right="-15"/>
              <w:jc w:val="right"/>
              <w:rPr>
                <w:b/>
                <w:sz w:val="20"/>
              </w:rPr>
            </w:pPr>
            <w:r>
              <w:rPr>
                <w:b/>
                <w:spacing w:val="-4"/>
                <w:sz w:val="20"/>
              </w:rPr>
              <w:t>£000</w:t>
            </w:r>
          </w:p>
        </w:tc>
      </w:tr>
      <w:tr w:rsidR="00874FFE">
        <w:trPr>
          <w:trHeight w:val="577"/>
        </w:trPr>
        <w:tc>
          <w:tcPr>
            <w:tcW w:w="5577" w:type="dxa"/>
          </w:tcPr>
          <w:p w:rsidR="00874FFE" w:rsidRDefault="00380149">
            <w:pPr>
              <w:pStyle w:val="TableParagraph"/>
              <w:spacing w:before="68"/>
              <w:ind w:left="50"/>
              <w:rPr>
                <w:sz w:val="20"/>
              </w:rPr>
            </w:pPr>
            <w:r>
              <w:rPr>
                <w:sz w:val="20"/>
              </w:rPr>
              <w:t>Cash</w:t>
            </w:r>
            <w:r>
              <w:rPr>
                <w:spacing w:val="-7"/>
                <w:sz w:val="20"/>
              </w:rPr>
              <w:t xml:space="preserve"> </w:t>
            </w:r>
            <w:r>
              <w:rPr>
                <w:sz w:val="20"/>
              </w:rPr>
              <w:t>at</w:t>
            </w:r>
            <w:r>
              <w:rPr>
                <w:spacing w:val="-6"/>
                <w:sz w:val="20"/>
              </w:rPr>
              <w:t xml:space="preserve"> </w:t>
            </w:r>
            <w:r>
              <w:rPr>
                <w:sz w:val="20"/>
              </w:rPr>
              <w:t>bank</w:t>
            </w:r>
            <w:r>
              <w:rPr>
                <w:spacing w:val="-6"/>
                <w:sz w:val="20"/>
              </w:rPr>
              <w:t xml:space="preserve"> </w:t>
            </w:r>
            <w:r>
              <w:rPr>
                <w:sz w:val="20"/>
              </w:rPr>
              <w:t>and</w:t>
            </w:r>
            <w:r>
              <w:rPr>
                <w:spacing w:val="-6"/>
                <w:sz w:val="20"/>
              </w:rPr>
              <w:t xml:space="preserve"> </w:t>
            </w:r>
            <w:r>
              <w:rPr>
                <w:sz w:val="20"/>
              </w:rPr>
              <w:t>in</w:t>
            </w:r>
            <w:r>
              <w:rPr>
                <w:spacing w:val="-6"/>
                <w:sz w:val="20"/>
              </w:rPr>
              <w:t xml:space="preserve"> </w:t>
            </w:r>
            <w:r>
              <w:rPr>
                <w:spacing w:val="-4"/>
                <w:sz w:val="20"/>
              </w:rPr>
              <w:t>hand</w:t>
            </w:r>
          </w:p>
        </w:tc>
        <w:tc>
          <w:tcPr>
            <w:tcW w:w="1125" w:type="dxa"/>
            <w:tcBorders>
              <w:bottom w:val="single" w:sz="8" w:space="0" w:color="000000"/>
            </w:tcBorders>
          </w:tcPr>
          <w:p w:rsidR="00874FFE" w:rsidRDefault="00380149">
            <w:pPr>
              <w:pStyle w:val="TableParagraph"/>
              <w:spacing w:before="68"/>
              <w:ind w:right="21"/>
              <w:jc w:val="right"/>
              <w:rPr>
                <w:b/>
                <w:sz w:val="20"/>
              </w:rPr>
            </w:pPr>
            <w:r>
              <w:rPr>
                <w:b/>
                <w:spacing w:val="-5"/>
                <w:sz w:val="20"/>
              </w:rPr>
              <w:t>379</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before="68"/>
              <w:ind w:right="124"/>
              <w:jc w:val="right"/>
              <w:rPr>
                <w:b/>
                <w:sz w:val="20"/>
              </w:rPr>
            </w:pPr>
            <w:r>
              <w:rPr>
                <w:b/>
                <w:spacing w:val="-2"/>
                <w:sz w:val="20"/>
              </w:rPr>
              <w:t>(153)</w:t>
            </w:r>
          </w:p>
        </w:tc>
        <w:tc>
          <w:tcPr>
            <w:tcW w:w="1126" w:type="dxa"/>
            <w:tcBorders>
              <w:bottom w:val="single" w:sz="8" w:space="0" w:color="000000"/>
            </w:tcBorders>
          </w:tcPr>
          <w:p w:rsidR="00874FFE" w:rsidRDefault="00380149">
            <w:pPr>
              <w:pStyle w:val="TableParagraph"/>
              <w:spacing w:before="68"/>
              <w:ind w:right="21"/>
              <w:jc w:val="right"/>
              <w:rPr>
                <w:b/>
                <w:sz w:val="20"/>
              </w:rPr>
            </w:pPr>
            <w:r>
              <w:rPr>
                <w:b/>
                <w:spacing w:val="-5"/>
                <w:sz w:val="20"/>
              </w:rPr>
              <w:t>226</w:t>
            </w:r>
          </w:p>
        </w:tc>
      </w:tr>
      <w:tr w:rsidR="00874FFE">
        <w:trPr>
          <w:trHeight w:val="422"/>
        </w:trPr>
        <w:tc>
          <w:tcPr>
            <w:tcW w:w="5577" w:type="dxa"/>
          </w:tcPr>
          <w:p w:rsidR="00874FFE" w:rsidRDefault="00874FFE">
            <w:pPr>
              <w:pStyle w:val="TableParagraph"/>
              <w:rPr>
                <w:rFonts w:ascii="Times New Roman"/>
                <w:sz w:val="18"/>
              </w:rPr>
            </w:pPr>
          </w:p>
        </w:tc>
        <w:tc>
          <w:tcPr>
            <w:tcW w:w="1125" w:type="dxa"/>
            <w:tcBorders>
              <w:top w:val="single" w:sz="8" w:space="0" w:color="000000"/>
              <w:bottom w:val="double" w:sz="8" w:space="0" w:color="000000"/>
            </w:tcBorders>
          </w:tcPr>
          <w:p w:rsidR="00874FFE" w:rsidRDefault="00380149">
            <w:pPr>
              <w:pStyle w:val="TableParagraph"/>
              <w:spacing w:before="76"/>
              <w:ind w:right="21"/>
              <w:jc w:val="right"/>
              <w:rPr>
                <w:b/>
                <w:sz w:val="20"/>
              </w:rPr>
            </w:pPr>
            <w:bookmarkStart w:id="51" w:name="Pension_commitments"/>
            <w:bookmarkEnd w:id="51"/>
            <w:r>
              <w:rPr>
                <w:b/>
                <w:spacing w:val="-5"/>
                <w:sz w:val="20"/>
              </w:rPr>
              <w:t>379</w:t>
            </w:r>
          </w:p>
        </w:tc>
        <w:tc>
          <w:tcPr>
            <w:tcW w:w="170" w:type="dxa"/>
          </w:tcPr>
          <w:p w:rsidR="00874FFE" w:rsidRDefault="00874FFE">
            <w:pPr>
              <w:pStyle w:val="TableParagraph"/>
              <w:rPr>
                <w:rFonts w:ascii="Times New Roman"/>
                <w:sz w:val="18"/>
              </w:rPr>
            </w:pPr>
          </w:p>
        </w:tc>
        <w:tc>
          <w:tcPr>
            <w:tcW w:w="1296" w:type="dxa"/>
          </w:tcPr>
          <w:p w:rsidR="00874FFE" w:rsidRDefault="00380149">
            <w:pPr>
              <w:pStyle w:val="TableParagraph"/>
              <w:spacing w:line="20" w:lineRule="exact"/>
              <w:ind w:left="1"/>
              <w:rPr>
                <w:sz w:val="2"/>
              </w:rPr>
            </w:pPr>
            <w:r>
              <w:rPr>
                <w:noProof/>
                <w:lang w:val="en-GB" w:eastAsia="en-GB"/>
              </w:rPr>
              <mc:AlternateContent>
                <mc:Choice Requires="wpg">
                  <w:drawing>
                    <wp:anchor distT="0" distB="0" distL="0" distR="0" simplePos="0" relativeHeight="482962432"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59" name="Graphic 459"/>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6F95AB" id="Group 458" o:spid="_x0000_s1026" style="position:absolute;margin-left:0;margin-top:22.1pt;width:55.1pt;height:3pt;z-index:-20354048;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BsuogIAACMHAAAOAAAAZHJzL2Uyb0RvYy54bWykVd9P2zAQfp+0/8Hy+0jaUaARKZpgoEmI&#10;IdFpz67j/NAc27Pdpvz3O1/iNCrSNqAPyTn+fL77vrvr5dW+lWQnrGu0yunsJKVEKK6LRlU5/bG+&#10;/XRBifNMFUxqJXL6LBy9Wn38cNmZTMx1rWUhLAEnymWdyWntvcmSxPFatMydaCMUbJbatszD0lZJ&#10;YVkH3luZzNP0LOm0LYzVXDgHX2/6TbpC/2UpuP9elk54InMKsXl8WnxuwjNZXbKssszUDR/CYG+I&#10;omWNgktHVzfMM7K1zQtXbcOtdrr0J1y3iS7LhgvMAbKZpUfZ3Fm9NZhLlXWVGWkCao94erNb/rB7&#10;tKQpcnq6AKkUa0EkvJeED0BPZ6oMUHfWPJlH2+cI5r3mvxxsJ8f7YV0dwPvStuEQpEr2yPvzyLvY&#10;e8Lh49lyeX4O6nDY+nwxSwdZeA3avTjE669/O5awrL8SAxsD6QzUlztQ6N5H4VPNjEBlXCBnpHB5&#10;oLAvqdPFsicRcYFBpNRlbiDzzfyMibKMb52/Exp5Zrt75/uqLqLF6mjxvYqmhd4IXSGxKzwl0BWW&#10;EuiKTd8VhvlwLogXTNIdhKqjTmGz1Tux1gjzQS1QczE7owTEnC+WKRYRBHuASTWFg+5HyLgf3wbd&#10;9rixPMBj3I/vHje5/lXgaazRI5faiVDkPQXvoQJr+p80RFQMIL6nFMzm8/Q0SPQ/FLwKfHz7i/QH&#10;HrAqwJ7WndOyKW4bKQNJzlaba2nJjoWxi78h4AkMGjS2QbA2uniGPupgFufU/d4yKyiR3xR0ahjc&#10;0bDR2ETDenmtcbyjPtb59f4ns4YYMHPqYco86NiwLIsNEnIZseGk0l+2XpdN6B6MrY9oWMDwQAsn&#10;MXI//GuEUT9dI+rw37b6AwAA//8DAFBLAwQUAAYACAAAACEA+GIzptwAAAAGAQAADwAAAGRycy9k&#10;b3ducmV2LnhtbEyPQUvDQBCF74L/YRnBm92ktiIxk1KKeiqCrSDeptlpEprdDdltkv57pyc9zRve&#10;8N43+WqyrRq4D413COksAcWu9KZxFcLX/u3hGVSI5Ay13jHChQOsitubnDLjR/fJwy5WSkJcyAih&#10;jrHLtA5lzZbCzHfsxDv63lKUta+06WmUcNvqeZI8aUuNk4aaOt7UXJ52Z4vwPtK4fkxfh+3puLn8&#10;7Jcf39uUEe/vpvULqMhT/DuGK76gQyFMB392JqgWQR6JCIvFHNTVTRMRB4SlTF3k+j9+8QsAAP//&#10;AwBQSwECLQAUAAYACAAAACEAtoM4kv4AAADhAQAAEwAAAAAAAAAAAAAAAAAAAAAAW0NvbnRlbnRf&#10;VHlwZXNdLnhtbFBLAQItABQABgAIAAAAIQA4/SH/1gAAAJQBAAALAAAAAAAAAAAAAAAAAC8BAABf&#10;cmVscy8ucmVsc1BLAQItABQABgAIAAAAIQAuHBsuogIAACMHAAAOAAAAAAAAAAAAAAAAAC4CAABk&#10;cnMvZTJvRG9jLnhtbFBLAQItABQABgAIAAAAIQD4YjOm3AAAAAYBAAAPAAAAAAAAAAAAAAAAAPwE&#10;AABkcnMvZG93bnJldi54bWxQSwUGAAAAAAQABADzAAAABQYAAAAA&#10;">
                      <v:shape id="Graphic 459"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LFixwAAANwAAAAPAAAAZHJzL2Rvd25yZXYueG1sRI9Pa8JA&#10;FMTvgt9heUJvurGY0kRXkdJCq4fWv70+sq9JbPbtkt1q/PZdodDjMDO/YWaLzjTiTK2vLSsYjxIQ&#10;xIXVNZcK9ruX4SMIH5A1NpZJwZU8LOb93gxzbS+8ofM2lCJC2OeooArB5VL6oiKDfmQdcfS+bGsw&#10;RNmWUrd4iXDTyPskeZAGa44LFTp6qqj43v4YBekmPWTH98nn6cO9Zdly/exWu0Spu0G3nIII1IX/&#10;8F/7VSuYpBnczsQjIOe/AAAA//8DAFBLAQItABQABgAIAAAAIQDb4fbL7gAAAIUBAAATAAAAAAAA&#10;AAAAAAAAAAAAAABbQ29udGVudF9UeXBlc10ueG1sUEsBAi0AFAAGAAgAAAAhAFr0LFu/AAAAFQEA&#10;AAsAAAAAAAAAAAAAAAAAHwEAAF9yZWxzLy5yZWxzUEsBAi0AFAAGAAgAAAAhAFA4sWLHAAAA3AAA&#10;AA8AAAAAAAAAAAAAAAAABwIAAGRycy9kb3ducmV2LnhtbFBLBQYAAAAAAwADALcAAAD7AgAAAAA=&#10;" path="m699516,25908l,25908,,38100r699516,l699516,25908xem699516,l,,,12204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61" name="Graphic 461"/>
                              <wps:cNvSpPr/>
                              <wps:spPr>
                                <a:xfrm>
                                  <a:off x="0" y="0"/>
                                  <a:ext cx="699770" cy="12700"/>
                                </a:xfrm>
                                <a:custGeom>
                                  <a:avLst/>
                                  <a:gdLst/>
                                  <a:ahLst/>
                                  <a:cxnLst/>
                                  <a:rect l="l" t="t" r="r" b="b"/>
                                  <a:pathLst>
                                    <a:path w="699770" h="12700">
                                      <a:moveTo>
                                        <a:pt x="699515" y="0"/>
                                      </a:moveTo>
                                      <a:lnTo>
                                        <a:pt x="0" y="0"/>
                                      </a:lnTo>
                                      <a:lnTo>
                                        <a:pt x="0" y="12192"/>
                                      </a:lnTo>
                                      <a:lnTo>
                                        <a:pt x="699515" y="12192"/>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2772C5" id="Group 46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4sMfwIAABgGAAAOAAAAZHJzL2Uyb0RvYy54bWykVNtq3DAQfS/0H4TeG6+XZNOYeENJmlAI&#10;aSApfdbK8oXKkjrSrjd/39F45TUJFJr6wR55juZy5nJ5te812ynwnTUlz08WnCkjbdWZpuQ/nm8/&#10;febMB2Eqoa1RJX9Rnl+tP364HFyhlra1ulLA0IjxxeBK3obgiizzslW98CfWKYPK2kIvAh6hySoQ&#10;A1rvdbZcLFbZYKFyYKXyHv/ejEq+Jvt1rWT4XtdeBaZLjrEFegO9N/GdrS9F0YBwbScPYYh3RNGL&#10;zqDTydSNCIJtoXtjqu8kWG/rcCJtn9m67qSiHDCbfPEqmzuwW0e5NMXQuIkmpPYVT+82Kx92j8C6&#10;quSnK+THiB6LRH5Z/IH0DK4pEHUH7sk9wpgjivdW/vKozl7r47k5gvc19PESpsr2xPvLxLvaBybx&#10;5+ri4vwcvUtU5cvzxaEsssXavbkk269/u5aJYnRJgU2BDA77yx8p9P9H4VMrnKLK+EjORGF+pHBs&#10;qdNVPpJIuMggUeoLfyDz3fxMiYpCbn24U5Z4Frt7H8aurpIk2iTJvUki4GzEqdA0FYEznArgDKdi&#10;M06FEyHei8WLIhuOhWpTnaKytzv1bAkWYrWwmmf5GWepzhjoEaLNHIo1n6GSLn0dmRsx+TK/WMa4&#10;0FrSp++Im7n9JzA128yq1Nar0VFMmzxOVCBuTra3uqtuO61j9h6azbUGthNx19BzCHgGw65MtY/S&#10;xlYv2DwDLqCS+99bAYoz/c1ge2LeIQmQhE0SIOhrSzuNiAcfnvc/BTjmUCx5wNF6sKlLRZG6AuOP&#10;gBEbbxr7ZRts3cWWodjGiA4HnBiSaP0QE4dVGffb/Eyo40Jf/wE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CHHiwx/AgAAGAYA&#10;AA4AAAAAAAAAAAAAAAAALgIAAGRycy9lMm9Eb2MueG1sUEsBAi0AFAAGAAgAAAAhAKJq+gPaAAAA&#10;AwEAAA8AAAAAAAAAAAAAAAAA2QQAAGRycy9kb3ducmV2LnhtbFBLBQYAAAAABAAEAPMAAADgBQAA&#10;AAA=&#10;">
                      <v:shape id="Graphic 46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SQ3xgAAANwAAAAPAAAAZHJzL2Rvd25yZXYueG1sRI9Ba8JA&#10;FITvBf/D8grezCZapEbXoC2W1kNp1YDHR/Y1CWbfhuxW4793C0KPw8x8wyyy3jTiTJ2rLStIohgE&#10;cWF1zaWCw34zegbhPLLGxjIpuJKDbDl4WGCq7YW/6bzzpQgQdikqqLxvUyldUZFBF9mWOHg/tjPo&#10;g+xKqTu8BLhp5DiOp9JgzWGhwpZeKipOu1+j4PjWnzZ2ezRfr5Pa5R9rnX/mM6WGj/1qDsJT7//D&#10;9/a7VvA0TeDvTDgCcnkDAAD//wMAUEsBAi0AFAAGAAgAAAAhANvh9svuAAAAhQEAABMAAAAAAAAA&#10;AAAAAAAAAAAAAFtDb250ZW50X1R5cGVzXS54bWxQSwECLQAUAAYACAAAACEAWvQsW78AAAAVAQAA&#10;CwAAAAAAAAAAAAAAAAAfAQAAX3JlbHMvLnJlbHNQSwECLQAUAAYACAAAACEALVUkN8YAAADcAAAA&#10;DwAAAAAAAAAAAAAAAAAHAgAAZHJzL2Rvd25yZXYueG1sUEsFBgAAAAADAAMAtwAAAPoCAAAAAA==&#10;" path="m699515,l,,,12192r699515,l699515,xe" fillcolor="black" stroked="f">
                        <v:path arrowok="t"/>
                      </v:shape>
                      <w10:anchorlock/>
                    </v:group>
                  </w:pict>
                </mc:Fallback>
              </mc:AlternateContent>
            </w:r>
          </w:p>
          <w:p w:rsidR="00874FFE" w:rsidRDefault="00380149">
            <w:pPr>
              <w:pStyle w:val="TableParagraph"/>
              <w:spacing w:before="56"/>
              <w:ind w:right="124"/>
              <w:jc w:val="right"/>
              <w:rPr>
                <w:b/>
                <w:sz w:val="20"/>
              </w:rPr>
            </w:pPr>
            <w:r>
              <w:rPr>
                <w:b/>
                <w:spacing w:val="-2"/>
                <w:sz w:val="20"/>
              </w:rPr>
              <w:t>(153)</w:t>
            </w:r>
          </w:p>
        </w:tc>
        <w:tc>
          <w:tcPr>
            <w:tcW w:w="1126" w:type="dxa"/>
            <w:tcBorders>
              <w:top w:val="single" w:sz="8" w:space="0" w:color="000000"/>
              <w:bottom w:val="double" w:sz="8" w:space="0" w:color="000000"/>
            </w:tcBorders>
          </w:tcPr>
          <w:p w:rsidR="00874FFE" w:rsidRDefault="00380149">
            <w:pPr>
              <w:pStyle w:val="TableParagraph"/>
              <w:spacing w:before="76"/>
              <w:ind w:right="21"/>
              <w:jc w:val="right"/>
              <w:rPr>
                <w:b/>
                <w:sz w:val="20"/>
              </w:rPr>
            </w:pPr>
            <w:r>
              <w:rPr>
                <w:b/>
                <w:spacing w:val="-5"/>
                <w:sz w:val="20"/>
              </w:rPr>
              <w:t>226</w:t>
            </w:r>
          </w:p>
        </w:tc>
      </w:tr>
    </w:tbl>
    <w:p w:rsidR="00874FFE" w:rsidRDefault="00874FFE">
      <w:pPr>
        <w:pStyle w:val="BodyText"/>
        <w:rPr>
          <w:b/>
        </w:rPr>
      </w:pPr>
    </w:p>
    <w:p w:rsidR="00874FFE" w:rsidRDefault="00874FFE">
      <w:pPr>
        <w:pStyle w:val="BodyText"/>
        <w:spacing w:before="57"/>
        <w:rPr>
          <w:b/>
        </w:rPr>
      </w:pPr>
    </w:p>
    <w:p w:rsidR="00874FFE" w:rsidRDefault="00380149">
      <w:pPr>
        <w:pStyle w:val="ListParagraph"/>
        <w:numPr>
          <w:ilvl w:val="0"/>
          <w:numId w:val="2"/>
        </w:numPr>
        <w:tabs>
          <w:tab w:val="left" w:pos="731"/>
        </w:tabs>
        <w:ind w:left="731"/>
        <w:rPr>
          <w:b/>
          <w:sz w:val="20"/>
        </w:rPr>
      </w:pPr>
      <w:r>
        <w:rPr>
          <w:b/>
          <w:sz w:val="20"/>
        </w:rPr>
        <w:t>Pension</w:t>
      </w:r>
      <w:r>
        <w:rPr>
          <w:b/>
          <w:spacing w:val="-8"/>
          <w:sz w:val="20"/>
        </w:rPr>
        <w:t xml:space="preserve"> </w:t>
      </w:r>
      <w:r>
        <w:rPr>
          <w:b/>
          <w:spacing w:val="-2"/>
          <w:sz w:val="20"/>
        </w:rPr>
        <w:t>commitments</w:t>
      </w:r>
    </w:p>
    <w:p w:rsidR="00874FFE" w:rsidRDefault="00874FFE">
      <w:pPr>
        <w:pStyle w:val="BodyText"/>
        <w:spacing w:before="1"/>
        <w:rPr>
          <w:b/>
        </w:rPr>
      </w:pPr>
    </w:p>
    <w:p w:rsidR="00874FFE" w:rsidRDefault="00380149">
      <w:pPr>
        <w:pStyle w:val="BodyText"/>
        <w:ind w:left="731" w:right="250"/>
        <w:jc w:val="both"/>
      </w:pPr>
      <w:r>
        <w:t>The Academy's employees belong to two principal pension schemes: the Teachers' Pension Scheme England and Wales (TPS) for academic and related staff; and the Local Government Pension Scheme (LGPS) for non-teaching staff, which is managed by</w:t>
      </w:r>
      <w:r>
        <w:rPr>
          <w:spacing w:val="-3"/>
        </w:rPr>
        <w:t xml:space="preserve"> </w:t>
      </w:r>
      <w:r>
        <w:t xml:space="preserve">London Borough </w:t>
      </w:r>
      <w:r>
        <w:t>of Waltham Forrest. Both are</w:t>
      </w:r>
      <w:r>
        <w:rPr>
          <w:spacing w:val="-2"/>
        </w:rPr>
        <w:t xml:space="preserve"> </w:t>
      </w:r>
      <w:r>
        <w:t>multi- employer defined benefit schemes.</w:t>
      </w:r>
    </w:p>
    <w:p w:rsidR="00874FFE" w:rsidRDefault="00874FFE">
      <w:pPr>
        <w:pStyle w:val="BodyText"/>
        <w:spacing w:before="2"/>
      </w:pPr>
    </w:p>
    <w:p w:rsidR="00874FFE" w:rsidRDefault="00380149">
      <w:pPr>
        <w:pStyle w:val="BodyText"/>
        <w:ind w:left="731" w:right="251"/>
        <w:jc w:val="both"/>
      </w:pPr>
      <w:r>
        <w:t>The latest valuation of the TPS related to the period ended 31 March 2020 and the latest triennial valuation for</w:t>
      </w:r>
      <w:r>
        <w:rPr>
          <w:spacing w:val="-1"/>
        </w:rPr>
        <w:t xml:space="preserve"> </w:t>
      </w:r>
      <w:r>
        <w:t>LGPS</w:t>
      </w:r>
      <w:r>
        <w:rPr>
          <w:spacing w:val="-1"/>
        </w:rPr>
        <w:t xml:space="preserve"> </w:t>
      </w:r>
      <w:r>
        <w:t>related</w:t>
      </w:r>
      <w:r>
        <w:rPr>
          <w:spacing w:val="-1"/>
        </w:rPr>
        <w:t xml:space="preserve"> </w:t>
      </w:r>
      <w:r>
        <w:t>to</w:t>
      </w:r>
      <w:r>
        <w:rPr>
          <w:spacing w:val="-1"/>
        </w:rPr>
        <w:t xml:space="preserve"> </w:t>
      </w:r>
      <w:r>
        <w:t>the</w:t>
      </w:r>
      <w:r>
        <w:rPr>
          <w:spacing w:val="-1"/>
        </w:rPr>
        <w:t xml:space="preserve"> </w:t>
      </w:r>
      <w:r>
        <w:t>period</w:t>
      </w:r>
      <w:r>
        <w:rPr>
          <w:spacing w:val="-1"/>
        </w:rPr>
        <w:t xml:space="preserve"> </w:t>
      </w:r>
      <w:r>
        <w:t>ended</w:t>
      </w:r>
      <w:r>
        <w:rPr>
          <w:spacing w:val="-1"/>
        </w:rPr>
        <w:t xml:space="preserve"> </w:t>
      </w:r>
      <w:r>
        <w:t>31</w:t>
      </w:r>
      <w:r>
        <w:rPr>
          <w:spacing w:val="-1"/>
        </w:rPr>
        <w:t xml:space="preserve"> </w:t>
      </w:r>
      <w:r>
        <w:t>March</w:t>
      </w:r>
      <w:r>
        <w:rPr>
          <w:spacing w:val="-1"/>
        </w:rPr>
        <w:t xml:space="preserve"> </w:t>
      </w:r>
      <w:r>
        <w:t>2022.</w:t>
      </w:r>
      <w:r>
        <w:rPr>
          <w:spacing w:val="-1"/>
        </w:rPr>
        <w:t xml:space="preserve"> </w:t>
      </w:r>
      <w:r>
        <w:t>The</w:t>
      </w:r>
      <w:r>
        <w:rPr>
          <w:spacing w:val="-1"/>
        </w:rPr>
        <w:t xml:space="preserve"> </w:t>
      </w:r>
      <w:r>
        <w:t>Trust</w:t>
      </w:r>
      <w:r>
        <w:rPr>
          <w:spacing w:val="-1"/>
        </w:rPr>
        <w:t xml:space="preserve"> </w:t>
      </w:r>
      <w:r>
        <w:t>has</w:t>
      </w:r>
      <w:r>
        <w:rPr>
          <w:spacing w:val="-1"/>
        </w:rPr>
        <w:t xml:space="preserve"> </w:t>
      </w:r>
      <w:r>
        <w:t>received</w:t>
      </w:r>
      <w:r>
        <w:rPr>
          <w:spacing w:val="-1"/>
        </w:rPr>
        <w:t xml:space="preserve"> </w:t>
      </w:r>
      <w:r>
        <w:t>an</w:t>
      </w:r>
      <w:r>
        <w:rPr>
          <w:spacing w:val="-1"/>
        </w:rPr>
        <w:t xml:space="preserve"> </w:t>
      </w:r>
      <w:r>
        <w:t>actuarial</w:t>
      </w:r>
      <w:r>
        <w:rPr>
          <w:spacing w:val="-1"/>
        </w:rPr>
        <w:t xml:space="preserve"> </w:t>
      </w:r>
      <w:r>
        <w:t>report relating to the valuation of the LGPS as at 31 August 2024.</w:t>
      </w:r>
    </w:p>
    <w:p w:rsidR="00874FFE" w:rsidRDefault="00874FFE">
      <w:pPr>
        <w:pStyle w:val="BodyText"/>
        <w:spacing w:before="2"/>
      </w:pPr>
    </w:p>
    <w:p w:rsidR="00874FFE" w:rsidRDefault="00380149">
      <w:pPr>
        <w:pStyle w:val="BodyText"/>
        <w:ind w:left="731"/>
        <w:jc w:val="both"/>
      </w:pPr>
      <w:r>
        <w:t>There</w:t>
      </w:r>
      <w:r>
        <w:rPr>
          <w:spacing w:val="-10"/>
        </w:rPr>
        <w:t xml:space="preserve"> </w:t>
      </w:r>
      <w:r>
        <w:t>were</w:t>
      </w:r>
      <w:r>
        <w:rPr>
          <w:spacing w:val="-10"/>
        </w:rPr>
        <w:t xml:space="preserve"> </w:t>
      </w:r>
      <w:r>
        <w:t>no</w:t>
      </w:r>
      <w:r>
        <w:rPr>
          <w:spacing w:val="-10"/>
        </w:rPr>
        <w:t xml:space="preserve"> </w:t>
      </w:r>
      <w:r>
        <w:t>outstanding</w:t>
      </w:r>
      <w:r>
        <w:rPr>
          <w:spacing w:val="-9"/>
        </w:rPr>
        <w:t xml:space="preserve"> </w:t>
      </w:r>
      <w:r>
        <w:t>or</w:t>
      </w:r>
      <w:r>
        <w:rPr>
          <w:spacing w:val="-10"/>
        </w:rPr>
        <w:t xml:space="preserve"> </w:t>
      </w:r>
      <w:r>
        <w:t>prepaid</w:t>
      </w:r>
      <w:r>
        <w:rPr>
          <w:spacing w:val="-10"/>
        </w:rPr>
        <w:t xml:space="preserve"> </w:t>
      </w:r>
      <w:r>
        <w:t>contributions</w:t>
      </w:r>
      <w:r>
        <w:rPr>
          <w:spacing w:val="-10"/>
        </w:rPr>
        <w:t xml:space="preserve"> </w:t>
      </w:r>
      <w:r>
        <w:t>at</w:t>
      </w:r>
      <w:r>
        <w:rPr>
          <w:spacing w:val="-9"/>
        </w:rPr>
        <w:t xml:space="preserve"> </w:t>
      </w:r>
      <w:r>
        <w:t>either</w:t>
      </w:r>
      <w:r>
        <w:rPr>
          <w:spacing w:val="-10"/>
        </w:rPr>
        <w:t xml:space="preserve"> </w:t>
      </w:r>
      <w:r>
        <w:t>the</w:t>
      </w:r>
      <w:r>
        <w:rPr>
          <w:spacing w:val="-10"/>
        </w:rPr>
        <w:t xml:space="preserve"> </w:t>
      </w:r>
      <w:r>
        <w:t>beginning</w:t>
      </w:r>
      <w:r>
        <w:rPr>
          <w:spacing w:val="-10"/>
        </w:rPr>
        <w:t xml:space="preserve"> </w:t>
      </w:r>
      <w:r>
        <w:t>or</w:t>
      </w:r>
      <w:r>
        <w:rPr>
          <w:spacing w:val="-9"/>
        </w:rPr>
        <w:t xml:space="preserve"> </w:t>
      </w:r>
      <w:r>
        <w:t>the</w:t>
      </w:r>
      <w:r>
        <w:rPr>
          <w:spacing w:val="-10"/>
        </w:rPr>
        <w:t xml:space="preserve"> </w:t>
      </w:r>
      <w:r>
        <w:t>end</w:t>
      </w:r>
      <w:r>
        <w:rPr>
          <w:spacing w:val="-10"/>
        </w:rPr>
        <w:t xml:space="preserve"> </w:t>
      </w:r>
      <w:r>
        <w:t>of</w:t>
      </w:r>
      <w:r>
        <w:rPr>
          <w:spacing w:val="-10"/>
        </w:rPr>
        <w:t xml:space="preserve"> </w:t>
      </w:r>
      <w:r>
        <w:t>the</w:t>
      </w:r>
      <w:r>
        <w:rPr>
          <w:spacing w:val="-9"/>
        </w:rPr>
        <w:t xml:space="preserve"> </w:t>
      </w:r>
      <w:r>
        <w:t>financial</w:t>
      </w:r>
      <w:r>
        <w:rPr>
          <w:spacing w:val="-10"/>
        </w:rPr>
        <w:t xml:space="preserve"> </w:t>
      </w:r>
      <w:r>
        <w:rPr>
          <w:spacing w:val="-4"/>
        </w:rPr>
        <w:t>year.</w:t>
      </w:r>
    </w:p>
    <w:p w:rsidR="00874FFE" w:rsidRDefault="00874FFE">
      <w:pPr>
        <w:pStyle w:val="BodyText"/>
        <w:spacing w:before="1"/>
      </w:pPr>
    </w:p>
    <w:p w:rsidR="00874FFE" w:rsidRDefault="00380149">
      <w:pPr>
        <w:pStyle w:val="Heading2"/>
        <w:ind w:left="731"/>
        <w:jc w:val="both"/>
      </w:pPr>
      <w:r>
        <w:t>Teachers'</w:t>
      </w:r>
      <w:r>
        <w:rPr>
          <w:spacing w:val="-10"/>
        </w:rPr>
        <w:t xml:space="preserve"> </w:t>
      </w:r>
      <w:r>
        <w:t>Pension</w:t>
      </w:r>
      <w:r>
        <w:rPr>
          <w:spacing w:val="-10"/>
        </w:rPr>
        <w:t xml:space="preserve"> </w:t>
      </w:r>
      <w:r>
        <w:rPr>
          <w:spacing w:val="-2"/>
        </w:rPr>
        <w:t>Scheme</w:t>
      </w:r>
    </w:p>
    <w:p w:rsidR="00874FFE" w:rsidRDefault="00874FFE">
      <w:pPr>
        <w:pStyle w:val="BodyText"/>
        <w:rPr>
          <w:b/>
        </w:rPr>
      </w:pPr>
    </w:p>
    <w:p w:rsidR="00874FFE" w:rsidRDefault="00380149">
      <w:pPr>
        <w:pStyle w:val="BodyText"/>
        <w:spacing w:before="1"/>
        <w:ind w:left="731" w:right="245"/>
        <w:jc w:val="both"/>
      </w:pPr>
      <w:r>
        <w:t xml:space="preserve">The Teachers' Pension Scheme (TPS) is a statutory, contributory, defined benefit scheme, governed by the Teachers' Pension Scheme Regulations 2014. Membership is automatic for full-time teachers in academies. All teachers have the option to opt-out of the </w:t>
      </w:r>
      <w:r>
        <w:t>TPS following enrolment.</w:t>
      </w:r>
    </w:p>
    <w:p w:rsidR="00874FFE" w:rsidRDefault="00874FFE">
      <w:pPr>
        <w:pStyle w:val="BodyText"/>
        <w:spacing w:before="1"/>
      </w:pPr>
    </w:p>
    <w:p w:rsidR="00874FFE" w:rsidRDefault="00380149">
      <w:pPr>
        <w:pStyle w:val="BodyText"/>
        <w:ind w:left="731" w:right="251"/>
        <w:jc w:val="both"/>
      </w:pPr>
      <w:r>
        <w:t>The TPS is an unfunded scheme to which both the member and employer makes contributions, as a percentage of salary - these contributions are credited to the Exchequer. Retirement and other pension benefits are paid by public funds</w:t>
      </w:r>
      <w:r>
        <w:t xml:space="preserve"> provided by Parliament.</w:t>
      </w:r>
    </w:p>
    <w:p w:rsidR="00874FFE" w:rsidRDefault="00874FFE">
      <w:pPr>
        <w:pStyle w:val="BodyText"/>
        <w:spacing w:before="2"/>
      </w:pPr>
    </w:p>
    <w:p w:rsidR="00874FFE" w:rsidRDefault="00380149">
      <w:pPr>
        <w:pStyle w:val="Heading2"/>
        <w:ind w:left="731"/>
        <w:jc w:val="both"/>
      </w:pPr>
      <w:r>
        <w:t>Valuation</w:t>
      </w:r>
      <w:r>
        <w:rPr>
          <w:spacing w:val="-7"/>
        </w:rPr>
        <w:t xml:space="preserve"> </w:t>
      </w:r>
      <w:r>
        <w:t>of</w:t>
      </w:r>
      <w:r>
        <w:rPr>
          <w:spacing w:val="-6"/>
        </w:rPr>
        <w:t xml:space="preserve"> </w:t>
      </w:r>
      <w:r>
        <w:t>the</w:t>
      </w:r>
      <w:r>
        <w:rPr>
          <w:spacing w:val="-6"/>
        </w:rPr>
        <w:t xml:space="preserve"> </w:t>
      </w:r>
      <w:r>
        <w:t>Teachers'</w:t>
      </w:r>
      <w:r>
        <w:rPr>
          <w:spacing w:val="-6"/>
        </w:rPr>
        <w:t xml:space="preserve"> </w:t>
      </w:r>
      <w:r>
        <w:t>Pension</w:t>
      </w:r>
      <w:r>
        <w:rPr>
          <w:spacing w:val="-6"/>
        </w:rPr>
        <w:t xml:space="preserve"> </w:t>
      </w:r>
      <w:r>
        <w:rPr>
          <w:spacing w:val="-2"/>
        </w:rPr>
        <w:t>Scheme</w:t>
      </w:r>
    </w:p>
    <w:p w:rsidR="00874FFE" w:rsidRDefault="00874FFE">
      <w:pPr>
        <w:pStyle w:val="BodyText"/>
        <w:spacing w:before="1"/>
        <w:rPr>
          <w:b/>
        </w:rPr>
      </w:pPr>
    </w:p>
    <w:p w:rsidR="00874FFE" w:rsidRDefault="00380149">
      <w:pPr>
        <w:pStyle w:val="BodyText"/>
        <w:ind w:left="731" w:right="251"/>
        <w:jc w:val="both"/>
      </w:pPr>
      <w:r>
        <w:t>The</w:t>
      </w:r>
      <w:r>
        <w:rPr>
          <w:spacing w:val="-1"/>
        </w:rPr>
        <w:t xml:space="preserve"> </w:t>
      </w:r>
      <w:r>
        <w:t>Government</w:t>
      </w:r>
      <w:r>
        <w:rPr>
          <w:spacing w:val="-1"/>
        </w:rPr>
        <w:t xml:space="preserve"> </w:t>
      </w:r>
      <w:r>
        <w:t>Actuary,</w:t>
      </w:r>
      <w:r>
        <w:rPr>
          <w:spacing w:val="-1"/>
        </w:rPr>
        <w:t xml:space="preserve"> </w:t>
      </w:r>
      <w:r>
        <w:t>using</w:t>
      </w:r>
      <w:r>
        <w:rPr>
          <w:spacing w:val="-1"/>
        </w:rPr>
        <w:t xml:space="preserve"> </w:t>
      </w:r>
      <w:r>
        <w:t>normal</w:t>
      </w:r>
      <w:r>
        <w:rPr>
          <w:spacing w:val="-1"/>
        </w:rPr>
        <w:t xml:space="preserve"> </w:t>
      </w:r>
      <w:r>
        <w:t>actuarial</w:t>
      </w:r>
      <w:r>
        <w:rPr>
          <w:spacing w:val="-1"/>
        </w:rPr>
        <w:t xml:space="preserve"> </w:t>
      </w:r>
      <w:r>
        <w:t>principles,</w:t>
      </w:r>
      <w:r>
        <w:rPr>
          <w:spacing w:val="-1"/>
        </w:rPr>
        <w:t xml:space="preserve"> </w:t>
      </w:r>
      <w:r>
        <w:t>conducts</w:t>
      </w:r>
      <w:r>
        <w:rPr>
          <w:spacing w:val="-1"/>
        </w:rPr>
        <w:t xml:space="preserve"> </w:t>
      </w:r>
      <w:r>
        <w:t>a</w:t>
      </w:r>
      <w:r>
        <w:rPr>
          <w:spacing w:val="-1"/>
        </w:rPr>
        <w:t xml:space="preserve"> </w:t>
      </w:r>
      <w:r>
        <w:t>formal</w:t>
      </w:r>
      <w:r>
        <w:rPr>
          <w:spacing w:val="-1"/>
        </w:rPr>
        <w:t xml:space="preserve"> </w:t>
      </w:r>
      <w:r>
        <w:t>actuarial</w:t>
      </w:r>
      <w:r>
        <w:rPr>
          <w:spacing w:val="-1"/>
        </w:rPr>
        <w:t xml:space="preserve"> </w:t>
      </w:r>
      <w:r>
        <w:t>review</w:t>
      </w:r>
      <w:r>
        <w:rPr>
          <w:spacing w:val="-1"/>
        </w:rPr>
        <w:t xml:space="preserve"> </w:t>
      </w:r>
      <w:r>
        <w:t>of</w:t>
      </w:r>
      <w:r>
        <w:rPr>
          <w:spacing w:val="-1"/>
        </w:rPr>
        <w:t xml:space="preserve"> </w:t>
      </w:r>
      <w:r>
        <w:t>the</w:t>
      </w:r>
      <w:r>
        <w:rPr>
          <w:spacing w:val="-1"/>
        </w:rPr>
        <w:t xml:space="preserve"> </w:t>
      </w:r>
      <w:r>
        <w:t xml:space="preserve">TPS in accordance with the Public Service Pensions (Valuations and Employer Cost Cap) </w:t>
      </w:r>
      <w:r>
        <w:t>Directions 2014 published by</w:t>
      </w:r>
      <w:r>
        <w:rPr>
          <w:spacing w:val="-7"/>
        </w:rPr>
        <w:t xml:space="preserve"> </w:t>
      </w:r>
      <w:r>
        <w:t>HM Treasury</w:t>
      </w:r>
      <w:r>
        <w:rPr>
          <w:spacing w:val="-4"/>
        </w:rPr>
        <w:t xml:space="preserve"> </w:t>
      </w:r>
      <w:r>
        <w:t>every</w:t>
      </w:r>
      <w:r>
        <w:rPr>
          <w:spacing w:val="-7"/>
        </w:rPr>
        <w:t xml:space="preserve"> </w:t>
      </w:r>
      <w:r>
        <w:t>4 years.</w:t>
      </w:r>
      <w:r>
        <w:rPr>
          <w:spacing w:val="-1"/>
        </w:rPr>
        <w:t xml:space="preserve"> </w:t>
      </w:r>
      <w:r>
        <w:t>The</w:t>
      </w:r>
      <w:r>
        <w:rPr>
          <w:spacing w:val="-2"/>
        </w:rPr>
        <w:t xml:space="preserve"> </w:t>
      </w:r>
      <w:r>
        <w:t>aim</w:t>
      </w:r>
      <w:r>
        <w:rPr>
          <w:spacing w:val="-2"/>
        </w:rPr>
        <w:t xml:space="preserve"> </w:t>
      </w:r>
      <w:r>
        <w:t>of</w:t>
      </w:r>
      <w:r>
        <w:rPr>
          <w:spacing w:val="-1"/>
        </w:rPr>
        <w:t xml:space="preserve"> </w:t>
      </w:r>
      <w:r>
        <w:t>the</w:t>
      </w:r>
      <w:r>
        <w:rPr>
          <w:spacing w:val="-2"/>
        </w:rPr>
        <w:t xml:space="preserve"> </w:t>
      </w:r>
      <w:r>
        <w:t>review</w:t>
      </w:r>
      <w:r>
        <w:rPr>
          <w:spacing w:val="-2"/>
        </w:rPr>
        <w:t xml:space="preserve"> </w:t>
      </w:r>
      <w:r>
        <w:t>is</w:t>
      </w:r>
      <w:r>
        <w:rPr>
          <w:spacing w:val="-2"/>
        </w:rPr>
        <w:t xml:space="preserve"> </w:t>
      </w:r>
      <w:r>
        <w:t>to</w:t>
      </w:r>
      <w:r>
        <w:rPr>
          <w:spacing w:val="-2"/>
        </w:rPr>
        <w:t xml:space="preserve"> </w:t>
      </w:r>
      <w:r>
        <w:t>ensure</w:t>
      </w:r>
      <w:r>
        <w:rPr>
          <w:spacing w:val="-2"/>
        </w:rPr>
        <w:t xml:space="preserve"> </w:t>
      </w:r>
      <w:r>
        <w:t>scheme</w:t>
      </w:r>
      <w:r>
        <w:rPr>
          <w:spacing w:val="-2"/>
        </w:rPr>
        <w:t xml:space="preserve"> </w:t>
      </w:r>
      <w:r>
        <w:t>costs</w:t>
      </w:r>
      <w:r>
        <w:rPr>
          <w:spacing w:val="-2"/>
        </w:rPr>
        <w:t xml:space="preserve"> </w:t>
      </w:r>
      <w:r>
        <w:t>are</w:t>
      </w:r>
      <w:r>
        <w:rPr>
          <w:spacing w:val="-2"/>
        </w:rPr>
        <w:t xml:space="preserve"> </w:t>
      </w:r>
      <w:r>
        <w:t>recognised and managed appropriately</w:t>
      </w:r>
      <w:r>
        <w:rPr>
          <w:spacing w:val="-2"/>
        </w:rPr>
        <w:t xml:space="preserve"> </w:t>
      </w:r>
      <w:r>
        <w:t>and the review specifies the level of future contributions.</w:t>
      </w:r>
    </w:p>
    <w:p w:rsidR="00874FFE" w:rsidRDefault="00874FFE">
      <w:pPr>
        <w:pStyle w:val="BodyText"/>
        <w:spacing w:before="2"/>
      </w:pPr>
    </w:p>
    <w:p w:rsidR="00874FFE" w:rsidRDefault="00380149">
      <w:pPr>
        <w:pStyle w:val="BodyText"/>
        <w:ind w:left="731" w:right="250"/>
        <w:jc w:val="both"/>
      </w:pPr>
      <w:r>
        <w:t>Actuarial scheme valuations are dependent on assumptions about the value of future costs, design of benefits and many other factors. The latest actuarial valuation of the TPS was carried out as at 31 March 2020. The valuation report was published by the De</w:t>
      </w:r>
      <w:r>
        <w:t>partment for Education on 27 October 2023, with the SCAPE rate, set by</w:t>
      </w:r>
      <w:r>
        <w:rPr>
          <w:spacing w:val="-4"/>
        </w:rPr>
        <w:t xml:space="preserve"> </w:t>
      </w:r>
      <w:r>
        <w:t>HMT, applying a notional investment return based on 1.7% above the rate of CPI.</w:t>
      </w:r>
    </w:p>
    <w:p w:rsidR="00874FFE" w:rsidRDefault="00874FFE">
      <w:pPr>
        <w:jc w:val="both"/>
        <w:sectPr w:rsidR="00874FFE">
          <w:type w:val="continuous"/>
          <w:pgSz w:w="11910" w:h="16840"/>
          <w:pgMar w:top="640" w:right="420" w:bottom="28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63" name="Graphic 463"/>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D153AF0" id="Group 462"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jwXLQMAAEkNAAAOAAAAZHJzL2Uyb0RvYy54bWysV11vmzAUfZ+0/2D5fSWQxElQSTW1azWp&#10;6iq1054dMB8aYM92Qvrvd20CcdNqCh08oGt87Hvuh+FwebWvSrRjUhW8jrB/McGI1TFPijqL8M/n&#10;2y9LjJSmdUJLXrMIvzCFr9afP102ImQBz3mZMIlgk1qFjYhwrrUIPU/FOauouuCC1TCZcllRDUOZ&#10;eYmkDexelV4wmRCv4TIRksdMKXh6007itd0/TVmsf6SpYhqVEQZu2t6lvW/M3Vtf0jCTVORFfKBB&#10;P8CiokUNTvutbqimaCuLN1tVRSy54qm+iHnl8TQtYmZjgGj8yUk0d5JvhY0lC5tM9GmC1J7k6cPb&#10;xg+7R4mKJMIzEmBU0wqKZP0i8wDS04gsBNSdFE/iUbYxgnnP498Kpr3TeTPOjuB9KiuzCEJFe5v3&#10;lz7vbK9RDA9JQKZkBuWJYS6YLci8rUucQ/HerIrzb/9c59GwdWqp9VQaAR2mjklU/5fEp5wKZmuj&#10;THr6JE6PSWybakambRotzuTQJlWF6pDOdzO0IH6bg/dzFCyJ7d0+VhrGW6XvGLfJprt7pdvWTjqL&#10;5p0V7+vOlHBAzNEo7dHQGMHRkBjB0di07gXVZp2poDFR41Qrh2JZIma24jv2zC1On5QMSB5ny9pF&#10;9ZXvmgKwLQIM4/Cjjv15MDMRnOnbgY/ifjqZLQe4d+CjuJ/NF/bsnhm9Ax/FPZmsyIDoHfgo7hck&#10;6A7HOX3nwEdxv/JnQ1rPgY/i3p8QMqT3XPw4BAJ/NaT7fAc/DoHpwh/Sf76DH4cAvHyGdKB5+3T4&#10;cQiQBRnSg76DH4fAMlgOakIHPw6B1dK3X9AzX4G+gx+FQOBPp1bGnEnAxY9DIFjOVwPewvAp7/En&#10;BCCEXgeA7SqNsjaSwH4+zada8bJIbouytAOZba5LiXbUiG97Hfi8ggmp9A1VeYuzUwdYWVt92Ukl&#10;o+A2PHkBrdWAYo+w+rOlkmFUfq9BzRl53xmyMzadIXV5ze1PgJUU4PN5/4tKgYz7CGvQWQ+8E3U0&#10;7BSUCb3HmpU1/7rVPC2MvAKB2TE6DEBgWsvqdbBe/RC4Y4s6/gGt/wI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Lh48Fy0D&#10;AABJDQAADgAAAAAAAAAAAAAAAAAuAgAAZHJzL2Uyb0RvYy54bWxQSwECLQAUAAYACAAAACEAGJyf&#10;mdwAAAADAQAADwAAAAAAAAAAAAAAAACHBQAAZHJzL2Rvd25yZXYueG1sUEsFBgAAAAAEAAQA8wAA&#10;AJAGAAAAAA==&#10;">
                <v:shape id="Graphic 463"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mt/xwAAANwAAAAPAAAAZHJzL2Rvd25yZXYueG1sRI/dagIx&#10;FITvBd8hnELvNFstUlajFLGipUL9Qejd6eZ0dzE52W6irn16UxC8HGbmG2Y0aawRJ6p96VjBUzcB&#10;QZw5XXKuYLd967yA8AFZo3FMCi7kYTJut0aYanfmNZ02IRcRwj5FBUUIVSqlzwqy6LuuIo7ej6st&#10;hijrXOoazxFujewlyUBaLDkuFFjRtKDssDlaBZ+rueHLMsm/Z6a3+/grf7/2/l2px4fmdQgiUBPu&#10;4Vt7oRU8D/rwfyYeATm+AgAA//8DAFBLAQItABQABgAIAAAAIQDb4fbL7gAAAIUBAAATAAAAAAAA&#10;AAAAAAAAAAAAAABbQ29udGVudF9UeXBlc10ueG1sUEsBAi0AFAAGAAgAAAAhAFr0LFu/AAAAFQEA&#10;AAsAAAAAAAAAAAAAAAAAHwEAAF9yZWxzLy5yZWxzUEsBAi0AFAAGAAgAAAAhAGLCa3/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28128"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464" name="Graphic 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1D233E" id="Graphic 464" o:spid="_x0000_s1026" style="position:absolute;margin-left:64.8pt;margin-top:9.9pt;width:493.2pt;height:.85pt;z-index:-15588352;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PiSfAIAAAkIAAAOAAAAZHJzL2Uyb0RvYy54bWysVU1v2zAMvQ/YfxB0X/zRxG2MOMXQoMWA&#10;oivQDDsrshwbkyVNUuLk34+S7dTNLklhHwzKfOIjRetxcX+oOdozbSopMhxNQoyYoDKvxDbDv9aP&#10;3+4wMpaInHApWIaPzOD75dcvi0alLJal5DnTCIIIkzYqw6W1Kg0CQ0tWEzORiglwFlLXxMJSb4Nc&#10;kwai1zyIwzAJGqlzpSVlxsDXVevESx+/KBi1P4vCMIt4hiE369/avzfuHSwXJN1qosqKdmmQT2RR&#10;k0oA6SnUiliCdrr6L1RdUS2NLOyEyjqQRVFR5muAaqLwrJq3kijma4HDMep0TGa8sPRl/6pRlWd4&#10;mkwxEqSGJj115+E+wQE1yqSAe1Ov2pVo1LOkfww4gg8etzAd5lDo2mGhQHTwp308nTY7WEThYxIn&#10;N8kUmkLBF4W385kjC0jab6Y7Y5+Y9IHI/tnYtll5b5Gyt+hB9KaGlrtmc99sixE0W2MEzd60zVbE&#10;un0uO2eiZpBJ2SfivLXcs7X0OHtWBCT57uViiDpV1RcM2BYBhiP8LHE0i303LuQewEehvwmnd11/&#10;Lil9AB+Ffjq7ja+gH8BHoU/CeXIF/QA+Cv1tEnupurD3A/go9PNoes2vN4CPQh+FSXLNvzfEnyXQ&#10;3UF//8EeKgwXTgr8tXFX1Ehe5Y8V536ht5sHrtGeuDHin+5v+ABT2tgVMWWL864OxkWnlq1AOqnc&#10;yPwI0tuA1mbY/N0RzTDiPwSIuxtUvaF7Y9Mb2vIH6ceZlxLgXB9+E62Qo8+wBX19kf3oIGmvnK70&#10;E9btFPL7zsqicrLqlbzNqFvAvPFi3M1GN9CGa496n+DLfwAAAP//AwBQSwMEFAAGAAgAAAAhALmn&#10;lyneAAAACgEAAA8AAABkcnMvZG93bnJldi54bWxMj01Lw0AQhu+C/2EZoRexmwQMNmZTiiBCoQdb&#10;EY/b7JiEZmfD7qZJ/32nJ73Nyzy8H+V6tr04ow+dIwXpMgGBVDvTUaPg6/D+9AIiRE1G945QwQUD&#10;rKv7u1IXxk30ied9bASbUCi0gjbGoZAy1C1aHZZuQOLfr/NWR5a+kcbric1tL7MkyaXVHXFCqwd8&#10;a7E+7UeroP6edt30+DHIi9mOG3/6mQ/GKbV4mDevICLO8Q+GW32uDhV3OrqRTBA962yVM8rHiifc&#10;gDTNed1RQZY+g6xK+X9CdQUAAP//AwBQSwECLQAUAAYACAAAACEAtoM4kv4AAADhAQAAEwAAAAAA&#10;AAAAAAAAAAAAAAAAW0NvbnRlbnRfVHlwZXNdLnhtbFBLAQItABQABgAIAAAAIQA4/SH/1gAAAJQB&#10;AAALAAAAAAAAAAAAAAAAAC8BAABfcmVscy8ucmVsc1BLAQItABQABgAIAAAAIQB1wPiSfAIAAAkI&#10;AAAOAAAAAAAAAAAAAAAAAC4CAABkcnMvZTJvRG9jLnhtbFBLAQItABQABgAIAAAAIQC5p5cp3gAA&#10;AAoBAAAPAAAAAAAAAAAAAAAAANYEAABkcnMvZG93bnJldi54bWxQSwUGAAAAAAQABADzAAAA4QUA&#10;A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44"/>
        <w:rPr>
          <w:b/>
        </w:rPr>
      </w:pPr>
    </w:p>
    <w:p w:rsidR="00874FFE" w:rsidRDefault="00380149">
      <w:pPr>
        <w:pStyle w:val="Heading2"/>
        <w:numPr>
          <w:ilvl w:val="0"/>
          <w:numId w:val="1"/>
        </w:numPr>
        <w:tabs>
          <w:tab w:val="left" w:pos="731"/>
        </w:tabs>
        <w:ind w:left="731"/>
      </w:pPr>
      <w:r>
        <w:t>Pension</w:t>
      </w:r>
      <w:r>
        <w:rPr>
          <w:spacing w:val="-11"/>
        </w:rPr>
        <w:t xml:space="preserve"> </w:t>
      </w:r>
      <w:r>
        <w:t>commitments</w:t>
      </w:r>
      <w:r>
        <w:rPr>
          <w:spacing w:val="-10"/>
        </w:rPr>
        <w:t xml:space="preserve"> </w:t>
      </w:r>
      <w:r>
        <w:rPr>
          <w:spacing w:val="-2"/>
        </w:rPr>
        <w:t>(continued)</w:t>
      </w:r>
    </w:p>
    <w:p w:rsidR="00874FFE" w:rsidRDefault="00874FFE">
      <w:pPr>
        <w:pStyle w:val="BodyText"/>
        <w:spacing w:before="1"/>
        <w:rPr>
          <w:b/>
        </w:rPr>
      </w:pPr>
    </w:p>
    <w:p w:rsidR="00874FFE" w:rsidRDefault="00380149">
      <w:pPr>
        <w:pStyle w:val="BodyText"/>
        <w:ind w:left="731"/>
        <w:jc w:val="both"/>
      </w:pPr>
      <w:r>
        <w:t>The</w:t>
      </w:r>
      <w:r>
        <w:rPr>
          <w:spacing w:val="-7"/>
        </w:rPr>
        <w:t xml:space="preserve"> </w:t>
      </w:r>
      <w:r>
        <w:t>key</w:t>
      </w:r>
      <w:r>
        <w:rPr>
          <w:spacing w:val="-14"/>
        </w:rPr>
        <w:t xml:space="preserve"> </w:t>
      </w:r>
      <w:r>
        <w:t>elements</w:t>
      </w:r>
      <w:r>
        <w:rPr>
          <w:spacing w:val="-9"/>
        </w:rPr>
        <w:t xml:space="preserve"> </w:t>
      </w:r>
      <w:r>
        <w:t>of</w:t>
      </w:r>
      <w:r>
        <w:rPr>
          <w:spacing w:val="-8"/>
        </w:rPr>
        <w:t xml:space="preserve"> </w:t>
      </w:r>
      <w:r>
        <w:t>the</w:t>
      </w:r>
      <w:r>
        <w:rPr>
          <w:spacing w:val="-9"/>
        </w:rPr>
        <w:t xml:space="preserve"> </w:t>
      </w:r>
      <w:r>
        <w:t>valuation</w:t>
      </w:r>
      <w:r>
        <w:rPr>
          <w:spacing w:val="-9"/>
        </w:rPr>
        <w:t xml:space="preserve"> </w:t>
      </w:r>
      <w:r>
        <w:t>outcome</w:t>
      </w:r>
      <w:r>
        <w:rPr>
          <w:spacing w:val="-8"/>
        </w:rPr>
        <w:t xml:space="preserve"> </w:t>
      </w:r>
      <w:r>
        <w:rPr>
          <w:spacing w:val="-4"/>
        </w:rPr>
        <w:t>are:</w:t>
      </w:r>
    </w:p>
    <w:p w:rsidR="00874FFE" w:rsidRDefault="00380149">
      <w:pPr>
        <w:pStyle w:val="ListParagraph"/>
        <w:numPr>
          <w:ilvl w:val="1"/>
          <w:numId w:val="1"/>
        </w:numPr>
        <w:tabs>
          <w:tab w:val="left" w:pos="1308"/>
        </w:tabs>
        <w:spacing w:before="150" w:line="259" w:lineRule="auto"/>
        <w:ind w:right="251"/>
        <w:jc w:val="both"/>
        <w:rPr>
          <w:sz w:val="20"/>
        </w:rPr>
      </w:pPr>
      <w:r>
        <w:rPr>
          <w:sz w:val="20"/>
        </w:rPr>
        <w:t xml:space="preserve">employer contribution rates set at 28.68% of pensionable pay (including a 0.08% administration </w:t>
      </w:r>
      <w:r>
        <w:rPr>
          <w:spacing w:val="-2"/>
          <w:sz w:val="20"/>
        </w:rPr>
        <w:t>levy)</w:t>
      </w:r>
    </w:p>
    <w:p w:rsidR="00874FFE" w:rsidRDefault="00380149">
      <w:pPr>
        <w:pStyle w:val="ListParagraph"/>
        <w:numPr>
          <w:ilvl w:val="1"/>
          <w:numId w:val="1"/>
        </w:numPr>
        <w:tabs>
          <w:tab w:val="left" w:pos="1308"/>
        </w:tabs>
        <w:spacing w:line="261" w:lineRule="auto"/>
        <w:ind w:right="251"/>
        <w:jc w:val="both"/>
        <w:rPr>
          <w:sz w:val="20"/>
        </w:rPr>
      </w:pPr>
      <w:r>
        <w:rPr>
          <w:sz w:val="20"/>
        </w:rPr>
        <w:t>total scheme liabilities (pensions currently</w:t>
      </w:r>
      <w:r>
        <w:rPr>
          <w:spacing w:val="-1"/>
          <w:sz w:val="20"/>
        </w:rPr>
        <w:t xml:space="preserve"> </w:t>
      </w:r>
      <w:r>
        <w:rPr>
          <w:sz w:val="20"/>
        </w:rPr>
        <w:t>in payment and the estimated cost of future benefits) for service to the effective date of £262,000 million and notional assets (estimated future contributions together with the notional investments held at the valuation date) of £222,200 million, giving a</w:t>
      </w:r>
      <w:r>
        <w:rPr>
          <w:sz w:val="20"/>
        </w:rPr>
        <w:t xml:space="preserve"> notional past service deficit of £39,800 million</w:t>
      </w:r>
    </w:p>
    <w:p w:rsidR="00874FFE" w:rsidRDefault="00380149">
      <w:pPr>
        <w:pStyle w:val="BodyText"/>
        <w:spacing w:before="205"/>
        <w:ind w:left="731" w:right="251"/>
        <w:jc w:val="both"/>
      </w:pPr>
      <w:r>
        <w:t>The result of this valuation will be implemented from 1 April 2024. The next valuation result is due to be implemented from 1 April 2028.</w:t>
      </w:r>
    </w:p>
    <w:p w:rsidR="00874FFE" w:rsidRDefault="00874FFE">
      <w:pPr>
        <w:pStyle w:val="BodyText"/>
        <w:spacing w:before="1"/>
      </w:pPr>
    </w:p>
    <w:p w:rsidR="00874FFE" w:rsidRDefault="00380149">
      <w:pPr>
        <w:pStyle w:val="BodyText"/>
        <w:ind w:left="731"/>
        <w:jc w:val="both"/>
      </w:pPr>
      <w:r>
        <w:t>The</w:t>
      </w:r>
      <w:r>
        <w:rPr>
          <w:spacing w:val="-8"/>
        </w:rPr>
        <w:t xml:space="preserve"> </w:t>
      </w:r>
      <w:r>
        <w:t>employer's</w:t>
      </w:r>
      <w:r>
        <w:rPr>
          <w:spacing w:val="-9"/>
        </w:rPr>
        <w:t xml:space="preserve"> </w:t>
      </w:r>
      <w:r>
        <w:t>pension</w:t>
      </w:r>
      <w:r>
        <w:rPr>
          <w:spacing w:val="-9"/>
        </w:rPr>
        <w:t xml:space="preserve"> </w:t>
      </w:r>
      <w:r>
        <w:t>costs</w:t>
      </w:r>
      <w:r>
        <w:rPr>
          <w:spacing w:val="-8"/>
        </w:rPr>
        <w:t xml:space="preserve"> </w:t>
      </w:r>
      <w:r>
        <w:t>paid</w:t>
      </w:r>
      <w:r>
        <w:rPr>
          <w:spacing w:val="-9"/>
        </w:rPr>
        <w:t xml:space="preserve"> </w:t>
      </w:r>
      <w:r>
        <w:t>to</w:t>
      </w:r>
      <w:r>
        <w:rPr>
          <w:spacing w:val="-9"/>
        </w:rPr>
        <w:t xml:space="preserve"> </w:t>
      </w:r>
      <w:r>
        <w:t>TPS</w:t>
      </w:r>
      <w:r>
        <w:rPr>
          <w:spacing w:val="-8"/>
        </w:rPr>
        <w:t xml:space="preserve"> </w:t>
      </w:r>
      <w:r>
        <w:t>in</w:t>
      </w:r>
      <w:r>
        <w:rPr>
          <w:spacing w:val="-9"/>
        </w:rPr>
        <w:t xml:space="preserve"> </w:t>
      </w:r>
      <w:r>
        <w:t>the</w:t>
      </w:r>
      <w:r>
        <w:rPr>
          <w:spacing w:val="-8"/>
        </w:rPr>
        <w:t xml:space="preserve"> </w:t>
      </w:r>
      <w:r>
        <w:t>year</w:t>
      </w:r>
      <w:r>
        <w:rPr>
          <w:spacing w:val="-8"/>
        </w:rPr>
        <w:t xml:space="preserve"> </w:t>
      </w:r>
      <w:r>
        <w:t>amounted</w:t>
      </w:r>
      <w:r>
        <w:rPr>
          <w:spacing w:val="-9"/>
        </w:rPr>
        <w:t xml:space="preserve"> </w:t>
      </w:r>
      <w:r>
        <w:t>to</w:t>
      </w:r>
      <w:r>
        <w:rPr>
          <w:spacing w:val="-9"/>
        </w:rPr>
        <w:t xml:space="preserve"> </w:t>
      </w:r>
      <w:r>
        <w:t>£1</w:t>
      </w:r>
      <w:r>
        <w:t>23,000</w:t>
      </w:r>
      <w:r>
        <w:rPr>
          <w:spacing w:val="-8"/>
        </w:rPr>
        <w:t xml:space="preserve"> </w:t>
      </w:r>
      <w:r>
        <w:rPr>
          <w:i/>
        </w:rPr>
        <w:t>(2023</w:t>
      </w:r>
      <w:r>
        <w:rPr>
          <w:i/>
          <w:spacing w:val="-9"/>
        </w:rPr>
        <w:t xml:space="preserve"> </w:t>
      </w:r>
      <w:r>
        <w:rPr>
          <w:i/>
        </w:rPr>
        <w:t>-</w:t>
      </w:r>
      <w:r>
        <w:rPr>
          <w:i/>
          <w:spacing w:val="-8"/>
        </w:rPr>
        <w:t xml:space="preserve"> </w:t>
      </w:r>
      <w:r>
        <w:rPr>
          <w:i/>
          <w:spacing w:val="-2"/>
        </w:rPr>
        <w:t>£105,000)</w:t>
      </w:r>
      <w:r>
        <w:rPr>
          <w:spacing w:val="-2"/>
        </w:rPr>
        <w:t>.</w:t>
      </w:r>
    </w:p>
    <w:p w:rsidR="00874FFE" w:rsidRDefault="00874FFE">
      <w:pPr>
        <w:pStyle w:val="BodyText"/>
        <w:spacing w:before="1"/>
      </w:pPr>
    </w:p>
    <w:p w:rsidR="00874FFE" w:rsidRDefault="00380149">
      <w:pPr>
        <w:pStyle w:val="BodyText"/>
        <w:ind w:left="731" w:right="251"/>
        <w:jc w:val="both"/>
      </w:pPr>
      <w:r>
        <w:t xml:space="preserve">A copy of the valuation report and supporting documentation is on the Teachers' Pensions website </w:t>
      </w:r>
      <w:hyperlink r:id="rId15">
        <w:r>
          <w:rPr>
            <w:spacing w:val="-2"/>
          </w:rPr>
          <w:t>(https://www.te</w:t>
        </w:r>
        <w:r>
          <w:rPr>
            <w:spacing w:val="-2"/>
          </w:rPr>
          <w:t>acherspensions.co.uk/news/employers/2019/04/teachers-pensions-valuation-report.aspx).</w:t>
        </w:r>
      </w:hyperlink>
    </w:p>
    <w:p w:rsidR="00874FFE" w:rsidRDefault="00874FFE">
      <w:pPr>
        <w:pStyle w:val="BodyText"/>
        <w:spacing w:before="1"/>
      </w:pPr>
    </w:p>
    <w:p w:rsidR="00874FFE" w:rsidRDefault="00380149">
      <w:pPr>
        <w:pStyle w:val="BodyText"/>
        <w:ind w:left="731" w:right="249"/>
        <w:jc w:val="both"/>
      </w:pPr>
      <w:r>
        <w:t>Under the definitions set out in FRS 102, the TPS is an unfunded multi-employer pension scheme. The Academy</w:t>
      </w:r>
      <w:r>
        <w:rPr>
          <w:spacing w:val="-10"/>
        </w:rPr>
        <w:t xml:space="preserve"> </w:t>
      </w:r>
      <w:r>
        <w:t>trust</w:t>
      </w:r>
      <w:r>
        <w:rPr>
          <w:spacing w:val="-4"/>
        </w:rPr>
        <w:t xml:space="preserve"> </w:t>
      </w:r>
      <w:r>
        <w:t>is</w:t>
      </w:r>
      <w:r>
        <w:rPr>
          <w:spacing w:val="-4"/>
        </w:rPr>
        <w:t xml:space="preserve"> </w:t>
      </w:r>
      <w:r>
        <w:t>unable</w:t>
      </w:r>
      <w:r>
        <w:rPr>
          <w:spacing w:val="-4"/>
        </w:rPr>
        <w:t xml:space="preserve"> </w:t>
      </w:r>
      <w:r>
        <w:t>to</w:t>
      </w:r>
      <w:r>
        <w:rPr>
          <w:spacing w:val="-4"/>
        </w:rPr>
        <w:t xml:space="preserve"> </w:t>
      </w:r>
      <w:r>
        <w:t>identify</w:t>
      </w:r>
      <w:r>
        <w:rPr>
          <w:spacing w:val="-11"/>
        </w:rPr>
        <w:t xml:space="preserve"> </w:t>
      </w:r>
      <w:r>
        <w:t>its</w:t>
      </w:r>
      <w:r>
        <w:rPr>
          <w:spacing w:val="-4"/>
        </w:rPr>
        <w:t xml:space="preserve"> </w:t>
      </w:r>
      <w:r>
        <w:t>share</w:t>
      </w:r>
      <w:r>
        <w:rPr>
          <w:spacing w:val="-4"/>
        </w:rPr>
        <w:t xml:space="preserve"> </w:t>
      </w:r>
      <w:r>
        <w:t>of</w:t>
      </w:r>
      <w:r>
        <w:rPr>
          <w:spacing w:val="-4"/>
        </w:rPr>
        <w:t xml:space="preserve"> </w:t>
      </w:r>
      <w:r>
        <w:t>the</w:t>
      </w:r>
      <w:r>
        <w:rPr>
          <w:spacing w:val="-4"/>
        </w:rPr>
        <w:t xml:space="preserve"> </w:t>
      </w:r>
      <w:r>
        <w:t>underlying</w:t>
      </w:r>
      <w:r>
        <w:rPr>
          <w:spacing w:val="-5"/>
        </w:rPr>
        <w:t xml:space="preserve"> </w:t>
      </w:r>
      <w:r>
        <w:t>assets</w:t>
      </w:r>
      <w:r>
        <w:rPr>
          <w:spacing w:val="-5"/>
        </w:rPr>
        <w:t xml:space="preserve"> </w:t>
      </w:r>
      <w:r>
        <w:t>and</w:t>
      </w:r>
      <w:r>
        <w:rPr>
          <w:spacing w:val="-5"/>
        </w:rPr>
        <w:t xml:space="preserve"> </w:t>
      </w:r>
      <w:r>
        <w:t>liabilities</w:t>
      </w:r>
      <w:r>
        <w:rPr>
          <w:spacing w:val="-5"/>
        </w:rPr>
        <w:t xml:space="preserve"> </w:t>
      </w:r>
      <w:r>
        <w:t>of</w:t>
      </w:r>
      <w:r>
        <w:rPr>
          <w:spacing w:val="-5"/>
        </w:rPr>
        <w:t xml:space="preserve"> </w:t>
      </w:r>
      <w:r>
        <w:t>the</w:t>
      </w:r>
      <w:r>
        <w:rPr>
          <w:spacing w:val="-5"/>
        </w:rPr>
        <w:t xml:space="preserve"> </w:t>
      </w:r>
      <w:r>
        <w:t>plan.</w:t>
      </w:r>
      <w:r>
        <w:rPr>
          <w:spacing w:val="-5"/>
        </w:rPr>
        <w:t xml:space="preserve"> </w:t>
      </w:r>
      <w:r>
        <w:t>Accordingly, the Academy trust has taken advantage of the exemption in FRS 102 and has accounted for its contributions to the scheme as if it were a defined contribution scheme. The Academy trust has set out above, the i</w:t>
      </w:r>
      <w:r>
        <w:t>nformation available on the scheme.</w:t>
      </w:r>
    </w:p>
    <w:p w:rsidR="00874FFE" w:rsidRDefault="00874FFE">
      <w:pPr>
        <w:pStyle w:val="BodyText"/>
        <w:spacing w:before="2"/>
      </w:pPr>
    </w:p>
    <w:p w:rsidR="00874FFE" w:rsidRDefault="00380149">
      <w:pPr>
        <w:pStyle w:val="Heading2"/>
        <w:spacing w:before="1"/>
        <w:ind w:left="731"/>
        <w:jc w:val="both"/>
      </w:pPr>
      <w:r>
        <w:t>Local</w:t>
      </w:r>
      <w:r>
        <w:rPr>
          <w:spacing w:val="-9"/>
        </w:rPr>
        <w:t xml:space="preserve"> </w:t>
      </w:r>
      <w:r>
        <w:t>Government</w:t>
      </w:r>
      <w:r>
        <w:rPr>
          <w:spacing w:val="-8"/>
        </w:rPr>
        <w:t xml:space="preserve"> </w:t>
      </w:r>
      <w:r>
        <w:t>Pension</w:t>
      </w:r>
      <w:r>
        <w:rPr>
          <w:spacing w:val="-8"/>
        </w:rPr>
        <w:t xml:space="preserve"> </w:t>
      </w:r>
      <w:r>
        <w:rPr>
          <w:spacing w:val="-2"/>
        </w:rPr>
        <w:t>Scheme</w:t>
      </w:r>
    </w:p>
    <w:p w:rsidR="00874FFE" w:rsidRDefault="00874FFE">
      <w:pPr>
        <w:pStyle w:val="BodyText"/>
        <w:rPr>
          <w:b/>
        </w:rPr>
      </w:pPr>
    </w:p>
    <w:p w:rsidR="00874FFE" w:rsidRDefault="00380149">
      <w:pPr>
        <w:pStyle w:val="BodyText"/>
        <w:ind w:left="731" w:right="252"/>
        <w:jc w:val="both"/>
        <w:rPr>
          <w:i/>
        </w:rPr>
      </w:pPr>
      <w:r>
        <w:t>The LGPS is a funded defined benefit pension scheme, with the assets held in separate trustee- administered funds.</w:t>
      </w:r>
      <w:r>
        <w:rPr>
          <w:spacing w:val="-2"/>
        </w:rPr>
        <w:t xml:space="preserve"> </w:t>
      </w:r>
      <w:r>
        <w:t>The</w:t>
      </w:r>
      <w:r>
        <w:rPr>
          <w:spacing w:val="-2"/>
        </w:rPr>
        <w:t xml:space="preserve"> </w:t>
      </w:r>
      <w:r>
        <w:t>total</w:t>
      </w:r>
      <w:r>
        <w:rPr>
          <w:spacing w:val="-2"/>
        </w:rPr>
        <w:t xml:space="preserve"> </w:t>
      </w:r>
      <w:r>
        <w:t>contribution</w:t>
      </w:r>
      <w:r>
        <w:rPr>
          <w:spacing w:val="-2"/>
        </w:rPr>
        <w:t xml:space="preserve"> </w:t>
      </w:r>
      <w:r>
        <w:t>made</w:t>
      </w:r>
      <w:r>
        <w:rPr>
          <w:spacing w:val="-2"/>
        </w:rPr>
        <w:t xml:space="preserve"> </w:t>
      </w:r>
      <w:r>
        <w:t>for</w:t>
      </w:r>
      <w:r>
        <w:rPr>
          <w:spacing w:val="-2"/>
        </w:rPr>
        <w:t xml:space="preserve"> </w:t>
      </w:r>
      <w:r>
        <w:t>the year</w:t>
      </w:r>
      <w:r>
        <w:rPr>
          <w:spacing w:val="-3"/>
        </w:rPr>
        <w:t xml:space="preserve"> </w:t>
      </w:r>
      <w:r>
        <w:t>ended</w:t>
      </w:r>
      <w:r>
        <w:rPr>
          <w:spacing w:val="-1"/>
        </w:rPr>
        <w:t xml:space="preserve"> </w:t>
      </w:r>
      <w:r>
        <w:t>31</w:t>
      </w:r>
      <w:r>
        <w:rPr>
          <w:spacing w:val="-3"/>
        </w:rPr>
        <w:t xml:space="preserve"> </w:t>
      </w:r>
      <w:r>
        <w:t>August</w:t>
      </w:r>
      <w:r>
        <w:rPr>
          <w:spacing w:val="-3"/>
        </w:rPr>
        <w:t xml:space="preserve"> </w:t>
      </w:r>
      <w:r>
        <w:t>2024</w:t>
      </w:r>
      <w:r>
        <w:rPr>
          <w:spacing w:val="-4"/>
        </w:rPr>
        <w:t xml:space="preserve"> </w:t>
      </w:r>
      <w:r>
        <w:t>was</w:t>
      </w:r>
      <w:r>
        <w:rPr>
          <w:spacing w:val="-1"/>
        </w:rPr>
        <w:t xml:space="preserve"> </w:t>
      </w:r>
      <w:r>
        <w:t>£200,000</w:t>
      </w:r>
      <w:r>
        <w:rPr>
          <w:spacing w:val="-2"/>
        </w:rPr>
        <w:t xml:space="preserve"> </w:t>
      </w:r>
      <w:r>
        <w:rPr>
          <w:i/>
        </w:rPr>
        <w:t>(2023</w:t>
      </w:r>
      <w:r>
        <w:rPr>
          <w:i/>
          <w:spacing w:val="-3"/>
        </w:rPr>
        <w:t xml:space="preserve"> </w:t>
      </w:r>
      <w:r>
        <w:rPr>
          <w:i/>
        </w:rPr>
        <w:t>-</w:t>
      </w:r>
    </w:p>
    <w:p w:rsidR="00874FFE" w:rsidRDefault="00380149">
      <w:pPr>
        <w:pStyle w:val="BodyText"/>
        <w:spacing w:before="1"/>
        <w:ind w:left="731" w:right="251"/>
        <w:jc w:val="both"/>
      </w:pPr>
      <w:r>
        <w:rPr>
          <w:i/>
        </w:rPr>
        <w:t>£178,000)</w:t>
      </w:r>
      <w:r>
        <w:t xml:space="preserve">, of which employer's contributions totalled £164,000 </w:t>
      </w:r>
      <w:r>
        <w:rPr>
          <w:i/>
        </w:rPr>
        <w:t xml:space="preserve">(2023 - £146,000) </w:t>
      </w:r>
      <w:r>
        <w:t xml:space="preserve">and employees' contributions totalled £36,000 </w:t>
      </w:r>
      <w:r>
        <w:rPr>
          <w:i/>
        </w:rPr>
        <w:t>(2023 - £32,000)</w:t>
      </w:r>
      <w:r>
        <w:t>. The agreed contribution rates for future years are</w:t>
      </w:r>
      <w:r>
        <w:rPr>
          <w:spacing w:val="40"/>
        </w:rPr>
        <w:t xml:space="preserve">  </w:t>
      </w:r>
      <w:r>
        <w:t>per cent for employers and</w:t>
      </w:r>
      <w:r>
        <w:rPr>
          <w:spacing w:val="40"/>
        </w:rPr>
        <w:t xml:space="preserve">  </w:t>
      </w:r>
      <w:r>
        <w:t>per cent for e</w:t>
      </w:r>
      <w:r>
        <w:t>mployees.</w:t>
      </w:r>
    </w:p>
    <w:p w:rsidR="00874FFE" w:rsidRDefault="00874FFE">
      <w:pPr>
        <w:pStyle w:val="BodyText"/>
        <w:spacing w:before="2"/>
      </w:pPr>
    </w:p>
    <w:p w:rsidR="00874FFE" w:rsidRDefault="00380149">
      <w:pPr>
        <w:pStyle w:val="BodyText"/>
        <w:ind w:left="731" w:right="251"/>
        <w:jc w:val="both"/>
      </w:pPr>
      <w:r>
        <w:t>As described in note 1.11 the LGPS obligation relates to the employees of the Academy, who were the employees transferred as part of the conversion from the maintained school and new employees who were eligible to, and did, join the Scheme in th</w:t>
      </w:r>
      <w:r>
        <w:t>e year. The obligation in respect of employees who transferred on conversion represents their cumulative service at both the predecessor school and the Academy at the balance sheet date.</w:t>
      </w:r>
    </w:p>
    <w:p w:rsidR="00874FFE" w:rsidRDefault="00874FFE">
      <w:pPr>
        <w:pStyle w:val="BodyText"/>
        <w:spacing w:before="2"/>
      </w:pPr>
    </w:p>
    <w:p w:rsidR="00874FFE" w:rsidRDefault="00380149">
      <w:pPr>
        <w:pStyle w:val="BodyText"/>
        <w:ind w:left="731" w:right="249"/>
        <w:jc w:val="both"/>
      </w:pPr>
      <w:r>
        <w:t xml:space="preserve">Parliament has agreed, at the request of the Secretary of State for </w:t>
      </w:r>
      <w:r>
        <w:t>Education, to a guarantee that, in the event of academy</w:t>
      </w:r>
      <w:r>
        <w:rPr>
          <w:spacing w:val="-3"/>
        </w:rPr>
        <w:t xml:space="preserve"> </w:t>
      </w:r>
      <w:r>
        <w:t>closure, outstanding Local Government</w:t>
      </w:r>
      <w:r>
        <w:rPr>
          <w:spacing w:val="-3"/>
        </w:rPr>
        <w:t xml:space="preserve"> </w:t>
      </w:r>
      <w:r>
        <w:t>Pension</w:t>
      </w:r>
      <w:r>
        <w:rPr>
          <w:spacing w:val="-3"/>
        </w:rPr>
        <w:t xml:space="preserve"> </w:t>
      </w:r>
      <w:r>
        <w:t>Scheme</w:t>
      </w:r>
      <w:r>
        <w:rPr>
          <w:spacing w:val="-3"/>
        </w:rPr>
        <w:t xml:space="preserve"> </w:t>
      </w:r>
      <w:r>
        <w:t>liabilities</w:t>
      </w:r>
      <w:r>
        <w:rPr>
          <w:spacing w:val="-3"/>
        </w:rPr>
        <w:t xml:space="preserve"> </w:t>
      </w:r>
      <w:r>
        <w:t>would</w:t>
      </w:r>
      <w:r>
        <w:rPr>
          <w:spacing w:val="-3"/>
        </w:rPr>
        <w:t xml:space="preserve"> </w:t>
      </w:r>
      <w:r>
        <w:t>be</w:t>
      </w:r>
      <w:r>
        <w:rPr>
          <w:spacing w:val="-3"/>
        </w:rPr>
        <w:t xml:space="preserve"> </w:t>
      </w:r>
      <w:r>
        <w:t>met</w:t>
      </w:r>
      <w:r>
        <w:rPr>
          <w:spacing w:val="-3"/>
        </w:rPr>
        <w:t xml:space="preserve"> </w:t>
      </w:r>
      <w:r>
        <w:t>by</w:t>
      </w:r>
      <w:r>
        <w:rPr>
          <w:spacing w:val="-7"/>
        </w:rPr>
        <w:t xml:space="preserve"> </w:t>
      </w:r>
      <w:r>
        <w:t>the Department for Education. The guarantee came into force on 18 July 2013 and on 21 July 2022, the Department for Education reaffirmed its commitment to the guarantee, with a parliamentary minute published on GOV.UK.</w:t>
      </w:r>
    </w:p>
    <w:p w:rsidR="00874FFE" w:rsidRDefault="00874FFE">
      <w:pPr>
        <w:jc w:val="both"/>
        <w:sectPr w:rsidR="00874FFE">
          <w:pgSz w:w="11910" w:h="16840"/>
          <w:pgMar w:top="2100" w:right="420" w:bottom="620" w:left="1140" w:header="783" w:footer="432" w:gutter="0"/>
          <w:cols w:space="720"/>
        </w:sectPr>
      </w:pPr>
    </w:p>
    <w:p w:rsidR="00874FFE" w:rsidRDefault="00874FFE">
      <w:pPr>
        <w:pStyle w:val="BodyText"/>
        <w:spacing w:before="11"/>
        <w:rPr>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66" name="Graphic 466"/>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22A0022" id="Group 465"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i1LQMAAEkNAAAOAAAAZHJzL2Uyb0RvYy54bWysV99vmzAQfp+0/8Hy+0ogiZOgkmpq12pS&#10;1VVqpz07YH5ogD3bCel/v7MJxE2rKXTkITrjz76778744/JqX5Vox6QqeB1h/2KCEatjnhR1FuGf&#10;z7dflhgpTeuElrxmEX5hCl+tP3+6bETIAp7zMmESwSa1ChsR4VxrEXqeinNWUXXBBathMuWyohqG&#10;MvMSSRvYvSq9YDIhXsNlIiSPmVLw9KadxGu7f5qyWP9IU8U0KiMMsWn7L+3/xvx760saZpKKvIgP&#10;YdAPRFHRogan/VY3VFO0lcWbraoillzxVF/EvPJ4mhYxszlANv7kJJs7ybfC5pKFTSZ6moDaE54+&#10;vG38sHuUqEgiPCNzjGpaQZGsX2QeAD2NyEJA3UnxJB5lmyOY9zz+rWDaO5034+wI3qeyMosgVbS3&#10;vL/0vLO9RjE8JAGZkhmUJ4a5YLZoHdMwzqF4b1bF+bd/rvNo2Dq1ofWhNAI6TB1JVP9H4lNOBbO1&#10;UYaenkRyJLFtqhkhLY0WZzi0pKpQHeh8l6EF8dvefJ+jYEls7/a5Allbpe8Yt2TT3b3SbWsnnUXz&#10;zor3dWdKOCDmaJT2aGiM4GhIjOBobFr3gmqzzlTQmKhxqpVDsWwgZrbiO/bMLU6flAyCPM6WtYvq&#10;K981BWBbBBjG4Ucd+/NgZjI407cDH8X9dDJbDnDvwEdxP5svggHuHfgo7slkZXv+TPId+CjuFyTo&#10;Dsc5fefAR3G/8mdDWs+Bj+LenxAypPdc/DgBBP5qSPf5Dn6cAKYLf0j/+Q5+nADg5TOkA83bp8OP&#10;EwBZkCE96Dv4cQJYBstBTejgxwlgtfTtDXrmO8h38KMEEPjTqdVPZwbg4scJIFjOVwMuAbjKe/xJ&#10;AJBCrwPAdpVGWRtJYK9Pc1UrXhbJbVGWdiCzzXUp0Y4a8W1/h3hewYRU+oaqvMXZqQOsrK2+7KSS&#10;UXAbnryA1mpAsUdY/dlSyTAqv9eg5oy87wzZGZvOkLq85vYjwEoK8Pm8/0WlQMZ9hDXorAfeiToa&#10;dgrKpN5jzcqaf91qnhZGXoHA7CI6DEBgWsvqdbBefRC4Y4s6fgGt/wIAAP//AwBQSwMEFAAGAAgA&#10;AAAhABicn5ncAAAAAwEAAA8AAABkcnMvZG93bnJldi54bWxMj0FrwkAQhe9C/8Myhd50E21FYzYi&#10;YnuSQrVQvI3ZMQlmZ0N2TeK/77aX9jLweI/3vknXg6lFR62rLCuIJxEI4tzqigsFn8fX8QKE88ga&#10;a8uk4E4O1tnDKMVE254/qDv4QoQSdgkqKL1vEildXpJBN7ENcfAutjXog2wLqVvsQ7mp5TSK5tJg&#10;xWGhxIa2JeXXw80oeOux38ziXbe/Xrb30/Hl/Wsfk1JPj8NmBcLT4P/C8IMf0CELTGd7Y+1ErSA8&#10;4n9v8JaL+TOIs4LZEmSWyv/s2TcAAAD//wMAUEsBAi0AFAAGAAgAAAAhALaDOJL+AAAA4QEAABMA&#10;AAAAAAAAAAAAAAAAAAAAAFtDb250ZW50X1R5cGVzXS54bWxQSwECLQAUAAYACAAAACEAOP0h/9YA&#10;AACUAQAACwAAAAAAAAAAAAAAAAAvAQAAX3JlbHMvLnJlbHNQSwECLQAUAAYACAAAACEA2MRYtS0D&#10;AABJDQAADgAAAAAAAAAAAAAAAAAuAgAAZHJzL2Uyb0RvYy54bWxQSwECLQAUAAYACAAAACEAGJyf&#10;mdwAAAADAQAADwAAAAAAAAAAAAAAAACHBQAAZHJzL2Rvd25yZXYueG1sUEsFBgAAAAAEAAQA8wAA&#10;AJAGAAAAAA==&#10;">
                <v:shape id="Graphic 466"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cjnxgAAANwAAAAPAAAAZHJzL2Rvd25yZXYueG1sRI9BawIx&#10;FITvBf9DeEJvNavIUrZGEWnFigW1Inh73bzuLiYv6ybVtb++KQgeh5n5hhlNWmvEmRpfOVbQ7yUg&#10;iHOnKy4U7D7fnp5B+ICs0TgmBVfyMBl3HkaYaXfhDZ23oRARwj5DBWUIdSalz0uy6HuuJo7et2ss&#10;hiibQuoGLxFujRwkSSotVhwXSqxpVlJ+3P5YBeuPueHre1J8vZrBbvVbnQ57v1TqsdtOX0AEasM9&#10;fGsvtIJhmsL/mXgE5PgPAAD//wMAUEsBAi0AFAAGAAgAAAAhANvh9svuAAAAhQEAABMAAAAAAAAA&#10;AAAAAAAAAAAAAFtDb250ZW50X1R5cGVzXS54bWxQSwECLQAUAAYACAAAACEAWvQsW78AAAAVAQAA&#10;CwAAAAAAAAAAAAAAAAAfAQAAX3JlbHMvLnJlbHNQSwECLQAUAAYACAAAACEAcrXI58YAAADcAAAA&#10;DwAAAAAAAAAAAAAAAAAHAgAAZHJzL2Rvd25yZXYueG1sUEsFBgAAAAADAAMAtwAAAPoCA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w:t>
      </w:r>
      <w:r>
        <w:t>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2915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467" name="Graphic 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2054D" id="Graphic 467" o:spid="_x0000_s1026" style="position:absolute;margin-left:64.8pt;margin-top:9.9pt;width:493.2pt;height:.85pt;z-index:-1558732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E7CewIAAAkIAAAOAAAAZHJzL2Uyb0RvYy54bWysVU1v2zAMvQ/YfxB0X/zRxGm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mswxEqSGJj12++E+wQY1yqSAe1Uv2pVo1JOkfww4gncetzAd5ljo2mGhQHT0u3067zY7WkThYxIn&#10;N8kUmkLBF4XzxcyRBSTtf6Z7Yx+Z9IHI4cnYtll5b5Gyt+hR9KaGlrtmc99sixE0W2MEzd62zVbE&#10;uv9cds5EzSCTsk/EeWt5YBvpcfaiCEjyzcvFEHWuqi8YsC0CDEf4WeJoFk+7DfoI9wA+Cv1NOL29&#10;gn4AH4V+OpvHV9AP4KPQJ+EiuYJ+AB+Ffp7EXqo+eO4G8FHoF9H0mqM3gI9CH4VJcs3ZG+IvEuju&#10;oL//YA8VhgsnBf7auCtqJK/yh4pzv9C77T3X6EDcGPFPdxrewZQ2dk1M2eK8q4Nx0allK5BOKrcy&#10;P4H0NqC1GTZ/90QzjPgPAeLuBlVv6N7Y9oa2/F76cealBDg3x99EK+ToM2xBX59lPzpI2iunK/2M&#10;dX8K+X1vZVE5WfVK3mbULWDeeDHuZqMbaMO1R71N8NU/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DNMTsJ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6128"/>
        <w:gridCol w:w="2418"/>
        <w:gridCol w:w="939"/>
      </w:tblGrid>
      <w:tr w:rsidR="00874FFE">
        <w:trPr>
          <w:trHeight w:val="802"/>
        </w:trPr>
        <w:tc>
          <w:tcPr>
            <w:tcW w:w="476" w:type="dxa"/>
          </w:tcPr>
          <w:p w:rsidR="00874FFE" w:rsidRDefault="00380149">
            <w:pPr>
              <w:pStyle w:val="TableParagraph"/>
              <w:spacing w:line="223" w:lineRule="exact"/>
              <w:ind w:left="50"/>
              <w:rPr>
                <w:b/>
                <w:sz w:val="20"/>
              </w:rPr>
            </w:pPr>
            <w:r>
              <w:rPr>
                <w:b/>
                <w:spacing w:val="-5"/>
                <w:sz w:val="20"/>
              </w:rPr>
              <w:t>22.</w:t>
            </w:r>
          </w:p>
        </w:tc>
        <w:tc>
          <w:tcPr>
            <w:tcW w:w="6128" w:type="dxa"/>
          </w:tcPr>
          <w:p w:rsidR="00874FFE" w:rsidRDefault="00380149">
            <w:pPr>
              <w:pStyle w:val="TableParagraph"/>
              <w:spacing w:line="223" w:lineRule="exact"/>
              <w:ind w:left="150"/>
              <w:rPr>
                <w:b/>
                <w:sz w:val="20"/>
              </w:rPr>
            </w:pPr>
            <w:r>
              <w:rPr>
                <w:b/>
                <w:sz w:val="20"/>
              </w:rPr>
              <w:t>Pension</w:t>
            </w:r>
            <w:r>
              <w:rPr>
                <w:b/>
                <w:spacing w:val="-11"/>
                <w:sz w:val="20"/>
              </w:rPr>
              <w:t xml:space="preserve"> </w:t>
            </w:r>
            <w:r>
              <w:rPr>
                <w:b/>
                <w:sz w:val="20"/>
              </w:rPr>
              <w:t>commitments</w:t>
            </w:r>
            <w:r>
              <w:rPr>
                <w:b/>
                <w:spacing w:val="-10"/>
                <w:sz w:val="20"/>
              </w:rPr>
              <w:t xml:space="preserve"> </w:t>
            </w:r>
            <w:r>
              <w:rPr>
                <w:b/>
                <w:spacing w:val="-2"/>
                <w:sz w:val="20"/>
              </w:rPr>
              <w:t>(continued)</w:t>
            </w:r>
          </w:p>
          <w:p w:rsidR="00874FFE" w:rsidRDefault="00874FFE">
            <w:pPr>
              <w:pStyle w:val="TableParagraph"/>
              <w:rPr>
                <w:b/>
                <w:sz w:val="20"/>
              </w:rPr>
            </w:pPr>
          </w:p>
          <w:p w:rsidR="00874FFE" w:rsidRDefault="00380149">
            <w:pPr>
              <w:pStyle w:val="TableParagraph"/>
              <w:spacing w:before="1"/>
              <w:ind w:left="150"/>
              <w:rPr>
                <w:b/>
                <w:sz w:val="20"/>
              </w:rPr>
            </w:pPr>
            <w:r>
              <w:rPr>
                <w:b/>
                <w:sz w:val="20"/>
              </w:rPr>
              <w:t>Principal</w:t>
            </w:r>
            <w:r>
              <w:rPr>
                <w:b/>
                <w:spacing w:val="-10"/>
                <w:sz w:val="20"/>
              </w:rPr>
              <w:t xml:space="preserve"> </w:t>
            </w:r>
            <w:r>
              <w:rPr>
                <w:b/>
                <w:sz w:val="20"/>
              </w:rPr>
              <w:t>actuarial</w:t>
            </w:r>
            <w:r>
              <w:rPr>
                <w:b/>
                <w:spacing w:val="-9"/>
                <w:sz w:val="20"/>
              </w:rPr>
              <w:t xml:space="preserve"> </w:t>
            </w:r>
            <w:r>
              <w:rPr>
                <w:b/>
                <w:spacing w:val="-2"/>
                <w:sz w:val="20"/>
              </w:rPr>
              <w:t>assumptions</w:t>
            </w:r>
          </w:p>
        </w:tc>
        <w:tc>
          <w:tcPr>
            <w:tcW w:w="3357" w:type="dxa"/>
            <w:gridSpan w:val="2"/>
          </w:tcPr>
          <w:p w:rsidR="00874FFE" w:rsidRDefault="00874FFE">
            <w:pPr>
              <w:pStyle w:val="TableParagraph"/>
              <w:rPr>
                <w:rFonts w:ascii="Times New Roman"/>
                <w:sz w:val="18"/>
              </w:rPr>
            </w:pPr>
          </w:p>
        </w:tc>
      </w:tr>
      <w:tr w:rsidR="00874FFE">
        <w:trPr>
          <w:trHeight w:val="576"/>
        </w:trPr>
        <w:tc>
          <w:tcPr>
            <w:tcW w:w="476" w:type="dxa"/>
          </w:tcPr>
          <w:p w:rsidR="00874FFE" w:rsidRDefault="00874FFE">
            <w:pPr>
              <w:pStyle w:val="TableParagraph"/>
              <w:rPr>
                <w:rFonts w:ascii="Times New Roman"/>
                <w:sz w:val="18"/>
              </w:rPr>
            </w:pPr>
          </w:p>
        </w:tc>
        <w:tc>
          <w:tcPr>
            <w:tcW w:w="6128" w:type="dxa"/>
          </w:tcPr>
          <w:p w:rsidR="00874FFE" w:rsidRDefault="00380149">
            <w:pPr>
              <w:pStyle w:val="TableParagraph"/>
              <w:spacing w:before="112"/>
              <w:ind w:left="150"/>
              <w:rPr>
                <w:sz w:val="20"/>
              </w:rPr>
            </w:pPr>
            <w:r>
              <w:rPr>
                <w:sz w:val="20"/>
              </w:rPr>
              <w:t>London</w:t>
            </w:r>
            <w:r>
              <w:rPr>
                <w:spacing w:val="-9"/>
                <w:sz w:val="20"/>
              </w:rPr>
              <w:t xml:space="preserve"> </w:t>
            </w:r>
            <w:r>
              <w:rPr>
                <w:sz w:val="20"/>
              </w:rPr>
              <w:t>Borough</w:t>
            </w:r>
            <w:r>
              <w:rPr>
                <w:spacing w:val="-9"/>
                <w:sz w:val="20"/>
              </w:rPr>
              <w:t xml:space="preserve"> </w:t>
            </w:r>
            <w:r>
              <w:rPr>
                <w:sz w:val="20"/>
              </w:rPr>
              <w:t>of</w:t>
            </w:r>
            <w:r>
              <w:rPr>
                <w:spacing w:val="-9"/>
                <w:sz w:val="20"/>
              </w:rPr>
              <w:t xml:space="preserve"> </w:t>
            </w:r>
            <w:r>
              <w:rPr>
                <w:sz w:val="20"/>
              </w:rPr>
              <w:t>Waltham</w:t>
            </w:r>
            <w:r>
              <w:rPr>
                <w:spacing w:val="-5"/>
                <w:sz w:val="20"/>
              </w:rPr>
              <w:t xml:space="preserve"> </w:t>
            </w:r>
            <w:r>
              <w:rPr>
                <w:sz w:val="20"/>
              </w:rPr>
              <w:t>Forest</w:t>
            </w:r>
            <w:r>
              <w:rPr>
                <w:spacing w:val="-9"/>
                <w:sz w:val="20"/>
              </w:rPr>
              <w:t xml:space="preserve"> </w:t>
            </w:r>
            <w:r>
              <w:rPr>
                <w:sz w:val="20"/>
              </w:rPr>
              <w:t>Pension</w:t>
            </w:r>
            <w:r>
              <w:rPr>
                <w:spacing w:val="-9"/>
                <w:sz w:val="20"/>
              </w:rPr>
              <w:t xml:space="preserve"> </w:t>
            </w:r>
            <w:r>
              <w:rPr>
                <w:spacing w:val="-4"/>
                <w:sz w:val="20"/>
              </w:rPr>
              <w:t>Fund</w:t>
            </w:r>
          </w:p>
        </w:tc>
        <w:tc>
          <w:tcPr>
            <w:tcW w:w="2418" w:type="dxa"/>
          </w:tcPr>
          <w:p w:rsidR="00874FFE" w:rsidRDefault="00874FFE">
            <w:pPr>
              <w:pStyle w:val="TableParagraph"/>
              <w:spacing w:before="112"/>
              <w:rPr>
                <w:b/>
                <w:sz w:val="20"/>
              </w:rPr>
            </w:pPr>
          </w:p>
          <w:p w:rsidR="00874FFE" w:rsidRDefault="00380149">
            <w:pPr>
              <w:pStyle w:val="TableParagraph"/>
              <w:spacing w:line="214" w:lineRule="exact"/>
              <w:ind w:right="445"/>
              <w:jc w:val="right"/>
              <w:rPr>
                <w:b/>
                <w:sz w:val="20"/>
              </w:rPr>
            </w:pPr>
            <w:r>
              <w:rPr>
                <w:b/>
                <w:spacing w:val="-4"/>
                <w:sz w:val="20"/>
              </w:rPr>
              <w:t>2024</w:t>
            </w:r>
          </w:p>
        </w:tc>
        <w:tc>
          <w:tcPr>
            <w:tcW w:w="939" w:type="dxa"/>
          </w:tcPr>
          <w:p w:rsidR="00874FFE" w:rsidRDefault="00874FFE">
            <w:pPr>
              <w:pStyle w:val="TableParagraph"/>
              <w:spacing w:before="112"/>
              <w:rPr>
                <w:b/>
                <w:sz w:val="20"/>
              </w:rPr>
            </w:pPr>
          </w:p>
          <w:p w:rsidR="00874FFE" w:rsidRDefault="00380149">
            <w:pPr>
              <w:pStyle w:val="TableParagraph"/>
              <w:spacing w:line="214" w:lineRule="exact"/>
              <w:ind w:right="88"/>
              <w:jc w:val="right"/>
              <w:rPr>
                <w:i/>
                <w:sz w:val="20"/>
              </w:rPr>
            </w:pPr>
            <w:r>
              <w:rPr>
                <w:i/>
                <w:spacing w:val="-4"/>
                <w:sz w:val="20"/>
              </w:rPr>
              <w:t>2023</w:t>
            </w:r>
          </w:p>
        </w:tc>
      </w:tr>
      <w:tr w:rsidR="00874FFE">
        <w:trPr>
          <w:trHeight w:val="266"/>
        </w:trPr>
        <w:tc>
          <w:tcPr>
            <w:tcW w:w="476" w:type="dxa"/>
          </w:tcPr>
          <w:p w:rsidR="00874FFE" w:rsidRDefault="00874FFE">
            <w:pPr>
              <w:pStyle w:val="TableParagraph"/>
              <w:rPr>
                <w:rFonts w:ascii="Times New Roman"/>
                <w:sz w:val="18"/>
              </w:rPr>
            </w:pPr>
          </w:p>
        </w:tc>
        <w:tc>
          <w:tcPr>
            <w:tcW w:w="6128" w:type="dxa"/>
          </w:tcPr>
          <w:p w:rsidR="00874FFE" w:rsidRDefault="00874FFE">
            <w:pPr>
              <w:pStyle w:val="TableParagraph"/>
              <w:rPr>
                <w:rFonts w:ascii="Times New Roman"/>
                <w:sz w:val="18"/>
              </w:rPr>
            </w:pPr>
          </w:p>
        </w:tc>
        <w:tc>
          <w:tcPr>
            <w:tcW w:w="2418" w:type="dxa"/>
          </w:tcPr>
          <w:p w:rsidR="00874FFE" w:rsidRDefault="00380149">
            <w:pPr>
              <w:pStyle w:val="TableParagraph"/>
              <w:spacing w:line="227" w:lineRule="exact"/>
              <w:ind w:right="443"/>
              <w:jc w:val="right"/>
              <w:rPr>
                <w:b/>
                <w:sz w:val="20"/>
              </w:rPr>
            </w:pPr>
            <w:r>
              <w:rPr>
                <w:b/>
                <w:spacing w:val="-10"/>
                <w:sz w:val="20"/>
              </w:rPr>
              <w:t>%</w:t>
            </w:r>
          </w:p>
        </w:tc>
        <w:tc>
          <w:tcPr>
            <w:tcW w:w="939" w:type="dxa"/>
          </w:tcPr>
          <w:p w:rsidR="00874FFE" w:rsidRDefault="00380149">
            <w:pPr>
              <w:pStyle w:val="TableParagraph"/>
              <w:spacing w:line="227" w:lineRule="exact"/>
              <w:ind w:right="88"/>
              <w:jc w:val="right"/>
              <w:rPr>
                <w:i/>
                <w:sz w:val="20"/>
              </w:rPr>
            </w:pPr>
            <w:r>
              <w:rPr>
                <w:i/>
                <w:spacing w:val="-10"/>
                <w:sz w:val="20"/>
              </w:rPr>
              <w:t>%</w:t>
            </w:r>
          </w:p>
        </w:tc>
      </w:tr>
      <w:tr w:rsidR="00874FFE">
        <w:trPr>
          <w:trHeight w:val="302"/>
        </w:trPr>
        <w:tc>
          <w:tcPr>
            <w:tcW w:w="476" w:type="dxa"/>
          </w:tcPr>
          <w:p w:rsidR="00874FFE" w:rsidRDefault="00874FFE">
            <w:pPr>
              <w:pStyle w:val="TableParagraph"/>
              <w:rPr>
                <w:rFonts w:ascii="Times New Roman"/>
                <w:sz w:val="18"/>
              </w:rPr>
            </w:pPr>
          </w:p>
        </w:tc>
        <w:tc>
          <w:tcPr>
            <w:tcW w:w="6128" w:type="dxa"/>
          </w:tcPr>
          <w:p w:rsidR="00874FFE" w:rsidRDefault="00380149">
            <w:pPr>
              <w:pStyle w:val="TableParagraph"/>
              <w:spacing w:before="32"/>
              <w:ind w:left="150"/>
              <w:rPr>
                <w:sz w:val="20"/>
              </w:rPr>
            </w:pPr>
            <w:r>
              <w:rPr>
                <w:sz w:val="20"/>
              </w:rPr>
              <w:t>Rate</w:t>
            </w:r>
            <w:r>
              <w:rPr>
                <w:spacing w:val="-10"/>
                <w:sz w:val="20"/>
              </w:rPr>
              <w:t xml:space="preserve"> </w:t>
            </w:r>
            <w:r>
              <w:rPr>
                <w:sz w:val="20"/>
              </w:rPr>
              <w:t>of</w:t>
            </w:r>
            <w:r>
              <w:rPr>
                <w:spacing w:val="-7"/>
                <w:sz w:val="20"/>
              </w:rPr>
              <w:t xml:space="preserve"> </w:t>
            </w:r>
            <w:r>
              <w:rPr>
                <w:sz w:val="20"/>
              </w:rPr>
              <w:t>increase</w:t>
            </w:r>
            <w:r>
              <w:rPr>
                <w:spacing w:val="-8"/>
                <w:sz w:val="20"/>
              </w:rPr>
              <w:t xml:space="preserve"> </w:t>
            </w:r>
            <w:r>
              <w:rPr>
                <w:sz w:val="20"/>
              </w:rPr>
              <w:t>in</w:t>
            </w:r>
            <w:r>
              <w:rPr>
                <w:spacing w:val="-7"/>
                <w:sz w:val="20"/>
              </w:rPr>
              <w:t xml:space="preserve"> </w:t>
            </w:r>
            <w:r>
              <w:rPr>
                <w:spacing w:val="-2"/>
                <w:sz w:val="20"/>
              </w:rPr>
              <w:t>salaries</w:t>
            </w:r>
          </w:p>
        </w:tc>
        <w:tc>
          <w:tcPr>
            <w:tcW w:w="2418" w:type="dxa"/>
          </w:tcPr>
          <w:p w:rsidR="00874FFE" w:rsidRDefault="00380149">
            <w:pPr>
              <w:pStyle w:val="TableParagraph"/>
              <w:spacing w:before="32"/>
              <w:ind w:right="401"/>
              <w:jc w:val="right"/>
              <w:rPr>
                <w:b/>
                <w:sz w:val="20"/>
              </w:rPr>
            </w:pPr>
            <w:r>
              <w:rPr>
                <w:b/>
                <w:spacing w:val="-5"/>
                <w:sz w:val="20"/>
              </w:rPr>
              <w:t>4.1</w:t>
            </w:r>
          </w:p>
        </w:tc>
        <w:tc>
          <w:tcPr>
            <w:tcW w:w="939" w:type="dxa"/>
          </w:tcPr>
          <w:p w:rsidR="00874FFE" w:rsidRDefault="00380149">
            <w:pPr>
              <w:pStyle w:val="TableParagraph"/>
              <w:spacing w:before="32"/>
              <w:ind w:right="44"/>
              <w:jc w:val="right"/>
              <w:rPr>
                <w:i/>
                <w:sz w:val="20"/>
              </w:rPr>
            </w:pPr>
            <w:r>
              <w:rPr>
                <w:i/>
                <w:spacing w:val="-5"/>
                <w:sz w:val="20"/>
              </w:rPr>
              <w:t>4.3</w:t>
            </w:r>
          </w:p>
        </w:tc>
      </w:tr>
      <w:tr w:rsidR="00874FFE">
        <w:trPr>
          <w:trHeight w:val="302"/>
        </w:trPr>
        <w:tc>
          <w:tcPr>
            <w:tcW w:w="476" w:type="dxa"/>
          </w:tcPr>
          <w:p w:rsidR="00874FFE" w:rsidRDefault="00874FFE">
            <w:pPr>
              <w:pStyle w:val="TableParagraph"/>
              <w:rPr>
                <w:rFonts w:ascii="Times New Roman"/>
                <w:sz w:val="18"/>
              </w:rPr>
            </w:pPr>
          </w:p>
        </w:tc>
        <w:tc>
          <w:tcPr>
            <w:tcW w:w="6128" w:type="dxa"/>
          </w:tcPr>
          <w:p w:rsidR="00874FFE" w:rsidRDefault="00380149">
            <w:pPr>
              <w:pStyle w:val="TableParagraph"/>
              <w:spacing w:before="32"/>
              <w:ind w:left="150"/>
              <w:rPr>
                <w:sz w:val="20"/>
              </w:rPr>
            </w:pPr>
            <w:r>
              <w:rPr>
                <w:sz w:val="20"/>
              </w:rPr>
              <w:t>Rate</w:t>
            </w:r>
            <w:r>
              <w:rPr>
                <w:spacing w:val="-8"/>
                <w:sz w:val="20"/>
              </w:rPr>
              <w:t xml:space="preserve"> </w:t>
            </w:r>
            <w:r>
              <w:rPr>
                <w:sz w:val="20"/>
              </w:rPr>
              <w:t>of</w:t>
            </w:r>
            <w:r>
              <w:rPr>
                <w:spacing w:val="-7"/>
                <w:sz w:val="20"/>
              </w:rPr>
              <w:t xml:space="preserve"> </w:t>
            </w:r>
            <w:r>
              <w:rPr>
                <w:sz w:val="20"/>
              </w:rPr>
              <w:t>increase</w:t>
            </w:r>
            <w:r>
              <w:rPr>
                <w:spacing w:val="-7"/>
                <w:sz w:val="20"/>
              </w:rPr>
              <w:t xml:space="preserve"> </w:t>
            </w:r>
            <w:r>
              <w:rPr>
                <w:sz w:val="20"/>
              </w:rPr>
              <w:t>for</w:t>
            </w:r>
            <w:r>
              <w:rPr>
                <w:spacing w:val="-7"/>
                <w:sz w:val="20"/>
              </w:rPr>
              <w:t xml:space="preserve"> </w:t>
            </w:r>
            <w:r>
              <w:rPr>
                <w:sz w:val="20"/>
              </w:rPr>
              <w:t>pensions</w:t>
            </w:r>
            <w:r>
              <w:rPr>
                <w:spacing w:val="-7"/>
                <w:sz w:val="20"/>
              </w:rPr>
              <w:t xml:space="preserve"> </w:t>
            </w:r>
            <w:r>
              <w:rPr>
                <w:sz w:val="20"/>
              </w:rPr>
              <w:t>in</w:t>
            </w:r>
            <w:r>
              <w:rPr>
                <w:spacing w:val="-7"/>
                <w:sz w:val="20"/>
              </w:rPr>
              <w:t xml:space="preserve"> </w:t>
            </w:r>
            <w:r>
              <w:rPr>
                <w:spacing w:val="-2"/>
                <w:sz w:val="20"/>
              </w:rPr>
              <w:t>payment/inflation</w:t>
            </w:r>
          </w:p>
        </w:tc>
        <w:tc>
          <w:tcPr>
            <w:tcW w:w="2418" w:type="dxa"/>
          </w:tcPr>
          <w:p w:rsidR="00874FFE" w:rsidRDefault="00380149">
            <w:pPr>
              <w:pStyle w:val="TableParagraph"/>
              <w:spacing w:before="32"/>
              <w:ind w:right="401"/>
              <w:jc w:val="right"/>
              <w:rPr>
                <w:b/>
                <w:sz w:val="20"/>
              </w:rPr>
            </w:pPr>
            <w:r>
              <w:rPr>
                <w:b/>
                <w:spacing w:val="-5"/>
                <w:sz w:val="20"/>
              </w:rPr>
              <w:t>2.7</w:t>
            </w:r>
          </w:p>
        </w:tc>
        <w:tc>
          <w:tcPr>
            <w:tcW w:w="939" w:type="dxa"/>
          </w:tcPr>
          <w:p w:rsidR="00874FFE" w:rsidRDefault="00380149">
            <w:pPr>
              <w:pStyle w:val="TableParagraph"/>
              <w:spacing w:before="32"/>
              <w:ind w:right="44"/>
              <w:jc w:val="right"/>
              <w:rPr>
                <w:i/>
                <w:sz w:val="20"/>
              </w:rPr>
            </w:pPr>
            <w:r>
              <w:rPr>
                <w:i/>
                <w:spacing w:val="-5"/>
                <w:sz w:val="20"/>
              </w:rPr>
              <w:t>2.8</w:t>
            </w:r>
          </w:p>
        </w:tc>
      </w:tr>
      <w:tr w:rsidR="00874FFE">
        <w:trPr>
          <w:trHeight w:val="302"/>
        </w:trPr>
        <w:tc>
          <w:tcPr>
            <w:tcW w:w="476" w:type="dxa"/>
          </w:tcPr>
          <w:p w:rsidR="00874FFE" w:rsidRDefault="00874FFE">
            <w:pPr>
              <w:pStyle w:val="TableParagraph"/>
              <w:rPr>
                <w:rFonts w:ascii="Times New Roman"/>
                <w:sz w:val="18"/>
              </w:rPr>
            </w:pPr>
          </w:p>
        </w:tc>
        <w:tc>
          <w:tcPr>
            <w:tcW w:w="6128" w:type="dxa"/>
          </w:tcPr>
          <w:p w:rsidR="00874FFE" w:rsidRDefault="00380149">
            <w:pPr>
              <w:pStyle w:val="TableParagraph"/>
              <w:spacing w:before="32"/>
              <w:ind w:left="150"/>
              <w:rPr>
                <w:sz w:val="20"/>
              </w:rPr>
            </w:pPr>
            <w:r>
              <w:rPr>
                <w:sz w:val="20"/>
              </w:rPr>
              <w:t>Discount</w:t>
            </w:r>
            <w:r>
              <w:rPr>
                <w:spacing w:val="-9"/>
                <w:sz w:val="20"/>
              </w:rPr>
              <w:t xml:space="preserve"> </w:t>
            </w:r>
            <w:r>
              <w:rPr>
                <w:sz w:val="20"/>
              </w:rPr>
              <w:t>rate</w:t>
            </w:r>
            <w:r>
              <w:rPr>
                <w:spacing w:val="-8"/>
                <w:sz w:val="20"/>
              </w:rPr>
              <w:t xml:space="preserve"> </w:t>
            </w:r>
            <w:r>
              <w:rPr>
                <w:sz w:val="20"/>
              </w:rPr>
              <w:t>for</w:t>
            </w:r>
            <w:r>
              <w:rPr>
                <w:spacing w:val="-8"/>
                <w:sz w:val="20"/>
              </w:rPr>
              <w:t xml:space="preserve"> </w:t>
            </w:r>
            <w:r>
              <w:rPr>
                <w:sz w:val="20"/>
              </w:rPr>
              <w:t>scheme</w:t>
            </w:r>
            <w:r>
              <w:rPr>
                <w:spacing w:val="-8"/>
                <w:sz w:val="20"/>
              </w:rPr>
              <w:t xml:space="preserve"> </w:t>
            </w:r>
            <w:r>
              <w:rPr>
                <w:spacing w:val="-2"/>
                <w:sz w:val="20"/>
              </w:rPr>
              <w:t>liabilities</w:t>
            </w:r>
          </w:p>
        </w:tc>
        <w:tc>
          <w:tcPr>
            <w:tcW w:w="2418" w:type="dxa"/>
          </w:tcPr>
          <w:p w:rsidR="00874FFE" w:rsidRDefault="00380149">
            <w:pPr>
              <w:pStyle w:val="TableParagraph"/>
              <w:spacing w:before="32"/>
              <w:ind w:right="401"/>
              <w:jc w:val="right"/>
              <w:rPr>
                <w:b/>
                <w:sz w:val="20"/>
              </w:rPr>
            </w:pPr>
            <w:r>
              <w:rPr>
                <w:b/>
                <w:spacing w:val="-5"/>
                <w:sz w:val="20"/>
              </w:rPr>
              <w:t>5.0</w:t>
            </w:r>
          </w:p>
        </w:tc>
        <w:tc>
          <w:tcPr>
            <w:tcW w:w="939" w:type="dxa"/>
          </w:tcPr>
          <w:p w:rsidR="00874FFE" w:rsidRDefault="00380149">
            <w:pPr>
              <w:pStyle w:val="TableParagraph"/>
              <w:spacing w:before="32"/>
              <w:ind w:right="44"/>
              <w:jc w:val="right"/>
              <w:rPr>
                <w:i/>
                <w:sz w:val="20"/>
              </w:rPr>
            </w:pPr>
            <w:r>
              <w:rPr>
                <w:i/>
                <w:spacing w:val="-5"/>
                <w:sz w:val="20"/>
              </w:rPr>
              <w:t>5.3</w:t>
            </w:r>
          </w:p>
        </w:tc>
      </w:tr>
      <w:tr w:rsidR="00874FFE">
        <w:trPr>
          <w:trHeight w:val="438"/>
        </w:trPr>
        <w:tc>
          <w:tcPr>
            <w:tcW w:w="476" w:type="dxa"/>
          </w:tcPr>
          <w:p w:rsidR="00874FFE" w:rsidRDefault="00874FFE">
            <w:pPr>
              <w:pStyle w:val="TableParagraph"/>
              <w:rPr>
                <w:rFonts w:ascii="Times New Roman"/>
                <w:sz w:val="18"/>
              </w:rPr>
            </w:pPr>
          </w:p>
        </w:tc>
        <w:tc>
          <w:tcPr>
            <w:tcW w:w="6128" w:type="dxa"/>
          </w:tcPr>
          <w:p w:rsidR="00874FFE" w:rsidRDefault="00380149">
            <w:pPr>
              <w:pStyle w:val="TableParagraph"/>
              <w:spacing w:before="32"/>
              <w:ind w:left="150"/>
              <w:rPr>
                <w:sz w:val="20"/>
              </w:rPr>
            </w:pPr>
            <w:r>
              <w:rPr>
                <w:sz w:val="20"/>
              </w:rPr>
              <w:t>Inflation</w:t>
            </w:r>
            <w:r>
              <w:rPr>
                <w:spacing w:val="-10"/>
                <w:sz w:val="20"/>
              </w:rPr>
              <w:t xml:space="preserve"> </w:t>
            </w:r>
            <w:r>
              <w:rPr>
                <w:sz w:val="20"/>
              </w:rPr>
              <w:t>assumption</w:t>
            </w:r>
            <w:r>
              <w:rPr>
                <w:spacing w:val="-10"/>
                <w:sz w:val="20"/>
              </w:rPr>
              <w:t xml:space="preserve"> </w:t>
            </w:r>
            <w:r>
              <w:rPr>
                <w:spacing w:val="-2"/>
                <w:sz w:val="20"/>
              </w:rPr>
              <w:t>(CPI)</w:t>
            </w:r>
          </w:p>
        </w:tc>
        <w:tc>
          <w:tcPr>
            <w:tcW w:w="2418" w:type="dxa"/>
          </w:tcPr>
          <w:p w:rsidR="00874FFE" w:rsidRDefault="00380149">
            <w:pPr>
              <w:pStyle w:val="TableParagraph"/>
              <w:spacing w:before="32"/>
              <w:ind w:right="401"/>
              <w:jc w:val="right"/>
              <w:rPr>
                <w:b/>
                <w:sz w:val="20"/>
              </w:rPr>
            </w:pPr>
            <w:r>
              <w:rPr>
                <w:noProof/>
                <w:lang w:val="en-GB" w:eastAsia="en-GB"/>
              </w:rPr>
              <mc:AlternateContent>
                <mc:Choice Requires="wpg">
                  <w:drawing>
                    <wp:anchor distT="0" distB="0" distL="0" distR="0" simplePos="0" relativeHeight="482964992" behindDoc="1" locked="0" layoutInCell="1" allowOverlap="1">
                      <wp:simplePos x="0" y="0"/>
                      <wp:positionH relativeFrom="column">
                        <wp:posOffset>501260</wp:posOffset>
                      </wp:positionH>
                      <wp:positionV relativeFrom="paragraph">
                        <wp:posOffset>240028</wp:posOffset>
                      </wp:positionV>
                      <wp:extent cx="777240" cy="38100"/>
                      <wp:effectExtent l="0" t="0" r="0" b="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 cy="38100"/>
                                <a:chOff x="0" y="0"/>
                                <a:chExt cx="777240" cy="38100"/>
                              </a:xfrm>
                            </wpg:grpSpPr>
                            <wps:wsp>
                              <wps:cNvPr id="469" name="Graphic 469"/>
                              <wps:cNvSpPr/>
                              <wps:spPr>
                                <a:xfrm>
                                  <a:off x="0" y="0"/>
                                  <a:ext cx="777240" cy="38100"/>
                                </a:xfrm>
                                <a:custGeom>
                                  <a:avLst/>
                                  <a:gdLst/>
                                  <a:ahLst/>
                                  <a:cxnLst/>
                                  <a:rect l="l" t="t" r="r" b="b"/>
                                  <a:pathLst>
                                    <a:path w="777240" h="38100">
                                      <a:moveTo>
                                        <a:pt x="777240" y="25908"/>
                                      </a:moveTo>
                                      <a:lnTo>
                                        <a:pt x="0" y="25908"/>
                                      </a:lnTo>
                                      <a:lnTo>
                                        <a:pt x="0" y="38100"/>
                                      </a:lnTo>
                                      <a:lnTo>
                                        <a:pt x="777240" y="38100"/>
                                      </a:lnTo>
                                      <a:lnTo>
                                        <a:pt x="777240" y="25908"/>
                                      </a:lnTo>
                                      <a:close/>
                                    </a:path>
                                    <a:path w="777240" h="38100">
                                      <a:moveTo>
                                        <a:pt x="777240" y="0"/>
                                      </a:moveTo>
                                      <a:lnTo>
                                        <a:pt x="0" y="0"/>
                                      </a:lnTo>
                                      <a:lnTo>
                                        <a:pt x="0" y="12204"/>
                                      </a:lnTo>
                                      <a:lnTo>
                                        <a:pt x="777240" y="12204"/>
                                      </a:lnTo>
                                      <a:lnTo>
                                        <a:pt x="77724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9ECF04" id="Group 468" o:spid="_x0000_s1026" style="position:absolute;margin-left:39.45pt;margin-top:18.9pt;width:61.2pt;height:3pt;z-index:-20351488;mso-wrap-distance-left:0;mso-wrap-distance-right:0" coordsize="77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8cPngIAACMHAAAOAAAAZHJzL2Uyb0RvYy54bWykVdtu2zAMfR+wfxD0vtjJsl6MOsXQrsGA&#10;oi3QDntWZPmCyZImKXH696NoyzFSYFvbPNiUdUSR55DMxeW+lWQnrGu0yul8llIiFNdFo6qc/ni6&#10;+XRGifNMFUxqJXL6LBy9XH38cNGZTCx0rWUhLAEnymWdyWntvcmSxPFatMzNtBEKNkttW+Zhaauk&#10;sKwD761MFml6knTaFsZqLpyDr9f9Jl2h/7IU3N+XpROeyJxCbB6fFp+b8ExWFyyrLDN1w4cw2Bui&#10;aFmj4NLR1TXzjGxt88JV23CrnS79jOs20WXZcIE5QDbz9CibtdVbg7lUWVeZkSag9oinN7vld7sH&#10;S5oip8sTkEqxFkTCe0n4APR0psoAtbbm0TzYPkcwbzX/5WA7Od4P6+oA3pe2DYcgVbJH3p9H3sXe&#10;Ew4fT09PF0tQh8PW57N5OsjCa9DuxSFef/vbsYRl/ZUY2BhIZ6C+3IFC9z4KH2tmBCrjAjkjhecH&#10;CvuSWp6c9yQiLjCIlLrMDWS+mZ8xUZbxrfNroZFntrt1vq/qIlqsjhbfq2ha6I3QFRK7wlMCXWEp&#10;ga7Y9F1hmA/ngnjBJN1BqDrqFDZbvRNPGmE+qBXVBDEXX85TLCII9gCTagoH3Y+QcT++DbrtcWN5&#10;gMe4H989bnL9q8DTWKNHLrUToch7Ct5DBdb0P2mIqBhAfE8pmC8W6TJI9D8UvAp8fPuL9AcesCrA&#10;ntad07IpbhopA0nOVpsracmOhbGLvyHgCQwaNLZBsDa6eIY+6mAW59T93jIrKJHfFXRqGNzRsNHY&#10;RMN6eaVxvKM+1vmn/U9mDTFg5tTDlLnTsWFZFhsk5DJiw0mlv269LpvQPRhbH9GwgOGBFk5i5H74&#10;1wijfrpG1OG/bfUHAAD//wMAUEsDBBQABgAIAAAAIQDW9YJq4AAAAAgBAAAPAAAAZHJzL2Rvd25y&#10;ZXYueG1sTI9BS8NAFITvgv9heYI3u0mjNo3ZlFLUUxFsBeltm31NQrNvQ3abpP/e50mPwwwz3+Sr&#10;ybZiwN43jhTEswgEUulMQ5WCr/3bQwrCB01Gt45QwRU9rIrbm1xnxo30icMuVIJLyGdaQR1Cl0np&#10;yxqt9jPXIbF3cr3VgWVfSdPrkcttK+dR9CytbogXat3hpsbyvLtYBe+jHtdJ/Dpsz6fN9bB/+vje&#10;xqjU/d20fgERcAp/YfjFZ3QomOnoLmS8aBUs0iUnFSQLfsD+PIoTEEcFj0kKssjl/wPFDwAAAP//&#10;AwBQSwECLQAUAAYACAAAACEAtoM4kv4AAADhAQAAEwAAAAAAAAAAAAAAAAAAAAAAW0NvbnRlbnRf&#10;VHlwZXNdLnhtbFBLAQItABQABgAIAAAAIQA4/SH/1gAAAJQBAAALAAAAAAAAAAAAAAAAAC8BAABf&#10;cmVscy8ucmVsc1BLAQItABQABgAIAAAAIQCHp8cPngIAACMHAAAOAAAAAAAAAAAAAAAAAC4CAABk&#10;cnMvZTJvRG9jLnhtbFBLAQItABQABgAIAAAAIQDW9YJq4AAAAAgBAAAPAAAAAAAAAAAAAAAAAPgE&#10;AABkcnMvZG93bnJldi54bWxQSwUGAAAAAAQABADzAAAABQYAAAAA&#10;">
                      <v:shape id="Graphic 469" o:spid="_x0000_s1027" style="position:absolute;width:7772;height:381;visibility:visible;mso-wrap-style:square;v-text-anchor:top" coordsize="77724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2DLxgAAANwAAAAPAAAAZHJzL2Rvd25yZXYueG1sRI9fa8Iw&#10;FMXfBb9DuMJeRFPHEK1GEZnTt6GbG75dmmtTbG5Kk9nqp1+EwR4P58+PM1+2thRXqn3hWMFomIAg&#10;zpwuOFfw+bEZTED4gKyxdEwKbuRhueh25phq1/CeroeQizjCPkUFJoQqldJnhiz6oauIo3d2tcUQ&#10;ZZ1LXWMTx20pn5NkLC0WHAkGK1obyi6HHxu52+R4umxfT2GyMffp1/e5eeu/K/XUa1czEIHa8B/+&#10;a++0gpfxFB5n4hGQi18AAAD//wMAUEsBAi0AFAAGAAgAAAAhANvh9svuAAAAhQEAABMAAAAAAAAA&#10;AAAAAAAAAAAAAFtDb250ZW50X1R5cGVzXS54bWxQSwECLQAUAAYACAAAACEAWvQsW78AAAAVAQAA&#10;CwAAAAAAAAAAAAAAAAAfAQAAX3JlbHMvLnJlbHNQSwECLQAUAAYACAAAACEA3Mtgy8YAAADcAAAA&#10;DwAAAAAAAAAAAAAAAAAHAgAAZHJzL2Rvd25yZXYueG1sUEsFBgAAAAADAAMAtwAAAPoCAAAAAA==&#10;" path="m777240,25908l,25908,,38100r777240,l777240,25908xem777240,l,,,12204r777240,l777240,xe" fillcolor="black" stroked="f">
                        <v:path arrowok="t"/>
                      </v:shape>
                    </v:group>
                  </w:pict>
                </mc:Fallback>
              </mc:AlternateContent>
            </w:r>
            <w:r>
              <w:rPr>
                <w:noProof/>
                <w:lang w:val="en-GB" w:eastAsia="en-GB"/>
              </w:rPr>
              <mc:AlternateContent>
                <mc:Choice Requires="wpg">
                  <w:drawing>
                    <wp:anchor distT="0" distB="0" distL="0" distR="0" simplePos="0" relativeHeight="482965504" behindDoc="1" locked="0" layoutInCell="1" allowOverlap="1">
                      <wp:simplePos x="0" y="0"/>
                      <wp:positionH relativeFrom="column">
                        <wp:posOffset>1324220</wp:posOffset>
                      </wp:positionH>
                      <wp:positionV relativeFrom="paragraph">
                        <wp:posOffset>240028</wp:posOffset>
                      </wp:positionV>
                      <wp:extent cx="777240" cy="38100"/>
                      <wp:effectExtent l="0" t="0" r="0" b="0"/>
                      <wp:wrapNone/>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 cy="38100"/>
                                <a:chOff x="0" y="0"/>
                                <a:chExt cx="777240" cy="38100"/>
                              </a:xfrm>
                            </wpg:grpSpPr>
                            <wps:wsp>
                              <wps:cNvPr id="471" name="Graphic 471"/>
                              <wps:cNvSpPr/>
                              <wps:spPr>
                                <a:xfrm>
                                  <a:off x="0" y="0"/>
                                  <a:ext cx="777240" cy="38100"/>
                                </a:xfrm>
                                <a:custGeom>
                                  <a:avLst/>
                                  <a:gdLst/>
                                  <a:ahLst/>
                                  <a:cxnLst/>
                                  <a:rect l="l" t="t" r="r" b="b"/>
                                  <a:pathLst>
                                    <a:path w="777240" h="38100">
                                      <a:moveTo>
                                        <a:pt x="777240" y="25908"/>
                                      </a:moveTo>
                                      <a:lnTo>
                                        <a:pt x="0" y="25908"/>
                                      </a:lnTo>
                                      <a:lnTo>
                                        <a:pt x="0" y="38100"/>
                                      </a:lnTo>
                                      <a:lnTo>
                                        <a:pt x="777240" y="38100"/>
                                      </a:lnTo>
                                      <a:lnTo>
                                        <a:pt x="777240" y="25908"/>
                                      </a:lnTo>
                                      <a:close/>
                                    </a:path>
                                    <a:path w="777240" h="38100">
                                      <a:moveTo>
                                        <a:pt x="777240" y="0"/>
                                      </a:moveTo>
                                      <a:lnTo>
                                        <a:pt x="0" y="0"/>
                                      </a:lnTo>
                                      <a:lnTo>
                                        <a:pt x="0" y="12204"/>
                                      </a:lnTo>
                                      <a:lnTo>
                                        <a:pt x="777240" y="12204"/>
                                      </a:lnTo>
                                      <a:lnTo>
                                        <a:pt x="77724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5E4536" id="Group 470" o:spid="_x0000_s1026" style="position:absolute;margin-left:104.25pt;margin-top:18.9pt;width:61.2pt;height:3pt;z-index:-20350976;mso-wrap-distance-left:0;mso-wrap-distance-right:0" coordsize="777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TPsoQIAACMHAAAOAAAAZHJzL2Uyb0RvYy54bWykVdtu2zAMfR+wfxD0vtjJsqUz4hRDuxYD&#10;iq5AO+xZkeULJksapcTp34+SLcdIgA1t/WBR5hFFHl68vjy0kuwF2EarnM5nKSVCcV00qsrpz6eb&#10;DxeUWMdUwaRWIqfPwtLLzft3685kYqFrLQsBBI0om3Ump7VzJksSy2vRMjvTRihUlhpa5nALVVIA&#10;69B6K5NFmn5OOg2FAc2Ftfj1ulfSTbBfloK7H2VphSMyp+ibC28I761/J5s1yypgpm744AZ7hRct&#10;axReOpq6Zo6RHTRnptqGg7a6dDOu20SXZcNFiAGjmacn0dyC3pkQS5V1lRlpQmpPeHq1WX6/fwDS&#10;FDldrpAfxVpMUriX+A9IT2eqDFG3YB7NA/Qxonin+W+L6uRU7/fVEXwoofWHMFRyCLw/j7yLgyMc&#10;P65Wq8USb+eo+ngxT4e08Bpzd3aI19/+dSxhWX9lcGx0pDNYX/ZIoX0bhY81MyJkxnpyRgrnRwr7&#10;klqu5j2JAecZDJTazA5kvpqfMVCW8Z11t0IHntn+zrq+qososTpK/KCiCNgbvitk6ApHCXYFUIJd&#10;se27wjDnz/nkeZF0x0TVMU9e2eq9eNIB5ny2YjYxmYtPX9ILbw2dPcKkmsIx7yfIqI+rCWZ73Fge&#10;aDHq49rjJte/CDz1NVrkUlvRu+8peAsVoab/S0NERQfiOqVgvliky4HUqI/rGQUvAp/efhY++j9W&#10;BcrTurNaNsVNI6UnyUK1vZJA9syP3fAMDk9g2KCxDby01cUz9lGHszin9s+OgaBEflfYqZh6FwWI&#10;wjYK4OSVDuM95Aesezr8YmCIQTGnDqfMvY4Ny7LYID6WEetPKv1153TZ+O4JvvUeDRscHsOww0kc&#10;Cnr4a/hRP90H1PHftvkLAAD//wMAUEsDBBQABgAIAAAAIQDRDbv74QAAAAkBAAAPAAAAZHJzL2Rv&#10;d25yZXYueG1sTI/BTsMwEETvSPyDtUjcqJ2aQhqyqaoKOFVItEioNzfeJlFjO4rdJP17zAmOq32a&#10;eZOvJtOygXrfOIuQzAQwsqXTja0QvvZvDykwH5TVqnWWEK7kYVXc3uQq0260nzTsQsViiPWZQqhD&#10;6DLOfVmTUX7mOrLxd3K9USGefcV1r8YYblo+F+KJG9XY2FCrjjY1lefdxSC8j2pcy+R12J5Pm+th&#10;v/j43iaEeH83rV+ABZrCHwy/+lEdiuh0dBerPWsR5iJdRBRBPscJEZBSLIEdER5lCrzI+f8FxQ8A&#10;AAD//wMAUEsBAi0AFAAGAAgAAAAhALaDOJL+AAAA4QEAABMAAAAAAAAAAAAAAAAAAAAAAFtDb250&#10;ZW50X1R5cGVzXS54bWxQSwECLQAUAAYACAAAACEAOP0h/9YAAACUAQAACwAAAAAAAAAAAAAAAAAv&#10;AQAAX3JlbHMvLnJlbHNQSwECLQAUAAYACAAAACEArekz7KECAAAjBwAADgAAAAAAAAAAAAAAAAAu&#10;AgAAZHJzL2Uyb0RvYy54bWxQSwECLQAUAAYACAAAACEA0Q27++EAAAAJAQAADwAAAAAAAAAAAAAA&#10;AAD7BAAAZHJzL2Rvd25yZXYueG1sUEsFBgAAAAAEAAQA8wAAAAkGAAAAAA==&#10;">
                      <v:shape id="Graphic 471" o:spid="_x0000_s1027" style="position:absolute;width:7772;height:381;visibility:visible;mso-wrap-style:square;v-text-anchor:top" coordsize="77724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oQxwAAANwAAAAPAAAAZHJzL2Rvd25yZXYueG1sRI9LawIx&#10;FIX3Qv9DuEI3ohmLtHY0Sin1sZNa2+LuMrlOBic3wyQ6o7/eCIUuD+fxcabz1pbiTLUvHCsYDhIQ&#10;xJnTBecKdl+L/hiED8gaS8ek4EIe5rOHzhRT7Rr+pPM25CKOsE9RgQmhSqX0mSGLfuAq4ugdXG0x&#10;RFnnUtfYxHFbyqckeZYWC44EgxW9G8qO25ON3FXyvT+uPvZhvDDX15/fQ7PsbZR67LZvExCB2vAf&#10;/muvtYLRyxDuZ+IRkLMbAAAA//8DAFBLAQItABQABgAIAAAAIQDb4fbL7gAAAIUBAAATAAAAAAAA&#10;AAAAAAAAAAAAAABbQ29udGVudF9UeXBlc10ueG1sUEsBAi0AFAAGAAgAAAAhAFr0LFu/AAAAFQEA&#10;AAsAAAAAAAAAAAAAAAAAHwEAAF9yZWxzLy5yZWxzUEsBAi0AFAAGAAgAAAAhAKdk+hDHAAAA3AAA&#10;AA8AAAAAAAAAAAAAAAAABwIAAGRycy9kb3ducmV2LnhtbFBLBQYAAAAAAwADALcAAAD7AgAAAAA=&#10;" path="m777240,25908l,25908,,38100r777240,l777240,25908xem777240,l,,,12204r777240,l777240,xe" fillcolor="black" stroked="f">
                        <v:path arrowok="t"/>
                      </v:shape>
                    </v:group>
                  </w:pict>
                </mc:Fallback>
              </mc:AlternateContent>
            </w:r>
            <w:r>
              <w:rPr>
                <w:b/>
                <w:spacing w:val="-5"/>
                <w:sz w:val="20"/>
              </w:rPr>
              <w:t>2.6</w:t>
            </w:r>
          </w:p>
        </w:tc>
        <w:tc>
          <w:tcPr>
            <w:tcW w:w="939" w:type="dxa"/>
          </w:tcPr>
          <w:p w:rsidR="00874FFE" w:rsidRDefault="00380149">
            <w:pPr>
              <w:pStyle w:val="TableParagraph"/>
              <w:spacing w:before="32"/>
              <w:ind w:right="44"/>
              <w:jc w:val="right"/>
              <w:rPr>
                <w:i/>
                <w:sz w:val="20"/>
              </w:rPr>
            </w:pPr>
            <w:r>
              <w:rPr>
                <w:i/>
                <w:spacing w:val="-5"/>
                <w:sz w:val="20"/>
              </w:rPr>
              <w:t>2.8</w:t>
            </w:r>
          </w:p>
        </w:tc>
      </w:tr>
    </w:tbl>
    <w:p w:rsidR="00874FFE" w:rsidRDefault="00874FFE">
      <w:pPr>
        <w:pStyle w:val="BodyText"/>
        <w:spacing w:before="5"/>
        <w:rPr>
          <w:b/>
        </w:rPr>
      </w:pPr>
    </w:p>
    <w:p w:rsidR="00874FFE" w:rsidRDefault="00380149">
      <w:pPr>
        <w:pStyle w:val="BodyText"/>
        <w:ind w:left="731" w:right="252"/>
      </w:pPr>
      <w:r>
        <w:t>The current mortality</w:t>
      </w:r>
      <w:r>
        <w:rPr>
          <w:spacing w:val="-3"/>
        </w:rPr>
        <w:t xml:space="preserve"> </w:t>
      </w:r>
      <w:r>
        <w:t>assumptions include sufficient allowance for future improvements in mortality</w:t>
      </w:r>
      <w:r>
        <w:rPr>
          <w:spacing w:val="-9"/>
        </w:rPr>
        <w:t xml:space="preserve"> </w:t>
      </w:r>
      <w:r>
        <w:t>rates. The assumed life expectations on retirement age 65 are:</w:t>
      </w:r>
    </w:p>
    <w:p w:rsidR="00874FFE" w:rsidRDefault="00874FFE">
      <w:pPr>
        <w:pStyle w:val="BodyText"/>
      </w:pPr>
    </w:p>
    <w:p w:rsidR="00874FFE" w:rsidRDefault="00874FFE">
      <w:pPr>
        <w:pStyle w:val="BodyText"/>
        <w:spacing w:before="9"/>
      </w:pPr>
    </w:p>
    <w:tbl>
      <w:tblPr>
        <w:tblW w:w="0" w:type="auto"/>
        <w:tblInd w:w="689" w:type="dxa"/>
        <w:tblLayout w:type="fixed"/>
        <w:tblCellMar>
          <w:left w:w="0" w:type="dxa"/>
          <w:right w:w="0" w:type="dxa"/>
        </w:tblCellMar>
        <w:tblLook w:val="01E0" w:firstRow="1" w:lastRow="1" w:firstColumn="1" w:lastColumn="1" w:noHBand="0" w:noVBand="0"/>
      </w:tblPr>
      <w:tblGrid>
        <w:gridCol w:w="6818"/>
        <w:gridCol w:w="1590"/>
        <w:gridCol w:w="930"/>
      </w:tblGrid>
      <w:tr w:rsidR="00874FFE">
        <w:trPr>
          <w:trHeight w:val="492"/>
        </w:trPr>
        <w:tc>
          <w:tcPr>
            <w:tcW w:w="6818" w:type="dxa"/>
          </w:tcPr>
          <w:p w:rsidR="00874FFE" w:rsidRDefault="00874FFE">
            <w:pPr>
              <w:pStyle w:val="TableParagraph"/>
              <w:rPr>
                <w:rFonts w:ascii="Times New Roman"/>
                <w:sz w:val="18"/>
              </w:rPr>
            </w:pPr>
          </w:p>
        </w:tc>
        <w:tc>
          <w:tcPr>
            <w:tcW w:w="1590" w:type="dxa"/>
          </w:tcPr>
          <w:p w:rsidR="00874FFE" w:rsidRDefault="00380149">
            <w:pPr>
              <w:pStyle w:val="TableParagraph"/>
              <w:spacing w:line="223" w:lineRule="exact"/>
              <w:ind w:left="739"/>
              <w:rPr>
                <w:b/>
                <w:sz w:val="20"/>
              </w:rPr>
            </w:pPr>
            <w:r>
              <w:rPr>
                <w:b/>
                <w:spacing w:val="-4"/>
                <w:sz w:val="20"/>
              </w:rPr>
              <w:t>2024</w:t>
            </w:r>
          </w:p>
          <w:p w:rsidR="00874FFE" w:rsidRDefault="00380149">
            <w:pPr>
              <w:pStyle w:val="TableParagraph"/>
              <w:ind w:left="638"/>
              <w:rPr>
                <w:b/>
                <w:sz w:val="20"/>
              </w:rPr>
            </w:pPr>
            <w:r>
              <w:rPr>
                <w:b/>
                <w:spacing w:val="-2"/>
                <w:sz w:val="20"/>
              </w:rPr>
              <w:t>Years</w:t>
            </w:r>
          </w:p>
        </w:tc>
        <w:tc>
          <w:tcPr>
            <w:tcW w:w="930" w:type="dxa"/>
          </w:tcPr>
          <w:p w:rsidR="00874FFE" w:rsidRDefault="00380149">
            <w:pPr>
              <w:pStyle w:val="TableParagraph"/>
              <w:spacing w:line="223" w:lineRule="exact"/>
              <w:ind w:left="445"/>
              <w:rPr>
                <w:i/>
                <w:sz w:val="20"/>
              </w:rPr>
            </w:pPr>
            <w:r>
              <w:rPr>
                <w:i/>
                <w:spacing w:val="-4"/>
                <w:sz w:val="20"/>
              </w:rPr>
              <w:t>2023</w:t>
            </w:r>
          </w:p>
          <w:p w:rsidR="00874FFE" w:rsidRDefault="00380149">
            <w:pPr>
              <w:pStyle w:val="TableParagraph"/>
              <w:ind w:left="365"/>
              <w:rPr>
                <w:i/>
                <w:sz w:val="20"/>
              </w:rPr>
            </w:pPr>
            <w:r>
              <w:rPr>
                <w:i/>
                <w:spacing w:val="-2"/>
                <w:sz w:val="20"/>
              </w:rPr>
              <w:t>Years</w:t>
            </w:r>
          </w:p>
        </w:tc>
      </w:tr>
      <w:tr w:rsidR="00874FFE">
        <w:trPr>
          <w:trHeight w:val="302"/>
        </w:trPr>
        <w:tc>
          <w:tcPr>
            <w:tcW w:w="6818" w:type="dxa"/>
          </w:tcPr>
          <w:p w:rsidR="00874FFE" w:rsidRDefault="00380149">
            <w:pPr>
              <w:pStyle w:val="TableParagraph"/>
              <w:spacing w:before="32"/>
              <w:ind w:left="50"/>
              <w:rPr>
                <w:i/>
                <w:sz w:val="20"/>
              </w:rPr>
            </w:pPr>
            <w:r>
              <w:rPr>
                <w:i/>
                <w:spacing w:val="-2"/>
                <w:sz w:val="20"/>
              </w:rPr>
              <w:t>Retiring</w:t>
            </w:r>
            <w:r>
              <w:rPr>
                <w:i/>
                <w:spacing w:val="1"/>
                <w:sz w:val="20"/>
              </w:rPr>
              <w:t xml:space="preserve"> </w:t>
            </w:r>
            <w:r>
              <w:rPr>
                <w:i/>
                <w:spacing w:val="-2"/>
                <w:sz w:val="20"/>
              </w:rPr>
              <w:t>today</w:t>
            </w:r>
          </w:p>
        </w:tc>
        <w:tc>
          <w:tcPr>
            <w:tcW w:w="1590" w:type="dxa"/>
          </w:tcPr>
          <w:p w:rsidR="00874FFE" w:rsidRDefault="00874FFE">
            <w:pPr>
              <w:pStyle w:val="TableParagraph"/>
              <w:rPr>
                <w:rFonts w:ascii="Times New Roman"/>
                <w:sz w:val="18"/>
              </w:rPr>
            </w:pPr>
          </w:p>
        </w:tc>
        <w:tc>
          <w:tcPr>
            <w:tcW w:w="930" w:type="dxa"/>
          </w:tcPr>
          <w:p w:rsidR="00874FFE" w:rsidRDefault="00874FFE">
            <w:pPr>
              <w:pStyle w:val="TableParagraph"/>
              <w:rPr>
                <w:rFonts w:ascii="Times New Roman"/>
                <w:sz w:val="18"/>
              </w:rPr>
            </w:pPr>
          </w:p>
        </w:tc>
      </w:tr>
      <w:tr w:rsidR="00874FFE">
        <w:trPr>
          <w:trHeight w:val="302"/>
        </w:trPr>
        <w:tc>
          <w:tcPr>
            <w:tcW w:w="6818" w:type="dxa"/>
          </w:tcPr>
          <w:p w:rsidR="00874FFE" w:rsidRDefault="00380149">
            <w:pPr>
              <w:pStyle w:val="TableParagraph"/>
              <w:spacing w:before="32"/>
              <w:ind w:left="50"/>
              <w:rPr>
                <w:sz w:val="20"/>
              </w:rPr>
            </w:pPr>
            <w:r>
              <w:rPr>
                <w:spacing w:val="-2"/>
                <w:sz w:val="20"/>
              </w:rPr>
              <w:t>Males</w:t>
            </w:r>
          </w:p>
        </w:tc>
        <w:tc>
          <w:tcPr>
            <w:tcW w:w="1590" w:type="dxa"/>
          </w:tcPr>
          <w:p w:rsidR="00874FFE" w:rsidRDefault="00380149">
            <w:pPr>
              <w:pStyle w:val="TableParagraph"/>
              <w:spacing w:before="32"/>
              <w:ind w:right="364"/>
              <w:jc w:val="right"/>
              <w:rPr>
                <w:b/>
                <w:sz w:val="20"/>
              </w:rPr>
            </w:pPr>
            <w:r>
              <w:rPr>
                <w:b/>
                <w:spacing w:val="-4"/>
                <w:sz w:val="20"/>
              </w:rPr>
              <w:t>21.4</w:t>
            </w:r>
          </w:p>
        </w:tc>
        <w:tc>
          <w:tcPr>
            <w:tcW w:w="930" w:type="dxa"/>
          </w:tcPr>
          <w:p w:rsidR="00874FFE" w:rsidRDefault="00380149">
            <w:pPr>
              <w:pStyle w:val="TableParagraph"/>
              <w:spacing w:before="32"/>
              <w:jc w:val="right"/>
              <w:rPr>
                <w:i/>
                <w:sz w:val="20"/>
              </w:rPr>
            </w:pPr>
            <w:r>
              <w:rPr>
                <w:i/>
                <w:spacing w:val="-4"/>
                <w:sz w:val="20"/>
              </w:rPr>
              <w:t>21.4</w:t>
            </w:r>
          </w:p>
        </w:tc>
      </w:tr>
      <w:tr w:rsidR="00874FFE">
        <w:trPr>
          <w:trHeight w:val="302"/>
        </w:trPr>
        <w:tc>
          <w:tcPr>
            <w:tcW w:w="6818" w:type="dxa"/>
          </w:tcPr>
          <w:p w:rsidR="00874FFE" w:rsidRDefault="00380149">
            <w:pPr>
              <w:pStyle w:val="TableParagraph"/>
              <w:spacing w:before="32"/>
              <w:ind w:left="50"/>
              <w:rPr>
                <w:sz w:val="20"/>
              </w:rPr>
            </w:pPr>
            <w:r>
              <w:rPr>
                <w:spacing w:val="-2"/>
                <w:sz w:val="20"/>
              </w:rPr>
              <w:t>Females</w:t>
            </w:r>
          </w:p>
        </w:tc>
        <w:tc>
          <w:tcPr>
            <w:tcW w:w="1590" w:type="dxa"/>
          </w:tcPr>
          <w:p w:rsidR="00874FFE" w:rsidRDefault="00380149">
            <w:pPr>
              <w:pStyle w:val="TableParagraph"/>
              <w:spacing w:before="32"/>
              <w:ind w:right="364"/>
              <w:jc w:val="right"/>
              <w:rPr>
                <w:b/>
                <w:sz w:val="20"/>
              </w:rPr>
            </w:pPr>
            <w:r>
              <w:rPr>
                <w:b/>
                <w:spacing w:val="-4"/>
                <w:sz w:val="20"/>
              </w:rPr>
              <w:t>23.7</w:t>
            </w:r>
          </w:p>
        </w:tc>
        <w:tc>
          <w:tcPr>
            <w:tcW w:w="930" w:type="dxa"/>
          </w:tcPr>
          <w:p w:rsidR="00874FFE" w:rsidRDefault="00380149">
            <w:pPr>
              <w:pStyle w:val="TableParagraph"/>
              <w:spacing w:before="32"/>
              <w:jc w:val="right"/>
              <w:rPr>
                <w:i/>
                <w:sz w:val="20"/>
              </w:rPr>
            </w:pPr>
            <w:r>
              <w:rPr>
                <w:i/>
                <w:spacing w:val="-4"/>
                <w:sz w:val="20"/>
              </w:rPr>
              <w:t>23.7</w:t>
            </w:r>
          </w:p>
        </w:tc>
      </w:tr>
      <w:tr w:rsidR="00874FFE">
        <w:trPr>
          <w:trHeight w:val="302"/>
        </w:trPr>
        <w:tc>
          <w:tcPr>
            <w:tcW w:w="6818" w:type="dxa"/>
          </w:tcPr>
          <w:p w:rsidR="00874FFE" w:rsidRDefault="00380149">
            <w:pPr>
              <w:pStyle w:val="TableParagraph"/>
              <w:spacing w:before="32"/>
              <w:ind w:left="50"/>
              <w:rPr>
                <w:i/>
                <w:sz w:val="20"/>
              </w:rPr>
            </w:pPr>
            <w:r>
              <w:rPr>
                <w:i/>
                <w:sz w:val="20"/>
              </w:rPr>
              <w:t>Retiring</w:t>
            </w:r>
            <w:r>
              <w:rPr>
                <w:i/>
                <w:spacing w:val="-8"/>
                <w:sz w:val="20"/>
              </w:rPr>
              <w:t xml:space="preserve"> </w:t>
            </w:r>
            <w:r>
              <w:rPr>
                <w:i/>
                <w:sz w:val="20"/>
              </w:rPr>
              <w:t>in</w:t>
            </w:r>
            <w:r>
              <w:rPr>
                <w:i/>
                <w:spacing w:val="-8"/>
                <w:sz w:val="20"/>
              </w:rPr>
              <w:t xml:space="preserve"> </w:t>
            </w:r>
            <w:r>
              <w:rPr>
                <w:i/>
                <w:sz w:val="20"/>
              </w:rPr>
              <w:t>20</w:t>
            </w:r>
            <w:r>
              <w:rPr>
                <w:i/>
                <w:spacing w:val="-7"/>
                <w:sz w:val="20"/>
              </w:rPr>
              <w:t xml:space="preserve"> </w:t>
            </w:r>
            <w:r>
              <w:rPr>
                <w:i/>
                <w:spacing w:val="-2"/>
                <w:sz w:val="20"/>
              </w:rPr>
              <w:t>years</w:t>
            </w:r>
          </w:p>
        </w:tc>
        <w:tc>
          <w:tcPr>
            <w:tcW w:w="1590" w:type="dxa"/>
          </w:tcPr>
          <w:p w:rsidR="00874FFE" w:rsidRDefault="00874FFE">
            <w:pPr>
              <w:pStyle w:val="TableParagraph"/>
              <w:rPr>
                <w:rFonts w:ascii="Times New Roman"/>
                <w:sz w:val="18"/>
              </w:rPr>
            </w:pPr>
          </w:p>
        </w:tc>
        <w:tc>
          <w:tcPr>
            <w:tcW w:w="930" w:type="dxa"/>
          </w:tcPr>
          <w:p w:rsidR="00874FFE" w:rsidRDefault="00874FFE">
            <w:pPr>
              <w:pStyle w:val="TableParagraph"/>
              <w:rPr>
                <w:rFonts w:ascii="Times New Roman"/>
                <w:sz w:val="18"/>
              </w:rPr>
            </w:pPr>
          </w:p>
        </w:tc>
      </w:tr>
      <w:tr w:rsidR="00874FFE">
        <w:trPr>
          <w:trHeight w:val="302"/>
        </w:trPr>
        <w:tc>
          <w:tcPr>
            <w:tcW w:w="6818" w:type="dxa"/>
          </w:tcPr>
          <w:p w:rsidR="00874FFE" w:rsidRDefault="00380149">
            <w:pPr>
              <w:pStyle w:val="TableParagraph"/>
              <w:spacing w:before="32"/>
              <w:ind w:left="50"/>
              <w:rPr>
                <w:sz w:val="20"/>
              </w:rPr>
            </w:pPr>
            <w:r>
              <w:rPr>
                <w:spacing w:val="-2"/>
                <w:sz w:val="20"/>
              </w:rPr>
              <w:t>Males</w:t>
            </w:r>
          </w:p>
        </w:tc>
        <w:tc>
          <w:tcPr>
            <w:tcW w:w="1590" w:type="dxa"/>
          </w:tcPr>
          <w:p w:rsidR="00874FFE" w:rsidRDefault="00380149">
            <w:pPr>
              <w:pStyle w:val="TableParagraph"/>
              <w:spacing w:before="32"/>
              <w:ind w:right="364"/>
              <w:jc w:val="right"/>
              <w:rPr>
                <w:b/>
                <w:sz w:val="20"/>
              </w:rPr>
            </w:pPr>
            <w:r>
              <w:rPr>
                <w:b/>
                <w:spacing w:val="-4"/>
                <w:sz w:val="20"/>
              </w:rPr>
              <w:t>22.5</w:t>
            </w:r>
          </w:p>
        </w:tc>
        <w:tc>
          <w:tcPr>
            <w:tcW w:w="930" w:type="dxa"/>
          </w:tcPr>
          <w:p w:rsidR="00874FFE" w:rsidRDefault="00380149">
            <w:pPr>
              <w:pStyle w:val="TableParagraph"/>
              <w:spacing w:before="32"/>
              <w:jc w:val="right"/>
              <w:rPr>
                <w:i/>
                <w:sz w:val="20"/>
              </w:rPr>
            </w:pPr>
            <w:r>
              <w:rPr>
                <w:i/>
                <w:spacing w:val="-4"/>
                <w:sz w:val="20"/>
              </w:rPr>
              <w:t>22.5</w:t>
            </w:r>
          </w:p>
        </w:tc>
      </w:tr>
      <w:tr w:rsidR="00874FFE">
        <w:trPr>
          <w:trHeight w:val="378"/>
        </w:trPr>
        <w:tc>
          <w:tcPr>
            <w:tcW w:w="6818" w:type="dxa"/>
          </w:tcPr>
          <w:p w:rsidR="00874FFE" w:rsidRDefault="00380149">
            <w:pPr>
              <w:pStyle w:val="TableParagraph"/>
              <w:spacing w:before="32"/>
              <w:ind w:left="50"/>
              <w:rPr>
                <w:sz w:val="20"/>
              </w:rPr>
            </w:pPr>
            <w:r>
              <w:rPr>
                <w:spacing w:val="-2"/>
                <w:sz w:val="20"/>
              </w:rPr>
              <w:t>Females</w:t>
            </w:r>
          </w:p>
        </w:tc>
        <w:tc>
          <w:tcPr>
            <w:tcW w:w="1590" w:type="dxa"/>
            <w:tcBorders>
              <w:bottom w:val="double" w:sz="8" w:space="0" w:color="000000"/>
            </w:tcBorders>
          </w:tcPr>
          <w:p w:rsidR="00874FFE" w:rsidRDefault="00380149">
            <w:pPr>
              <w:pStyle w:val="TableParagraph"/>
              <w:spacing w:before="32"/>
              <w:ind w:right="364"/>
              <w:jc w:val="right"/>
              <w:rPr>
                <w:b/>
                <w:sz w:val="20"/>
              </w:rPr>
            </w:pPr>
            <w:r>
              <w:rPr>
                <w:b/>
                <w:spacing w:val="-4"/>
                <w:sz w:val="20"/>
              </w:rPr>
              <w:t>25.4</w:t>
            </w:r>
          </w:p>
        </w:tc>
        <w:tc>
          <w:tcPr>
            <w:tcW w:w="930" w:type="dxa"/>
            <w:tcBorders>
              <w:bottom w:val="double" w:sz="8" w:space="0" w:color="000000"/>
            </w:tcBorders>
          </w:tcPr>
          <w:p w:rsidR="00874FFE" w:rsidRDefault="00380149">
            <w:pPr>
              <w:pStyle w:val="TableParagraph"/>
              <w:spacing w:before="32"/>
              <w:jc w:val="right"/>
              <w:rPr>
                <w:i/>
                <w:sz w:val="20"/>
              </w:rPr>
            </w:pPr>
            <w:r>
              <w:rPr>
                <w:i/>
                <w:spacing w:val="-4"/>
                <w:sz w:val="20"/>
              </w:rPr>
              <w:t>25.4</w:t>
            </w:r>
          </w:p>
        </w:tc>
      </w:tr>
      <w:tr w:rsidR="00874FFE">
        <w:trPr>
          <w:trHeight w:val="581"/>
        </w:trPr>
        <w:tc>
          <w:tcPr>
            <w:tcW w:w="6818" w:type="dxa"/>
          </w:tcPr>
          <w:p w:rsidR="00874FFE" w:rsidRDefault="00874FFE">
            <w:pPr>
              <w:pStyle w:val="TableParagraph"/>
              <w:spacing w:before="2"/>
              <w:rPr>
                <w:sz w:val="20"/>
              </w:rPr>
            </w:pPr>
          </w:p>
          <w:p w:rsidR="00874FFE" w:rsidRDefault="00380149">
            <w:pPr>
              <w:pStyle w:val="TableParagraph"/>
              <w:ind w:left="50"/>
              <w:rPr>
                <w:b/>
                <w:sz w:val="20"/>
              </w:rPr>
            </w:pPr>
            <w:r>
              <w:rPr>
                <w:b/>
                <w:spacing w:val="-2"/>
                <w:sz w:val="20"/>
              </w:rPr>
              <w:t>Sensitivity</w:t>
            </w:r>
            <w:r>
              <w:rPr>
                <w:b/>
                <w:spacing w:val="-1"/>
                <w:sz w:val="20"/>
              </w:rPr>
              <w:t xml:space="preserve"> </w:t>
            </w:r>
            <w:r>
              <w:rPr>
                <w:b/>
                <w:spacing w:val="-2"/>
                <w:sz w:val="20"/>
              </w:rPr>
              <w:t>analysis</w:t>
            </w:r>
          </w:p>
        </w:tc>
        <w:tc>
          <w:tcPr>
            <w:tcW w:w="1590" w:type="dxa"/>
            <w:tcBorders>
              <w:top w:val="double" w:sz="8" w:space="0" w:color="000000"/>
            </w:tcBorders>
          </w:tcPr>
          <w:p w:rsidR="00874FFE" w:rsidRDefault="00874FFE">
            <w:pPr>
              <w:pStyle w:val="TableParagraph"/>
              <w:rPr>
                <w:rFonts w:ascii="Times New Roman"/>
                <w:sz w:val="18"/>
              </w:rPr>
            </w:pPr>
          </w:p>
        </w:tc>
        <w:tc>
          <w:tcPr>
            <w:tcW w:w="930" w:type="dxa"/>
            <w:tcBorders>
              <w:top w:val="double" w:sz="8" w:space="0" w:color="000000"/>
            </w:tcBorders>
          </w:tcPr>
          <w:p w:rsidR="00874FFE" w:rsidRDefault="00874FFE">
            <w:pPr>
              <w:pStyle w:val="TableParagraph"/>
              <w:rPr>
                <w:rFonts w:ascii="Times New Roman"/>
                <w:sz w:val="18"/>
              </w:rPr>
            </w:pPr>
          </w:p>
        </w:tc>
      </w:tr>
      <w:tr w:rsidR="00874FFE">
        <w:trPr>
          <w:trHeight w:val="576"/>
        </w:trPr>
        <w:tc>
          <w:tcPr>
            <w:tcW w:w="6818" w:type="dxa"/>
          </w:tcPr>
          <w:p w:rsidR="00874FFE" w:rsidRDefault="00380149">
            <w:pPr>
              <w:pStyle w:val="TableParagraph"/>
              <w:spacing w:before="112"/>
              <w:ind w:left="50"/>
              <w:rPr>
                <w:sz w:val="20"/>
              </w:rPr>
            </w:pPr>
            <w:r>
              <w:rPr>
                <w:sz w:val="20"/>
              </w:rPr>
              <w:t>London</w:t>
            </w:r>
            <w:r>
              <w:rPr>
                <w:spacing w:val="-9"/>
                <w:sz w:val="20"/>
              </w:rPr>
              <w:t xml:space="preserve"> </w:t>
            </w:r>
            <w:r>
              <w:rPr>
                <w:sz w:val="20"/>
              </w:rPr>
              <w:t>Borough</w:t>
            </w:r>
            <w:r>
              <w:rPr>
                <w:spacing w:val="-9"/>
                <w:sz w:val="20"/>
              </w:rPr>
              <w:t xml:space="preserve"> </w:t>
            </w:r>
            <w:r>
              <w:rPr>
                <w:sz w:val="20"/>
              </w:rPr>
              <w:t>of</w:t>
            </w:r>
            <w:r>
              <w:rPr>
                <w:spacing w:val="-9"/>
                <w:sz w:val="20"/>
              </w:rPr>
              <w:t xml:space="preserve"> </w:t>
            </w:r>
            <w:r>
              <w:rPr>
                <w:sz w:val="20"/>
              </w:rPr>
              <w:t>Waltham</w:t>
            </w:r>
            <w:r>
              <w:rPr>
                <w:spacing w:val="-5"/>
                <w:sz w:val="20"/>
              </w:rPr>
              <w:t xml:space="preserve"> </w:t>
            </w:r>
            <w:r>
              <w:rPr>
                <w:sz w:val="20"/>
              </w:rPr>
              <w:t>Forest</w:t>
            </w:r>
            <w:r>
              <w:rPr>
                <w:spacing w:val="-9"/>
                <w:sz w:val="20"/>
              </w:rPr>
              <w:t xml:space="preserve"> </w:t>
            </w:r>
            <w:r>
              <w:rPr>
                <w:sz w:val="20"/>
              </w:rPr>
              <w:t>Pension</w:t>
            </w:r>
            <w:r>
              <w:rPr>
                <w:spacing w:val="-9"/>
                <w:sz w:val="20"/>
              </w:rPr>
              <w:t xml:space="preserve"> </w:t>
            </w:r>
            <w:r>
              <w:rPr>
                <w:spacing w:val="-4"/>
                <w:sz w:val="20"/>
              </w:rPr>
              <w:t>Fund</w:t>
            </w:r>
          </w:p>
        </w:tc>
        <w:tc>
          <w:tcPr>
            <w:tcW w:w="1590" w:type="dxa"/>
          </w:tcPr>
          <w:p w:rsidR="00874FFE" w:rsidRDefault="00874FFE">
            <w:pPr>
              <w:pStyle w:val="TableParagraph"/>
              <w:spacing w:before="112"/>
              <w:rPr>
                <w:sz w:val="20"/>
              </w:rPr>
            </w:pPr>
          </w:p>
          <w:p w:rsidR="00874FFE" w:rsidRDefault="00380149">
            <w:pPr>
              <w:pStyle w:val="TableParagraph"/>
              <w:spacing w:line="214" w:lineRule="exact"/>
              <w:ind w:right="407"/>
              <w:jc w:val="right"/>
              <w:rPr>
                <w:b/>
                <w:sz w:val="20"/>
              </w:rPr>
            </w:pPr>
            <w:r>
              <w:rPr>
                <w:b/>
                <w:spacing w:val="-4"/>
                <w:sz w:val="20"/>
              </w:rPr>
              <w:t>2024</w:t>
            </w:r>
          </w:p>
        </w:tc>
        <w:tc>
          <w:tcPr>
            <w:tcW w:w="930" w:type="dxa"/>
          </w:tcPr>
          <w:p w:rsidR="00874FFE" w:rsidRDefault="00874FFE">
            <w:pPr>
              <w:pStyle w:val="TableParagraph"/>
              <w:spacing w:before="112"/>
              <w:rPr>
                <w:sz w:val="20"/>
              </w:rPr>
            </w:pPr>
          </w:p>
          <w:p w:rsidR="00874FFE" w:rsidRDefault="00380149">
            <w:pPr>
              <w:pStyle w:val="TableParagraph"/>
              <w:spacing w:line="214" w:lineRule="exact"/>
              <w:ind w:right="41"/>
              <w:jc w:val="right"/>
              <w:rPr>
                <w:i/>
                <w:sz w:val="20"/>
              </w:rPr>
            </w:pPr>
            <w:r>
              <w:rPr>
                <w:i/>
                <w:spacing w:val="-4"/>
                <w:sz w:val="20"/>
              </w:rPr>
              <w:t>2023</w:t>
            </w:r>
          </w:p>
        </w:tc>
      </w:tr>
      <w:tr w:rsidR="00874FFE">
        <w:trPr>
          <w:trHeight w:val="302"/>
        </w:trPr>
        <w:tc>
          <w:tcPr>
            <w:tcW w:w="6818" w:type="dxa"/>
          </w:tcPr>
          <w:p w:rsidR="00874FFE" w:rsidRDefault="00874FFE">
            <w:pPr>
              <w:pStyle w:val="TableParagraph"/>
              <w:rPr>
                <w:rFonts w:ascii="Times New Roman"/>
                <w:sz w:val="18"/>
              </w:rPr>
            </w:pPr>
          </w:p>
        </w:tc>
        <w:tc>
          <w:tcPr>
            <w:tcW w:w="1590" w:type="dxa"/>
          </w:tcPr>
          <w:p w:rsidR="00874FFE" w:rsidRDefault="00380149">
            <w:pPr>
              <w:pStyle w:val="TableParagraph"/>
              <w:spacing w:line="227" w:lineRule="exact"/>
              <w:ind w:right="407"/>
              <w:jc w:val="right"/>
              <w:rPr>
                <w:b/>
                <w:sz w:val="20"/>
              </w:rPr>
            </w:pPr>
            <w:r>
              <w:rPr>
                <w:b/>
                <w:spacing w:val="-4"/>
                <w:sz w:val="20"/>
              </w:rPr>
              <w:t>£000</w:t>
            </w:r>
          </w:p>
        </w:tc>
        <w:tc>
          <w:tcPr>
            <w:tcW w:w="930" w:type="dxa"/>
          </w:tcPr>
          <w:p w:rsidR="00874FFE" w:rsidRDefault="00380149">
            <w:pPr>
              <w:pStyle w:val="TableParagraph"/>
              <w:spacing w:line="227" w:lineRule="exact"/>
              <w:ind w:right="41"/>
              <w:jc w:val="right"/>
              <w:rPr>
                <w:i/>
                <w:sz w:val="20"/>
              </w:rPr>
            </w:pPr>
            <w:r>
              <w:rPr>
                <w:i/>
                <w:spacing w:val="-4"/>
                <w:sz w:val="20"/>
              </w:rPr>
              <w:t>£000</w:t>
            </w:r>
          </w:p>
        </w:tc>
      </w:tr>
      <w:tr w:rsidR="00874FFE">
        <w:trPr>
          <w:trHeight w:val="338"/>
        </w:trPr>
        <w:tc>
          <w:tcPr>
            <w:tcW w:w="6818" w:type="dxa"/>
          </w:tcPr>
          <w:p w:rsidR="00874FFE" w:rsidRDefault="00380149">
            <w:pPr>
              <w:pStyle w:val="TableParagraph"/>
              <w:spacing w:before="68"/>
              <w:ind w:left="50"/>
              <w:rPr>
                <w:sz w:val="20"/>
              </w:rPr>
            </w:pPr>
            <w:r>
              <w:rPr>
                <w:sz w:val="20"/>
              </w:rPr>
              <w:t>Discount</w:t>
            </w:r>
            <w:r>
              <w:rPr>
                <w:spacing w:val="-12"/>
                <w:sz w:val="20"/>
              </w:rPr>
              <w:t xml:space="preserve"> </w:t>
            </w:r>
            <w:r>
              <w:rPr>
                <w:sz w:val="20"/>
              </w:rPr>
              <w:t>rate</w:t>
            </w:r>
            <w:r>
              <w:rPr>
                <w:spacing w:val="-12"/>
                <w:sz w:val="20"/>
              </w:rPr>
              <w:t xml:space="preserve"> </w:t>
            </w:r>
            <w:r>
              <w:rPr>
                <w:spacing w:val="-2"/>
                <w:sz w:val="20"/>
              </w:rPr>
              <w:t>+0.1%</w:t>
            </w:r>
          </w:p>
        </w:tc>
        <w:tc>
          <w:tcPr>
            <w:tcW w:w="1590" w:type="dxa"/>
          </w:tcPr>
          <w:p w:rsidR="00874FFE" w:rsidRDefault="00380149">
            <w:pPr>
              <w:pStyle w:val="TableParagraph"/>
              <w:spacing w:before="68"/>
              <w:ind w:right="364"/>
              <w:jc w:val="right"/>
              <w:rPr>
                <w:b/>
                <w:sz w:val="20"/>
              </w:rPr>
            </w:pPr>
            <w:r>
              <w:rPr>
                <w:b/>
                <w:spacing w:val="-4"/>
                <w:sz w:val="20"/>
              </w:rPr>
              <w:t>(31)</w:t>
            </w:r>
          </w:p>
        </w:tc>
        <w:tc>
          <w:tcPr>
            <w:tcW w:w="930" w:type="dxa"/>
          </w:tcPr>
          <w:p w:rsidR="00874FFE" w:rsidRDefault="00380149">
            <w:pPr>
              <w:pStyle w:val="TableParagraph"/>
              <w:spacing w:before="68"/>
              <w:jc w:val="right"/>
              <w:rPr>
                <w:i/>
                <w:sz w:val="20"/>
              </w:rPr>
            </w:pPr>
            <w:r>
              <w:rPr>
                <w:i/>
                <w:spacing w:val="-4"/>
                <w:sz w:val="20"/>
              </w:rPr>
              <w:t>(26)</w:t>
            </w:r>
          </w:p>
        </w:tc>
      </w:tr>
      <w:tr w:rsidR="00874FFE">
        <w:trPr>
          <w:trHeight w:val="302"/>
        </w:trPr>
        <w:tc>
          <w:tcPr>
            <w:tcW w:w="6818" w:type="dxa"/>
          </w:tcPr>
          <w:p w:rsidR="00874FFE" w:rsidRDefault="00380149">
            <w:pPr>
              <w:pStyle w:val="TableParagraph"/>
              <w:spacing w:before="32"/>
              <w:ind w:left="50"/>
              <w:rPr>
                <w:sz w:val="20"/>
              </w:rPr>
            </w:pPr>
            <w:r>
              <w:rPr>
                <w:sz w:val="20"/>
              </w:rPr>
              <w:t>Discount</w:t>
            </w:r>
            <w:r>
              <w:rPr>
                <w:spacing w:val="-9"/>
                <w:sz w:val="20"/>
              </w:rPr>
              <w:t xml:space="preserve"> </w:t>
            </w:r>
            <w:r>
              <w:rPr>
                <w:sz w:val="20"/>
              </w:rPr>
              <w:t>rate</w:t>
            </w:r>
            <w:r>
              <w:rPr>
                <w:spacing w:val="-9"/>
                <w:sz w:val="20"/>
              </w:rPr>
              <w:t xml:space="preserve"> </w:t>
            </w:r>
            <w:r>
              <w:rPr>
                <w:sz w:val="20"/>
              </w:rPr>
              <w:t>-</w:t>
            </w:r>
            <w:r>
              <w:rPr>
                <w:spacing w:val="-4"/>
                <w:sz w:val="20"/>
              </w:rPr>
              <w:t>0.1%</w:t>
            </w:r>
          </w:p>
        </w:tc>
        <w:tc>
          <w:tcPr>
            <w:tcW w:w="1590" w:type="dxa"/>
          </w:tcPr>
          <w:p w:rsidR="00874FFE" w:rsidRDefault="00380149">
            <w:pPr>
              <w:pStyle w:val="TableParagraph"/>
              <w:spacing w:before="32"/>
              <w:ind w:right="431"/>
              <w:jc w:val="right"/>
              <w:rPr>
                <w:b/>
                <w:sz w:val="20"/>
              </w:rPr>
            </w:pPr>
            <w:r>
              <w:rPr>
                <w:b/>
                <w:spacing w:val="-5"/>
                <w:sz w:val="20"/>
              </w:rPr>
              <w:t>31</w:t>
            </w:r>
          </w:p>
        </w:tc>
        <w:tc>
          <w:tcPr>
            <w:tcW w:w="930" w:type="dxa"/>
          </w:tcPr>
          <w:p w:rsidR="00874FFE" w:rsidRDefault="00380149">
            <w:pPr>
              <w:pStyle w:val="TableParagraph"/>
              <w:spacing w:before="32"/>
              <w:ind w:right="65"/>
              <w:jc w:val="right"/>
              <w:rPr>
                <w:i/>
                <w:sz w:val="20"/>
              </w:rPr>
            </w:pPr>
            <w:r>
              <w:rPr>
                <w:i/>
                <w:spacing w:val="-5"/>
                <w:sz w:val="20"/>
              </w:rPr>
              <w:t>26</w:t>
            </w:r>
          </w:p>
        </w:tc>
      </w:tr>
      <w:tr w:rsidR="00874FFE">
        <w:trPr>
          <w:trHeight w:val="302"/>
        </w:trPr>
        <w:tc>
          <w:tcPr>
            <w:tcW w:w="6818" w:type="dxa"/>
          </w:tcPr>
          <w:p w:rsidR="00874FFE" w:rsidRDefault="00380149">
            <w:pPr>
              <w:pStyle w:val="TableParagraph"/>
              <w:spacing w:before="32"/>
              <w:ind w:left="50"/>
              <w:rPr>
                <w:sz w:val="20"/>
              </w:rPr>
            </w:pPr>
            <w:r>
              <w:rPr>
                <w:sz w:val="20"/>
              </w:rPr>
              <w:t>Mortality</w:t>
            </w:r>
            <w:r>
              <w:rPr>
                <w:spacing w:val="-14"/>
                <w:sz w:val="20"/>
              </w:rPr>
              <w:t xml:space="preserve"> </w:t>
            </w:r>
            <w:r>
              <w:rPr>
                <w:sz w:val="20"/>
              </w:rPr>
              <w:t>assumption</w:t>
            </w:r>
            <w:r>
              <w:rPr>
                <w:spacing w:val="-8"/>
                <w:sz w:val="20"/>
              </w:rPr>
              <w:t xml:space="preserve"> </w:t>
            </w:r>
            <w:r>
              <w:rPr>
                <w:sz w:val="20"/>
              </w:rPr>
              <w:t>-</w:t>
            </w:r>
            <w:r>
              <w:rPr>
                <w:spacing w:val="-8"/>
                <w:sz w:val="20"/>
              </w:rPr>
              <w:t xml:space="preserve"> </w:t>
            </w:r>
            <w:r>
              <w:rPr>
                <w:sz w:val="20"/>
              </w:rPr>
              <w:t>1</w:t>
            </w:r>
            <w:r>
              <w:rPr>
                <w:spacing w:val="-7"/>
                <w:sz w:val="20"/>
              </w:rPr>
              <w:t xml:space="preserve"> </w:t>
            </w:r>
            <w:r>
              <w:rPr>
                <w:sz w:val="20"/>
              </w:rPr>
              <w:t>year</w:t>
            </w:r>
            <w:r>
              <w:rPr>
                <w:spacing w:val="-9"/>
                <w:sz w:val="20"/>
              </w:rPr>
              <w:t xml:space="preserve"> </w:t>
            </w:r>
            <w:r>
              <w:rPr>
                <w:spacing w:val="-2"/>
                <w:sz w:val="20"/>
              </w:rPr>
              <w:t>increase</w:t>
            </w:r>
          </w:p>
        </w:tc>
        <w:tc>
          <w:tcPr>
            <w:tcW w:w="1590" w:type="dxa"/>
          </w:tcPr>
          <w:p w:rsidR="00874FFE" w:rsidRDefault="00380149">
            <w:pPr>
              <w:pStyle w:val="TableParagraph"/>
              <w:spacing w:before="32"/>
              <w:ind w:right="431"/>
              <w:jc w:val="right"/>
              <w:rPr>
                <w:b/>
                <w:sz w:val="20"/>
              </w:rPr>
            </w:pPr>
            <w:r>
              <w:rPr>
                <w:b/>
                <w:spacing w:val="-5"/>
                <w:sz w:val="20"/>
              </w:rPr>
              <w:t>27</w:t>
            </w:r>
          </w:p>
        </w:tc>
        <w:tc>
          <w:tcPr>
            <w:tcW w:w="930" w:type="dxa"/>
          </w:tcPr>
          <w:p w:rsidR="00874FFE" w:rsidRDefault="00380149">
            <w:pPr>
              <w:pStyle w:val="TableParagraph"/>
              <w:spacing w:before="32"/>
              <w:ind w:right="65"/>
              <w:jc w:val="right"/>
              <w:rPr>
                <w:i/>
                <w:sz w:val="20"/>
              </w:rPr>
            </w:pPr>
            <w:r>
              <w:rPr>
                <w:i/>
                <w:spacing w:val="-5"/>
                <w:sz w:val="20"/>
              </w:rPr>
              <w:t>23</w:t>
            </w:r>
          </w:p>
        </w:tc>
      </w:tr>
      <w:tr w:rsidR="00874FFE">
        <w:trPr>
          <w:trHeight w:val="302"/>
        </w:trPr>
        <w:tc>
          <w:tcPr>
            <w:tcW w:w="6818" w:type="dxa"/>
          </w:tcPr>
          <w:p w:rsidR="00874FFE" w:rsidRDefault="00380149">
            <w:pPr>
              <w:pStyle w:val="TableParagraph"/>
              <w:spacing w:before="32"/>
              <w:ind w:left="50"/>
              <w:rPr>
                <w:sz w:val="20"/>
              </w:rPr>
            </w:pPr>
            <w:r>
              <w:rPr>
                <w:sz w:val="20"/>
              </w:rPr>
              <w:t>Mortality</w:t>
            </w:r>
            <w:r>
              <w:rPr>
                <w:spacing w:val="-14"/>
                <w:sz w:val="20"/>
              </w:rPr>
              <w:t xml:space="preserve"> </w:t>
            </w:r>
            <w:r>
              <w:rPr>
                <w:sz w:val="20"/>
              </w:rPr>
              <w:t>assumption</w:t>
            </w:r>
            <w:r>
              <w:rPr>
                <w:spacing w:val="-8"/>
                <w:sz w:val="20"/>
              </w:rPr>
              <w:t xml:space="preserve"> </w:t>
            </w:r>
            <w:r>
              <w:rPr>
                <w:sz w:val="20"/>
              </w:rPr>
              <w:t>-</w:t>
            </w:r>
            <w:r>
              <w:rPr>
                <w:spacing w:val="-8"/>
                <w:sz w:val="20"/>
              </w:rPr>
              <w:t xml:space="preserve"> </w:t>
            </w:r>
            <w:r>
              <w:rPr>
                <w:sz w:val="20"/>
              </w:rPr>
              <w:t>1</w:t>
            </w:r>
            <w:r>
              <w:rPr>
                <w:spacing w:val="-7"/>
                <w:sz w:val="20"/>
              </w:rPr>
              <w:t xml:space="preserve"> </w:t>
            </w:r>
            <w:r>
              <w:rPr>
                <w:sz w:val="20"/>
              </w:rPr>
              <w:t>year</w:t>
            </w:r>
            <w:r>
              <w:rPr>
                <w:spacing w:val="-8"/>
                <w:sz w:val="20"/>
              </w:rPr>
              <w:t xml:space="preserve"> </w:t>
            </w:r>
            <w:r>
              <w:rPr>
                <w:spacing w:val="-2"/>
                <w:sz w:val="20"/>
              </w:rPr>
              <w:t>decrease</w:t>
            </w:r>
          </w:p>
        </w:tc>
        <w:tc>
          <w:tcPr>
            <w:tcW w:w="1590" w:type="dxa"/>
          </w:tcPr>
          <w:p w:rsidR="00874FFE" w:rsidRDefault="00380149">
            <w:pPr>
              <w:pStyle w:val="TableParagraph"/>
              <w:spacing w:before="32"/>
              <w:ind w:right="364"/>
              <w:jc w:val="right"/>
              <w:rPr>
                <w:b/>
                <w:sz w:val="20"/>
              </w:rPr>
            </w:pPr>
            <w:r>
              <w:rPr>
                <w:b/>
                <w:spacing w:val="-4"/>
                <w:sz w:val="20"/>
              </w:rPr>
              <w:t>(26)</w:t>
            </w:r>
          </w:p>
        </w:tc>
        <w:tc>
          <w:tcPr>
            <w:tcW w:w="930" w:type="dxa"/>
          </w:tcPr>
          <w:p w:rsidR="00874FFE" w:rsidRDefault="00380149">
            <w:pPr>
              <w:pStyle w:val="TableParagraph"/>
              <w:spacing w:before="32"/>
              <w:jc w:val="right"/>
              <w:rPr>
                <w:i/>
                <w:sz w:val="20"/>
              </w:rPr>
            </w:pPr>
            <w:r>
              <w:rPr>
                <w:i/>
                <w:spacing w:val="-4"/>
                <w:sz w:val="20"/>
              </w:rPr>
              <w:t>(23)</w:t>
            </w:r>
          </w:p>
        </w:tc>
      </w:tr>
      <w:tr w:rsidR="00874FFE">
        <w:trPr>
          <w:trHeight w:val="302"/>
        </w:trPr>
        <w:tc>
          <w:tcPr>
            <w:tcW w:w="6818" w:type="dxa"/>
          </w:tcPr>
          <w:p w:rsidR="00874FFE" w:rsidRDefault="00380149">
            <w:pPr>
              <w:pStyle w:val="TableParagraph"/>
              <w:spacing w:before="32"/>
              <w:ind w:left="50"/>
              <w:rPr>
                <w:sz w:val="20"/>
              </w:rPr>
            </w:pPr>
            <w:r>
              <w:rPr>
                <w:sz w:val="20"/>
              </w:rPr>
              <w:t>CPI</w:t>
            </w:r>
            <w:r>
              <w:rPr>
                <w:spacing w:val="-7"/>
                <w:sz w:val="20"/>
              </w:rPr>
              <w:t xml:space="preserve"> </w:t>
            </w:r>
            <w:r>
              <w:rPr>
                <w:sz w:val="20"/>
              </w:rPr>
              <w:t>rate</w:t>
            </w:r>
            <w:r>
              <w:rPr>
                <w:spacing w:val="-7"/>
                <w:sz w:val="20"/>
              </w:rPr>
              <w:t xml:space="preserve"> </w:t>
            </w:r>
            <w:r>
              <w:rPr>
                <w:spacing w:val="-2"/>
                <w:sz w:val="20"/>
              </w:rPr>
              <w:t>+0.1%</w:t>
            </w:r>
          </w:p>
        </w:tc>
        <w:tc>
          <w:tcPr>
            <w:tcW w:w="1590" w:type="dxa"/>
          </w:tcPr>
          <w:p w:rsidR="00874FFE" w:rsidRDefault="00380149">
            <w:pPr>
              <w:pStyle w:val="TableParagraph"/>
              <w:spacing w:before="32"/>
              <w:ind w:right="431"/>
              <w:jc w:val="right"/>
              <w:rPr>
                <w:b/>
                <w:sz w:val="20"/>
              </w:rPr>
            </w:pPr>
            <w:r>
              <w:rPr>
                <w:b/>
                <w:spacing w:val="-5"/>
                <w:sz w:val="20"/>
              </w:rPr>
              <w:t>31</w:t>
            </w:r>
          </w:p>
        </w:tc>
        <w:tc>
          <w:tcPr>
            <w:tcW w:w="930" w:type="dxa"/>
          </w:tcPr>
          <w:p w:rsidR="00874FFE" w:rsidRDefault="00380149">
            <w:pPr>
              <w:pStyle w:val="TableParagraph"/>
              <w:spacing w:before="32"/>
              <w:ind w:right="65"/>
              <w:jc w:val="right"/>
              <w:rPr>
                <w:i/>
                <w:sz w:val="20"/>
              </w:rPr>
            </w:pPr>
            <w:r>
              <w:rPr>
                <w:i/>
                <w:spacing w:val="-5"/>
                <w:sz w:val="20"/>
              </w:rPr>
              <w:t>27</w:t>
            </w:r>
          </w:p>
        </w:tc>
      </w:tr>
      <w:tr w:rsidR="00874FFE">
        <w:trPr>
          <w:trHeight w:val="438"/>
        </w:trPr>
        <w:tc>
          <w:tcPr>
            <w:tcW w:w="6818" w:type="dxa"/>
          </w:tcPr>
          <w:p w:rsidR="00874FFE" w:rsidRDefault="00380149">
            <w:pPr>
              <w:pStyle w:val="TableParagraph"/>
              <w:spacing w:before="32"/>
              <w:ind w:left="50"/>
              <w:rPr>
                <w:sz w:val="20"/>
              </w:rPr>
            </w:pPr>
            <w:r>
              <w:rPr>
                <w:sz w:val="20"/>
              </w:rPr>
              <w:t>CPI</w:t>
            </w:r>
            <w:r>
              <w:rPr>
                <w:spacing w:val="-8"/>
                <w:sz w:val="20"/>
              </w:rPr>
              <w:t xml:space="preserve"> </w:t>
            </w:r>
            <w:r>
              <w:rPr>
                <w:sz w:val="20"/>
              </w:rPr>
              <w:t>rate</w:t>
            </w:r>
            <w:r>
              <w:rPr>
                <w:spacing w:val="-8"/>
                <w:sz w:val="20"/>
              </w:rPr>
              <w:t xml:space="preserve"> </w:t>
            </w:r>
            <w:r>
              <w:rPr>
                <w:sz w:val="20"/>
              </w:rPr>
              <w:t>-</w:t>
            </w:r>
            <w:r>
              <w:rPr>
                <w:spacing w:val="-4"/>
                <w:sz w:val="20"/>
              </w:rPr>
              <w:t>0.1%</w:t>
            </w:r>
          </w:p>
        </w:tc>
        <w:tc>
          <w:tcPr>
            <w:tcW w:w="1590" w:type="dxa"/>
          </w:tcPr>
          <w:p w:rsidR="00874FFE" w:rsidRDefault="00380149">
            <w:pPr>
              <w:pStyle w:val="TableParagraph"/>
              <w:spacing w:before="32"/>
              <w:ind w:right="364"/>
              <w:jc w:val="right"/>
              <w:rPr>
                <w:b/>
                <w:sz w:val="20"/>
              </w:rPr>
            </w:pPr>
            <w:r>
              <w:rPr>
                <w:noProof/>
                <w:lang w:val="en-GB" w:eastAsia="en-GB"/>
              </w:rPr>
              <mc:AlternateContent>
                <mc:Choice Requires="wpg">
                  <w:drawing>
                    <wp:anchor distT="0" distB="0" distL="0" distR="0" simplePos="0" relativeHeight="482966016" behindDoc="1" locked="0" layoutInCell="1" allowOverlap="1">
                      <wp:simplePos x="0" y="0"/>
                      <wp:positionH relativeFrom="column">
                        <wp:posOffset>35051</wp:posOffset>
                      </wp:positionH>
                      <wp:positionV relativeFrom="paragraph">
                        <wp:posOffset>240028</wp:posOffset>
                      </wp:positionV>
                      <wp:extent cx="699770" cy="38100"/>
                      <wp:effectExtent l="0" t="0" r="0"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73" name="Graphic 473"/>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5D2E55" id="Group 472" o:spid="_x0000_s1026" style="position:absolute;margin-left:2.75pt;margin-top:18.9pt;width:55.1pt;height:3pt;z-index:-2035046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8dpgIAACMHAAAOAAAAZHJzL2Uyb0RvYy54bWykVdtu2zAMfR+wfxD0vtpJL0mNOsXQrsWA&#10;oivQDntWZPmCyZJGKXH696NkyzESYENbP1iUeUSRhxdfXe9aSbYCbKNVTmcnKSVCcV00qsrpz5e7&#10;L0tKrGOqYFIrkdNXYen16vOnq85kYq5rLQsBBI0om3Ump7VzJksSy2vRMnuijVCoLDW0zOEWqqQA&#10;1qH1VibzNL1IOg2FAc2Ftfj1tlfSVbBfloK7H2VphSMyp+ibC28I77V/J6srllXATN3wwQ32Di9a&#10;1ii8dDR1yxwjG2iOTLUNB2116U64bhNdlg0XIQaMZpYeRHMPemNCLFXWVWakCak94OndZvnj9glI&#10;U+T0bDGnRLEWkxTuJf4D0tOZKkPUPZhn8wR9jCg+aP7bojo51Pt9tQfvSmj9IQyV7ALvryPvYucI&#10;x48Xl5eLBWaHo+p0OUuHtPAac3d0iNff/nUsYVl/ZXBsdKQzWF92T6H9GIXPNTMiZMZ6ckYKT/cU&#10;9iV1tjjtSQw4z2Cg1GZ2IPPd/IyBsoxvrLsXOvDMtg/W9VVdRInVUeI7FUXA3vBdIUNXOEqwK4AS&#10;7Ip13xWGOX/OJ8+LpNsnqo558spWb8WLDjDns4XZPJ9dUILJnJ9fpktvDZ3dw6SawjHvB8ioj6sJ&#10;ZnvcWB5oMerj2uMm178JPPU1WuRSW9G77yn4CBWhpv9LQ0RFB+I6pWA2n6dnA6lRH9cjCt4EPrz9&#10;KHz0f6wKlKd1Z7VsirtGSk+ShWp9I4FsmR+74RkcnsCwQWMbeGmti1fsow5ncU7tnw0DQYn8rrBT&#10;/eCOAkRhHQVw8kaH8R7yA9a97H4xMMSgmFOHU+ZRx4ZlWWwQH8uI9SeV/rpxumx89wTfeo+GDQ6P&#10;YdjhJA4FPfw1/Kif7gNq/29b/QUAAP//AwBQSwMEFAAGAAgAAAAhAIsVl1PeAAAABwEAAA8AAABk&#10;cnMvZG93bnJldi54bWxMj0FLw0AUhO+C/2F5gje7iTG2pHkppainItgK0ts2+5qEZt+G7DZJ/73b&#10;kx6HGWa+yVeTacVAvWssI8SzCARxaXXDFcL3/v1pAcJ5xVq1lgnhSg5Wxf1drjJtR/6iYecrEUrY&#10;ZQqh9r7LpHRlTUa5me2Ig3eyvVE+yL6SuldjKDetfI6iV2lUw2GhVh1tairPu4tB+BjVuE7it2F7&#10;Pm2uh336+bONCfHxYVovQXia/F8YbvgBHYrAdLQX1k60CGkaggjJPBy42XE6B3FEeEkWIItc/ucv&#10;fgEAAP//AwBQSwECLQAUAAYACAAAACEAtoM4kv4AAADhAQAAEwAAAAAAAAAAAAAAAAAAAAAAW0Nv&#10;bnRlbnRfVHlwZXNdLnhtbFBLAQItABQABgAIAAAAIQA4/SH/1gAAAJQBAAALAAAAAAAAAAAAAAAA&#10;AC8BAABfcmVscy8ucmVsc1BLAQItABQABgAIAAAAIQADcK8dpgIAACMHAAAOAAAAAAAAAAAAAAAA&#10;AC4CAABkcnMvZTJvRG9jLnhtbFBLAQItABQABgAIAAAAIQCLFZdT3gAAAAcBAAAPAAAAAAAAAAAA&#10;AAAAAAAFAABkcnMvZG93bnJldi54bWxQSwUGAAAAAAQABADzAAAACwYAAAAA&#10;">
                      <v:shape id="Graphic 473"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droyAAAANwAAAAPAAAAZHJzL2Rvd25yZXYueG1sRI/NbsIw&#10;EITvSLyDtUi9gUOBQgIGIdRKpT20QH+uq3hJQuO1FbuQvn1dCanH0cx8o1msWlOLMzW+sqxgOEhA&#10;EOdWV1woeDs89GcgfEDWWFsmBT/kYbXsdhaYaXvhHZ33oRARwj5DBWUILpPS5yUZ9APriKN3tI3B&#10;EGVTSN3gJcJNLW+T5E4arDgulOhoU1L+tf82Cia7yXv68TL+PL26bZqun+/d0yFR6qbXrucgArXh&#10;P3xtP2oF4+kI/s7EIyCXvwAAAP//AwBQSwECLQAUAAYACAAAACEA2+H2y+4AAACFAQAAEwAAAAAA&#10;AAAAAAAAAAAAAAAAW0NvbnRlbnRfVHlwZXNdLnhtbFBLAQItABQABgAIAAAAIQBa9CxbvwAAABUB&#10;AAALAAAAAAAAAAAAAAAAAB8BAABfcmVscy8ucmVsc1BLAQItABQABgAIAAAAIQB6ZdroyAAAANwA&#10;AAAPAAAAAAAAAAAAAAAAAAcCAABkcnMvZG93bnJldi54bWxQSwUGAAAAAAMAAwC3AAAA/AIAAAAA&#10;" path="m699516,25908l,25908,,38100r699516,l699516,25908xem699516,l,,,12204r699516,l699516,xe" fillcolor="black" stroked="f">
                        <v:path arrowok="t"/>
                      </v:shape>
                    </v:group>
                  </w:pict>
                </mc:Fallback>
              </mc:AlternateContent>
            </w:r>
            <w:r>
              <w:rPr>
                <w:noProof/>
                <w:lang w:val="en-GB" w:eastAsia="en-GB"/>
              </w:rPr>
              <mc:AlternateContent>
                <mc:Choice Requires="wpg">
                  <w:drawing>
                    <wp:anchor distT="0" distB="0" distL="0" distR="0" simplePos="0" relativeHeight="482966528" behindDoc="1" locked="0" layoutInCell="1" allowOverlap="1">
                      <wp:simplePos x="0" y="0"/>
                      <wp:positionH relativeFrom="column">
                        <wp:posOffset>858011</wp:posOffset>
                      </wp:positionH>
                      <wp:positionV relativeFrom="paragraph">
                        <wp:posOffset>240028</wp:posOffset>
                      </wp:positionV>
                      <wp:extent cx="699770" cy="38100"/>
                      <wp:effectExtent l="0" t="0" r="0" b="0"/>
                      <wp:wrapNone/>
                      <wp:docPr id="474" name="Group 4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75" name="Graphic 475"/>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204"/>
                                      </a:lnTo>
                                      <a:lnTo>
                                        <a:pt x="699516" y="12204"/>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7A11BA" id="Group 474" o:spid="_x0000_s1026" style="position:absolute;margin-left:67.55pt;margin-top:18.9pt;width:55.1pt;height:3pt;z-index:-2034995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kHEowIAACMHAAAOAAAAZHJzL2Uyb0RvYy54bWykVW1P2zAQ/j5p/8Hy95G0o7REpGiCgSYh&#10;hgTTPruO86I5tnd2m/Lvd3biNCrSNiAfnHPu8fnuuZdcXO5bSXYCbKNVTmcnKSVCcV00qsrpj6eb&#10;TytKrGOqYFIrkdNnYenl+uOHi85kYq5rLQsBBI0om3Ump7VzJksSy2vRMnuijVCoLDW0zOEWqqQA&#10;1qH1VibzND1LOg2FAc2Ftfj1ulfSdbBfloK772VphSMyp+ibCyuEdePXZH3BsgqYqRs+uMHe4EXL&#10;GoWXjqaumWNkC80LU23DQVtduhOu20SXZcNFiAGjmaVH0dyC3poQS5V1lRlpQmqPeHqzWX6/ewDS&#10;FDk9XZ5SoliLSQr3Ev8B6elMlSHqFsyjeYA+RhTvNP9lUZ0c6/2+OoD3JbT+EIZK9oH355F3sXeE&#10;48ez8/PlErPDUfV5NUuHtPAac/fiEK+//u1YwrL+yuDY6EhnsL7sgUL7Pgofa2ZEyIz15IwULg4U&#10;9iV1ulz0JAacZzBQajM7kPlmfsZAWca31t0KHXhmuzvr+qouosTqKPG9iiJgb/iukKErHCXYFUAJ&#10;dsWm7wrDnD/nk+dF0h0SVcc8eWWrd+JJB5jz2cJsLmZnlGAy54vzdOWtobMHmFRTOOb9CBn18W2C&#10;2R43lgdajPr47nGT618FnvoaLXKprejd9xS8h4pQ0/+kIaKiA/E9pWA2n6ehM/+HgleBj29/ET7e&#10;OFYFytO6s1o2xU0jpSfJQrW5kkB2zI/d8AxVMIFhg8Y28NJGF8/YRx3O4pza31sGghL5TWGn+sEd&#10;BYjCJgrg5JUO4z3kB6x72v9kYIhBMacOp8y9jg3LstggPpYR608q/WXrdNn47gm+9R4NGxwew7DD&#10;SRwKevhr+FE/3QfU4d+2/gMAAP//AwBQSwMEFAAGAAgAAAAhAI+Mj+LgAAAACQEAAA8AAABkcnMv&#10;ZG93bnJldi54bWxMj0FLw0AQhe+C/2EZwZvdpGm0xGxKKeqpCLZC6W2bnSah2dmQ3Sbpv3c86fEx&#10;H2++l68m24oBe984UhDPIhBIpTMNVQq+9+9PSxA+aDK6dYQKbuhhVdzf5TozbqQvHHahElxCPtMK&#10;6hC6TEpf1mi1n7kOiW9n11sdOPaVNL0eudy2ch5Fz9LqhvhDrTvc1Fhedler4GPU4zqJ34bt5by5&#10;Hffp52Ebo1KPD9P6FUTAKfzB8KvP6lCw08ldyXjRck7SmFEFyQtPYGC+SBMQJwWLZAmyyOX/BcUP&#10;AAAA//8DAFBLAQItABQABgAIAAAAIQC2gziS/gAAAOEBAAATAAAAAAAAAAAAAAAAAAAAAABbQ29u&#10;dGVudF9UeXBlc10ueG1sUEsBAi0AFAAGAAgAAAAhADj9If/WAAAAlAEAAAsAAAAAAAAAAAAAAAAA&#10;LwEAAF9yZWxzLy5yZWxzUEsBAi0AFAAGAAgAAAAhALjWQcSjAgAAIwcAAA4AAAAAAAAAAAAAAAAA&#10;LgIAAGRycy9lMm9Eb2MueG1sUEsBAi0AFAAGAAgAAAAhAI+Mj+LgAAAACQEAAA8AAAAAAAAAAAAA&#10;AAAA/QQAAGRycy9kb3ducmV2LnhtbFBLBQYAAAAABAAEAPMAAAAKBgAAAAA=&#10;">
                      <v:shape id="Graphic 475"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OcHyAAAANwAAAAPAAAAZHJzL2Rvd25yZXYueG1sRI9Pa8JA&#10;FMTvBb/D8oTe6kYxtUldRaSFVg9W7Z/rI/tMotm3S3ar6bfvCoUeh5n5DTOdd6YRZ2p9bVnBcJCA&#10;IC6srrlU8L5/vnsA4QOyxsYyKfghD/NZ72aKubYX3tJ5F0oRIexzVFCF4HIpfVGRQT+wjjh6B9sa&#10;DFG2pdQtXiLcNHKUJPfSYM1xoUJHy4qK0+7bKEi36Uf2uRl/Hd/ca5Yt1k9utU+Uuu13i0cQgbrw&#10;H/5rv2gF40kK1zPxCMjZLwAAAP//AwBQSwECLQAUAAYACAAAACEA2+H2y+4AAACFAQAAEwAAAAAA&#10;AAAAAAAAAAAAAAAAW0NvbnRlbnRfVHlwZXNdLnhtbFBLAQItABQABgAIAAAAIQBa9CxbvwAAABUB&#10;AAALAAAAAAAAAAAAAAAAAB8BAABfcmVscy8ucmVsc1BLAQItABQABgAIAAAAIQCawOcHyAAAANwA&#10;AAAPAAAAAAAAAAAAAAAAAAcCAABkcnMvZG93bnJldi54bWxQSwUGAAAAAAMAAwC3AAAA/AIAAAAA&#10;" path="m699516,25908l,25908,,38100r699516,l699516,25908xem699516,l,,,12204r699516,l699516,xe" fillcolor="black" stroked="f">
                        <v:path arrowok="t"/>
                      </v:shape>
                    </v:group>
                  </w:pict>
                </mc:Fallback>
              </mc:AlternateContent>
            </w:r>
            <w:r>
              <w:rPr>
                <w:b/>
                <w:spacing w:val="-4"/>
                <w:sz w:val="20"/>
              </w:rPr>
              <w:t>(31)</w:t>
            </w:r>
          </w:p>
        </w:tc>
        <w:tc>
          <w:tcPr>
            <w:tcW w:w="930" w:type="dxa"/>
          </w:tcPr>
          <w:p w:rsidR="00874FFE" w:rsidRDefault="00380149">
            <w:pPr>
              <w:pStyle w:val="TableParagraph"/>
              <w:spacing w:before="32"/>
              <w:jc w:val="right"/>
              <w:rPr>
                <w:i/>
                <w:sz w:val="20"/>
              </w:rPr>
            </w:pPr>
            <w:r>
              <w:rPr>
                <w:i/>
                <w:spacing w:val="-4"/>
                <w:sz w:val="20"/>
              </w:rPr>
              <w:t>(26)</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380149">
      <w:pPr>
        <w:pStyle w:val="BodyText"/>
        <w:spacing w:before="11"/>
        <w:rPr>
          <w:sz w:val="12"/>
        </w:rPr>
      </w:pPr>
      <w:r>
        <w:rPr>
          <w:noProof/>
          <w:lang w:val="en-GB" w:eastAsia="en-GB"/>
        </w:rPr>
        <mc:AlternateContent>
          <mc:Choice Requires="wps">
            <w:drawing>
              <wp:anchor distT="0" distB="0" distL="0" distR="0" simplePos="0" relativeHeight="15878656" behindDoc="0" locked="0" layoutInCell="1" allowOverlap="1">
                <wp:simplePos x="0" y="0"/>
                <wp:positionH relativeFrom="page">
                  <wp:posOffset>5521452</wp:posOffset>
                </wp:positionH>
                <wp:positionV relativeFrom="page">
                  <wp:posOffset>9602292</wp:posOffset>
                </wp:positionV>
                <wp:extent cx="699770" cy="38100"/>
                <wp:effectExtent l="0" t="0" r="0" b="0"/>
                <wp:wrapNone/>
                <wp:docPr id="476" name="Graphic 4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AB14B5" id="Graphic 476" o:spid="_x0000_s1026" style="position:absolute;margin-left:434.75pt;margin-top:756.1pt;width:55.1pt;height:3pt;z-index:15878656;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Ra5WwIAAO8FAAAOAAAAZHJzL2Uyb0RvYy54bWysVE1v2zAMvQ/YfxB0X+xkaz6MOMXQosWA&#10;oivQDDsrshwbk0VNUuLk34+SrcRLgAHd5oNEmc/U46PJ5e2hkWQvjK1B5XQ8SikRikNRq21Ov60f&#10;PswpsY6pgklQIqdHYent6v27ZaszMYEKZCEMwSDKZq3OaeWczpLE8ko0zI5AC4XOEkzDHB7NNikM&#10;azF6I5NJmk6TFkyhDXBhLb6975x0FeKXpeDua1la4YjMKXJzYTVh3fg1WS1ZtjVMVzXvabC/YNGw&#10;WuGlp1D3zDGyM/VVqKbmBiyUbsShSaAsay5CDpjNOL3I5rViWoRcUByrTzLZ/xeWP+9fDKmLnH6a&#10;TSlRrMEiPfZ6+FcoUKtthrhX/WJ8ilY/Af9h0ZH85vEH22MOpWk8FhMkh6D28aS2ODjC8eV0sZjN&#10;sCYcXR/n4zQUI2FZ/JbvrHsUEOKw/ZN1Xa2KaLEqWvygommw4r7WMtTaUYK1NpRgrTddrTVz/jtP&#10;zpukPROpIg/vbGAv1hBgzqeAbG/GqBCSndws0rmPhmTPMKmGcMzrAhn9cdchbIcbph/9ce9wg+vf&#10;BB5yjRG5BCs6+l6Cf5Ei1uzPMkRUJBD3oQTjyXgx6UWN/rhfSfAm8OXtV+ljGU9/BdrD/86CrIuH&#10;WkovkjXbzZ00ZM/8MAlPT3gACz3RtYFviA0UR2ywFjsqp/bnjhlBifyisIX9OIqGicYmGsbJOwhD&#10;K9THWLc+fGdGE41mTh120TPEAcGy2CA+lxPWf6ng885BWfvuCdw6Rv0Bp0r4jfsJ6MfW8BxQ5zm9&#10;+gUAAP//AwBQSwMEFAAGAAgAAAAhAHVnMFDiAAAADQEAAA8AAABkcnMvZG93bnJldi54bWxMj8tO&#10;wzAQRfdI/IM1SOyo04i0cYhTVQgWwAL6gq0bmyQQj63YbcPfM7CB5cw9unOmXIy2Z0czhM6hhOkk&#10;AWawdrrDRsJ2c3+VAwtRoVa9QyPhywRYVOdnpSq0O+HKHNexYVSCoVAS2hh9wXmoW2NVmDhvkLJ3&#10;N1gVaRwargd1onLb8zRJZtyqDulCq7y5bU39uT5YCdkq24nX5+u3jxf/IMTy6c4/bhIpLy/G5Q2w&#10;aMb4B8OPPqlDRU57d0AdWC8hn4mMUAqyaZoCI0TMxRzY/neVp8Crkv//ovoGAAD//wMAUEsBAi0A&#10;FAAGAAgAAAAhALaDOJL+AAAA4QEAABMAAAAAAAAAAAAAAAAAAAAAAFtDb250ZW50X1R5cGVzXS54&#10;bWxQSwECLQAUAAYACAAAACEAOP0h/9YAAACUAQAACwAAAAAAAAAAAAAAAAAvAQAAX3JlbHMvLnJl&#10;bHNQSwECLQAUAAYACAAAACEAIJEWuVsCAADvBQAADgAAAAAAAAAAAAAAAAAuAgAAZHJzL2Uyb0Rv&#10;Yy54bWxQSwECLQAUAAYACAAAACEAdWcwUOIAAAANAQAADwAAAAAAAAAAAAAAAAC1BAAAZHJzL2Rv&#10;d25yZXYueG1sUEsFBgAAAAAEAAQA8wAAAMQFAAAAAA==&#10;" path="m699516,25908l,25908,,38100r699516,l699516,25908xem699516,l,,,12192r699516,l699516,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15879168" behindDoc="0" locked="0" layoutInCell="1" allowOverlap="1">
                <wp:simplePos x="0" y="0"/>
                <wp:positionH relativeFrom="page">
                  <wp:posOffset>6344412</wp:posOffset>
                </wp:positionH>
                <wp:positionV relativeFrom="page">
                  <wp:posOffset>9602292</wp:posOffset>
                </wp:positionV>
                <wp:extent cx="699770" cy="38100"/>
                <wp:effectExtent l="0" t="0" r="0" b="0"/>
                <wp:wrapNone/>
                <wp:docPr id="477" name="Graphic 4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EAF305" id="Graphic 477" o:spid="_x0000_s1026" style="position:absolute;margin-left:499.55pt;margin-top:756.1pt;width:55.1pt;height:3pt;z-index:15879168;visibility:visible;mso-wrap-style:square;mso-wrap-distance-left:0;mso-wrap-distance-top:0;mso-wrap-distance-right:0;mso-wrap-distance-bottom:0;mso-position-horizontal:absolute;mso-position-horizontal-relative:page;mso-position-vertical:absolute;mso-position-vertical-relative:page;v-text-anchor:top" coordsize="69977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GqXAIAAO8FAAAOAAAAZHJzL2Uyb0RvYy54bWysVE1v2zAMvQ/YfxB0X+xkaz6MOMXQosWA&#10;oivQDDsrshwbk0VNUuLk34+SrcRLgAHd5oNEmc/UI5/J5e2hkWQvjK1B5XQ8SikRikNRq21Ov60f&#10;PswpsY6pgklQIqdHYent6v27ZaszMYEKZCEMwSDKZq3OaeWczpLE8ko0zI5AC4XOEkzDHB7NNikM&#10;azF6I5NJmk6TFkyhDXBhLb6975x0FeKXpeDua1la4YjMKXJzYTVh3fg1WS1ZtjVMVzXvabC/YNGw&#10;WuGlp1D3zDGyM/VVqKbmBiyUbsShSaAsay5CDpjNOL3I5rViWoRcsDhWn8pk/19Y/rx/MaQucvpp&#10;NqNEsQZFeuzr4V9hgVptM8S96hfjU7T6CfgPi47kN48/2B5zKE3jsZggOYRqH0/VFgdHOL6cLhaz&#10;GWrC0fVxPk6DGAnL4rd8Z92jgBCH7Z+s67QqosWqaPGDiqZBxb3WMmjtKEGtDSWo9abTWjPnv/Pk&#10;vEnaM5Eq8vDOBvZiDQHmfArI9mY8pQTJTm4W6dxHQ7JnmFRDOOZ1gYz+uOsQtsMN04/+uHe4wfVv&#10;Ag+5xohcghUdfV+CfylF1OzPZYioSCDuwxKMJ+PFpC9q9Mf9qgRvAl/efpU+ynj6K9Ae/ncWZF08&#10;1FL6Ilmz3dxJQ/bMD5Pw9IQHsNATXRv4hthAccQGa7Gjcmp/7pgRlMgvClvYj6NomGhsomGcvIMw&#10;tII+xrr14Tszmmg0c+qwi54hDgiWxQbxuZyw/ksFn3cOytp3T+DWMeoPOFXCb9xPQD+2hueAOs/p&#10;1S8AAAD//wMAUEsDBBQABgAIAAAAIQAg60Ay4gAAAA4BAAAPAAAAZHJzL2Rvd25yZXYueG1sTI/L&#10;TsMwEEX3SPyDNUjsqJ1AUB3iVBWCBbAofQBbNx6SQDyOYrcNf4/Lhi5n7tGdM8VstB3b4+BbRwqS&#10;iQCGVDnTUq1gs368mgLzQZPRnSNU8IMeZuX5WaFz4w60xP0q1CyWkM+1giaEPufcVw1a7SeuR4rZ&#10;pxusDnEcam4GfYjltuOpELfc6pbihUb3eN9g9b3aWQXZMnuT74ubj6/X/knK+ctD/7wWSl1ejPM7&#10;YAHH8A/DUT+qQxmdtm5HxrNOgZQyiWgMsiRNgR2RRMhrYNu/3TQFXhb89I3yFwAA//8DAFBLAQIt&#10;ABQABgAIAAAAIQC2gziS/gAAAOEBAAATAAAAAAAAAAAAAAAAAAAAAABbQ29udGVudF9UeXBlc10u&#10;eG1sUEsBAi0AFAAGAAgAAAAhADj9If/WAAAAlAEAAAsAAAAAAAAAAAAAAAAALwEAAF9yZWxzLy5y&#10;ZWxzUEsBAi0AFAAGAAgAAAAhANsVwapcAgAA7wUAAA4AAAAAAAAAAAAAAAAALgIAAGRycy9lMm9E&#10;b2MueG1sUEsBAi0AFAAGAAgAAAAhACDrQDLiAAAADgEAAA8AAAAAAAAAAAAAAAAAtgQAAGRycy9k&#10;b3ducmV2LnhtbFBLBQYAAAAABAAEAPMAAADFBQAAAAA=&#10;" path="m699516,25908l,25908,,38100r699516,l699516,25908xem699516,l,,,12192r699516,l699516,xe" fillcolor="black" stroked="f">
                <v:path arrowok="t"/>
                <w10:wrap anchorx="page" anchory="page"/>
              </v:shape>
            </w:pict>
          </mc:Fallback>
        </mc:AlternateContent>
      </w: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479" name="Graphic 479"/>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A2C220" id="Group 478"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yALAMAAEkNAAAOAAAAZHJzL2Uyb0RvYy54bWysV11vmzAUfZ+0/2DxvhIIgQSVVFO7VpOq&#10;rlI77dkx5kMD7NlOSP/9rk0gblpNoYMHdI2Pfc/9MBwur/Z1hXZUyJI1ieNdzBxEG8LSsskT5+fz&#10;7Zelg6TCTYor1tDEeaHSuVp//nTZ8pj6rGBVSgWCTRoZtzxxCqV47LqSFLTG8oJx2sBkxkSNFQxF&#10;7qYCt7B7Xbn+bBa6LRMpF4xQKeHpTTfprM3+WUaJ+pFlkipUJQ5wU+YuzH2j7+76Ese5wLwoyYEG&#10;/gCLGpcNOB22usEKo60o32xVl0QwyTJ1QVjtsiwrCTUxQDTe7CSaO8G23MSSx23OhzRBak/y9OFt&#10;ycPuUaAyTZwgglI1uIYiGb9IP4D0tDyPAXUn+BN/FF2MYN4z8lvCtHs6r8f5EbzPRK0XQahob/L+&#10;MuSd7hUi8DD0w3kYQHkIzPlBFC66upACivdmFSm+/XOdi+POqaE2UGk5dJg8JlH+XxKfCsypqY3U&#10;6RmSuDomsWuqIFp1aTQ4nUOTVBnLQzrfzVAUel0O3s+RvwxN7w6x4phspbqjzCQb7+6l6lo77S1c&#10;9BbZN70p4IDoo1GZo6EcBEdDOAiOxqZzz7HS63QFtYlaq1oFFMsQ0bM129FnZnDqpGRA8jhbNTZq&#10;qHzfFIDtEGBohx917C38QEdwpm8LPon7+Swwh+dM9xZ8EvfBIvJHRG/BJ3EfzlbhCPcWfBL3Uej3&#10;h+OcvrPgk7hfecGY1rPgk7j3ZmE4pvds/DQEfG81pvs8Cz8NgXnkjek/z8JPQwBePmM6UL99evw0&#10;BMIoHNODnoWfhsDSX45qQgs/DYHV0jNf0DPfwJ6Fn4SA783nRsacScDGT0PAXy6M8jiXgIU/IQA7&#10;DDoAbFtpVI2WBObzqT/VklVleltWlRmIfHNdCbTDWnyb6/BVeAXjQqobLIsOZ6YOsKox+rKXSlrB&#10;bVj6AlqrBcWeOPLPFgvqoOp7A2pOy/veEL2x6Q2hqmtmfgKMpACfz/tfWHCk3SeOAp31wHpRh+Ne&#10;QenQB6xe2bCvW8WyUssrEJg9o8MABKaxjF4H69UPgT02qOMf0PovAAAA//8DAFBLAwQUAAYACAAA&#10;ACEAGJyfmdwAAAADAQAADwAAAGRycy9kb3ducmV2LnhtbEyPQWvCQBCF70L/wzKF3nQTbUVjNiJi&#10;e5JCtVC8jdkxCWZnQ3ZN4r/vtpf2MvB4j/e+SdeDqUVHrassK4gnEQji3OqKCwWfx9fxAoTzyBpr&#10;y6TgTg7W2cMoxUTbnj+oO/hChBJ2CSoovW8SKV1ekkE3sQ1x8C62NeiDbAupW+xDuanlNIrm0mDF&#10;YaHEhrYl5dfDzSh467HfzOJdt79etvfT8eX9ax+TUk+Pw2YFwtPg/8Lwgx/QIQtMZ3tj7UStIDzi&#10;f2/wlov5M4izgtkSZJbK/+zZNwAAAP//AwBQSwECLQAUAAYACAAAACEAtoM4kv4AAADhAQAAEwAA&#10;AAAAAAAAAAAAAAAAAAAAW0NvbnRlbnRfVHlwZXNdLnhtbFBLAQItABQABgAIAAAAIQA4/SH/1gAA&#10;AJQBAAALAAAAAAAAAAAAAAAAAC8BAABfcmVscy8ucmVsc1BLAQItABQABgAIAAAAIQACfkyALAMA&#10;AEkNAAAOAAAAAAAAAAAAAAAAAC4CAABkcnMvZTJvRG9jLnhtbFBLAQItABQABgAIAAAAIQAYnJ+Z&#10;3AAAAAMBAAAPAAAAAAAAAAAAAAAAAIYFAABkcnMvZG93bnJldi54bWxQSwUGAAAAAAQABADzAAAA&#10;jwYAAAAA&#10;">
                <v:shape id="Graphic 479"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8pIyAAAANwAAAAPAAAAZHJzL2Rvd25yZXYueG1sRI9BS8NA&#10;FITvgv9heQVvZtMgamO3RUSlSoW2FsHba/Y1Ce6+jdk1TfrrXUHocZiZb5jpvLdGdNT62rGCcZKC&#10;IC6crrlUsH1/urwF4QOyRuOYFAzkYT47P5tirt2B19RtQikihH2OCqoQmlxKX1Rk0SeuIY7e3rUW&#10;Q5RtKXWLhwi3RmZpei0t1hwXKmzooaLia/NjFazeng0PL2m5ezTZdnmsvz8//KtSF6P+/g5EoD6c&#10;wv/thVZwdTOBvzPxCMjZLwAAAP//AwBQSwECLQAUAAYACAAAACEA2+H2y+4AAACFAQAAEwAAAAAA&#10;AAAAAAAAAAAAAAAAW0NvbnRlbnRfVHlwZXNdLnhtbFBLAQItABQABgAIAAAAIQBa9CxbvwAAABUB&#10;AAALAAAAAAAAAAAAAAAAAB8BAABfcmVscy8ucmVsc1BLAQItABQABgAIAAAAIQCG88pIyAAAANwA&#10;AAAPAAAAAAAAAAAAAAAAAAcCAABkcnMvZG93bnJldi54bWxQSwUGAAAAAAMAAwC3AAAA/AI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pStyle w:val="Heading1"/>
      </w:pPr>
      <w:r>
        <w:t>NOTES</w:t>
      </w:r>
      <w:r>
        <w:rPr>
          <w:spacing w:val="-13"/>
        </w:rPr>
        <w:t xml:space="preserve"> </w:t>
      </w:r>
      <w:r>
        <w:t>TO</w:t>
      </w:r>
      <w:r>
        <w:rPr>
          <w:spacing w:val="-12"/>
        </w:rPr>
        <w:t xml:space="preserve"> </w:t>
      </w:r>
      <w:r>
        <w:t>THE</w:t>
      </w:r>
      <w:r>
        <w:rPr>
          <w:spacing w:val="-13"/>
        </w:rPr>
        <w:t xml:space="preserve"> </w:t>
      </w:r>
      <w:r>
        <w:t>FINANCIAL</w:t>
      </w:r>
      <w:r>
        <w:rPr>
          <w:spacing w:val="-12"/>
        </w:rPr>
        <w:t xml:space="preserve"> </w:t>
      </w:r>
      <w:r>
        <w:t>STATEMENTS FOR</w:t>
      </w:r>
      <w:r>
        <w:rPr>
          <w:spacing w:val="-9"/>
        </w:rPr>
        <w:t xml:space="preserve"> </w:t>
      </w:r>
      <w:r>
        <w:t>THE</w:t>
      </w:r>
      <w:r>
        <w:rPr>
          <w:spacing w:val="-9"/>
        </w:rPr>
        <w:t xml:space="preserve"> </w:t>
      </w:r>
      <w:r>
        <w:t>YEAR</w:t>
      </w:r>
      <w:r>
        <w:rPr>
          <w:spacing w:val="-9"/>
        </w:rPr>
        <w:t xml:space="preserve"> </w:t>
      </w:r>
      <w:r>
        <w:t>ENDED</w:t>
      </w:r>
      <w:r>
        <w:rPr>
          <w:spacing w:val="-10"/>
        </w:rPr>
        <w:t xml:space="preserve"> </w:t>
      </w:r>
      <w:r>
        <w:t>31</w:t>
      </w:r>
      <w:r>
        <w:rPr>
          <w:spacing w:val="-9"/>
        </w:rPr>
        <w:t xml:space="preserve"> </w:t>
      </w:r>
      <w:r>
        <w:t>AUGUST</w:t>
      </w:r>
      <w:r>
        <w:rPr>
          <w:spacing w:val="-9"/>
        </w:rPr>
        <w:t xml:space="preserve"> </w:t>
      </w:r>
      <w:r>
        <w:rPr>
          <w:spacing w:val="-4"/>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32224"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480" name="Graphic 4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03CB8B" id="Graphic 480" o:spid="_x0000_s1026" style="position:absolute;margin-left:64.8pt;margin-top:9.9pt;width:493.2pt;height:.85pt;z-index:-15584256;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tWregIAAAkIAAAOAAAAZHJzL2Uyb0RvYy54bWysVV1vmzAUfZ+0/2D5fYGkhCYopJoatZpU&#10;dZWaac+OMQHN2J7tBPLvd20gpdlLU8EDuuYefO6Hfe7qrqk4OjJtSilSPJ2EGDFBZVaKfYp/bR++&#10;LTAyloiMcClYik/M4Lv11y+rWiVsJgvJM6YRbCJMUqsUF9aqJAgMLVhFzEQqJsCZS10RC0u9DzJN&#10;ati94sEsDOOgljpTWlJmDHzdtE689vvnOaP2Z54bZhFPMcRm/Vv79869g/WKJHtNVFHSLgzyiSgq&#10;UgogPW+1IZaggy7/26oqqZZG5nZCZRXIPC8p8zlANtPwIpvXgijmc4HiGHUukxlvW/p8fNGozFIc&#10;LaA+glTQpMeuHu4TFKhWJgHcq3rRLkWjniT9Y8ARvPO4hekwTa4rh4UEUeOrfTpXmzUWUfgYz+Kb&#10;OAJSCr5peLucO7KAJP3P9GDsI5N+I3J8MrZtVtZbpOgt2oje1NBy12zum20xgmZrjKDZu7bZilj3&#10;n4vOmageRFL0gThvJY9sKz3OXiQBQb55uRiizln1CQO2RYDhCD9LPJ3Poq5AH+EewEehvwmjxRX0&#10;A/go9NH8dnYF/QA+Cn0cLuMr6AfwUehv45m/iR88dwP4KPTLaXTN0RvAR6GfhnF8zdkb4i8C6O6g&#10;v/9gDxWGCycF/tq4K2okL7OHknO/0PvdPdfoSNwY8U93Gt7BlDZ2Q0zR4ryrg3HRqWUrkE4qdzI7&#10;gfTWoLUpNn8PRDOM+A8B4u4GVW/o3tj1hrb8Xvpx5qUEOLfNb6IVcvQptqCvz7IfHSTpldOlfsa6&#10;P4X8frAyL52seiVvI+oWMG+8GHez0Q204dqj3ib4+h8AAAD//wMAUEsDBBQABgAIAAAAIQC5p5cp&#10;3gAAAAoBAAAPAAAAZHJzL2Rvd25yZXYueG1sTI9NS8NAEIbvgv9hGaEXsZsEDDZmU4ogQqEHWxGP&#10;2+yYhGZnw+6mSf99pye9zcs8vB/lera9OKMPnSMF6TIBgVQ701Gj4Ovw/vQCIkRNRveOUMEFA6yr&#10;+7tSF8ZN9InnfWwEm1AotII2xqGQMtQtWh2WbkDi36/zVkeWvpHG64nNbS+zJMml1R1xQqsHfGux&#10;Pu1Hq6D+nnbd9PgxyIvZjht/+pkPxim1eJg3ryAizvEPhlt9rg4Vdzq6kUwQPetslTPKx4on3IA0&#10;zXndUUGWPoOsSvl/QnUFAAD//wMAUEsBAi0AFAAGAAgAAAAhALaDOJL+AAAA4QEAABMAAAAAAAAA&#10;AAAAAAAAAAAAAFtDb250ZW50X1R5cGVzXS54bWxQSwECLQAUAAYACAAAACEAOP0h/9YAAACUAQAA&#10;CwAAAAAAAAAAAAAAAAAvAQAAX3JlbHMvLnJlbHNQSwECLQAUAAYACAAAACEA1A7Vq3oCAAAJCAAA&#10;DgAAAAAAAAAAAAAAAAAuAgAAZHJzL2Uyb0RvYy54bWxQSwECLQAUAAYACAAAACEAuaeXKd4AAAAK&#10;AQAADwAAAAAAAAAAAAAAAADUBAAAZHJzL2Rvd25yZXYueG1sUEsFBgAAAAAEAAQA8wAAAN8FAAAA&#10;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476"/>
        <w:gridCol w:w="8257"/>
        <w:gridCol w:w="1230"/>
      </w:tblGrid>
      <w:tr w:rsidR="00874FFE">
        <w:trPr>
          <w:trHeight w:val="802"/>
        </w:trPr>
        <w:tc>
          <w:tcPr>
            <w:tcW w:w="476" w:type="dxa"/>
          </w:tcPr>
          <w:p w:rsidR="00874FFE" w:rsidRDefault="00380149">
            <w:pPr>
              <w:pStyle w:val="TableParagraph"/>
              <w:spacing w:line="223" w:lineRule="exact"/>
              <w:ind w:left="50"/>
              <w:rPr>
                <w:b/>
                <w:sz w:val="20"/>
              </w:rPr>
            </w:pPr>
            <w:r>
              <w:rPr>
                <w:b/>
                <w:spacing w:val="-5"/>
                <w:sz w:val="20"/>
              </w:rPr>
              <w:t>22.</w:t>
            </w:r>
          </w:p>
        </w:tc>
        <w:tc>
          <w:tcPr>
            <w:tcW w:w="8257" w:type="dxa"/>
          </w:tcPr>
          <w:p w:rsidR="00874FFE" w:rsidRDefault="00380149">
            <w:pPr>
              <w:pStyle w:val="TableParagraph"/>
              <w:spacing w:line="223" w:lineRule="exact"/>
              <w:ind w:left="150"/>
              <w:rPr>
                <w:b/>
                <w:sz w:val="20"/>
              </w:rPr>
            </w:pPr>
            <w:r>
              <w:rPr>
                <w:b/>
                <w:sz w:val="20"/>
              </w:rPr>
              <w:t>Pension</w:t>
            </w:r>
            <w:r>
              <w:rPr>
                <w:b/>
                <w:spacing w:val="-11"/>
                <w:sz w:val="20"/>
              </w:rPr>
              <w:t xml:space="preserve"> </w:t>
            </w:r>
            <w:r>
              <w:rPr>
                <w:b/>
                <w:sz w:val="20"/>
              </w:rPr>
              <w:t>commitments</w:t>
            </w:r>
            <w:r>
              <w:rPr>
                <w:b/>
                <w:spacing w:val="-10"/>
                <w:sz w:val="20"/>
              </w:rPr>
              <w:t xml:space="preserve"> </w:t>
            </w:r>
            <w:r>
              <w:rPr>
                <w:b/>
                <w:spacing w:val="-2"/>
                <w:sz w:val="20"/>
              </w:rPr>
              <w:t>(continued)</w:t>
            </w:r>
          </w:p>
          <w:p w:rsidR="00874FFE" w:rsidRDefault="00874FFE">
            <w:pPr>
              <w:pStyle w:val="TableParagraph"/>
              <w:rPr>
                <w:b/>
                <w:sz w:val="20"/>
              </w:rPr>
            </w:pPr>
          </w:p>
          <w:p w:rsidR="00874FFE" w:rsidRDefault="00380149">
            <w:pPr>
              <w:pStyle w:val="TableParagraph"/>
              <w:spacing w:before="1"/>
              <w:ind w:left="150"/>
              <w:rPr>
                <w:b/>
                <w:sz w:val="20"/>
              </w:rPr>
            </w:pPr>
            <w:r>
              <w:rPr>
                <w:b/>
                <w:sz w:val="20"/>
              </w:rPr>
              <w:t>Share</w:t>
            </w:r>
            <w:r>
              <w:rPr>
                <w:b/>
                <w:spacing w:val="-10"/>
                <w:sz w:val="20"/>
              </w:rPr>
              <w:t xml:space="preserve"> </w:t>
            </w:r>
            <w:r>
              <w:rPr>
                <w:b/>
                <w:sz w:val="20"/>
              </w:rPr>
              <w:t>of</w:t>
            </w:r>
            <w:r>
              <w:rPr>
                <w:b/>
                <w:spacing w:val="-9"/>
                <w:sz w:val="20"/>
              </w:rPr>
              <w:t xml:space="preserve"> </w:t>
            </w:r>
            <w:r>
              <w:rPr>
                <w:b/>
                <w:sz w:val="20"/>
              </w:rPr>
              <w:t>scheme</w:t>
            </w:r>
            <w:r>
              <w:rPr>
                <w:b/>
                <w:spacing w:val="-9"/>
                <w:sz w:val="20"/>
              </w:rPr>
              <w:t xml:space="preserve"> </w:t>
            </w:r>
            <w:r>
              <w:rPr>
                <w:b/>
                <w:spacing w:val="-2"/>
                <w:sz w:val="20"/>
              </w:rPr>
              <w:t>assets</w:t>
            </w:r>
          </w:p>
        </w:tc>
        <w:tc>
          <w:tcPr>
            <w:tcW w:w="1230" w:type="dxa"/>
            <w:vMerge w:val="restart"/>
          </w:tcPr>
          <w:p w:rsidR="00874FFE" w:rsidRDefault="00874FFE">
            <w:pPr>
              <w:pStyle w:val="TableParagraph"/>
              <w:rPr>
                <w:rFonts w:ascii="Times New Roman"/>
                <w:sz w:val="18"/>
              </w:rPr>
            </w:pPr>
          </w:p>
        </w:tc>
      </w:tr>
      <w:tr w:rsidR="00874FFE">
        <w:trPr>
          <w:trHeight w:val="460"/>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before="112"/>
              <w:ind w:left="150"/>
              <w:rPr>
                <w:sz w:val="20"/>
              </w:rPr>
            </w:pPr>
            <w:r>
              <w:rPr>
                <w:sz w:val="20"/>
              </w:rPr>
              <w:t>The</w:t>
            </w:r>
            <w:r>
              <w:rPr>
                <w:spacing w:val="-6"/>
                <w:sz w:val="20"/>
              </w:rPr>
              <w:t xml:space="preserve"> </w:t>
            </w:r>
            <w:r>
              <w:rPr>
                <w:sz w:val="20"/>
              </w:rPr>
              <w:t>Academy's</w:t>
            </w:r>
            <w:r>
              <w:rPr>
                <w:spacing w:val="-5"/>
                <w:sz w:val="20"/>
              </w:rPr>
              <w:t xml:space="preserve"> </w:t>
            </w:r>
            <w:r>
              <w:rPr>
                <w:sz w:val="20"/>
              </w:rPr>
              <w:t>share</w:t>
            </w:r>
            <w:r>
              <w:rPr>
                <w:spacing w:val="-5"/>
                <w:sz w:val="20"/>
              </w:rPr>
              <w:t xml:space="preserve"> </w:t>
            </w:r>
            <w:r>
              <w:rPr>
                <w:sz w:val="20"/>
              </w:rPr>
              <w:t>of</w:t>
            </w:r>
            <w:r>
              <w:rPr>
                <w:spacing w:val="-5"/>
                <w:sz w:val="20"/>
              </w:rPr>
              <w:t xml:space="preserve"> </w:t>
            </w:r>
            <w:r>
              <w:rPr>
                <w:sz w:val="20"/>
              </w:rPr>
              <w:t>the</w:t>
            </w:r>
            <w:r>
              <w:rPr>
                <w:spacing w:val="-5"/>
                <w:sz w:val="20"/>
              </w:rPr>
              <w:t xml:space="preserve"> </w:t>
            </w:r>
            <w:r>
              <w:rPr>
                <w:sz w:val="20"/>
              </w:rPr>
              <w:t>assets</w:t>
            </w:r>
            <w:r>
              <w:rPr>
                <w:spacing w:val="-5"/>
                <w:sz w:val="20"/>
              </w:rPr>
              <w:t xml:space="preserve"> </w:t>
            </w:r>
            <w:r>
              <w:rPr>
                <w:sz w:val="20"/>
              </w:rPr>
              <w:t>in</w:t>
            </w:r>
            <w:r>
              <w:rPr>
                <w:spacing w:val="-5"/>
                <w:sz w:val="20"/>
              </w:rPr>
              <w:t xml:space="preserve"> </w:t>
            </w:r>
            <w:r>
              <w:rPr>
                <w:sz w:val="20"/>
              </w:rPr>
              <w:t>the</w:t>
            </w:r>
            <w:r>
              <w:rPr>
                <w:spacing w:val="-5"/>
                <w:sz w:val="20"/>
              </w:rPr>
              <w:t xml:space="preserve"> </w:t>
            </w:r>
            <w:r>
              <w:rPr>
                <w:sz w:val="20"/>
              </w:rPr>
              <w:t>scheme</w:t>
            </w:r>
            <w:r>
              <w:rPr>
                <w:spacing w:val="-5"/>
                <w:sz w:val="20"/>
              </w:rPr>
              <w:t xml:space="preserve"> </w:t>
            </w:r>
            <w:r>
              <w:rPr>
                <w:spacing w:val="-4"/>
                <w:sz w:val="20"/>
              </w:rPr>
              <w:t>was:</w:t>
            </w:r>
          </w:p>
        </w:tc>
        <w:tc>
          <w:tcPr>
            <w:tcW w:w="1230" w:type="dxa"/>
            <w:vMerge/>
            <w:tcBorders>
              <w:top w:val="nil"/>
            </w:tcBorders>
          </w:tcPr>
          <w:p w:rsidR="00874FFE" w:rsidRDefault="00874FFE">
            <w:pPr>
              <w:rPr>
                <w:sz w:val="2"/>
                <w:szCs w:val="2"/>
              </w:rPr>
            </w:pPr>
          </w:p>
        </w:tc>
      </w:tr>
      <w:tr w:rsidR="00874FFE">
        <w:trPr>
          <w:trHeight w:val="345"/>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before="112" w:line="214" w:lineRule="exact"/>
              <w:ind w:right="156"/>
              <w:jc w:val="right"/>
              <w:rPr>
                <w:b/>
                <w:sz w:val="20"/>
              </w:rPr>
            </w:pPr>
            <w:r>
              <w:rPr>
                <w:b/>
                <w:sz w:val="20"/>
              </w:rPr>
              <w:t>At</w:t>
            </w:r>
            <w:r>
              <w:rPr>
                <w:b/>
                <w:spacing w:val="-11"/>
                <w:sz w:val="20"/>
              </w:rPr>
              <w:t xml:space="preserve"> </w:t>
            </w:r>
            <w:r>
              <w:rPr>
                <w:b/>
                <w:spacing w:val="-5"/>
                <w:sz w:val="20"/>
              </w:rPr>
              <w:t>31</w:t>
            </w:r>
          </w:p>
        </w:tc>
        <w:tc>
          <w:tcPr>
            <w:tcW w:w="1230" w:type="dxa"/>
          </w:tcPr>
          <w:p w:rsidR="00874FFE" w:rsidRDefault="00380149">
            <w:pPr>
              <w:pStyle w:val="TableParagraph"/>
              <w:spacing w:before="112" w:line="214" w:lineRule="exact"/>
              <w:ind w:right="90"/>
              <w:jc w:val="right"/>
              <w:rPr>
                <w:i/>
                <w:sz w:val="20"/>
              </w:rPr>
            </w:pPr>
            <w:r>
              <w:rPr>
                <w:i/>
                <w:sz w:val="20"/>
              </w:rPr>
              <w:t>At</w:t>
            </w:r>
            <w:r>
              <w:rPr>
                <w:i/>
                <w:spacing w:val="-5"/>
                <w:sz w:val="20"/>
              </w:rPr>
              <w:t xml:space="preserve"> </w:t>
            </w:r>
            <w:r>
              <w:rPr>
                <w:i/>
                <w:sz w:val="20"/>
              </w:rPr>
              <w:t>31</w:t>
            </w:r>
            <w:r>
              <w:rPr>
                <w:i/>
                <w:spacing w:val="-4"/>
                <w:sz w:val="20"/>
              </w:rPr>
              <w:t xml:space="preserve"> </w:t>
            </w:r>
            <w:r>
              <w:rPr>
                <w:i/>
                <w:spacing w:val="-2"/>
                <w:sz w:val="20"/>
              </w:rPr>
              <w:t>August</w:t>
            </w:r>
          </w:p>
        </w:tc>
      </w:tr>
      <w:tr w:rsidR="00874FFE">
        <w:trPr>
          <w:trHeight w:val="230"/>
        </w:trPr>
        <w:tc>
          <w:tcPr>
            <w:tcW w:w="476" w:type="dxa"/>
          </w:tcPr>
          <w:p w:rsidR="00874FFE" w:rsidRDefault="00874FFE">
            <w:pPr>
              <w:pStyle w:val="TableParagraph"/>
              <w:rPr>
                <w:rFonts w:ascii="Times New Roman"/>
                <w:sz w:val="16"/>
              </w:rPr>
            </w:pPr>
          </w:p>
        </w:tc>
        <w:tc>
          <w:tcPr>
            <w:tcW w:w="8257" w:type="dxa"/>
          </w:tcPr>
          <w:p w:rsidR="00874FFE" w:rsidRDefault="00380149">
            <w:pPr>
              <w:pStyle w:val="TableParagraph"/>
              <w:spacing w:line="210" w:lineRule="exact"/>
              <w:ind w:right="155"/>
              <w:jc w:val="right"/>
              <w:rPr>
                <w:b/>
                <w:sz w:val="20"/>
              </w:rPr>
            </w:pPr>
            <w:r>
              <w:rPr>
                <w:b/>
                <w:spacing w:val="-2"/>
                <w:sz w:val="20"/>
              </w:rPr>
              <w:t>August</w:t>
            </w:r>
            <w:r>
              <w:rPr>
                <w:b/>
                <w:spacing w:val="-3"/>
                <w:sz w:val="20"/>
              </w:rPr>
              <w:t xml:space="preserve"> </w:t>
            </w:r>
            <w:r>
              <w:rPr>
                <w:b/>
                <w:spacing w:val="-4"/>
                <w:sz w:val="20"/>
              </w:rPr>
              <w:t>2024</w:t>
            </w:r>
          </w:p>
        </w:tc>
        <w:tc>
          <w:tcPr>
            <w:tcW w:w="1230" w:type="dxa"/>
          </w:tcPr>
          <w:p w:rsidR="00874FFE" w:rsidRDefault="00380149">
            <w:pPr>
              <w:pStyle w:val="TableParagraph"/>
              <w:spacing w:line="210" w:lineRule="exact"/>
              <w:ind w:right="90"/>
              <w:jc w:val="right"/>
              <w:rPr>
                <w:i/>
                <w:sz w:val="20"/>
              </w:rPr>
            </w:pPr>
            <w:r>
              <w:rPr>
                <w:i/>
                <w:spacing w:val="-4"/>
                <w:sz w:val="20"/>
              </w:rPr>
              <w:t>2023</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line="227" w:lineRule="exact"/>
              <w:ind w:right="156"/>
              <w:jc w:val="right"/>
              <w:rPr>
                <w:b/>
                <w:sz w:val="20"/>
              </w:rPr>
            </w:pPr>
            <w:r>
              <w:rPr>
                <w:b/>
                <w:spacing w:val="-4"/>
                <w:sz w:val="20"/>
              </w:rPr>
              <w:t>£000</w:t>
            </w:r>
          </w:p>
        </w:tc>
        <w:tc>
          <w:tcPr>
            <w:tcW w:w="1230"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38"/>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68"/>
              <w:ind w:left="150"/>
              <w:rPr>
                <w:b/>
                <w:sz w:val="20"/>
              </w:rPr>
            </w:pPr>
            <w:r>
              <w:rPr>
                <w:spacing w:val="-2"/>
                <w:sz w:val="20"/>
              </w:rPr>
              <w:t>Equities</w:t>
            </w:r>
            <w:r>
              <w:rPr>
                <w:rFonts w:ascii="Times New Roman"/>
                <w:sz w:val="20"/>
              </w:rPr>
              <w:tab/>
            </w:r>
            <w:r>
              <w:rPr>
                <w:b/>
                <w:spacing w:val="-5"/>
                <w:sz w:val="20"/>
              </w:rPr>
              <w:t>423</w:t>
            </w:r>
          </w:p>
        </w:tc>
        <w:tc>
          <w:tcPr>
            <w:tcW w:w="1230" w:type="dxa"/>
          </w:tcPr>
          <w:p w:rsidR="00874FFE" w:rsidRDefault="00380149">
            <w:pPr>
              <w:pStyle w:val="TableParagraph"/>
              <w:spacing w:before="68"/>
              <w:ind w:right="114"/>
              <w:jc w:val="right"/>
              <w:rPr>
                <w:i/>
                <w:sz w:val="20"/>
              </w:rPr>
            </w:pPr>
            <w:r>
              <w:rPr>
                <w:i/>
                <w:spacing w:val="-5"/>
                <w:sz w:val="20"/>
              </w:rPr>
              <w:t>329</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pacing w:val="-2"/>
                <w:sz w:val="20"/>
              </w:rPr>
              <w:t>Corporate</w:t>
            </w:r>
            <w:r>
              <w:rPr>
                <w:sz w:val="20"/>
              </w:rPr>
              <w:t xml:space="preserve"> </w:t>
            </w:r>
            <w:r>
              <w:rPr>
                <w:spacing w:val="-2"/>
                <w:sz w:val="20"/>
              </w:rPr>
              <w:t>bonds</w:t>
            </w:r>
            <w:r>
              <w:rPr>
                <w:rFonts w:ascii="Times New Roman"/>
                <w:sz w:val="20"/>
              </w:rPr>
              <w:tab/>
            </w:r>
            <w:r>
              <w:rPr>
                <w:b/>
                <w:spacing w:val="-5"/>
                <w:sz w:val="20"/>
              </w:rPr>
              <w:t>116</w:t>
            </w:r>
          </w:p>
        </w:tc>
        <w:tc>
          <w:tcPr>
            <w:tcW w:w="1230" w:type="dxa"/>
          </w:tcPr>
          <w:p w:rsidR="00874FFE" w:rsidRDefault="00380149">
            <w:pPr>
              <w:pStyle w:val="TableParagraph"/>
              <w:spacing w:before="32"/>
              <w:ind w:right="114"/>
              <w:jc w:val="right"/>
              <w:rPr>
                <w:i/>
                <w:sz w:val="20"/>
              </w:rPr>
            </w:pPr>
            <w:r>
              <w:rPr>
                <w:i/>
                <w:spacing w:val="-5"/>
                <w:sz w:val="20"/>
              </w:rPr>
              <w:t>77</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pacing w:val="-2"/>
                <w:sz w:val="20"/>
              </w:rPr>
              <w:t>Property</w:t>
            </w:r>
            <w:r>
              <w:rPr>
                <w:rFonts w:ascii="Times New Roman"/>
                <w:sz w:val="20"/>
              </w:rPr>
              <w:tab/>
            </w:r>
            <w:r>
              <w:rPr>
                <w:b/>
                <w:spacing w:val="-5"/>
                <w:sz w:val="20"/>
              </w:rPr>
              <w:t>140</w:t>
            </w:r>
          </w:p>
        </w:tc>
        <w:tc>
          <w:tcPr>
            <w:tcW w:w="1230" w:type="dxa"/>
          </w:tcPr>
          <w:p w:rsidR="00874FFE" w:rsidRDefault="00380149">
            <w:pPr>
              <w:pStyle w:val="TableParagraph"/>
              <w:spacing w:before="32"/>
              <w:ind w:right="114"/>
              <w:jc w:val="right"/>
              <w:rPr>
                <w:i/>
                <w:sz w:val="20"/>
              </w:rPr>
            </w:pPr>
            <w:r>
              <w:rPr>
                <w:i/>
                <w:spacing w:val="-5"/>
                <w:sz w:val="20"/>
              </w:rPr>
              <w:t>53</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z w:val="20"/>
              </w:rPr>
              <w:t>Cash</w:t>
            </w:r>
            <w:r>
              <w:rPr>
                <w:spacing w:val="-9"/>
                <w:sz w:val="20"/>
              </w:rPr>
              <w:t xml:space="preserve"> </w:t>
            </w:r>
            <w:r>
              <w:rPr>
                <w:sz w:val="20"/>
              </w:rPr>
              <w:t>and</w:t>
            </w:r>
            <w:r>
              <w:rPr>
                <w:spacing w:val="-9"/>
                <w:sz w:val="20"/>
              </w:rPr>
              <w:t xml:space="preserve"> </w:t>
            </w:r>
            <w:r>
              <w:rPr>
                <w:sz w:val="20"/>
              </w:rPr>
              <w:t>other</w:t>
            </w:r>
            <w:r>
              <w:rPr>
                <w:spacing w:val="-9"/>
                <w:sz w:val="20"/>
              </w:rPr>
              <w:t xml:space="preserve"> </w:t>
            </w:r>
            <w:r>
              <w:rPr>
                <w:sz w:val="20"/>
              </w:rPr>
              <w:t>liquid</w:t>
            </w:r>
            <w:r>
              <w:rPr>
                <w:spacing w:val="-9"/>
                <w:sz w:val="20"/>
              </w:rPr>
              <w:t xml:space="preserve"> </w:t>
            </w:r>
            <w:r>
              <w:rPr>
                <w:spacing w:val="-2"/>
                <w:sz w:val="20"/>
              </w:rPr>
              <w:t>assets</w:t>
            </w:r>
            <w:r>
              <w:rPr>
                <w:rFonts w:ascii="Times New Roman"/>
                <w:sz w:val="20"/>
              </w:rPr>
              <w:tab/>
            </w:r>
            <w:r>
              <w:rPr>
                <w:b/>
                <w:spacing w:val="-5"/>
                <w:sz w:val="20"/>
              </w:rPr>
              <w:t>33</w:t>
            </w:r>
          </w:p>
        </w:tc>
        <w:tc>
          <w:tcPr>
            <w:tcW w:w="1230" w:type="dxa"/>
          </w:tcPr>
          <w:p w:rsidR="00874FFE" w:rsidRDefault="00380149">
            <w:pPr>
              <w:pStyle w:val="TableParagraph"/>
              <w:spacing w:before="32"/>
              <w:ind w:right="114"/>
              <w:jc w:val="right"/>
              <w:rPr>
                <w:i/>
                <w:sz w:val="20"/>
              </w:rPr>
            </w:pPr>
            <w:r>
              <w:rPr>
                <w:i/>
                <w:spacing w:val="-5"/>
                <w:sz w:val="20"/>
              </w:rPr>
              <w:t>22</w:t>
            </w:r>
          </w:p>
        </w:tc>
      </w:tr>
      <w:tr w:rsidR="00874FFE">
        <w:trPr>
          <w:trHeight w:val="479"/>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noProof/>
                <w:lang w:val="en-GB" w:eastAsia="en-GB"/>
              </w:rPr>
              <mc:AlternateContent>
                <mc:Choice Requires="wpg">
                  <w:drawing>
                    <wp:anchor distT="0" distB="0" distL="0" distR="0" simplePos="0" relativeHeight="482970624" behindDoc="1" locked="0" layoutInCell="1" allowOverlap="1">
                      <wp:simplePos x="0" y="0"/>
                      <wp:positionH relativeFrom="column">
                        <wp:posOffset>4427936</wp:posOffset>
                      </wp:positionH>
                      <wp:positionV relativeFrom="paragraph">
                        <wp:posOffset>297940</wp:posOffset>
                      </wp:positionV>
                      <wp:extent cx="699770" cy="12700"/>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82" name="Graphic 48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4EE1E9" id="Group 481" o:spid="_x0000_s1026" style="position:absolute;margin-left:348.65pt;margin-top:23.45pt;width:55.1pt;height:1pt;z-index:-20345856;mso-wrap-distance-left:0;mso-wrap-distance-right:0"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sg6fwIAABgGAAAOAAAAZHJzL2Uyb0RvYy54bWykVG1r3DAM/j7YfzD+vuZy9DU0V0a7lkHp&#10;Cm3ZZ5/jvDDH8mzf5frvJyvnXGhhsC4fHNmSZel5JF1e7XrNtsr5DkzJ86MFZ8pIqDrTlPzl+fbL&#10;OWc+CFMJDUaV/FV5frX6/OlysIVaQgu6Uo6hE+OLwZa8DcEWWeZlq3rhj8Aqg8oaXC8Cbl2TVU4M&#10;6L3X2XKxOM0GcJV1IJX3eHozKvmK/Ne1kuFHXXsVmC45xhZodbSu45qtLkXROGHbTu7DEB+Iohed&#10;wUcnVzciCLZx3TtXfScdeKjDkYQ+g7rupKIcMJt88SabOwcbS7k0xdDYCSaE9g1OH3YrH7aPjnVV&#10;yY/Pc86M6JEkepfFA4RnsE2BVnfOPtlHN+aI4j3IXx7V2Vt93DcH413t+ngJU2U7wv11wl3tApN4&#10;eHpxcXaG7EhU5cuzxZ4W2SJ37y7J9tvfrmWiGJ+kwKZABov15Q8Q+v+D8KkVVhEzPoIzQbg8QDiW&#10;1PH5cgSR7CKCBKkv/B7MD+MzJSoKufHhTgHhLLb3PoxVXSVJtEmSO5NEh70Ru0JTVwTOsCscZ9gV&#10;67ErrAjxXiQvimw4ENUmnqKyh616BjILkS1k8yQ/4SzxjIEeTLSZmyLnM6ukS39L7kabfJlfUDmi&#10;t6RP/9Fu9uw/GVOxzbxKDV7Fwh7TngSCAg/nYHvQXXXbaR2z965ZX2vHtiLOGvoikHhlZoZVmbiP&#10;0hqqVyyeAQdQyf3vjXCKM/3dYHnGaZUEl4R1ElzQ10AzjYB3PjzvfgpnmUWx5AFb6wFSlYoiVUVM&#10;arKNNw183QSou1gyFNsY0X6DHUMSjR9KZT8q43yb78nqMNBXfwAAAP//AwBQSwMEFAAGAAgAAAAh&#10;AG9DAhbhAAAACQEAAA8AAABkcnMvZG93bnJldi54bWxMj8FOg0AQhu8mvsNmTLzZBWspIEvTNOqp&#10;MbE1aXqbwhRI2VnCboG+vetJjzPz5Z/vz1aTbsVAvW0MKwhnAQjiwpQNVwq+9+9PMQjrkEtsDZOC&#10;G1lY5fd3GaalGfmLhp2rhA9hm6KC2rkuldIWNWm0M9MR+9vZ9BqdH/tKlj2OPly38jkIIqmxYf+h&#10;xo42NRWX3VUr+BhxXM/Dt2F7OW9ux/3i87ANSanHh2n9CsLR5P5g+NX36pB7p5O5cmlFqyBKlnOP&#10;KniJEhAeiIPlAsTJL+IEZJ7J/w3yHwAAAP//AwBQSwECLQAUAAYACAAAACEAtoM4kv4AAADhAQAA&#10;EwAAAAAAAAAAAAAAAAAAAAAAW0NvbnRlbnRfVHlwZXNdLnhtbFBLAQItABQABgAIAAAAIQA4/SH/&#10;1gAAAJQBAAALAAAAAAAAAAAAAAAAAC8BAABfcmVscy8ucmVsc1BLAQItABQABgAIAAAAIQDVlsg6&#10;fwIAABgGAAAOAAAAAAAAAAAAAAAAAC4CAABkcnMvZTJvRG9jLnhtbFBLAQItABQABgAIAAAAIQBv&#10;QwIW4QAAAAkBAAAPAAAAAAAAAAAAAAAAANkEAABkcnMvZG93bnJldi54bWxQSwUGAAAAAAQABADz&#10;AAAA5wUAAAAA&#10;">
                      <v:shape id="Graphic 48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1y6xgAAANwAAAAPAAAAZHJzL2Rvd25yZXYueG1sRI9Ba8JA&#10;FITvQv/D8grezKZaikbXoC1K9VBaNeDxkX1NQrJvQ3bV9N93hUKPw8x8wyzS3jTiSp2rLCt4imIQ&#10;xLnVFRcKTsfNaArCeWSNjWVS8EMO0uXDYIGJtjf+ouvBFyJA2CWooPS+TaR0eUkGXWRb4uB9286g&#10;D7IrpO7wFuCmkeM4fpEGKw4LJbb0WlJeHy5GwXnb1xu7P5vPt0nlst1aZx/ZTKnhY7+ag/DU+//w&#10;X/tdK3iejuF+JhwBufwFAAD//wMAUEsBAi0AFAAGAAgAAAAhANvh9svuAAAAhQEAABMAAAAAAAAA&#10;AAAAAAAAAAAAAFtDb250ZW50X1R5cGVzXS54bWxQSwECLQAUAAYACAAAACEAWvQsW78AAAAVAQAA&#10;CwAAAAAAAAAAAAAAAAAfAQAAX3JlbHMvLnJlbHNQSwECLQAUAAYACAAAACEAbYtcusYAAADcAAAA&#10;DwAAAAAAAAAAAAAAAAAHAgAAZHJzL2Rvd25yZXYueG1sUEsFBgAAAAADAAMAtwAAAPoCAAAAAA==&#10;" path="m699515,l,,,12191r699515,l699515,xe" fillcolor="black" stroked="f">
                        <v:path arrowok="t"/>
                      </v:shape>
                    </v:group>
                  </w:pict>
                </mc:Fallback>
              </mc:AlternateContent>
            </w:r>
            <w:r>
              <w:rPr>
                <w:spacing w:val="-2"/>
                <w:sz w:val="20"/>
              </w:rPr>
              <w:t>Other</w:t>
            </w:r>
            <w:r>
              <w:rPr>
                <w:rFonts w:ascii="Times New Roman"/>
                <w:sz w:val="20"/>
              </w:rPr>
              <w:tab/>
            </w:r>
            <w:r>
              <w:rPr>
                <w:b/>
                <w:spacing w:val="-5"/>
                <w:sz w:val="20"/>
              </w:rPr>
              <w:t>35</w:t>
            </w:r>
          </w:p>
        </w:tc>
        <w:tc>
          <w:tcPr>
            <w:tcW w:w="1230" w:type="dxa"/>
          </w:tcPr>
          <w:p w:rsidR="00874FFE" w:rsidRDefault="00380149">
            <w:pPr>
              <w:pStyle w:val="TableParagraph"/>
              <w:spacing w:before="32"/>
              <w:ind w:right="114"/>
              <w:jc w:val="right"/>
              <w:rPr>
                <w:i/>
                <w:sz w:val="20"/>
              </w:rPr>
            </w:pPr>
            <w:r>
              <w:rPr>
                <w:i/>
                <w:spacing w:val="-5"/>
                <w:sz w:val="20"/>
              </w:rPr>
              <w:t>27</w:t>
            </w:r>
          </w:p>
        </w:tc>
      </w:tr>
      <w:tr w:rsidR="00874FFE">
        <w:trPr>
          <w:trHeight w:val="46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86"/>
              <w:ind w:left="150"/>
              <w:rPr>
                <w:b/>
                <w:sz w:val="20"/>
              </w:rPr>
            </w:pPr>
            <w:r>
              <w:rPr>
                <w:noProof/>
                <w:lang w:val="en-GB" w:eastAsia="en-GB"/>
              </w:rPr>
              <mc:AlternateContent>
                <mc:Choice Requires="wpg">
                  <w:drawing>
                    <wp:anchor distT="0" distB="0" distL="0" distR="0" simplePos="0" relativeHeight="482971136" behindDoc="1" locked="0" layoutInCell="1" allowOverlap="1">
                      <wp:simplePos x="0" y="0"/>
                      <wp:positionH relativeFrom="column">
                        <wp:posOffset>4427936</wp:posOffset>
                      </wp:positionH>
                      <wp:positionV relativeFrom="paragraph">
                        <wp:posOffset>274318</wp:posOffset>
                      </wp:positionV>
                      <wp:extent cx="699770" cy="38100"/>
                      <wp:effectExtent l="0" t="0" r="0" b="0"/>
                      <wp:wrapNone/>
                      <wp:docPr id="483" name="Group 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84" name="Graphic 484"/>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C297AC" id="Group 483" o:spid="_x0000_s1026" style="position:absolute;margin-left:348.65pt;margin-top:21.6pt;width:55.1pt;height:3pt;z-index:-2034534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vEepgIAACMHAAAOAAAAZHJzL2Uyb0RvYy54bWykVW1P2zAQ/j5p/8Hy95G2FGgjUjTBQJMQ&#10;Q6LTPruO86I5tnd2m/Lvd3biNGqlTUA+xOfc4/Pdcy+5vtk3kuwE2FqrjE7PJpQIxXVeqzKjP9f3&#10;XxaUWMdUzqRWIqOvwtKb1edP161JxUxXWuYCCBpRNm1NRivnTJoklleiYfZMG6FQWWhomMMtlEkO&#10;rEXrjUxmk8ll0mrIDWgurMWvd52SroL9ohDc/SgKKxyRGUXfXHhDeG/8O1lds7QEZqqa926wd3jR&#10;sFrhpYOpO+YY2UJ9YqqpOWirC3fGdZPooqi5CDFgNNPJUTQPoLcmxFKmbWkGmpDaI57ebZY/7Z6B&#10;1HlG54tzShRrMEnhXuI/ID2tKVNEPYB5Mc/QxYjio+a/LaqTY73flwfwvoDGH8JQyT7w/jrwLvaO&#10;cPx4uVxeXWF2OKrOF9NJnxZeYe5ODvHq27+OJSztrgyODY60BuvLHii0H6PwpWJGhMxYT85A4fxA&#10;YVdS88W8IzHgPIOBUpvansx38zMEylK+te5B6MAz2z1a11V1HiVWRYnvVRQBe8N3hQxd4SjBrgBK&#10;sCs2XVcY5vw5nzwvkvaQqCrmySsbvRNrHWDOZwuzeTG9pASTObtYThbeGjp7gEk1hmPej5BRH1cT&#10;zHa4oTzQYtTHtcONrn8TeOxrtMiltqJz31PwESpCTf+XhoiKDsR1TMF0Nl3OelKjPq4nFLwJfHz7&#10;Sfjo/1AVKI/rzmpZ5/e1lJ4kC+XmVgLZMT92w9M7PIJhg8Y28NJG56/YRy3O4ozaP1sGghL5XWGn&#10;+sEdBYjCJgrg5K0O4z3kB6xb738xMMSgmFGHU+ZJx4ZlaWwQH8uA9SeV/rp1uqh99wTfOo/6DQ6P&#10;ftjhJA4F3f81/Kgf7wPq8G9b/QUAAP//AwBQSwMEFAAGAAgAAAAhAHVocSPhAAAACQEAAA8AAABk&#10;cnMvZG93bnJldi54bWxMj8tqwzAQRfeF/oOYQneN/GhejuUQQttVCDQplOwm9sQ2sSRjKbbz952u&#10;2uXMHO6cm65H3YieOldboyCcBCDI5LaoTang6/j+sgDhPJoCG2tIwZ0crLPHhxSTwg7mk/qDLwWH&#10;GJeggsr7NpHS5RVpdBPbkuHbxXYaPY9dKYsOBw7XjYyCYCY11oY/VNjStqL8erhpBR8DDps4fOt3&#10;18v2fjpO99+7kJR6fho3KxCeRv8Hw68+q0PGTmd7M4UTjYLZch4zquA1jkAwsAjmUxBnXiwjkFkq&#10;/zfIfgAAAP//AwBQSwECLQAUAAYACAAAACEAtoM4kv4AAADhAQAAEwAAAAAAAAAAAAAAAAAAAAAA&#10;W0NvbnRlbnRfVHlwZXNdLnhtbFBLAQItABQABgAIAAAAIQA4/SH/1gAAAJQBAAALAAAAAAAAAAAA&#10;AAAAAC8BAABfcmVscy8ucmVsc1BLAQItABQABgAIAAAAIQC6GvEepgIAACMHAAAOAAAAAAAAAAAA&#10;AAAAAC4CAABkcnMvZTJvRG9jLnhtbFBLAQItABQABgAIAAAAIQB1aHEj4QAAAAkBAAAPAAAAAAAA&#10;AAAAAAAAAAAFAABkcnMvZG93bnJldi54bWxQSwUGAAAAAAQABADzAAAADgYAAAAA&#10;">
                      <v:shape id="Graphic 484"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TK7xwAAANwAAAAPAAAAZHJzL2Rvd25yZXYueG1sRI9Pa8JA&#10;FMTvgt9heYI33ViimNRVpLRg68Gq/XN9ZJ9J2uzbJbvV+O27QqHHYWZ+wyxWnWnEmVpfW1YwGScg&#10;iAuray4VvB2fRnMQPiBrbCyTgit5WC37vQXm2l54T+dDKEWEsM9RQRWCy6X0RUUG/dg64uidbGsw&#10;RNmWUrd4iXDTyLskmUmDNceFCh09VFR8H36Mgul++p597NLPr1f3nGXr7aN7OSZKDQfd+h5EoC78&#10;h//aG60gnadwOxOPgFz+AgAA//8DAFBLAQItABQABgAIAAAAIQDb4fbL7gAAAIUBAAATAAAAAAAA&#10;AAAAAAAAAAAAAABbQ29udGVudF9UeXBlc10ueG1sUEsBAi0AFAAGAAgAAAAhAFr0LFu/AAAAFQEA&#10;AAsAAAAAAAAAAAAAAAAAHwEAAF9yZWxzLy5yZWxzUEsBAi0AFAAGAAgAAAAhAMBZMrvHAAAA3AAA&#10;AA8AAAAAAAAAAAAAAAAABwIAAGRycy9kb3ducmV2LnhtbFBLBQYAAAAAAwADALcAAAD7AgAAAAA=&#10;" path="m699516,25908l,25908,,38100r699516,l699516,25908xem699516,l,,,12192r699516,l699516,xe" fillcolor="black" stroked="f">
                        <v:path arrowok="t"/>
                      </v:shape>
                    </v:group>
                  </w:pict>
                </mc:Fallback>
              </mc:AlternateContent>
            </w:r>
            <w:r>
              <w:rPr>
                <w:b/>
                <w:sz w:val="20"/>
              </w:rPr>
              <w:t>Total</w:t>
            </w:r>
            <w:r>
              <w:rPr>
                <w:b/>
                <w:spacing w:val="-5"/>
                <w:sz w:val="20"/>
              </w:rPr>
              <w:t xml:space="preserve"> </w:t>
            </w:r>
            <w:r>
              <w:rPr>
                <w:b/>
                <w:sz w:val="20"/>
              </w:rPr>
              <w:t>market</w:t>
            </w:r>
            <w:r>
              <w:rPr>
                <w:b/>
                <w:spacing w:val="-5"/>
                <w:sz w:val="20"/>
              </w:rPr>
              <w:t xml:space="preserve"> </w:t>
            </w:r>
            <w:r>
              <w:rPr>
                <w:b/>
                <w:sz w:val="20"/>
              </w:rPr>
              <w:t>value</w:t>
            </w:r>
            <w:r>
              <w:rPr>
                <w:b/>
                <w:spacing w:val="-4"/>
                <w:sz w:val="20"/>
              </w:rPr>
              <w:t xml:space="preserve"> </w:t>
            </w:r>
            <w:r>
              <w:rPr>
                <w:b/>
                <w:sz w:val="20"/>
              </w:rPr>
              <w:t>of</w:t>
            </w:r>
            <w:r>
              <w:rPr>
                <w:b/>
                <w:spacing w:val="-5"/>
                <w:sz w:val="20"/>
              </w:rPr>
              <w:t xml:space="preserve"> </w:t>
            </w:r>
            <w:r>
              <w:rPr>
                <w:b/>
                <w:spacing w:val="-2"/>
                <w:sz w:val="20"/>
              </w:rPr>
              <w:t>assets</w:t>
            </w:r>
            <w:r>
              <w:rPr>
                <w:rFonts w:ascii="Times New Roman"/>
                <w:sz w:val="20"/>
              </w:rPr>
              <w:tab/>
            </w:r>
            <w:r>
              <w:rPr>
                <w:b/>
                <w:spacing w:val="-5"/>
                <w:sz w:val="20"/>
              </w:rPr>
              <w:t>747</w:t>
            </w:r>
          </w:p>
        </w:tc>
        <w:tc>
          <w:tcPr>
            <w:tcW w:w="1230" w:type="dxa"/>
          </w:tcPr>
          <w:p w:rsidR="00874FFE" w:rsidRDefault="00380149">
            <w:pPr>
              <w:pStyle w:val="TableParagraph"/>
              <w:spacing w:line="20" w:lineRule="exact"/>
              <w:ind w:left="12"/>
              <w:rPr>
                <w:sz w:val="2"/>
              </w:rPr>
            </w:pPr>
            <w:r>
              <w:rPr>
                <w:noProof/>
                <w:lang w:val="en-GB" w:eastAsia="en-GB"/>
              </w:rPr>
              <mc:AlternateContent>
                <mc:Choice Requires="wpg">
                  <w:drawing>
                    <wp:anchor distT="0" distB="0" distL="0" distR="0" simplePos="0" relativeHeight="482971648" behindDoc="1" locked="0" layoutInCell="1" allowOverlap="1">
                      <wp:simplePos x="0" y="0"/>
                      <wp:positionH relativeFrom="column">
                        <wp:posOffset>7620</wp:posOffset>
                      </wp:positionH>
                      <wp:positionV relativeFrom="paragraph">
                        <wp:posOffset>280415</wp:posOffset>
                      </wp:positionV>
                      <wp:extent cx="699770" cy="38100"/>
                      <wp:effectExtent l="0" t="0" r="0" b="0"/>
                      <wp:wrapNone/>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86" name="Graphic 486"/>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6C6F70" id="Group 485" o:spid="_x0000_s1026" style="position:absolute;margin-left:.6pt;margin-top:22.1pt;width:55.1pt;height:3pt;z-index:-2034483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2ipgIAACMHAAAOAAAAZHJzL2Uyb0RvYy54bWykVW1P2zAQ/j5p/8Hy95G2g9JGpGiCgSYh&#10;QKLTPruO86I5tnd2m/Lvd3biNGqlTUA+xOfc4/Pdcy+5ut43kuwE2FqrjE7PJpQIxXVeqzKjP9d3&#10;XxaUWMdUzqRWIqOvwtLr1edPV61JxUxXWuYCCBpRNm1NRivnTJoklleiYfZMG6FQWWhomMMtlEkO&#10;rEXrjUxmk8k8aTXkBjQX1uLX205JV8F+UQjunorCCkdkRtE3F94Q3hv/TlZXLC2BmarmvRvsHV40&#10;rFZ46WDqljlGtlCfmGpqDtrqwp1x3SS6KGouQgwYzXRyFM096K0JsZRpW5qBJqT2iKd3m+WPu2cg&#10;dZ7R88UFJYo1mKRwL/EfkJ7WlCmi7sG8mGfoYkTxQfPfFtXJsd7vywN4X0DjD2GoZB94fx14F3tH&#10;OH6cL5eXl5gdjqqvi+mkTwuvMHcnh3j1/V/HEpZ2VwbHBkdag/VlDxTaj1H4UjEjQmasJ2egcH6g&#10;sCup88W8IzHgPIOBUpvansx38zMEylK+te5e6MAz2z1Y11V1HiVWRYnvVRQBe8N3hQxd4SjBrgBK&#10;sCs2XVcY5vw5nzwvkvaQqCrmySsbvRNrHWDOZwuzeTFFIjCZs4vlZOGtobMHmFRjOOb9CBn1cTXB&#10;bIcbygMtRn1cO9zo+jeBx75Gi1xqKzr3PQUfoSLU9H9piKjoQFzHFExn0+WsJzXq43pCwZvAx7ef&#10;hI/+D1WB8rjurJZ1fldL6UmyUG5uJJAd82M3PL3DIxg2aGwDL210/op91OIszqj9s2UgKJE/FHaq&#10;H9xRgChsogBO3ugw3kN+wLr1/hcDQwyKGXU4ZR51bFiWxgbxsQxYf1Lpb1uni9p3T/Ct86jf4PDo&#10;hx1O4lDQ/V/Dj/rxPqAO/7bVXwAAAP//AwBQSwMEFAAGAAgAAAAhAMjHqFPcAAAABwEAAA8AAABk&#10;cnMvZG93bnJldi54bWxMjkFLw0AUhO+C/2F5gje72ZiKxGxKKeqpCLaCeHvNviah2bchu03Sf+/2&#10;pKdhmGHmK1az7cRIg28da1CLBARx5UzLtYav/dvDMwgfkA12jknDhTysytubAnPjJv6kcRdqEUfY&#10;56ihCaHPpfRVQxb9wvXEMTu6wWKIdqilGXCK47aTaZI8SYstx4cGe9o0VJ12Z6vhfcJp/ahex+3p&#10;uLn87Jcf31tFWt/fzesXEIHm8FeGK35EhzIyHdyZjRdd9GksasiyqNdYqQzEQcMySUGWhfzPX/4C&#10;AAD//wMAUEsBAi0AFAAGAAgAAAAhALaDOJL+AAAA4QEAABMAAAAAAAAAAAAAAAAAAAAAAFtDb250&#10;ZW50X1R5cGVzXS54bWxQSwECLQAUAAYACAAAACEAOP0h/9YAAACUAQAACwAAAAAAAAAAAAAAAAAv&#10;AQAAX3JlbHMvLnJlbHNQSwECLQAUAAYACAAAACEAxjENoqYCAAAjBwAADgAAAAAAAAAAAAAAAAAu&#10;AgAAZHJzL2Uyb0RvYy54bWxQSwECLQAUAAYACAAAACEAyMeoU9wAAAAHAQAADwAAAAAAAAAAAAAA&#10;AAAABQAAZHJzL2Rvd25yZXYueG1sUEsFBgAAAAAEAAQA8wAAAAkGAAAAAA==&#10;">
                      <v:shape id="Graphic 486"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wlXxwAAANwAAAAPAAAAZHJzL2Rvd25yZXYueG1sRI9PawIx&#10;FMTvhX6H8Arearai4q5GEVFo9VD/tPb62Lzubt28hE2q67dvhILHYWZ+w0xmranFmRpfWVbw0k1A&#10;EOdWV1wo+DisnkcgfEDWWFsmBVfyMJs+Pkww0/bCOzrvQyEihH2GCsoQXCalz0sy6LvWEUfv2zYG&#10;Q5RNIXWDlwg3tewlyVAarDgulOhoUVJ+2v8aBYPd4DM9vve/frbuLU3nm6VbHxKlOk/tfAwiUBvu&#10;4f/2q1bQHw3hdiYeATn9AwAA//8DAFBLAQItABQABgAIAAAAIQDb4fbL7gAAAIUBAAATAAAAAAAA&#10;AAAAAAAAAAAAAABbQ29udGVudF9UeXBlc10ueG1sUEsBAi0AFAAGAAgAAAAhAFr0LFu/AAAAFQEA&#10;AAsAAAAAAAAAAAAAAAAAHwEAAF9yZWxzLy5yZWxzUEsBAi0AFAAGAAgAAAAhAF/HCVf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88" name="Graphic 488"/>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A06B47" id="Group 48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BvMgQIAABgGAAAOAAAAZHJzL2Uyb0RvYy54bWykVG1r2zAQ/j7YfxD6vjgObZOaOGW0axiU&#10;rtCWfVZk+YXJknZS4uTf7yRHjklhsMwf5JPu0enuuZfl3b6VZCfANlrlNJ1MKRGK66JRVU7f3x6/&#10;LCixjqmCSa1ETg/C0rvV50/LzmRipmstCwEEjSibdSantXMmSxLLa9EyO9FGKFSWGlrmcAtVUgDr&#10;0Hork9l0epN0GgoDmgtr8fShV9JVsF+WgrsfZWmFIzKn6JsLK4R149dktWRZBczUDT+6wS7womWN&#10;wkcHUw/MMbKF5oOptuGgrS7dhOs20WXZcBFiwGjS6Vk0a9BbE2Kpsq4yA01I7RlPF5vlz7sXIE2R&#10;06vFnBLFWkxSeJf4A6SnM1WGqDWYV/MCfYwoPmn+y6I6Odf7fXUC70to/SUMlewD74eBd7F3hOPh&#10;ze3tfI7Z4ahKZ/PpMS28xtx9uMTrb3+7lrCsfzI4NjjSGawve6LQ/h+FrzUzImTGenIGCrHaI4V9&#10;SV0tFj2JAecZDJTazB7JvJifIVCW8a11a6EDz2z3ZF1f1UWUWB0lvldRBOwN3xUydIWjBLsCKMGu&#10;2PRdYZjz93zyvEi6U6LqmCevbPVOvOkAcz5bmM3r9JqSmGd09ASRagzFnI9QURf/JpjrMeksvU29&#10;X2gt6uO/x42e/SdwKLaRVS61Ff1DPuzw4kAF4sZkWy2b4rGR0kdvodrcSyA75mdN+I4Oj2BYlTH3&#10;Xtro4oDF0+EAyqn9vWUgKJHfFZann1ZRgChsogBO3usw0wLxYN3b/icDQwyKOXXYWs86VinLYlWg&#10;/x7QY/1Npb9unS4bXzLBt96j4wY7Jkhh/AQmjqPSz7fxPqBOA331B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4igbzIECAAAY&#10;BgAADgAAAAAAAAAAAAAAAAAuAgAAZHJzL2Uyb0RvYy54bWxQSwECLQAUAAYACAAAACEAomr6A9oA&#10;AAADAQAADwAAAAAAAAAAAAAAAADbBAAAZHJzL2Rvd25yZXYueG1sUEsFBgAAAAAEAAQA8wAAAOIF&#10;AAAAAA==&#10;">
                      <v:shape id="Graphic 48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2tQwgAAANwAAAAPAAAAZHJzL2Rvd25yZXYueG1sRE/LisIw&#10;FN0P+A/hCrMbU3UQrUbxgYPjQnwVXF6aa1tsbkqT0fr3k4Xg8nDek1ljSnGn2hWWFXQ7EQji1OqC&#10;MwXn0/prCMJ5ZI2lZVLwJAezaetjgrG2Dz7Q/egzEULYxagg976KpXRpTgZdx1bEgbva2qAPsM6k&#10;rvERwk0pe1E0kAYLDg05VrTMKb0d/4yCy09zW9vtxexX/cIlvwud7JKRUp/tZj4G4anxb/HLvdEK&#10;vodhbTgTjoCc/gMAAP//AwBQSwECLQAUAAYACAAAACEA2+H2y+4AAACFAQAAEwAAAAAAAAAAAAAA&#10;AAAAAAAAW0NvbnRlbnRfVHlwZXNdLnhtbFBLAQItABQABgAIAAAAIQBa9CxbvwAAABUBAAALAAAA&#10;AAAAAAAAAAAAAB8BAABfcmVscy8ucmVsc1BLAQItABQABgAIAAAAIQAMY2tQwgAAANwAAAAPAAAA&#10;AAAAAAAAAAAAAAcCAABkcnMvZG93bnJldi54bWxQSwUGAAAAAAMAAwC3AAAA9gIAAAAA&#10;" path="m699515,l,,,12191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5"/>
                <w:sz w:val="20"/>
              </w:rPr>
              <w:t>508</w:t>
            </w:r>
          </w:p>
        </w:tc>
      </w:tr>
      <w:tr w:rsidR="00874FFE">
        <w:trPr>
          <w:trHeight w:val="611"/>
        </w:trPr>
        <w:tc>
          <w:tcPr>
            <w:tcW w:w="476" w:type="dxa"/>
          </w:tcPr>
          <w:p w:rsidR="00874FFE" w:rsidRDefault="00874FFE">
            <w:pPr>
              <w:pStyle w:val="TableParagraph"/>
              <w:rPr>
                <w:rFonts w:ascii="Times New Roman"/>
                <w:sz w:val="18"/>
              </w:rPr>
            </w:pPr>
          </w:p>
        </w:tc>
        <w:tc>
          <w:tcPr>
            <w:tcW w:w="8257" w:type="dxa"/>
          </w:tcPr>
          <w:p w:rsidR="00874FFE" w:rsidRDefault="00874FFE">
            <w:pPr>
              <w:pStyle w:val="TableParagraph"/>
              <w:spacing w:before="32"/>
              <w:rPr>
                <w:b/>
                <w:sz w:val="20"/>
              </w:rPr>
            </w:pPr>
          </w:p>
          <w:p w:rsidR="00874FFE" w:rsidRDefault="00380149">
            <w:pPr>
              <w:pStyle w:val="TableParagraph"/>
              <w:ind w:left="150"/>
              <w:rPr>
                <w:sz w:val="20"/>
              </w:rPr>
            </w:pPr>
            <w:r>
              <w:rPr>
                <w:sz w:val="20"/>
              </w:rPr>
              <w:t>The</w:t>
            </w:r>
            <w:r>
              <w:rPr>
                <w:spacing w:val="-6"/>
                <w:sz w:val="20"/>
              </w:rPr>
              <w:t xml:space="preserve"> </w:t>
            </w:r>
            <w:r>
              <w:rPr>
                <w:sz w:val="20"/>
              </w:rPr>
              <w:t>actual</w:t>
            </w:r>
            <w:r>
              <w:rPr>
                <w:spacing w:val="-6"/>
                <w:sz w:val="20"/>
              </w:rPr>
              <w:t xml:space="preserve"> </w:t>
            </w:r>
            <w:r>
              <w:rPr>
                <w:sz w:val="20"/>
              </w:rPr>
              <w:t>return</w:t>
            </w:r>
            <w:r>
              <w:rPr>
                <w:spacing w:val="-5"/>
                <w:sz w:val="20"/>
              </w:rPr>
              <w:t xml:space="preserve"> </w:t>
            </w:r>
            <w:r>
              <w:rPr>
                <w:sz w:val="20"/>
              </w:rPr>
              <w:t>on</w:t>
            </w:r>
            <w:r>
              <w:rPr>
                <w:spacing w:val="-6"/>
                <w:sz w:val="20"/>
              </w:rPr>
              <w:t xml:space="preserve"> </w:t>
            </w:r>
            <w:r>
              <w:rPr>
                <w:sz w:val="20"/>
              </w:rPr>
              <w:t>scheme</w:t>
            </w:r>
            <w:r>
              <w:rPr>
                <w:spacing w:val="-5"/>
                <w:sz w:val="20"/>
              </w:rPr>
              <w:t xml:space="preserve"> </w:t>
            </w:r>
            <w:r>
              <w:rPr>
                <w:sz w:val="20"/>
              </w:rPr>
              <w:t>assets</w:t>
            </w:r>
            <w:r>
              <w:rPr>
                <w:spacing w:val="-6"/>
                <w:sz w:val="20"/>
              </w:rPr>
              <w:t xml:space="preserve"> </w:t>
            </w:r>
            <w:r>
              <w:rPr>
                <w:sz w:val="20"/>
              </w:rPr>
              <w:t>was</w:t>
            </w:r>
            <w:r>
              <w:rPr>
                <w:spacing w:val="-6"/>
                <w:sz w:val="20"/>
              </w:rPr>
              <w:t xml:space="preserve"> </w:t>
            </w:r>
            <w:r>
              <w:rPr>
                <w:sz w:val="20"/>
              </w:rPr>
              <w:t>£32,000</w:t>
            </w:r>
            <w:r>
              <w:rPr>
                <w:spacing w:val="-6"/>
                <w:sz w:val="20"/>
              </w:rPr>
              <w:t xml:space="preserve"> </w:t>
            </w:r>
            <w:r>
              <w:rPr>
                <w:i/>
                <w:sz w:val="20"/>
              </w:rPr>
              <w:t>(2023</w:t>
            </w:r>
            <w:r>
              <w:rPr>
                <w:i/>
                <w:spacing w:val="-7"/>
                <w:sz w:val="20"/>
              </w:rPr>
              <w:t xml:space="preserve"> </w:t>
            </w:r>
            <w:r>
              <w:rPr>
                <w:i/>
                <w:sz w:val="20"/>
              </w:rPr>
              <w:t>-</w:t>
            </w:r>
            <w:r>
              <w:rPr>
                <w:i/>
                <w:spacing w:val="-6"/>
                <w:sz w:val="20"/>
              </w:rPr>
              <w:t xml:space="preserve"> </w:t>
            </w:r>
            <w:r>
              <w:rPr>
                <w:i/>
                <w:spacing w:val="-2"/>
                <w:sz w:val="20"/>
              </w:rPr>
              <w:t>£24,000)</w:t>
            </w:r>
            <w:r>
              <w:rPr>
                <w:spacing w:val="-2"/>
                <w:sz w:val="20"/>
              </w:rPr>
              <w:t>.</w:t>
            </w:r>
          </w:p>
        </w:tc>
        <w:tc>
          <w:tcPr>
            <w:tcW w:w="1230" w:type="dxa"/>
          </w:tcPr>
          <w:p w:rsidR="00874FFE" w:rsidRDefault="00874FFE">
            <w:pPr>
              <w:pStyle w:val="TableParagraph"/>
              <w:rPr>
                <w:rFonts w:ascii="Times New Roman"/>
                <w:sz w:val="18"/>
              </w:rPr>
            </w:pPr>
          </w:p>
        </w:tc>
      </w:tr>
      <w:tr w:rsidR="00874FFE">
        <w:trPr>
          <w:trHeight w:val="460"/>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before="112"/>
              <w:ind w:left="150"/>
              <w:rPr>
                <w:sz w:val="20"/>
              </w:rPr>
            </w:pPr>
            <w:r>
              <w:rPr>
                <w:sz w:val="20"/>
              </w:rPr>
              <w:t>The</w:t>
            </w:r>
            <w:r>
              <w:rPr>
                <w:spacing w:val="-9"/>
                <w:sz w:val="20"/>
              </w:rPr>
              <w:t xml:space="preserve"> </w:t>
            </w:r>
            <w:r>
              <w:rPr>
                <w:sz w:val="20"/>
              </w:rPr>
              <w:t>amounts</w:t>
            </w:r>
            <w:r>
              <w:rPr>
                <w:spacing w:val="-7"/>
                <w:sz w:val="20"/>
              </w:rPr>
              <w:t xml:space="preserve"> </w:t>
            </w:r>
            <w:r>
              <w:rPr>
                <w:sz w:val="20"/>
              </w:rPr>
              <w:t>recognised</w:t>
            </w:r>
            <w:r>
              <w:rPr>
                <w:spacing w:val="-9"/>
                <w:sz w:val="20"/>
              </w:rPr>
              <w:t xml:space="preserve"> </w:t>
            </w:r>
            <w:r>
              <w:rPr>
                <w:sz w:val="20"/>
              </w:rPr>
              <w:t>in</w:t>
            </w:r>
            <w:r>
              <w:rPr>
                <w:spacing w:val="-8"/>
                <w:sz w:val="20"/>
              </w:rPr>
              <w:t xml:space="preserve"> </w:t>
            </w:r>
            <w:r>
              <w:rPr>
                <w:sz w:val="20"/>
              </w:rPr>
              <w:t>the</w:t>
            </w:r>
            <w:r>
              <w:rPr>
                <w:spacing w:val="-7"/>
                <w:sz w:val="20"/>
              </w:rPr>
              <w:t xml:space="preserve"> </w:t>
            </w:r>
            <w:r>
              <w:rPr>
                <w:sz w:val="20"/>
              </w:rPr>
              <w:t>Statement</w:t>
            </w:r>
            <w:r>
              <w:rPr>
                <w:spacing w:val="-9"/>
                <w:sz w:val="20"/>
              </w:rPr>
              <w:t xml:space="preserve"> </w:t>
            </w:r>
            <w:r>
              <w:rPr>
                <w:sz w:val="20"/>
              </w:rPr>
              <w:t>of</w:t>
            </w:r>
            <w:r>
              <w:rPr>
                <w:spacing w:val="-8"/>
                <w:sz w:val="20"/>
              </w:rPr>
              <w:t xml:space="preserve"> </w:t>
            </w:r>
            <w:r>
              <w:rPr>
                <w:sz w:val="20"/>
              </w:rPr>
              <w:t>Financial</w:t>
            </w:r>
            <w:r>
              <w:rPr>
                <w:spacing w:val="-8"/>
                <w:sz w:val="20"/>
              </w:rPr>
              <w:t xml:space="preserve"> </w:t>
            </w:r>
            <w:r>
              <w:rPr>
                <w:sz w:val="20"/>
              </w:rPr>
              <w:t>Activities</w:t>
            </w:r>
            <w:r>
              <w:rPr>
                <w:spacing w:val="-8"/>
                <w:sz w:val="20"/>
              </w:rPr>
              <w:t xml:space="preserve"> </w:t>
            </w:r>
            <w:r>
              <w:rPr>
                <w:sz w:val="20"/>
              </w:rPr>
              <w:t>are</w:t>
            </w:r>
            <w:r>
              <w:rPr>
                <w:spacing w:val="-8"/>
                <w:sz w:val="20"/>
              </w:rPr>
              <w:t xml:space="preserve"> </w:t>
            </w:r>
            <w:r>
              <w:rPr>
                <w:sz w:val="20"/>
              </w:rPr>
              <w:t>as</w:t>
            </w:r>
            <w:r>
              <w:rPr>
                <w:spacing w:val="-8"/>
                <w:sz w:val="20"/>
              </w:rPr>
              <w:t xml:space="preserve"> </w:t>
            </w:r>
            <w:r>
              <w:rPr>
                <w:spacing w:val="-2"/>
                <w:sz w:val="20"/>
              </w:rPr>
              <w:t>follows:</w:t>
            </w:r>
          </w:p>
        </w:tc>
        <w:tc>
          <w:tcPr>
            <w:tcW w:w="1230" w:type="dxa"/>
          </w:tcPr>
          <w:p w:rsidR="00874FFE" w:rsidRDefault="00874FFE">
            <w:pPr>
              <w:pStyle w:val="TableParagraph"/>
              <w:rPr>
                <w:rFonts w:ascii="Times New Roman"/>
                <w:sz w:val="18"/>
              </w:rPr>
            </w:pPr>
          </w:p>
        </w:tc>
      </w:tr>
      <w:tr w:rsidR="00874FFE">
        <w:trPr>
          <w:trHeight w:val="345"/>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before="112" w:line="214" w:lineRule="exact"/>
              <w:ind w:right="156"/>
              <w:jc w:val="right"/>
              <w:rPr>
                <w:b/>
                <w:sz w:val="20"/>
              </w:rPr>
            </w:pPr>
            <w:r>
              <w:rPr>
                <w:b/>
                <w:spacing w:val="-4"/>
                <w:sz w:val="20"/>
              </w:rPr>
              <w:t>2024</w:t>
            </w:r>
          </w:p>
        </w:tc>
        <w:tc>
          <w:tcPr>
            <w:tcW w:w="1230" w:type="dxa"/>
          </w:tcPr>
          <w:p w:rsidR="00874FFE" w:rsidRDefault="00380149">
            <w:pPr>
              <w:pStyle w:val="TableParagraph"/>
              <w:spacing w:before="112" w:line="214" w:lineRule="exact"/>
              <w:ind w:right="90"/>
              <w:jc w:val="right"/>
              <w:rPr>
                <w:i/>
                <w:sz w:val="20"/>
              </w:rPr>
            </w:pPr>
            <w:r>
              <w:rPr>
                <w:i/>
                <w:spacing w:val="-4"/>
                <w:sz w:val="20"/>
              </w:rPr>
              <w:t>2023</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line="227" w:lineRule="exact"/>
              <w:ind w:right="156"/>
              <w:jc w:val="right"/>
              <w:rPr>
                <w:b/>
                <w:sz w:val="20"/>
              </w:rPr>
            </w:pPr>
            <w:r>
              <w:rPr>
                <w:b/>
                <w:spacing w:val="-4"/>
                <w:sz w:val="20"/>
              </w:rPr>
              <w:t>£000</w:t>
            </w:r>
          </w:p>
        </w:tc>
        <w:tc>
          <w:tcPr>
            <w:tcW w:w="1230"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38"/>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left" w:pos="7786"/>
              </w:tabs>
              <w:spacing w:before="68"/>
              <w:ind w:left="150"/>
              <w:rPr>
                <w:b/>
                <w:sz w:val="20"/>
              </w:rPr>
            </w:pPr>
            <w:r>
              <w:rPr>
                <w:sz w:val="20"/>
              </w:rPr>
              <w:t>Current</w:t>
            </w:r>
            <w:r>
              <w:rPr>
                <w:spacing w:val="-9"/>
                <w:sz w:val="20"/>
              </w:rPr>
              <w:t xml:space="preserve"> </w:t>
            </w:r>
            <w:r>
              <w:rPr>
                <w:sz w:val="20"/>
              </w:rPr>
              <w:t>service</w:t>
            </w:r>
            <w:r>
              <w:rPr>
                <w:spacing w:val="-6"/>
                <w:sz w:val="20"/>
              </w:rPr>
              <w:t xml:space="preserve"> </w:t>
            </w:r>
            <w:r>
              <w:rPr>
                <w:spacing w:val="-4"/>
                <w:sz w:val="20"/>
              </w:rPr>
              <w:t>cost</w:t>
            </w:r>
            <w:r>
              <w:rPr>
                <w:sz w:val="20"/>
              </w:rPr>
              <w:tab/>
            </w:r>
            <w:r>
              <w:rPr>
                <w:b/>
                <w:spacing w:val="-4"/>
                <w:sz w:val="20"/>
              </w:rPr>
              <w:t>(86)</w:t>
            </w:r>
          </w:p>
        </w:tc>
        <w:tc>
          <w:tcPr>
            <w:tcW w:w="1230" w:type="dxa"/>
          </w:tcPr>
          <w:p w:rsidR="00874FFE" w:rsidRDefault="00380149">
            <w:pPr>
              <w:pStyle w:val="TableParagraph"/>
              <w:spacing w:before="68"/>
              <w:ind w:right="47"/>
              <w:jc w:val="right"/>
              <w:rPr>
                <w:i/>
                <w:sz w:val="20"/>
              </w:rPr>
            </w:pPr>
            <w:r>
              <w:rPr>
                <w:i/>
                <w:spacing w:val="-2"/>
                <w:sz w:val="20"/>
              </w:rPr>
              <w:t>(112)</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z w:val="20"/>
              </w:rPr>
              <w:t>Interest</w:t>
            </w:r>
            <w:r>
              <w:rPr>
                <w:spacing w:val="-7"/>
                <w:sz w:val="20"/>
              </w:rPr>
              <w:t xml:space="preserve"> </w:t>
            </w:r>
            <w:r>
              <w:rPr>
                <w:spacing w:val="-2"/>
                <w:sz w:val="20"/>
              </w:rPr>
              <w:t>income</w:t>
            </w:r>
            <w:r>
              <w:rPr>
                <w:rFonts w:ascii="Times New Roman"/>
                <w:sz w:val="20"/>
              </w:rPr>
              <w:tab/>
            </w:r>
            <w:r>
              <w:rPr>
                <w:b/>
                <w:spacing w:val="-5"/>
                <w:sz w:val="20"/>
              </w:rPr>
              <w:t>32</w:t>
            </w:r>
          </w:p>
        </w:tc>
        <w:tc>
          <w:tcPr>
            <w:tcW w:w="1230" w:type="dxa"/>
          </w:tcPr>
          <w:p w:rsidR="00874FFE" w:rsidRDefault="00380149">
            <w:pPr>
              <w:pStyle w:val="TableParagraph"/>
              <w:spacing w:before="32"/>
              <w:ind w:right="114"/>
              <w:jc w:val="right"/>
              <w:rPr>
                <w:i/>
                <w:sz w:val="20"/>
              </w:rPr>
            </w:pPr>
            <w:r>
              <w:rPr>
                <w:i/>
                <w:spacing w:val="-5"/>
                <w:sz w:val="20"/>
              </w:rPr>
              <w:t>24</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left" w:pos="7786"/>
              </w:tabs>
              <w:spacing w:before="32"/>
              <w:ind w:left="150"/>
              <w:rPr>
                <w:b/>
                <w:sz w:val="20"/>
              </w:rPr>
            </w:pPr>
            <w:r>
              <w:rPr>
                <w:sz w:val="20"/>
              </w:rPr>
              <w:t>Interest</w:t>
            </w:r>
            <w:r>
              <w:rPr>
                <w:spacing w:val="-7"/>
                <w:sz w:val="20"/>
              </w:rPr>
              <w:t xml:space="preserve"> </w:t>
            </w:r>
            <w:r>
              <w:rPr>
                <w:spacing w:val="-4"/>
                <w:sz w:val="20"/>
              </w:rPr>
              <w:t>cost</w:t>
            </w:r>
            <w:r>
              <w:rPr>
                <w:sz w:val="20"/>
              </w:rPr>
              <w:tab/>
            </w:r>
            <w:r>
              <w:rPr>
                <w:b/>
                <w:spacing w:val="-4"/>
                <w:sz w:val="20"/>
              </w:rPr>
              <w:t>(63)</w:t>
            </w:r>
          </w:p>
        </w:tc>
        <w:tc>
          <w:tcPr>
            <w:tcW w:w="1230" w:type="dxa"/>
          </w:tcPr>
          <w:p w:rsidR="00874FFE" w:rsidRDefault="00380149">
            <w:pPr>
              <w:pStyle w:val="TableParagraph"/>
              <w:spacing w:before="32"/>
              <w:ind w:right="47"/>
              <w:jc w:val="right"/>
              <w:rPr>
                <w:i/>
                <w:sz w:val="20"/>
              </w:rPr>
            </w:pPr>
            <w:r>
              <w:rPr>
                <w:i/>
                <w:spacing w:val="-4"/>
                <w:sz w:val="20"/>
              </w:rPr>
              <w:t>(56)</w:t>
            </w:r>
          </w:p>
        </w:tc>
      </w:tr>
      <w:tr w:rsidR="00874FFE">
        <w:trPr>
          <w:trHeight w:val="479"/>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left" w:pos="7897"/>
              </w:tabs>
              <w:spacing w:before="32"/>
              <w:ind w:left="150"/>
              <w:rPr>
                <w:b/>
                <w:sz w:val="20"/>
              </w:rPr>
            </w:pPr>
            <w:r>
              <w:rPr>
                <w:spacing w:val="-2"/>
                <w:sz w:val="20"/>
              </w:rPr>
              <w:t>Administrative</w:t>
            </w:r>
            <w:r>
              <w:rPr>
                <w:spacing w:val="6"/>
                <w:sz w:val="20"/>
              </w:rPr>
              <w:t xml:space="preserve"> </w:t>
            </w:r>
            <w:r>
              <w:rPr>
                <w:spacing w:val="-2"/>
                <w:sz w:val="20"/>
              </w:rPr>
              <w:t>expenses</w:t>
            </w:r>
            <w:r>
              <w:rPr>
                <w:sz w:val="20"/>
              </w:rPr>
              <w:tab/>
            </w:r>
            <w:r>
              <w:rPr>
                <w:b/>
                <w:spacing w:val="-5"/>
                <w:sz w:val="20"/>
              </w:rPr>
              <w:t>(6)</w:t>
            </w:r>
          </w:p>
        </w:tc>
        <w:tc>
          <w:tcPr>
            <w:tcW w:w="1230" w:type="dxa"/>
          </w:tcPr>
          <w:p w:rsidR="00874FFE" w:rsidRDefault="00380149">
            <w:pPr>
              <w:pStyle w:val="TableParagraph"/>
              <w:spacing w:before="32"/>
              <w:ind w:right="47"/>
              <w:jc w:val="right"/>
              <w:rPr>
                <w:i/>
                <w:sz w:val="20"/>
              </w:rPr>
            </w:pPr>
            <w:r>
              <w:rPr>
                <w:i/>
                <w:spacing w:val="-5"/>
                <w:sz w:val="20"/>
              </w:rPr>
              <w:t>(5)</w:t>
            </w:r>
          </w:p>
        </w:tc>
      </w:tr>
      <w:tr w:rsidR="00874FFE">
        <w:trPr>
          <w:trHeight w:val="46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line="20" w:lineRule="exact"/>
              <w:ind w:left="6973"/>
              <w:rPr>
                <w:sz w:val="2"/>
              </w:rPr>
            </w:pPr>
            <w:r>
              <w:rPr>
                <w:noProof/>
                <w:lang w:val="en-GB" w:eastAsia="en-GB"/>
              </w:rPr>
              <mc:AlternateContent>
                <mc:Choice Requires="wpg">
                  <w:drawing>
                    <wp:anchor distT="0" distB="0" distL="0" distR="0" simplePos="0" relativeHeight="482972160" behindDoc="1" locked="0" layoutInCell="1" allowOverlap="1">
                      <wp:simplePos x="0" y="0"/>
                      <wp:positionH relativeFrom="column">
                        <wp:posOffset>4427936</wp:posOffset>
                      </wp:positionH>
                      <wp:positionV relativeFrom="paragraph">
                        <wp:posOffset>280415</wp:posOffset>
                      </wp:positionV>
                      <wp:extent cx="699770" cy="38100"/>
                      <wp:effectExtent l="0" t="0" r="0" b="0"/>
                      <wp:wrapNone/>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90" name="Graphic 490"/>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771962" id="Group 489" o:spid="_x0000_s1026" style="position:absolute;margin-left:348.65pt;margin-top:22.1pt;width:55.1pt;height:3pt;z-index:-20344320;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lQzqAIAACMHAAAOAAAAZHJzL2Uyb0RvYy54bWykVdtu2zAMfR+wfxD0vjjJekmMOsXQrsWA&#10;oi3QDntWZPmCyaImKXH696NkyzESYEPTPFiUeESRh5dcXe8aSbbC2BpURmeTKSVCcchrVWb05+vd&#10;lwUl1jGVMwlKZPRNWHq9+vzpqtWpmEMFMheGoBFl01ZntHJOp0lieSUaZieghUJlAaZhDremTHLD&#10;WrTeyGQ+nV4kLZhcG+DCWjy97ZR0FewXheDuqSiscERmFH1z4WvCd+2/yeqKpaVhuqp57wY7wYuG&#10;1QofHUzdMsfIxtRHppqaG7BQuAmHJoGiqLkIMWA0s+lBNPcGNjrEUqZtqQeakNoDnk42yx+3z4bU&#10;eUbPFktKFGswSeFd4g+QnlaXKaLujX7Rz6aLEcUH4L8tqpNDvd+Xe/CuMI2/hKGSXeD9beBd7Bzh&#10;eHixXF5eYnY4qr4uZtM+LbzC3B1d4tX3f11LWNo9GRwbHGk11pfdU2g/RuFLxbQImbGenEjhEoOI&#10;FHYldYZHgcSA8wz2O9uTeTI/Q6As5Rvr7gUEntn2wTp8A0sxjxKrosR3KooGe8N3hQxd4SjBrjCU&#10;YFesu67QzPl73pQXSbtPVBXz5JUNbMUrBJjz2cJsns8uKMFkzs+X04W3hs7uYVKN4UjZATLq46qD&#10;2Q43lAdajPq4drjR8+8Cj32NFrkEKzr3PQUfoSKUwX9piKjoQFzHFMzms+W8JzXq43pEwbvAh68f&#10;hY/+D1WB8rjuLMg6v6ul9CRZU65vpCFb5sdu+PUOj2DYoDbt2sBLa8jfsI9anMUZtX82zAhK5A+F&#10;nYqpd1EwUVhHwTh5A2G8h/wY6153v5jRRKOYUYdT5hFiw7I0NoiPZcD6mwq+bRwUte+e4FvnUb/B&#10;4dEPO5zEoaD7fw0/6sf7gNr/t63+AgAA//8DAFBLAwQUAAYACAAAACEAwG8lcOIAAAAJAQAADwAA&#10;AGRycy9kb3ducmV2LnhtbEyPy2rDMBBF94X+g5hCd41kJ87DtRxCaLsKgSaFkt3EmtgmlmQsxXb+&#10;vuqqXQ73cO+ZbD3qhvXUudoaCdFEACNTWFWbUsLX8f1lCcx5NAoba0jCnRys88eHDFNlB/NJ/cGX&#10;LJQYl6KEyvs25dwVFWl0E9uSCdnFdhp9OLuSqw6HUK4bHgsx5xprExYqbGlbUXE93LSEjwGHzTR6&#10;63fXy/Z+Oib7711EUj4/jZtXYJ5G/wfDr35Qhzw4ne3NKMcaCfPVYhpQCbNZDCwAS7FIgJ0lJCIG&#10;nmf8/wf5DwAAAP//AwBQSwECLQAUAAYACAAAACEAtoM4kv4AAADhAQAAEwAAAAAAAAAAAAAAAAAA&#10;AAAAW0NvbnRlbnRfVHlwZXNdLnhtbFBLAQItABQABgAIAAAAIQA4/SH/1gAAAJQBAAALAAAAAAAA&#10;AAAAAAAAAC8BAABfcmVscy8ucmVsc1BLAQItABQABgAIAAAAIQD7dlQzqAIAACMHAAAOAAAAAAAA&#10;AAAAAAAAAC4CAABkcnMvZTJvRG9jLnhtbFBLAQItABQABgAIAAAAIQDAbyVw4gAAAAkBAAAPAAAA&#10;AAAAAAAAAAAAAAIFAABkcnMvZG93bnJldi54bWxQSwUGAAAAAAQABADzAAAAEQYAAAAA&#10;">
                      <v:shape id="Graphic 490"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JlwwAAANwAAAAPAAAAZHJzL2Rvd25yZXYueG1sRE/LagIx&#10;FN0X+g/hFrqrmYoWZ2oUEYWqC992e5nczkw7uQmTqOPfm0XB5eG8h+PW1OJCja8sK3jvJCCIc6sr&#10;LhQc9vO3AQgfkDXWlknBjTyMR89PQ8y0vfKWLrtQiBjCPkMFZQguk9LnJRn0HeuII/djG4MhwqaQ&#10;usFrDDe17CbJhzRYcWwo0dG0pPxvdzYK+tv+MT2te9+/G7dI08lq5pb7RKnXl3byCSJQGx7if/eX&#10;VtBL4/x4Jh4BOboDAAD//wMAUEsBAi0AFAAGAAgAAAAhANvh9svuAAAAhQEAABMAAAAAAAAAAAAA&#10;AAAAAAAAAFtDb250ZW50X1R5cGVzXS54bWxQSwECLQAUAAYACAAAACEAWvQsW78AAAAVAQAACwAA&#10;AAAAAAAAAAAAAAAfAQAAX3JlbHMvLnJlbHNQSwECLQAUAAYACAAAACEAOruiZcMAAADcAAAADwAA&#10;AAAAAAAAAAAAAAAHAgAAZHJzL2Rvd25yZXYueG1sUEsFBgAAAAADAAMAtwAAAPcCA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92" name="Graphic 492"/>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8E37A6" id="Group 491"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v6hfwIAABgGAAAOAAAAZHJzL2Uyb0RvYy54bWykVNtu2zAMfR+wfxD0vjoOelmMOsXQrsWA&#10;oivQDntWZPmCyZJGKXH696PoyDFaYMA6P8iUSFHkOSQvr/a9ZjsFvrOm5PnJgjNlpK0605T8x/Pt&#10;p8+c+SBMJbQ1quQvyvOr9ccPl4Mr1NK2VlcKGDoxvhhcydsQXJFlXraqF/7EOmVQWVvoRcAtNFkF&#10;YkDvvc6Wi8V5NlioHFipvMfTm1HJ1+S/rpUM3+vaq8B0yTG2QCvQuolrtr4URQPCtZ08hCHeEUUv&#10;OoOPTq5uRBBsC90bV30nwXpbhxNp+8zWdScV5YDZ5ItX2dyB3TrKpSmGxk0wIbSvcHq3W/mwewTW&#10;VSU/XeWcGdEjSfQuiwcIz+CaAq3uwD25RxhzRPHeyl8e1dlrfdw3R+N9DX28hKmyPeH+MuGu9oFJ&#10;PDxfrS4ukB2Jqnx5sTjQIlvk7s0l2X7927VMFOOTFNgUyOCwvvwRQv9/ED61wilixkdwJgiXRwjH&#10;kjpdLUcQyS4iSJD6wh/AfDc+U6KikFsf7pQlnMXu3oexqqskiTZJcm+SCNgbsSs0dUXgDLsCOMOu&#10;2Ixd4USI9yJ5UWTDkag28RSVvd2pZ0tmIbKFbJ7lZ5wlnjHQo4k2c1PkfGaVdOnvyN1oky/zsRzR&#10;W9Kn/2g3e/afjKnYZl6ltl7Fwh7TngSCAg/nYHuru+q20zpm76HZXGtgOxFnDX0RSLwyM8OqTNxH&#10;aWOrFyyeAQdQyf3vrQDFmf5msDzjtEoCJGGTBAj62tJMI+DBh+f9TwGOORRLHrC1HmyqUlGkqohJ&#10;TbbxprFftsHWXSwZim2M6LDBjiGJxg+lchiVcb7N92R1HOjrPwAAAP//AwBQSwMEFAAGAAgAAAAh&#10;AKJq+gPaAAAAAwEAAA8AAABkcnMvZG93bnJldi54bWxMj8FqwzAQRO+F/oPYQm+NZJeE4loOIbQ9&#10;hUCTQultY21sE2tlLMV2/r5KL+llYZhh5m2+nGwrBup941hDMlMgiEtnGq40fO3fn15A+IBssHVM&#10;Gi7kYVnc3+WYGTfyJw27UIlYwj5DDXUIXSalL2uy6GeuI47e0fUWQ5R9JU2PYyy3rUyVWkiLDceF&#10;Gjta11Sedmer4WPEcfWcvA2b03F9+dnPt9+bhLR+fJhWryACTeEWhit+RIciMh3cmY0XrYb4SPi7&#10;Vy9RKYiDhlSBLHL5n734BQAA//8DAFBLAQItABQABgAIAAAAIQC2gziS/gAAAOEBAAATAAAAAAAA&#10;AAAAAAAAAAAAAABbQ29udGVudF9UeXBlc10ueG1sUEsBAi0AFAAGAAgAAAAhADj9If/WAAAAlAEA&#10;AAsAAAAAAAAAAAAAAAAALwEAAF9yZWxzLy5yZWxzUEsBAi0AFAAGAAgAAAAhAFB2/qF/AgAAGAYA&#10;AA4AAAAAAAAAAAAAAAAALgIAAGRycy9lMm9Eb2MueG1sUEsBAi0AFAAGAAgAAAAhAKJq+gPaAAAA&#10;AwEAAA8AAAAAAAAAAAAAAAAA2QQAAGRycy9kb3ducmV2LnhtbFBLBQYAAAAABAAEAPMAAADgBQAA&#10;AAA=&#10;">
                      <v:shape id="Graphic 492"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spnxgAAANwAAAAPAAAAZHJzL2Rvd25yZXYueG1sRI9Pa8JA&#10;FMTvgt9heYXezKZpkZq6im2xVA/FfwGPj+xrEpJ9G7JbTb+9Kwgeh5n5DTOd96YRJ+pcZVnBUxSD&#10;IM6trrhQcNgvR68gnEfW2FgmBf/kYD4bDqaYanvmLZ12vhABwi5FBaX3bSqly0sy6CLbEgfv13YG&#10;fZBdIXWH5wA3jUzieCwNVhwWSmzpo6S83v0ZBcevvl7a9dFsPp8rl63edfaTTZR6fOgXbyA89f4e&#10;vrW/tYKXSQLXM+EIyNkFAAD//wMAUEsBAi0AFAAGAAgAAAAhANvh9svuAAAAhQEAABMAAAAAAAAA&#10;AAAAAAAAAAAAAFtDb250ZW50X1R5cGVzXS54bWxQSwECLQAUAAYACAAAACEAWvQsW78AAAAVAQAA&#10;CwAAAAAAAAAAAAAAAAAfAQAAX3JlbHMvLnJlbHNQSwECLQAUAAYACAAAACEA6FLKZ8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tabs>
                <w:tab w:val="left" w:pos="7676"/>
              </w:tabs>
              <w:spacing w:before="66"/>
              <w:ind w:left="150"/>
              <w:rPr>
                <w:b/>
                <w:sz w:val="20"/>
              </w:rPr>
            </w:pPr>
            <w:r>
              <w:rPr>
                <w:b/>
                <w:sz w:val="20"/>
              </w:rPr>
              <w:t>Total</w:t>
            </w:r>
            <w:r>
              <w:rPr>
                <w:b/>
                <w:spacing w:val="-6"/>
                <w:sz w:val="20"/>
              </w:rPr>
              <w:t xml:space="preserve"> </w:t>
            </w:r>
            <w:r>
              <w:rPr>
                <w:b/>
                <w:sz w:val="20"/>
              </w:rPr>
              <w:t>amount</w:t>
            </w:r>
            <w:r>
              <w:rPr>
                <w:b/>
                <w:spacing w:val="-6"/>
                <w:sz w:val="20"/>
              </w:rPr>
              <w:t xml:space="preserve"> </w:t>
            </w:r>
            <w:r>
              <w:rPr>
                <w:b/>
                <w:sz w:val="20"/>
              </w:rPr>
              <w:t>recognised</w:t>
            </w:r>
            <w:r>
              <w:rPr>
                <w:b/>
                <w:spacing w:val="-6"/>
                <w:sz w:val="20"/>
              </w:rPr>
              <w:t xml:space="preserve"> </w:t>
            </w:r>
            <w:r>
              <w:rPr>
                <w:b/>
                <w:sz w:val="20"/>
              </w:rPr>
              <w:t>in</w:t>
            </w:r>
            <w:r>
              <w:rPr>
                <w:b/>
                <w:spacing w:val="-6"/>
                <w:sz w:val="20"/>
              </w:rPr>
              <w:t xml:space="preserve"> </w:t>
            </w:r>
            <w:r>
              <w:rPr>
                <w:b/>
                <w:sz w:val="20"/>
              </w:rPr>
              <w:t>the</w:t>
            </w:r>
            <w:r>
              <w:rPr>
                <w:b/>
                <w:spacing w:val="-6"/>
                <w:sz w:val="20"/>
              </w:rPr>
              <w:t xml:space="preserve"> </w:t>
            </w:r>
            <w:r>
              <w:rPr>
                <w:b/>
                <w:sz w:val="20"/>
              </w:rPr>
              <w:t>Statement</w:t>
            </w:r>
            <w:r>
              <w:rPr>
                <w:b/>
                <w:spacing w:val="-6"/>
                <w:sz w:val="20"/>
              </w:rPr>
              <w:t xml:space="preserve"> </w:t>
            </w:r>
            <w:r>
              <w:rPr>
                <w:b/>
                <w:sz w:val="20"/>
              </w:rPr>
              <w:t>of</w:t>
            </w:r>
            <w:r>
              <w:rPr>
                <w:b/>
                <w:spacing w:val="-6"/>
                <w:sz w:val="20"/>
              </w:rPr>
              <w:t xml:space="preserve"> </w:t>
            </w:r>
            <w:r>
              <w:rPr>
                <w:b/>
                <w:sz w:val="20"/>
              </w:rPr>
              <w:t>Financial</w:t>
            </w:r>
            <w:r>
              <w:rPr>
                <w:b/>
                <w:spacing w:val="-6"/>
                <w:sz w:val="20"/>
              </w:rPr>
              <w:t xml:space="preserve"> </w:t>
            </w:r>
            <w:r>
              <w:rPr>
                <w:b/>
                <w:spacing w:val="-2"/>
                <w:sz w:val="20"/>
              </w:rPr>
              <w:t>Activities</w:t>
            </w:r>
            <w:r>
              <w:rPr>
                <w:b/>
                <w:sz w:val="20"/>
              </w:rPr>
              <w:tab/>
            </w:r>
            <w:r>
              <w:rPr>
                <w:b/>
                <w:spacing w:val="-2"/>
                <w:sz w:val="20"/>
              </w:rPr>
              <w:t>(123)</w:t>
            </w:r>
          </w:p>
        </w:tc>
        <w:tc>
          <w:tcPr>
            <w:tcW w:w="1230" w:type="dxa"/>
          </w:tcPr>
          <w:p w:rsidR="00874FFE" w:rsidRDefault="00380149">
            <w:pPr>
              <w:pStyle w:val="TableParagraph"/>
              <w:spacing w:line="20" w:lineRule="exact"/>
              <w:ind w:left="12"/>
              <w:rPr>
                <w:sz w:val="2"/>
              </w:rPr>
            </w:pPr>
            <w:r>
              <w:rPr>
                <w:noProof/>
                <w:lang w:val="en-GB" w:eastAsia="en-GB"/>
              </w:rPr>
              <mc:AlternateContent>
                <mc:Choice Requires="wpg">
                  <w:drawing>
                    <wp:anchor distT="0" distB="0" distL="0" distR="0" simplePos="0" relativeHeight="482972672" behindDoc="1" locked="0" layoutInCell="1" allowOverlap="1">
                      <wp:simplePos x="0" y="0"/>
                      <wp:positionH relativeFrom="column">
                        <wp:posOffset>7620</wp:posOffset>
                      </wp:positionH>
                      <wp:positionV relativeFrom="paragraph">
                        <wp:posOffset>280415</wp:posOffset>
                      </wp:positionV>
                      <wp:extent cx="699770" cy="38100"/>
                      <wp:effectExtent l="0" t="0" r="0" b="0"/>
                      <wp:wrapNone/>
                      <wp:docPr id="493"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494" name="Graphic 494"/>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92EE48A" id="Group 493" o:spid="_x0000_s1026" style="position:absolute;margin-left:.6pt;margin-top:22.1pt;width:55.1pt;height:3pt;z-index:-20343808;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KypgIAACMHAAAOAAAAZHJzL2Uyb0RvYy54bWykVdtu2zAMfR+wfxD0vjhJ00uMOMXQrsWA&#10;oivQDntWZPmCyaImKXH696NkyzESYENbP1iUeUSRhxevrveNJDthbA0qo7PJlBKhOOS1KjP68+Xu&#10;yxUl1jGVMwlKZPRVWHq9/vxp1epUzKECmQtD0IiyaaszWjmn0ySxvBINsxPQQqGyANMwh1tTJrlh&#10;LVpvZDKfTi+SFkyuDXBhLX697ZR0HewXheDuR1FY4YjMKPrmwtuE98a/k/WKpaVhuqp57wZ7hxcN&#10;qxVeOpi6ZY6RralPTDU1N2ChcBMOTQJFUXMRYsBoZtOjaO4NbHWIpUzbUg80IbVHPL3bLH/cPRlS&#10;5xldLM8oUazBJIV7if+A9LS6TBF1b/SzfjJdjCg+AP9tUZ0c6/2+PID3hWn8IQyV7APvrwPvYu8I&#10;x48Xy+XlJWaHo+rsajbt08IrzN3JIV59+9exhKXdlcGxwZFWY33ZA4X2YxQ+V0yLkBnryRkoXBwo&#10;7EpqsVx0JAacZzBQalPbk/lufoZAWcq31t0LCDyz3YN1XVXnUWJVlPheRdFgb/iukKErHCXYFYYS&#10;7IpN1xWaOX/OJ8+LpD0kqop58soGduIFAsz5bGE2z2cXlGAy5+fL6ZW3hs4eYFKN4Zj3I2TUx1UH&#10;sx1uKA+0GPVx7XCj698EHvsaLXIJVnTuewo+QkWo6f/SEFHRgbiOKZjNZ8t5T2rUx/WEgjeBj28/&#10;CR/9H6oC5XHdWZB1fldL6UmyptzcSEN2zI/d8PQOj2DYoLENvLSB/BX7qMVZnFH7Z8uMoER+V9ip&#10;fnBHwURhEwXj5A2E8R7yY6x72f9iRhONYkYdTplHiA3L0tggPpYB608q+Lp1UNS+e4JvnUf9BodH&#10;P+xwEoeC7v8aftSP9wF1+Let/wIAAP//AwBQSwMEFAAGAAgAAAAhAMjHqFPcAAAABwEAAA8AAABk&#10;cnMvZG93bnJldi54bWxMjkFLw0AUhO+C/2F5gje72ZiKxGxKKeqpCLaCeHvNviah2bchu03Sf+/2&#10;pKdhmGHmK1az7cRIg28da1CLBARx5UzLtYav/dvDMwgfkA12jknDhTysytubAnPjJv6kcRdqEUfY&#10;56ihCaHPpfRVQxb9wvXEMTu6wWKIdqilGXCK47aTaZI8SYstx4cGe9o0VJ12Z6vhfcJp/ahex+3p&#10;uLn87Jcf31tFWt/fzesXEIHm8FeGK35EhzIyHdyZjRdd9GksasiyqNdYqQzEQcMySUGWhfzPX/4C&#10;AAD//wMAUEsBAi0AFAAGAAgAAAAhALaDOJL+AAAA4QEAABMAAAAAAAAAAAAAAAAAAAAAAFtDb250&#10;ZW50X1R5cGVzXS54bWxQSwECLQAUAAYACAAAACEAOP0h/9YAAACUAQAACwAAAAAAAAAAAAAAAAAv&#10;AQAAX3JlbHMvLnJlbHNQSwECLQAUAAYACAAAACEAStkysqYCAAAjBwAADgAAAAAAAAAAAAAAAAAu&#10;AgAAZHJzL2Uyb0RvYy54bWxQSwECLQAUAAYACAAAACEAyMeoU9wAAAAHAQAADwAAAAAAAAAAAAAA&#10;AAAABQAAZHJzL2Rvd25yZXYueG1sUEsFBgAAAAAEAAQA8wAAAAkGAAAAAA==&#10;">
                      <v:shape id="Graphic 494"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KRmxwAAANwAAAAPAAAAZHJzL2Rvd25yZXYueG1sRI9Ba8JA&#10;FITvBf/D8oTe6kaJpYmuIsWC1UOrtvb6yL4msdm3S3bV+O+7QqHHYWa+YabzzjTiTK2vLSsYDhIQ&#10;xIXVNZcKPvYvD08gfEDW2FgmBVfyMJ/17qaYa3vhLZ13oRQRwj5HBVUILpfSFxUZ9APriKP3bVuD&#10;Icq2lLrFS4SbRo6S5FEarDkuVOjouaLiZ3cyCsbb8Wd2eEu/ju/uNcsWm6Vb7xOl7vvdYgIiUBf+&#10;w3/tlVaQZinczsQjIGe/AAAA//8DAFBLAQItABQABgAIAAAAIQDb4fbL7gAAAIUBAAATAAAAAAAA&#10;AAAAAAAAAAAAAABbQ29udGVudF9UeXBlc10ueG1sUEsBAi0AFAAGAAgAAAAhAFr0LFu/AAAAFQEA&#10;AAsAAAAAAAAAAAAAAAAAHwEAAF9yZWxzLy5yZWxzUEsBAi0AFAAGAAgAAAAhAEWApGbHAAAA3AAA&#10;AA8AAAAAAAAAAAAAAAAABwIAAGRycy9kb3ducmV2LnhtbFBLBQYAAAAAAwADALcAAAD7Ag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495"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96" name="Graphic 496"/>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6611E2" id="Group 495"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cygAIAABgGAAAOAAAAZHJzL2Uyb0RvYy54bWykVG1r2zAQ/j7YfxD6vjgObbKYOGW0axiU&#10;rtCMfVZk+YXJOk1S4uTf7yRHjklhsM4f5JPu0enuuZfV3bGV5CCMbUDlNJ1MKRGKQ9GoKqc/to+f&#10;PlNiHVMFk6BETk/C0rv1xw+rTmdiBjXIQhiCRpTNOp3T2jmdJYnltWiZnYAWCpUlmJY53JoqKQzr&#10;0Hork9l0Ok86MIU2wIW1ePrQK+k62C9Lwd33srTCEZlT9M2F1YR159dkvWJZZZiuG352g73Di5Y1&#10;Ch8dTD0wx8jeNG9MtQ03YKF0Ew5tAmXZcBFiwGjS6VU0GwN7HWKpsq7SA01I7RVP7zbLnw8vhjRF&#10;Tm+Wt5Qo1mKSwrvEHyA9na4yRG2MftUvpo8RxSfgvyyqk2u931cX8LE0rb+EoZJj4P008C6OjnA8&#10;nC+XiwVmh6MqnS2m57TwGnP35hKvv/7tWsKy/sng2OBIp7G+7IVC+38UvtZMi5AZ68kZKJxfKOxL&#10;6mY570kMOM9goNRm9kzmu/kZAmUZ31u3ERB4Zocn6/qqLqLE6ijxo4qiwd7wXSFDVzhKsCsMJdgV&#10;u74rNHP+nk+eF0l3SVQd8+SVLRzEFgLM+WxhNm9TrKWYZ3T0ApFqDMWcj1BRF/86mOsx6Sxdpt4v&#10;tBb18d/jRs/+EzgU28gql2BF/5APO7w4UIG4MdkWZFM8NlL66K2pdvfSkAPzsyZ8Z4dHMKzKmHsv&#10;7aA4YfF0OIByan/vmRGUyG8Ky9NPqyiYKOyiYJy8hzDTAvHGuu3xJzOaaBRz6rC1niFWKctiVaD/&#10;HtBj/U0FX/YOysaXTPCt9+i8wY4JUhg/gYnzqPTzbbwPqMtAX/8BAAD//wMAUEsDBBQABgAIAAAA&#10;IQCiavoD2gAAAAMBAAAPAAAAZHJzL2Rvd25yZXYueG1sTI/BasMwEETvhf6D2EJvjWSXhOJaDiG0&#10;PYVAk0LpbWNtbBNrZSzFdv6+Si/pZWGYYeZtvpxsKwbqfeNYQzJTIIhLZxquNHzt359eQPiAbLB1&#10;TBou5GFZ3N/lmBk38icNu1CJWMI+Qw11CF0mpS9rsuhnriOO3tH1FkOUfSVNj2Mst61MlVpIiw3H&#10;hRo7WtdUnnZnq+FjxHH1nLwNm9NxffnZz7ffm4S0fnyYVq8gAk3hFoYrfkSHIjId3JmNF62G+Ej4&#10;u1cvUSmIg4ZUgSxy+Z+9+AUAAP//AwBQSwECLQAUAAYACAAAACEAtoM4kv4AAADhAQAAEwAAAAAA&#10;AAAAAAAAAAAAAAAAW0NvbnRlbnRfVHlwZXNdLnhtbFBLAQItABQABgAIAAAAIQA4/SH/1gAAAJQB&#10;AAALAAAAAAAAAAAAAAAAAC8BAABfcmVscy8ucmVsc1BLAQItABQABgAIAAAAIQARpwcygAIAABgG&#10;AAAOAAAAAAAAAAAAAAAAAC4CAABkcnMvZTJvRG9jLnhtbFBLAQItABQABgAIAAAAIQCiavoD2gAA&#10;AAMBAAAPAAAAAAAAAAAAAAAAANoEAABkcnMvZG93bnJldi54bWxQSwUGAAAAAAQABADzAAAA4QUA&#10;AAAA&#10;">
                      <v:shape id="Graphic 496"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cxkxQAAANwAAAAPAAAAZHJzL2Rvd25yZXYueG1sRI9Ba8JA&#10;FITvgv9heUJvurEV0egqVlHUg7S2AY+P7DMJZt+G7Krpv+8KgsdhZr5hpvPGlOJGtSssK+j3IhDE&#10;qdUFZwp+f9bdEQjnkTWWlknBHzmYz9qtKcba3vmbbkefiQBhF6OC3PsqltKlORl0PVsRB+9sa4M+&#10;yDqTusZ7gJtSvkfRUBosOCzkWNEyp/RyvBoFp01zWdv9yXytPgqX7D51ckjGSr11msUEhKfGv8LP&#10;9lYrGIyH8DgTjoCc/QMAAP//AwBQSwECLQAUAAYACAAAACEA2+H2y+4AAACFAQAAEwAAAAAAAAAA&#10;AAAAAAAAAAAAW0NvbnRlbnRfVHlwZXNdLnhtbFBLAQItABQABgAIAAAAIQBa9CxbvwAAABUBAAAL&#10;AAAAAAAAAAAAAAAAAB8BAABfcmVscy8ucmVsc1BLAQItABQABgAIAAAAIQCXacxkxQAAANwAAAAP&#10;AAAAAAAAAAAAAAAAAAcCAABkcnMvZG93bnJldi54bWxQSwUGAAAAAAMAAwC3AAAA+QIAAAAA&#10;" path="m699515,l,,,12191r699515,l699515,xe" fillcolor="black" stroked="f">
                        <v:path arrowok="t"/>
                      </v:shape>
                      <w10:anchorlock/>
                    </v:group>
                  </w:pict>
                </mc:Fallback>
              </mc:AlternateContent>
            </w:r>
          </w:p>
          <w:p w:rsidR="00874FFE" w:rsidRDefault="00380149">
            <w:pPr>
              <w:pStyle w:val="TableParagraph"/>
              <w:spacing w:before="66"/>
              <w:ind w:right="47"/>
              <w:jc w:val="right"/>
              <w:rPr>
                <w:i/>
                <w:sz w:val="20"/>
              </w:rPr>
            </w:pPr>
            <w:r>
              <w:rPr>
                <w:i/>
                <w:spacing w:val="-2"/>
                <w:sz w:val="20"/>
              </w:rPr>
              <w:t>(149)</w:t>
            </w:r>
          </w:p>
        </w:tc>
      </w:tr>
      <w:tr w:rsidR="00874FFE">
        <w:trPr>
          <w:trHeight w:val="611"/>
        </w:trPr>
        <w:tc>
          <w:tcPr>
            <w:tcW w:w="476" w:type="dxa"/>
          </w:tcPr>
          <w:p w:rsidR="00874FFE" w:rsidRDefault="00874FFE">
            <w:pPr>
              <w:pStyle w:val="TableParagraph"/>
              <w:rPr>
                <w:rFonts w:ascii="Times New Roman"/>
                <w:sz w:val="18"/>
              </w:rPr>
            </w:pPr>
          </w:p>
        </w:tc>
        <w:tc>
          <w:tcPr>
            <w:tcW w:w="8257" w:type="dxa"/>
          </w:tcPr>
          <w:p w:rsidR="00874FFE" w:rsidRDefault="00874FFE">
            <w:pPr>
              <w:pStyle w:val="TableParagraph"/>
              <w:spacing w:before="32"/>
              <w:rPr>
                <w:b/>
                <w:sz w:val="20"/>
              </w:rPr>
            </w:pPr>
          </w:p>
          <w:p w:rsidR="00874FFE" w:rsidRDefault="00380149">
            <w:pPr>
              <w:pStyle w:val="TableParagraph"/>
              <w:ind w:left="150"/>
              <w:rPr>
                <w:sz w:val="20"/>
              </w:rPr>
            </w:pPr>
            <w:r>
              <w:rPr>
                <w:sz w:val="20"/>
              </w:rPr>
              <w:t>Changes</w:t>
            </w:r>
            <w:r>
              <w:rPr>
                <w:spacing w:val="-10"/>
                <w:sz w:val="20"/>
              </w:rPr>
              <w:t xml:space="preserve"> </w:t>
            </w:r>
            <w:r>
              <w:rPr>
                <w:sz w:val="20"/>
              </w:rPr>
              <w:t>in</w:t>
            </w:r>
            <w:r>
              <w:rPr>
                <w:spacing w:val="-10"/>
                <w:sz w:val="20"/>
              </w:rPr>
              <w:t xml:space="preserve"> </w:t>
            </w:r>
            <w:r>
              <w:rPr>
                <w:sz w:val="20"/>
              </w:rPr>
              <w:t>the</w:t>
            </w:r>
            <w:r>
              <w:rPr>
                <w:spacing w:val="-10"/>
                <w:sz w:val="20"/>
              </w:rPr>
              <w:t xml:space="preserve"> </w:t>
            </w:r>
            <w:r>
              <w:rPr>
                <w:sz w:val="20"/>
              </w:rPr>
              <w:t>present</w:t>
            </w:r>
            <w:r>
              <w:rPr>
                <w:spacing w:val="-9"/>
                <w:sz w:val="20"/>
              </w:rPr>
              <w:t xml:space="preserve"> </w:t>
            </w:r>
            <w:r>
              <w:rPr>
                <w:sz w:val="20"/>
              </w:rPr>
              <w:t>value</w:t>
            </w:r>
            <w:r>
              <w:rPr>
                <w:spacing w:val="-10"/>
                <w:sz w:val="20"/>
              </w:rPr>
              <w:t xml:space="preserve"> </w:t>
            </w:r>
            <w:r>
              <w:rPr>
                <w:sz w:val="20"/>
              </w:rPr>
              <w:t>of</w:t>
            </w:r>
            <w:r>
              <w:rPr>
                <w:spacing w:val="-10"/>
                <w:sz w:val="20"/>
              </w:rPr>
              <w:t xml:space="preserve"> </w:t>
            </w:r>
            <w:r>
              <w:rPr>
                <w:sz w:val="20"/>
              </w:rPr>
              <w:t>the</w:t>
            </w:r>
            <w:r>
              <w:rPr>
                <w:spacing w:val="-10"/>
                <w:sz w:val="20"/>
              </w:rPr>
              <w:t xml:space="preserve"> </w:t>
            </w:r>
            <w:r>
              <w:rPr>
                <w:sz w:val="20"/>
              </w:rPr>
              <w:t>defined</w:t>
            </w:r>
            <w:r>
              <w:rPr>
                <w:spacing w:val="-9"/>
                <w:sz w:val="20"/>
              </w:rPr>
              <w:t xml:space="preserve"> </w:t>
            </w:r>
            <w:r>
              <w:rPr>
                <w:sz w:val="20"/>
              </w:rPr>
              <w:t>benefit</w:t>
            </w:r>
            <w:r>
              <w:rPr>
                <w:spacing w:val="-10"/>
                <w:sz w:val="20"/>
              </w:rPr>
              <w:t xml:space="preserve"> </w:t>
            </w:r>
            <w:r>
              <w:rPr>
                <w:sz w:val="20"/>
              </w:rPr>
              <w:t>obligations</w:t>
            </w:r>
            <w:r>
              <w:rPr>
                <w:spacing w:val="-10"/>
                <w:sz w:val="20"/>
              </w:rPr>
              <w:t xml:space="preserve"> </w:t>
            </w:r>
            <w:r>
              <w:rPr>
                <w:sz w:val="20"/>
              </w:rPr>
              <w:t>were</w:t>
            </w:r>
            <w:r>
              <w:rPr>
                <w:spacing w:val="-10"/>
                <w:sz w:val="20"/>
              </w:rPr>
              <w:t xml:space="preserve"> </w:t>
            </w:r>
            <w:r>
              <w:rPr>
                <w:sz w:val="20"/>
              </w:rPr>
              <w:t>as</w:t>
            </w:r>
            <w:r>
              <w:rPr>
                <w:spacing w:val="-9"/>
                <w:sz w:val="20"/>
              </w:rPr>
              <w:t xml:space="preserve"> </w:t>
            </w:r>
            <w:r>
              <w:rPr>
                <w:spacing w:val="-2"/>
                <w:sz w:val="20"/>
              </w:rPr>
              <w:t>follows:</w:t>
            </w:r>
          </w:p>
        </w:tc>
        <w:tc>
          <w:tcPr>
            <w:tcW w:w="1230" w:type="dxa"/>
          </w:tcPr>
          <w:p w:rsidR="00874FFE" w:rsidRDefault="00874FFE">
            <w:pPr>
              <w:pStyle w:val="TableParagraph"/>
              <w:rPr>
                <w:rFonts w:ascii="Times New Roman"/>
                <w:sz w:val="18"/>
              </w:rPr>
            </w:pPr>
          </w:p>
        </w:tc>
      </w:tr>
      <w:tr w:rsidR="00874FFE">
        <w:trPr>
          <w:trHeight w:val="345"/>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before="112" w:line="214" w:lineRule="exact"/>
              <w:ind w:right="156"/>
              <w:jc w:val="right"/>
              <w:rPr>
                <w:b/>
                <w:sz w:val="20"/>
              </w:rPr>
            </w:pPr>
            <w:r>
              <w:rPr>
                <w:b/>
                <w:spacing w:val="-4"/>
                <w:sz w:val="20"/>
              </w:rPr>
              <w:t>2024</w:t>
            </w:r>
          </w:p>
        </w:tc>
        <w:tc>
          <w:tcPr>
            <w:tcW w:w="1230" w:type="dxa"/>
          </w:tcPr>
          <w:p w:rsidR="00874FFE" w:rsidRDefault="00380149">
            <w:pPr>
              <w:pStyle w:val="TableParagraph"/>
              <w:spacing w:before="112" w:line="214" w:lineRule="exact"/>
              <w:ind w:right="90"/>
              <w:jc w:val="right"/>
              <w:rPr>
                <w:i/>
                <w:sz w:val="20"/>
              </w:rPr>
            </w:pPr>
            <w:r>
              <w:rPr>
                <w:i/>
                <w:spacing w:val="-4"/>
                <w:sz w:val="20"/>
              </w:rPr>
              <w:t>2023</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line="227" w:lineRule="exact"/>
              <w:ind w:right="156"/>
              <w:jc w:val="right"/>
              <w:rPr>
                <w:b/>
                <w:sz w:val="20"/>
              </w:rPr>
            </w:pPr>
            <w:r>
              <w:rPr>
                <w:b/>
                <w:spacing w:val="-4"/>
                <w:sz w:val="20"/>
              </w:rPr>
              <w:t>£000</w:t>
            </w:r>
          </w:p>
        </w:tc>
        <w:tc>
          <w:tcPr>
            <w:tcW w:w="1230" w:type="dxa"/>
          </w:tcPr>
          <w:p w:rsidR="00874FFE" w:rsidRDefault="00380149">
            <w:pPr>
              <w:pStyle w:val="TableParagraph"/>
              <w:spacing w:line="227" w:lineRule="exact"/>
              <w:ind w:right="90"/>
              <w:jc w:val="right"/>
              <w:rPr>
                <w:i/>
                <w:sz w:val="20"/>
              </w:rPr>
            </w:pPr>
            <w:r>
              <w:rPr>
                <w:i/>
                <w:spacing w:val="-4"/>
                <w:sz w:val="20"/>
              </w:rPr>
              <w:t>£000</w:t>
            </w:r>
          </w:p>
        </w:tc>
      </w:tr>
      <w:tr w:rsidR="00874FFE">
        <w:trPr>
          <w:trHeight w:val="338"/>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left" w:pos="7577"/>
              </w:tabs>
              <w:spacing w:before="68"/>
              <w:ind w:left="150"/>
              <w:rPr>
                <w:b/>
                <w:sz w:val="20"/>
              </w:rPr>
            </w:pPr>
            <w:r>
              <w:rPr>
                <w:b/>
                <w:sz w:val="20"/>
              </w:rPr>
              <w:t>At</w:t>
            </w:r>
            <w:r>
              <w:rPr>
                <w:b/>
                <w:spacing w:val="-6"/>
                <w:sz w:val="20"/>
              </w:rPr>
              <w:t xml:space="preserve"> </w:t>
            </w:r>
            <w:r>
              <w:rPr>
                <w:b/>
                <w:sz w:val="20"/>
              </w:rPr>
              <w:t>1</w:t>
            </w:r>
            <w:r>
              <w:rPr>
                <w:b/>
                <w:spacing w:val="-7"/>
                <w:sz w:val="20"/>
              </w:rPr>
              <w:t xml:space="preserve"> </w:t>
            </w:r>
            <w:r>
              <w:rPr>
                <w:b/>
                <w:spacing w:val="-2"/>
                <w:sz w:val="20"/>
              </w:rPr>
              <w:t>September</w:t>
            </w:r>
            <w:r>
              <w:rPr>
                <w:b/>
                <w:sz w:val="20"/>
              </w:rPr>
              <w:tab/>
            </w:r>
            <w:r>
              <w:rPr>
                <w:b/>
                <w:spacing w:val="-2"/>
                <w:sz w:val="20"/>
              </w:rPr>
              <w:t>1,181</w:t>
            </w:r>
          </w:p>
        </w:tc>
        <w:tc>
          <w:tcPr>
            <w:tcW w:w="1230" w:type="dxa"/>
          </w:tcPr>
          <w:p w:rsidR="00874FFE" w:rsidRDefault="00380149">
            <w:pPr>
              <w:pStyle w:val="TableParagraph"/>
              <w:spacing w:before="68"/>
              <w:ind w:right="114"/>
              <w:jc w:val="right"/>
              <w:rPr>
                <w:i/>
                <w:sz w:val="20"/>
              </w:rPr>
            </w:pPr>
            <w:r>
              <w:rPr>
                <w:i/>
                <w:spacing w:val="-2"/>
                <w:sz w:val="20"/>
              </w:rPr>
              <w:t>1,318</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z w:val="20"/>
              </w:rPr>
              <w:t>Current</w:t>
            </w:r>
            <w:r>
              <w:rPr>
                <w:spacing w:val="-9"/>
                <w:sz w:val="20"/>
              </w:rPr>
              <w:t xml:space="preserve"> </w:t>
            </w:r>
            <w:r>
              <w:rPr>
                <w:sz w:val="20"/>
              </w:rPr>
              <w:t>service</w:t>
            </w:r>
            <w:r>
              <w:rPr>
                <w:spacing w:val="-6"/>
                <w:sz w:val="20"/>
              </w:rPr>
              <w:t xml:space="preserve"> </w:t>
            </w:r>
            <w:r>
              <w:rPr>
                <w:spacing w:val="-4"/>
                <w:sz w:val="20"/>
              </w:rPr>
              <w:t>cost</w:t>
            </w:r>
            <w:r>
              <w:rPr>
                <w:rFonts w:ascii="Times New Roman"/>
                <w:sz w:val="20"/>
              </w:rPr>
              <w:tab/>
            </w:r>
            <w:r>
              <w:rPr>
                <w:b/>
                <w:spacing w:val="-5"/>
                <w:sz w:val="20"/>
              </w:rPr>
              <w:t>86</w:t>
            </w:r>
          </w:p>
        </w:tc>
        <w:tc>
          <w:tcPr>
            <w:tcW w:w="1230" w:type="dxa"/>
          </w:tcPr>
          <w:p w:rsidR="00874FFE" w:rsidRDefault="00380149">
            <w:pPr>
              <w:pStyle w:val="TableParagraph"/>
              <w:spacing w:before="32"/>
              <w:ind w:right="114"/>
              <w:jc w:val="right"/>
              <w:rPr>
                <w:i/>
                <w:sz w:val="20"/>
              </w:rPr>
            </w:pPr>
            <w:r>
              <w:rPr>
                <w:i/>
                <w:spacing w:val="-5"/>
                <w:sz w:val="20"/>
              </w:rPr>
              <w:t>112</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z w:val="20"/>
              </w:rPr>
              <w:t>Interest</w:t>
            </w:r>
            <w:r>
              <w:rPr>
                <w:spacing w:val="-7"/>
                <w:sz w:val="20"/>
              </w:rPr>
              <w:t xml:space="preserve"> </w:t>
            </w:r>
            <w:r>
              <w:rPr>
                <w:spacing w:val="-4"/>
                <w:sz w:val="20"/>
              </w:rPr>
              <w:t>cost</w:t>
            </w:r>
            <w:r>
              <w:rPr>
                <w:rFonts w:ascii="Times New Roman"/>
                <w:sz w:val="20"/>
              </w:rPr>
              <w:tab/>
            </w:r>
            <w:r>
              <w:rPr>
                <w:b/>
                <w:spacing w:val="-5"/>
                <w:sz w:val="20"/>
              </w:rPr>
              <w:t>63</w:t>
            </w:r>
          </w:p>
        </w:tc>
        <w:tc>
          <w:tcPr>
            <w:tcW w:w="1230" w:type="dxa"/>
          </w:tcPr>
          <w:p w:rsidR="00874FFE" w:rsidRDefault="00380149">
            <w:pPr>
              <w:pStyle w:val="TableParagraph"/>
              <w:spacing w:before="32"/>
              <w:ind w:right="114"/>
              <w:jc w:val="right"/>
              <w:rPr>
                <w:i/>
                <w:sz w:val="20"/>
              </w:rPr>
            </w:pPr>
            <w:r>
              <w:rPr>
                <w:i/>
                <w:spacing w:val="-5"/>
                <w:sz w:val="20"/>
              </w:rPr>
              <w:t>56</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pacing w:val="-2"/>
                <w:sz w:val="20"/>
              </w:rPr>
              <w:t>Employee contributions</w:t>
            </w:r>
            <w:r>
              <w:rPr>
                <w:rFonts w:ascii="Times New Roman"/>
                <w:sz w:val="20"/>
              </w:rPr>
              <w:tab/>
            </w:r>
            <w:r>
              <w:rPr>
                <w:b/>
                <w:spacing w:val="-5"/>
                <w:sz w:val="20"/>
              </w:rPr>
              <w:t>36</w:t>
            </w:r>
          </w:p>
        </w:tc>
        <w:tc>
          <w:tcPr>
            <w:tcW w:w="1230" w:type="dxa"/>
          </w:tcPr>
          <w:p w:rsidR="00874FFE" w:rsidRDefault="00380149">
            <w:pPr>
              <w:pStyle w:val="TableParagraph"/>
              <w:spacing w:before="32"/>
              <w:ind w:right="114"/>
              <w:jc w:val="right"/>
              <w:rPr>
                <w:i/>
                <w:sz w:val="20"/>
              </w:rPr>
            </w:pPr>
            <w:r>
              <w:rPr>
                <w:i/>
                <w:spacing w:val="-5"/>
                <w:sz w:val="20"/>
              </w:rPr>
              <w:t>32</w:t>
            </w:r>
          </w:p>
        </w:tc>
      </w:tr>
      <w:tr w:rsidR="00874FFE">
        <w:trPr>
          <w:trHeight w:val="30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right" w:pos="8074"/>
              </w:tabs>
              <w:spacing w:before="32"/>
              <w:ind w:left="150"/>
              <w:rPr>
                <w:b/>
                <w:sz w:val="20"/>
              </w:rPr>
            </w:pPr>
            <w:r>
              <w:rPr>
                <w:spacing w:val="-2"/>
                <w:sz w:val="20"/>
              </w:rPr>
              <w:t>Actuarial</w:t>
            </w:r>
            <w:r>
              <w:rPr>
                <w:spacing w:val="1"/>
                <w:sz w:val="20"/>
              </w:rPr>
              <w:t xml:space="preserve"> </w:t>
            </w:r>
            <w:r>
              <w:rPr>
                <w:spacing w:val="-2"/>
                <w:sz w:val="20"/>
              </w:rPr>
              <w:t>losses/(gains)</w:t>
            </w:r>
            <w:r>
              <w:rPr>
                <w:rFonts w:ascii="Times New Roman"/>
                <w:sz w:val="20"/>
              </w:rPr>
              <w:tab/>
            </w:r>
            <w:r>
              <w:rPr>
                <w:b/>
                <w:spacing w:val="-7"/>
                <w:sz w:val="20"/>
              </w:rPr>
              <w:t>20</w:t>
            </w:r>
          </w:p>
        </w:tc>
        <w:tc>
          <w:tcPr>
            <w:tcW w:w="1230" w:type="dxa"/>
          </w:tcPr>
          <w:p w:rsidR="00874FFE" w:rsidRDefault="00380149">
            <w:pPr>
              <w:pStyle w:val="TableParagraph"/>
              <w:spacing w:before="32"/>
              <w:ind w:right="47"/>
              <w:jc w:val="right"/>
              <w:rPr>
                <w:i/>
                <w:sz w:val="20"/>
              </w:rPr>
            </w:pPr>
            <w:r>
              <w:rPr>
                <w:i/>
                <w:spacing w:val="-2"/>
                <w:sz w:val="20"/>
              </w:rPr>
              <w:t>(243)</w:t>
            </w:r>
          </w:p>
        </w:tc>
      </w:tr>
      <w:tr w:rsidR="00874FFE">
        <w:trPr>
          <w:trHeight w:val="479"/>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tabs>
                <w:tab w:val="left" w:pos="7897"/>
              </w:tabs>
              <w:spacing w:before="32"/>
              <w:ind w:left="150"/>
              <w:rPr>
                <w:b/>
                <w:sz w:val="20"/>
              </w:rPr>
            </w:pPr>
            <w:r>
              <w:rPr>
                <w:spacing w:val="-2"/>
                <w:sz w:val="20"/>
              </w:rPr>
              <w:t>Benefits</w:t>
            </w:r>
            <w:r>
              <w:rPr>
                <w:sz w:val="20"/>
              </w:rPr>
              <w:t xml:space="preserve"> </w:t>
            </w:r>
            <w:r>
              <w:rPr>
                <w:spacing w:val="-4"/>
                <w:sz w:val="20"/>
              </w:rPr>
              <w:t>paid</w:t>
            </w:r>
            <w:r>
              <w:rPr>
                <w:sz w:val="20"/>
              </w:rPr>
              <w:tab/>
            </w:r>
            <w:r>
              <w:rPr>
                <w:b/>
                <w:spacing w:val="-5"/>
                <w:sz w:val="20"/>
              </w:rPr>
              <w:t>(4)</w:t>
            </w:r>
          </w:p>
        </w:tc>
        <w:tc>
          <w:tcPr>
            <w:tcW w:w="1230" w:type="dxa"/>
          </w:tcPr>
          <w:p w:rsidR="00874FFE" w:rsidRDefault="00380149">
            <w:pPr>
              <w:pStyle w:val="TableParagraph"/>
              <w:spacing w:before="32"/>
              <w:ind w:right="47"/>
              <w:jc w:val="right"/>
              <w:rPr>
                <w:i/>
                <w:sz w:val="20"/>
              </w:rPr>
            </w:pPr>
            <w:r>
              <w:rPr>
                <w:i/>
                <w:spacing w:val="-4"/>
                <w:sz w:val="20"/>
              </w:rPr>
              <w:t>(94)</w:t>
            </w:r>
          </w:p>
        </w:tc>
      </w:tr>
      <w:tr w:rsidR="00874FFE">
        <w:trPr>
          <w:trHeight w:val="462"/>
        </w:trPr>
        <w:tc>
          <w:tcPr>
            <w:tcW w:w="476" w:type="dxa"/>
          </w:tcPr>
          <w:p w:rsidR="00874FFE" w:rsidRDefault="00874FFE">
            <w:pPr>
              <w:pStyle w:val="TableParagraph"/>
              <w:rPr>
                <w:rFonts w:ascii="Times New Roman"/>
                <w:sz w:val="18"/>
              </w:rPr>
            </w:pPr>
          </w:p>
        </w:tc>
        <w:tc>
          <w:tcPr>
            <w:tcW w:w="8257" w:type="dxa"/>
          </w:tcPr>
          <w:p w:rsidR="00874FFE" w:rsidRDefault="00380149">
            <w:pPr>
              <w:pStyle w:val="TableParagraph"/>
              <w:spacing w:line="20" w:lineRule="exact"/>
              <w:ind w:left="6973"/>
              <w:rPr>
                <w:sz w:val="2"/>
              </w:rPr>
            </w:pPr>
            <w:r>
              <w:rPr>
                <w:noProof/>
                <w:sz w:val="2"/>
                <w:lang w:val="en-GB" w:eastAsia="en-GB"/>
              </w:rPr>
              <mc:AlternateContent>
                <mc:Choice Requires="wpg">
                  <w:drawing>
                    <wp:inline distT="0" distB="0" distL="0" distR="0">
                      <wp:extent cx="699770" cy="12700"/>
                      <wp:effectExtent l="0" t="0" r="0" b="0"/>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498" name="Graphic 498"/>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EC85EC" id="Group 497"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1XgQIAABgGAAAOAAAAZHJzL2Uyb0RvYy54bWykVG1r2zAQ/j7YfxD6vjgObdOYOGW0axiU&#10;rtCUfVZk+YXJknZS4vTf7yRHjklhsMwf5JPu0enuuZfl3aGVZC/ANlrlNJ1MKRGK66JRVU7fNo9f&#10;bimxjqmCSa1ETt+FpXerz5+WncnETNdaFgIIGlE260xOa+dMliSW16JldqKNUKgsNbTM4RaqpADW&#10;ofVWJrPp9CbpNBQGNBfW4ulDr6SrYL8sBXc/ytIKR2RO0TcXVgjr1q/JasmyCpipG350g13gRcsa&#10;hY8Oph6YY2QHzQdTbcNBW126Cddtosuy4SLEgNGk07No1qB3JsRSZV1lBpqQ2jOeLjbLn/cvQJoi&#10;p1eLOSWKtZik8C7xB0hPZ6oMUWswr+YF+hhRfNL8l0V1cq73++oEPpTQ+ksYKjkE3t8H3sXBEY6H&#10;N4vFfI7Z4ahKZ/PpMS28xtx9uMTrb3+7lrCsfzI4NjjSGawve6LQ/h+FrzUzImTGenIGCrHaI4V9&#10;SV0tbnsSA84zGCi1mT2SeTE/Q6As4zvr1kIHntn+ybq+qososTpK/KCiCNgbvitk6ApHCXYFUIJd&#10;se27wjDn7/nkeZF0p0TVMU9e2eq92OgAcz5bmM3r9JqSmGd09ASRagzFnI9QURf/JpjrMeksXaTe&#10;L7QW9fHf40bP/hM4FNvIKpfaiv4hH3Z4caACcWOyrZZN8dhI6aO3UG3vJZA987MmfEeHRzCsyph7&#10;L2118Y7F0+EAyqn9vWMgKJHfFZann1ZRgChsowBO3usw0wLxYN3m8JOBIQbFnDpsrWcdq5RlsSrQ&#10;fw/osf6m0l93TpeNL5ngW+/RcYMdE6QwfgITx1Hp59t4H1Cngb76Aw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Z8gtV4ECAAAY&#10;BgAADgAAAAAAAAAAAAAAAAAuAgAAZHJzL2Uyb0RvYy54bWxQSwECLQAUAAYACAAAACEAomr6A9oA&#10;AAADAQAADwAAAAAAAAAAAAAAAADbBAAAZHJzL2Rvd25yZXYueG1sUEsFBgAAAAAEAAQA8wAAAOIF&#10;AAAAAA==&#10;">
                      <v:shape id="Graphic 498"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v2NxAAAANwAAAAPAAAAZHJzL2Rvd25yZXYueG1sRE9Na8JA&#10;EL0X/A/LFHrTTa0UTV1FWyLWg7TRQI5DdpoEs7Mhu8b033cPQo+P971cD6YRPXWutqzgeRKBIC6s&#10;rrlUcD4l4zkI55E1NpZJwS85WK9GD0uMtb3xN/WpL0UIYRejgsr7NpbSFRUZdBPbEgfux3YGfYBd&#10;KXWHtxBuGjmNoldpsObQUGFL7xUVl/RqFOS74ZLYQ26+Pl5ql31udXbMFko9PQ6bNxCeBv8vvrv3&#10;WsFsEdaGM+EIyNUfAAAA//8DAFBLAQItABQABgAIAAAAIQDb4fbL7gAAAIUBAAATAAAAAAAAAAAA&#10;AAAAAAAAAABbQ29udGVudF9UeXBlc10ueG1sUEsBAi0AFAAGAAgAAAAhAFr0LFu/AAAAFQEAAAsA&#10;AAAAAAAAAAAAAAAAHwEAAF9yZWxzLy5yZWxzUEsBAi0AFAAGAAgAAAAhAIm6/Y3EAAAA3AAAAA8A&#10;AAAAAAAAAAAAAAAABwIAAGRycy9kb3ducmV2LnhtbFBLBQYAAAAAAwADALcAAAD4AgAAAAA=&#10;" path="m699515,l,,,12191r699515,l699515,xe" fillcolor="black" stroked="f">
                        <v:path arrowok="t"/>
                      </v:shape>
                      <w10:anchorlock/>
                    </v:group>
                  </w:pict>
                </mc:Fallback>
              </mc:AlternateContent>
            </w:r>
          </w:p>
          <w:p w:rsidR="00874FFE" w:rsidRDefault="00380149">
            <w:pPr>
              <w:pStyle w:val="TableParagraph"/>
              <w:tabs>
                <w:tab w:val="left" w:pos="7577"/>
              </w:tabs>
              <w:spacing w:before="66"/>
              <w:ind w:left="150"/>
              <w:rPr>
                <w:b/>
                <w:sz w:val="20"/>
              </w:rPr>
            </w:pPr>
            <w:r>
              <w:rPr>
                <w:b/>
                <w:sz w:val="20"/>
              </w:rPr>
              <w:t>At</w:t>
            </w:r>
            <w:r>
              <w:rPr>
                <w:b/>
                <w:spacing w:val="-7"/>
                <w:sz w:val="20"/>
              </w:rPr>
              <w:t xml:space="preserve"> </w:t>
            </w:r>
            <w:r>
              <w:rPr>
                <w:b/>
                <w:sz w:val="20"/>
              </w:rPr>
              <w:t>31</w:t>
            </w:r>
            <w:r>
              <w:rPr>
                <w:b/>
                <w:spacing w:val="-8"/>
                <w:sz w:val="20"/>
              </w:rPr>
              <w:t xml:space="preserve"> </w:t>
            </w:r>
            <w:r>
              <w:rPr>
                <w:b/>
                <w:spacing w:val="-2"/>
                <w:sz w:val="20"/>
              </w:rPr>
              <w:t>August</w:t>
            </w:r>
            <w:r>
              <w:rPr>
                <w:b/>
                <w:sz w:val="20"/>
              </w:rPr>
              <w:tab/>
            </w:r>
            <w:r>
              <w:rPr>
                <w:b/>
                <w:spacing w:val="-2"/>
                <w:sz w:val="20"/>
              </w:rPr>
              <w:t>1,382</w:t>
            </w:r>
          </w:p>
        </w:tc>
        <w:tc>
          <w:tcPr>
            <w:tcW w:w="1230" w:type="dxa"/>
          </w:tcPr>
          <w:p w:rsidR="00874FFE" w:rsidRDefault="00380149">
            <w:pPr>
              <w:pStyle w:val="TableParagraph"/>
              <w:spacing w:line="20" w:lineRule="exact"/>
              <w:ind w:left="12"/>
              <w:rPr>
                <w:sz w:val="2"/>
              </w:rPr>
            </w:pPr>
            <w:r>
              <w:rPr>
                <w:noProof/>
                <w:sz w:val="2"/>
                <w:lang w:val="en-GB" w:eastAsia="en-GB"/>
              </w:rPr>
              <mc:AlternateContent>
                <mc:Choice Requires="wpg">
                  <w:drawing>
                    <wp:inline distT="0" distB="0" distL="0" distR="0">
                      <wp:extent cx="699770" cy="12700"/>
                      <wp:effectExtent l="0" t="0" r="0" b="0"/>
                      <wp:docPr id="499" name="Group 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500" name="Graphic 500"/>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552611" id="Group 499"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Ce1gQIAABgGAAAOAAAAZHJzL2Uyb0RvYy54bWykVFtr2zAUfh/sPwi9L47D0iwmThntGgal&#10;K7Rlz4osX5gsaUdKnPz7HcmWY1oYrMuDc6Tz6Vy+c9lcn1pJjgJso1VO09mcEqG4LhpV5fTl+e7T&#10;F0qsY6pgUiuR07Ow9Hr78cOmM5lY6FrLQgBBI8pmnclp7ZzJksTyWrTMzrQRCpWlhpY5PEKVFMA6&#10;tN7KZDGfXyWdhsKA5sJavL3tlXQb7Jel4O5HWVrhiMwpxubCF8J377/JdsOyCpipGz6Ewd4RRcsa&#10;hU5HU7fMMXKA5o2ptuGgrS7djOs20WXZcBFywGzS+atsdqAPJuRSZV1lRpqQ2lc8vdssfzg+AmmK&#10;nH5erylRrMUiBb/EXyA9nakyRO3APJlH6HNE8V7zXxbVyWu9P1cX8KmE1j/CVMkp8H4eeRcnRzhe&#10;Xq3XqxVWh6MqXazmQ1l4jbV784jX3/72LGFZ7zIENgbSGewve6HQ/h+FTzUzIlTGenIGCpcY+Uhh&#10;31L+KpAYcJ7B4WQHMt/Nz5goy/jBup3QgWd2vLcOfWArFlFidZT4SUURcDb8VMgwFY4SnAqgBKdi&#10;30+FYc6/86a8SLpLoepYJ69s9VE86wBzvlpYzWW6pCTWGQO9QKSaQpGuCSrq4r8J5npMukjXqY8L&#10;rUV9/O9xE7f/BA71mVjlUlvRO/JpB48jFYibkm21bIq7RkqfvYVqfyOBHJnfNeE3BDyBYVfarK+9&#10;l/a6OGPzdLiAcmp/HxgISuR3he2JebsoQBT2UQAnb3TYaYF4sO759JOBIQbFnDocrQcdu5RlsSsw&#10;fg/osf6l0l8PTpeNb5kQWx/RcMCJCVJYP4GJYVX6/TY9B9RloW//AAAA//8DAFBLAwQUAAYACAAA&#10;ACEAomr6A9oAAAADAQAADwAAAGRycy9kb3ducmV2LnhtbEyPwWrDMBBE74X+g9hCb41kl4TiWg4h&#10;tD2FQJNC6W1jbWwTa2UsxXb+vkov6WVhmGHmbb6cbCsG6n3jWEMyUyCIS2carjR87d+fXkD4gGyw&#10;dUwaLuRhWdzf5ZgZN/InDbtQiVjCPkMNdQhdJqUva7LoZ64jjt7R9RZDlH0lTY9jLLetTJVaSIsN&#10;x4UaO1rXVJ52Z6vhY8Rx9Zy8DZvTcX352c+335uEtH58mFavIAJN4RaGK35EhyIyHdyZjRethvhI&#10;+LtXL1EpiIOGVIEscvmfvfgFAAD//wMAUEsBAi0AFAAGAAgAAAAhALaDOJL+AAAA4QEAABMAAAAA&#10;AAAAAAAAAAAAAAAAAFtDb250ZW50X1R5cGVzXS54bWxQSwECLQAUAAYACAAAACEAOP0h/9YAAACU&#10;AQAACwAAAAAAAAAAAAAAAAAvAQAAX3JlbHMvLnJlbHNQSwECLQAUAAYACAAAACEA0DAntYECAAAY&#10;BgAADgAAAAAAAAAAAAAAAAAuAgAAZHJzL2Uyb0RvYy54bWxQSwECLQAUAAYACAAAACEAomr6A9oA&#10;AAADAQAADwAAAAAAAAAAAAAAAADbBAAAZHJzL2Rvd25yZXYueG1sUEsFBgAAAAAEAAQA8wAAAOIF&#10;AAAAAA==&#10;">
                      <v:shape id="Graphic 500"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2uRwwAAANwAAAAPAAAAZHJzL2Rvd25yZXYueG1sRE/Pa8Iw&#10;FL4L/g/hCd5m6mTD1UZximPzIM6t0OOjebbF5qU0mWb//XIYePz4fmerYFpxpd41lhVMJwkI4tLq&#10;hisF31+7hzkI55E1tpZJwS85WC2HgwxTbW/8SdeTr0QMYZeigtr7LpXSlTUZdBPbEUfubHuDPsK+&#10;krrHWww3rXxMkmdpsOHYUGNHm5rKy+nHKCjewmVn94U5bmeNyz9edX7IX5Qaj8J6AcJT8Hfxv/td&#10;K3hK4vx4Jh4BufwDAAD//wMAUEsBAi0AFAAGAAgAAAAhANvh9svuAAAAhQEAABMAAAAAAAAAAAAA&#10;AAAAAAAAAFtDb250ZW50X1R5cGVzXS54bWxQSwECLQAUAAYACAAAACEAWvQsW78AAAAVAQAACwAA&#10;AAAAAAAAAAAAAAAfAQAAX3JlbHMvLnJlbHNQSwECLQAUAAYACAAAACEA6SdrkcMAAADcAAAADwAA&#10;AAAAAAAAAAAAAAAHAgAAZHJzL2Rvd25yZXYueG1sUEsFBgAAAAADAAMAtwAAAPcCAAAAAA==&#10;" path="m699515,l,,,12191r699515,l699515,xe" fillcolor="black" stroked="f">
                        <v:path arrowok="t"/>
                      </v:shape>
                      <w10:anchorlock/>
                    </v:group>
                  </w:pict>
                </mc:Fallback>
              </mc:AlternateContent>
            </w:r>
          </w:p>
          <w:p w:rsidR="00874FFE" w:rsidRDefault="00380149">
            <w:pPr>
              <w:pStyle w:val="TableParagraph"/>
              <w:spacing w:before="66"/>
              <w:ind w:right="114"/>
              <w:jc w:val="right"/>
              <w:rPr>
                <w:i/>
                <w:sz w:val="20"/>
              </w:rPr>
            </w:pPr>
            <w:r>
              <w:rPr>
                <w:i/>
                <w:spacing w:val="-2"/>
                <w:sz w:val="20"/>
              </w:rPr>
              <w:t>1,181</w:t>
            </w:r>
          </w:p>
        </w:tc>
      </w:tr>
    </w:tbl>
    <w:p w:rsidR="00874FFE" w:rsidRDefault="00874FFE">
      <w:pPr>
        <w:jc w:val="right"/>
        <w:rPr>
          <w:sz w:val="20"/>
        </w:rPr>
        <w:sectPr w:rsidR="00874FFE">
          <w:pgSz w:w="11910" w:h="16840"/>
          <w:pgMar w:top="2100" w:right="420" w:bottom="620" w:left="1140" w:header="783" w:footer="432" w:gutter="0"/>
          <w:cols w:space="720"/>
        </w:sectPr>
      </w:pPr>
    </w:p>
    <w:p w:rsidR="00874FFE" w:rsidRDefault="00874FFE">
      <w:pPr>
        <w:pStyle w:val="BodyText"/>
        <w:spacing w:before="11"/>
        <w:rPr>
          <w:b/>
          <w:sz w:val="12"/>
        </w:rPr>
      </w:pPr>
    </w:p>
    <w:p w:rsidR="00874FFE" w:rsidRDefault="00380149">
      <w:pPr>
        <w:pStyle w:val="BodyText"/>
        <w:spacing w:line="40" w:lineRule="exact"/>
        <w:ind w:left="154"/>
        <w:rPr>
          <w:sz w:val="4"/>
        </w:rPr>
      </w:pPr>
      <w:r>
        <w:rPr>
          <w:noProof/>
          <w:sz w:val="4"/>
          <w:lang w:val="en-GB" w:eastAsia="en-GB"/>
        </w:rPr>
        <mc:AlternateContent>
          <mc:Choice Requires="wpg">
            <w:drawing>
              <wp:inline distT="0" distB="0" distL="0" distR="0">
                <wp:extent cx="6263640" cy="24765"/>
                <wp:effectExtent l="9525" t="0" r="0" b="3810"/>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24765"/>
                          <a:chOff x="0" y="0"/>
                          <a:chExt cx="6263640" cy="24765"/>
                        </a:xfrm>
                      </wpg:grpSpPr>
                      <wps:wsp>
                        <wps:cNvPr id="502" name="Graphic 502"/>
                        <wps:cNvSpPr/>
                        <wps:spPr>
                          <a:xfrm>
                            <a:off x="0" y="761"/>
                            <a:ext cx="6263640" cy="22860"/>
                          </a:xfrm>
                          <a:custGeom>
                            <a:avLst/>
                            <a:gdLst/>
                            <a:ahLst/>
                            <a:cxnLst/>
                            <a:rect l="l" t="t" r="r" b="b"/>
                            <a:pathLst>
                              <a:path w="6263640" h="22860">
                                <a:moveTo>
                                  <a:pt x="0" y="0"/>
                                </a:moveTo>
                                <a:lnTo>
                                  <a:pt x="6263640" y="0"/>
                                </a:lnTo>
                              </a:path>
                              <a:path w="6263640" h="22860">
                                <a:moveTo>
                                  <a:pt x="0" y="1524"/>
                                </a:moveTo>
                                <a:lnTo>
                                  <a:pt x="6263640" y="1524"/>
                                </a:lnTo>
                              </a:path>
                              <a:path w="6263640" h="22860">
                                <a:moveTo>
                                  <a:pt x="0" y="3048"/>
                                </a:moveTo>
                                <a:lnTo>
                                  <a:pt x="6263640" y="3048"/>
                                </a:lnTo>
                              </a:path>
                              <a:path w="6263640" h="22860">
                                <a:moveTo>
                                  <a:pt x="0" y="4572"/>
                                </a:moveTo>
                                <a:lnTo>
                                  <a:pt x="6263640" y="4572"/>
                                </a:lnTo>
                              </a:path>
                              <a:path w="6263640" h="22860">
                                <a:moveTo>
                                  <a:pt x="0" y="6096"/>
                                </a:moveTo>
                                <a:lnTo>
                                  <a:pt x="6263640" y="6096"/>
                                </a:lnTo>
                              </a:path>
                              <a:path w="6263640" h="22860">
                                <a:moveTo>
                                  <a:pt x="0" y="7620"/>
                                </a:moveTo>
                                <a:lnTo>
                                  <a:pt x="6263640" y="7620"/>
                                </a:lnTo>
                              </a:path>
                              <a:path w="6263640" h="22860">
                                <a:moveTo>
                                  <a:pt x="0" y="9144"/>
                                </a:moveTo>
                                <a:lnTo>
                                  <a:pt x="6263640" y="9144"/>
                                </a:lnTo>
                              </a:path>
                              <a:path w="6263640" h="22860">
                                <a:moveTo>
                                  <a:pt x="0" y="10668"/>
                                </a:moveTo>
                                <a:lnTo>
                                  <a:pt x="6263640" y="10668"/>
                                </a:lnTo>
                              </a:path>
                              <a:path w="6263640" h="22860">
                                <a:moveTo>
                                  <a:pt x="0" y="12192"/>
                                </a:moveTo>
                                <a:lnTo>
                                  <a:pt x="6263640" y="12192"/>
                                </a:lnTo>
                              </a:path>
                              <a:path w="6263640" h="22860">
                                <a:moveTo>
                                  <a:pt x="0" y="13716"/>
                                </a:moveTo>
                                <a:lnTo>
                                  <a:pt x="6263640" y="13716"/>
                                </a:lnTo>
                              </a:path>
                              <a:path w="6263640" h="22860">
                                <a:moveTo>
                                  <a:pt x="0" y="15240"/>
                                </a:moveTo>
                                <a:lnTo>
                                  <a:pt x="6263640" y="15240"/>
                                </a:lnTo>
                              </a:path>
                              <a:path w="6263640" h="22860">
                                <a:moveTo>
                                  <a:pt x="0" y="16764"/>
                                </a:moveTo>
                                <a:lnTo>
                                  <a:pt x="6263640" y="16764"/>
                                </a:lnTo>
                              </a:path>
                              <a:path w="6263640" h="22860">
                                <a:moveTo>
                                  <a:pt x="0" y="18288"/>
                                </a:moveTo>
                                <a:lnTo>
                                  <a:pt x="6263640" y="18288"/>
                                </a:lnTo>
                              </a:path>
                              <a:path w="6263640" h="22860">
                                <a:moveTo>
                                  <a:pt x="0" y="19811"/>
                                </a:moveTo>
                                <a:lnTo>
                                  <a:pt x="6263640" y="19811"/>
                                </a:lnTo>
                              </a:path>
                              <a:path w="6263640" h="22860">
                                <a:moveTo>
                                  <a:pt x="0" y="21335"/>
                                </a:moveTo>
                                <a:lnTo>
                                  <a:pt x="6263640" y="21335"/>
                                </a:lnTo>
                              </a:path>
                              <a:path w="6263640" h="22860">
                                <a:moveTo>
                                  <a:pt x="0" y="22859"/>
                                </a:moveTo>
                                <a:lnTo>
                                  <a:pt x="6263640" y="22859"/>
                                </a:lnTo>
                              </a:path>
                            </a:pathLst>
                          </a:custGeom>
                          <a:ln w="152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336B6B" id="Group 501" o:spid="_x0000_s1026" style="width:493.2pt;height:1.95pt;mso-position-horizontal-relative:char;mso-position-vertical-relative:line" coordsize="626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JBvLgMAAEkNAAAOAAAAZHJzL2Uyb0RvYy54bWysV99vmzAQfp+0/8Hy+8qPJCRBJdXUrtWk&#10;qqvUTnt2jAlogD3bCel/v7MJxE2rKXTwgM74s+/uuzN8XF7tqxLtmFQFrxMcXPgYsZrytKg3Cf75&#10;fPtlgZHSpE5JyWuW4Bem8NXq86fLRsQs5DkvUyYRbFKruBEJzrUWsecpmrOKqAsuWA2TGZcV0TCU&#10;Gy+VpIHdq9ILfT/yGi5TITllSsHTm3YSr+z+Wcao/pFlimlUJhhi0/Yu7X1t7t7qksQbSURe0EMY&#10;5ANRVKSowWm/1Q3RBG1l8WarqqCSK57pC8orj2dZQZnNAbIJ/JNs7iTfCpvLJm42oqcJqD3h6cPb&#10;0ofdo0RFmuCZH2BUkwqKZP0i8wDoacQmBtSdFE/iUbY5gnnP6W8F097pvBlvjuB9JiuzCFJFe8v7&#10;S88722tE4WEURpNoCuWhMBdO59GsrQvNoXhvVtH82z/XeSRundrQ+lAaAR2mjiSq/yPxKSeC2doo&#10;Q09PYngksW2qmR+2NFqc4dCSqmJ1oPNdhuaRJZ/E73MULiLbu32uJKZbpe8Yt2ST3b3SbWunnUXy&#10;zqL7ujMlHBBzNEp7NDRGcDQkRnA01m0JBNFmnamgMVHjVCuHYtlAzGzFd+yZW5w+KRkEeZwtaxfV&#10;V75rCsC2CDCMw486Dmbh1GRwpm8HPor7iT9dDHDvwEdxP53NbdOdmb0DH8V95C+jAdk78FHcz6Ow&#10;Oxzn9J0DH8X9MpgOaT0HPor7wI+iIb3n4scJIAyWQ7ovcPDjBDCZB0P6L3Dw4wQAL58hHWjePh1+&#10;nACieTSkBwMHP04Ai3AxqAkd/DgBLBeB/YKe+QoMHPwoAYTBZGJlzJkBuPhxAggXs+WAtzB8ynv8&#10;SQCQQq8DwHaVRlkbSWA/n+ZTrXhZpLdFWdqB3KyvS4l2xIhvex3ieQUTUukbovIWZ6cOsLK2+rKT&#10;SkbBrXn6AlqrAcWeYPVnSyTDqPxeg5oz8r4zZGesO0Pq8prbnwArKcDn8/4XkQIZ9wnWoLMeeCfq&#10;SNwpKJN6jzUra/51q3lWGHkFArOL6DAAgWktq9fBevVD4I4t6vgHtPoLAAD//wMAUEsDBBQABgAI&#10;AAAAIQAYnJ+Z3AAAAAMBAAAPAAAAZHJzL2Rvd25yZXYueG1sTI9Ba8JAEIXvQv/DMoXedBNtRWM2&#10;ImJ7kkK1ULyN2TEJZmdDdk3iv++2l/Yy8HiP975J14OpRUetqywriCcRCOLc6ooLBZ/H1/EChPPI&#10;GmvLpOBODtbZwyjFRNueP6g7+EKEEnYJKii9bxIpXV6SQTexDXHwLrY16INsC6lb7EO5qeU0iubS&#10;YMVhocSGtiXl18PNKHjrsd/M4l23v16299Px5f1rH5NST4/DZgXC0+D/wvCDH9AhC0xne2PtRK0g&#10;POJ/b/CWi/kziLOC2RJklsr/7Nk3AAAA//8DAFBLAQItABQABgAIAAAAIQC2gziS/gAAAOEBAAAT&#10;AAAAAAAAAAAAAAAAAAAAAABbQ29udGVudF9UeXBlc10ueG1sUEsBAi0AFAAGAAgAAAAhADj9If/W&#10;AAAAlAEAAAsAAAAAAAAAAAAAAAAALwEAAF9yZWxzLy5yZWxzUEsBAi0AFAAGAAgAAAAhANZUkG8u&#10;AwAASQ0AAA4AAAAAAAAAAAAAAAAALgIAAGRycy9lMm9Eb2MueG1sUEsBAi0AFAAGAAgAAAAhABic&#10;n5ncAAAAAwEAAA8AAAAAAAAAAAAAAAAAiAUAAGRycy9kb3ducmV2LnhtbFBLBQYAAAAABAAEAPMA&#10;AACRBgAAAAA=&#10;">
                <v:shape id="Graphic 502" o:spid="_x0000_s1027" style="position:absolute;top:7;width:62636;height:229;visibility:visible;mso-wrap-style:square;v-text-anchor:top" coordsize="626364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CTZxwAAANwAAAAPAAAAZHJzL2Rvd25yZXYueG1sRI9BawIx&#10;FITvQv9DeIXeNHGhpaxGEWmLLS1YFcHbc/PcXZq8rJtU1/76plDwOMzMN8x42jkrTtSG2rOG4UCB&#10;IC68qbnUsFk/9x9BhIhs0HomDRcKMJ3c9MaYG3/mTzqtYikShEOOGqoYm1zKUFTkMAx8Q5y8g28d&#10;xiTbUpoWzwnurMyUepAOa04LFTY0r6j4Wn07DcuPF8uXV1Xun2y2ef+pj7tteNP67rabjUBE6uI1&#10;/N9eGA33KoO/M+kIyMkvAAAA//8DAFBLAQItABQABgAIAAAAIQDb4fbL7gAAAIUBAAATAAAAAAAA&#10;AAAAAAAAAAAAAABbQ29udGVudF9UeXBlc10ueG1sUEsBAi0AFAAGAAgAAAAhAFr0LFu/AAAAFQEA&#10;AAsAAAAAAAAAAAAAAAAAHwEAAF9yZWxzLy5yZWxzUEsBAi0AFAAGAAgAAAAhAKawJNnHAAAA3AAA&#10;AA8AAAAAAAAAAAAAAAAABwIAAGRycy9kb3ducmV2LnhtbFBLBQYAAAAAAwADALcAAAD7AgAAAAA=&#10;" path="m,l6263640,em,1524r6263640,em,3048r6263640,em,4572r6263640,em,6096r6263640,em,7620r6263640,em,9144r6263640,em,10668r6263640,em,12192r6263640,em,13716r6263640,em,15240r6263640,em,16764r6263640,em,18288r6263640,em,19811r6263640,em,21335r6263640,em,22859r6263640,e" filled="f" strokeweight=".12pt">
                  <v:path arrowok="t"/>
                </v:shape>
                <w10:anchorlock/>
              </v:group>
            </w:pict>
          </mc:Fallback>
        </mc:AlternateContent>
      </w:r>
    </w:p>
    <w:p w:rsidR="00874FFE" w:rsidRDefault="00380149">
      <w:pPr>
        <w:spacing w:before="216"/>
        <w:ind w:left="3175" w:right="3168" w:hanging="89"/>
        <w:rPr>
          <w:b/>
          <w:sz w:val="20"/>
        </w:rPr>
      </w:pPr>
      <w:r>
        <w:rPr>
          <w:b/>
          <w:sz w:val="20"/>
        </w:rPr>
        <w:t>NOTES</w:t>
      </w:r>
      <w:r>
        <w:rPr>
          <w:b/>
          <w:spacing w:val="-13"/>
          <w:sz w:val="20"/>
        </w:rPr>
        <w:t xml:space="preserve"> </w:t>
      </w:r>
      <w:r>
        <w:rPr>
          <w:b/>
          <w:sz w:val="20"/>
        </w:rPr>
        <w:t>TO</w:t>
      </w:r>
      <w:r>
        <w:rPr>
          <w:b/>
          <w:spacing w:val="-12"/>
          <w:sz w:val="20"/>
        </w:rPr>
        <w:t xml:space="preserve"> </w:t>
      </w:r>
      <w:r>
        <w:rPr>
          <w:b/>
          <w:sz w:val="20"/>
        </w:rPr>
        <w:t>THE</w:t>
      </w:r>
      <w:r>
        <w:rPr>
          <w:b/>
          <w:spacing w:val="-13"/>
          <w:sz w:val="20"/>
        </w:rPr>
        <w:t xml:space="preserve"> </w:t>
      </w:r>
      <w:r>
        <w:rPr>
          <w:b/>
          <w:sz w:val="20"/>
        </w:rPr>
        <w:t>FINANCIAL</w:t>
      </w:r>
      <w:r>
        <w:rPr>
          <w:b/>
          <w:spacing w:val="-12"/>
          <w:sz w:val="20"/>
        </w:rPr>
        <w:t xml:space="preserve"> </w:t>
      </w:r>
      <w:r>
        <w:rPr>
          <w:b/>
          <w:sz w:val="20"/>
        </w:rPr>
        <w:t>STATEMENTS FOR</w:t>
      </w:r>
      <w:r>
        <w:rPr>
          <w:b/>
          <w:spacing w:val="-9"/>
          <w:sz w:val="20"/>
        </w:rPr>
        <w:t xml:space="preserve"> </w:t>
      </w:r>
      <w:r>
        <w:rPr>
          <w:b/>
          <w:sz w:val="20"/>
        </w:rPr>
        <w:t>THE</w:t>
      </w:r>
      <w:r>
        <w:rPr>
          <w:b/>
          <w:spacing w:val="-9"/>
          <w:sz w:val="20"/>
        </w:rPr>
        <w:t xml:space="preserve"> </w:t>
      </w:r>
      <w:r>
        <w:rPr>
          <w:b/>
          <w:sz w:val="20"/>
        </w:rPr>
        <w:t>YEAR</w:t>
      </w:r>
      <w:r>
        <w:rPr>
          <w:b/>
          <w:spacing w:val="-9"/>
          <w:sz w:val="20"/>
        </w:rPr>
        <w:t xml:space="preserve"> </w:t>
      </w:r>
      <w:r>
        <w:rPr>
          <w:b/>
          <w:sz w:val="20"/>
        </w:rPr>
        <w:t>ENDED</w:t>
      </w:r>
      <w:r>
        <w:rPr>
          <w:b/>
          <w:spacing w:val="-10"/>
          <w:sz w:val="20"/>
        </w:rPr>
        <w:t xml:space="preserve"> </w:t>
      </w:r>
      <w:r>
        <w:rPr>
          <w:b/>
          <w:sz w:val="20"/>
        </w:rPr>
        <w:t>31</w:t>
      </w:r>
      <w:r>
        <w:rPr>
          <w:b/>
          <w:spacing w:val="-9"/>
          <w:sz w:val="20"/>
        </w:rPr>
        <w:t xml:space="preserve"> </w:t>
      </w:r>
      <w:r>
        <w:rPr>
          <w:b/>
          <w:sz w:val="20"/>
        </w:rPr>
        <w:t>AUGUST</w:t>
      </w:r>
      <w:r>
        <w:rPr>
          <w:b/>
          <w:spacing w:val="-9"/>
          <w:sz w:val="20"/>
        </w:rPr>
        <w:t xml:space="preserve"> </w:t>
      </w:r>
      <w:r>
        <w:rPr>
          <w:b/>
          <w:spacing w:val="-4"/>
          <w:sz w:val="20"/>
        </w:rPr>
        <w:t>2024</w:t>
      </w:r>
    </w:p>
    <w:p w:rsidR="00874FFE" w:rsidRDefault="00380149">
      <w:pPr>
        <w:pStyle w:val="BodyText"/>
        <w:spacing w:before="11"/>
        <w:rPr>
          <w:b/>
          <w:sz w:val="14"/>
        </w:rPr>
      </w:pPr>
      <w:r>
        <w:rPr>
          <w:noProof/>
          <w:lang w:val="en-GB" w:eastAsia="en-GB"/>
        </w:rPr>
        <mc:AlternateContent>
          <mc:Choice Requires="wps">
            <w:drawing>
              <wp:anchor distT="0" distB="0" distL="0" distR="0" simplePos="0" relativeHeight="487739392" behindDoc="1" locked="0" layoutInCell="1" allowOverlap="1">
                <wp:simplePos x="0" y="0"/>
                <wp:positionH relativeFrom="page">
                  <wp:posOffset>822960</wp:posOffset>
                </wp:positionH>
                <wp:positionV relativeFrom="paragraph">
                  <wp:posOffset>125754</wp:posOffset>
                </wp:positionV>
                <wp:extent cx="6263640" cy="10795"/>
                <wp:effectExtent l="0" t="0" r="0" b="0"/>
                <wp:wrapTopAndBottom/>
                <wp:docPr id="503" name="Graphic 5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8"/>
                              </a:moveTo>
                              <a:lnTo>
                                <a:pt x="6263640" y="3048"/>
                              </a:lnTo>
                            </a:path>
                            <a:path w="6263640" h="10795">
                              <a:moveTo>
                                <a:pt x="0" y="4572"/>
                              </a:moveTo>
                              <a:lnTo>
                                <a:pt x="6263640" y="4572"/>
                              </a:lnTo>
                            </a:path>
                            <a:path w="6263640" h="10795">
                              <a:moveTo>
                                <a:pt x="0" y="6096"/>
                              </a:moveTo>
                              <a:lnTo>
                                <a:pt x="6263640" y="6096"/>
                              </a:lnTo>
                            </a:path>
                            <a:path w="6263640" h="10795">
                              <a:moveTo>
                                <a:pt x="0" y="7620"/>
                              </a:moveTo>
                              <a:lnTo>
                                <a:pt x="6263640" y="7620"/>
                              </a:lnTo>
                            </a:path>
                            <a:path w="6263640" h="10795">
                              <a:moveTo>
                                <a:pt x="0" y="9144"/>
                              </a:moveTo>
                              <a:lnTo>
                                <a:pt x="6263640" y="9144"/>
                              </a:lnTo>
                            </a:path>
                            <a:path w="6263640" h="10795">
                              <a:moveTo>
                                <a:pt x="0" y="10668"/>
                              </a:moveTo>
                              <a:lnTo>
                                <a:pt x="6263640" y="10668"/>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F14928" id="Graphic 503" o:spid="_x0000_s1026" style="position:absolute;margin-left:64.8pt;margin-top:9.9pt;width:493.2pt;height:.85pt;z-index:-15577088;visibility:visible;mso-wrap-style:square;mso-wrap-distance-left:0;mso-wrap-distance-top:0;mso-wrap-distance-right:0;mso-wrap-distance-bottom:0;mso-position-horizontal:absolute;mso-position-horizontal-relative:page;mso-position-vertical:absolute;mso-position-vertical-relative:text;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0zZewIAAAkIAAAOAAAAZHJzL2Uyb0RvYy54bWysVU1v2zAMvQ/YfxB0X/yRxG2MOMXQoMWA&#10;oivQDDsrshwbkyVNUuLk34+S7dTNLk1hHwzKfOYjRelxeXesOTowbSopMhxNQoyYoDKvxC7DvzYP&#10;324xMpaInHApWIZPzOC71dcvy0alLJal5DnTCIIIkzYqw6W1Kg0CQ0tWEzORiglwFlLXxMJS74Jc&#10;kwai1zyIwzAJGqlzpSVlxsDXdevEKx+/KBi1P4vCMIt4hiE369/av7fuHayWJN1posqKdmmQT2RR&#10;k0oA6TnUmliC9rr6L1RdUS2NLOyEyjqQRVFR5muAaqLwoprXkijma4HNMeq8TWa8sPT58KJRlWd4&#10;Hk4xEqSGJj12++E+wQY1yqSAe1Uv2pVo1JOkfww4gncetzAd5ljo2mGhQHT0u3067zY7WkThYxIn&#10;02QGTaHgi8KbxdyRBSTtf6Z7Yx+Z9IHI4cnYtll5b5Gyt+hR9KaGlrtmc99sixE0W2MEzd62zVbE&#10;uv9cds5EzSCTsk/EeWt5YBvpcfaiCEjyzcvFEHWuqi8YsC0CDEf4WeJoHs+6DfoI9wA+Cv00nN1e&#10;QT+Aj0I/m9/EV9AP4KPQJ+EiuYJ+AB+F/iaJvVR98NwN4KPQL6LZNUdvAB+FPgqT5JqzN8RfJNDd&#10;QX//wR4qDBdOCvy1cVfUSF7lDxXnfqF323uu0YG4MeKf7jS8gylt7JqYssV5VwfjolPLViCdVG5l&#10;fgLpbUBrM2z+7olmGPEfAsTdDare0L2x7Q1t+b3048xLCXBujr+JVsjRZ9iCvj7LfnSQtFdOV/oZ&#10;6/4U8vveyqJysuqVvM2oW8C88WLczUY30IZrj3qb4Kt/AAAA//8DAFBLAwQUAAYACAAAACEAuaeX&#10;Kd4AAAAKAQAADwAAAGRycy9kb3ducmV2LnhtbEyPTUvDQBCG74L/YRmhF7GbBAw2ZlOKIEKhB1sR&#10;j9vsmIRmZ8Pupkn/facnvc3LPLwf5Xq2vTijD50jBekyAYFUO9NRo+Dr8P70AiJETUb3jlDBBQOs&#10;q/u7UhfGTfSJ531sBJtQKLSCNsahkDLULVodlm5A4t+v81ZHlr6RxuuJzW0vsyTJpdUdcUKrB3xr&#10;sT7tR6ug/p523fT4MciL2Y4bf/qZD8YptXiYN68gIs7xD4Zbfa4OFXc6upFMED3rbJUzyseKJ9yA&#10;NM153VFBlj6DrEr5f0J1BQAA//8DAFBLAQItABQABgAIAAAAIQC2gziS/gAAAOEBAAATAAAAAAAA&#10;AAAAAAAAAAAAAABbQ29udGVudF9UeXBlc10ueG1sUEsBAi0AFAAGAAgAAAAhADj9If/WAAAAlAEA&#10;AAsAAAAAAAAAAAAAAAAALwEAAF9yZWxzLy5yZWxzUEsBAi0AFAAGAAgAAAAhAMLTTNl7AgAACQgA&#10;AA4AAAAAAAAAAAAAAAAALgIAAGRycy9lMm9Eb2MueG1sUEsBAi0AFAAGAAgAAAAhALmnlyneAAAA&#10;CgEAAA8AAAAAAAAAAAAAAAAA1QQAAGRycy9kb3ducmV2LnhtbFBLBQYAAAAABAAEAPMAAADgBQAA&#10;AAA=&#10;" path="m,l6263640,em,1524r6263640,em,3048r6263640,em,4572r6263640,em,6096r6263640,em,7620r6263640,em,9144r6263640,em,10668r6263640,e" filled="f" strokeweight=".12pt">
                <v:path arrowok="t"/>
                <w10:wrap type="topAndBottom" anchorx="page"/>
              </v:shape>
            </w:pict>
          </mc:Fallback>
        </mc:AlternateContent>
      </w:r>
    </w:p>
    <w:p w:rsidR="00874FFE" w:rsidRDefault="00874FFE">
      <w:pPr>
        <w:pStyle w:val="BodyText"/>
        <w:spacing w:before="51"/>
        <w:rPr>
          <w:b/>
        </w:rPr>
      </w:pPr>
    </w:p>
    <w:tbl>
      <w:tblPr>
        <w:tblW w:w="0" w:type="auto"/>
        <w:tblInd w:w="113" w:type="dxa"/>
        <w:tblLayout w:type="fixed"/>
        <w:tblCellMar>
          <w:left w:w="0" w:type="dxa"/>
          <w:right w:w="0" w:type="dxa"/>
        </w:tblCellMar>
        <w:tblLook w:val="01E0" w:firstRow="1" w:lastRow="1" w:firstColumn="1" w:lastColumn="1" w:noHBand="0" w:noVBand="0"/>
      </w:tblPr>
      <w:tblGrid>
        <w:gridCol w:w="8086"/>
        <w:gridCol w:w="658"/>
        <w:gridCol w:w="1217"/>
      </w:tblGrid>
      <w:tr w:rsidR="00874FFE">
        <w:trPr>
          <w:trHeight w:val="341"/>
        </w:trPr>
        <w:tc>
          <w:tcPr>
            <w:tcW w:w="8086" w:type="dxa"/>
          </w:tcPr>
          <w:p w:rsidR="00874FFE" w:rsidRDefault="00380149">
            <w:pPr>
              <w:pStyle w:val="TableParagraph"/>
              <w:tabs>
                <w:tab w:val="left" w:pos="625"/>
              </w:tabs>
              <w:spacing w:line="223" w:lineRule="exact"/>
              <w:ind w:left="50"/>
              <w:rPr>
                <w:b/>
                <w:sz w:val="20"/>
              </w:rPr>
            </w:pPr>
            <w:r>
              <w:rPr>
                <w:b/>
                <w:spacing w:val="-5"/>
                <w:sz w:val="20"/>
              </w:rPr>
              <w:t>22.</w:t>
            </w:r>
            <w:r>
              <w:rPr>
                <w:b/>
                <w:sz w:val="20"/>
              </w:rPr>
              <w:tab/>
              <w:t>Pension</w:t>
            </w:r>
            <w:r>
              <w:rPr>
                <w:b/>
                <w:spacing w:val="-11"/>
                <w:sz w:val="20"/>
              </w:rPr>
              <w:t xml:space="preserve"> </w:t>
            </w:r>
            <w:r>
              <w:rPr>
                <w:b/>
                <w:sz w:val="20"/>
              </w:rPr>
              <w:t>commitments</w:t>
            </w:r>
            <w:r>
              <w:rPr>
                <w:b/>
                <w:spacing w:val="-10"/>
                <w:sz w:val="20"/>
              </w:rPr>
              <w:t xml:space="preserve"> </w:t>
            </w:r>
            <w:r>
              <w:rPr>
                <w:b/>
                <w:spacing w:val="-2"/>
                <w:sz w:val="20"/>
              </w:rPr>
              <w:t>(continued)</w:t>
            </w:r>
          </w:p>
        </w:tc>
        <w:tc>
          <w:tcPr>
            <w:tcW w:w="1875" w:type="dxa"/>
            <w:gridSpan w:val="2"/>
            <w:vMerge w:val="restart"/>
          </w:tcPr>
          <w:p w:rsidR="00874FFE" w:rsidRDefault="00874FFE">
            <w:pPr>
              <w:pStyle w:val="TableParagraph"/>
              <w:rPr>
                <w:rFonts w:ascii="Times New Roman"/>
                <w:sz w:val="18"/>
              </w:rPr>
            </w:pPr>
          </w:p>
        </w:tc>
      </w:tr>
      <w:tr w:rsidR="00874FFE">
        <w:trPr>
          <w:trHeight w:val="460"/>
        </w:trPr>
        <w:tc>
          <w:tcPr>
            <w:tcW w:w="8086" w:type="dxa"/>
          </w:tcPr>
          <w:p w:rsidR="00874FFE" w:rsidRDefault="00380149">
            <w:pPr>
              <w:pStyle w:val="TableParagraph"/>
              <w:spacing w:before="112"/>
              <w:ind w:left="625"/>
              <w:rPr>
                <w:sz w:val="20"/>
              </w:rPr>
            </w:pPr>
            <w:r>
              <w:rPr>
                <w:sz w:val="20"/>
              </w:rPr>
              <w:t>Changes</w:t>
            </w:r>
            <w:r>
              <w:rPr>
                <w:spacing w:val="-8"/>
                <w:sz w:val="20"/>
              </w:rPr>
              <w:t xml:space="preserve"> </w:t>
            </w:r>
            <w:r>
              <w:rPr>
                <w:sz w:val="20"/>
              </w:rPr>
              <w:t>in</w:t>
            </w:r>
            <w:r>
              <w:rPr>
                <w:spacing w:val="-7"/>
                <w:sz w:val="20"/>
              </w:rPr>
              <w:t xml:space="preserve"> </w:t>
            </w:r>
            <w:r>
              <w:rPr>
                <w:sz w:val="20"/>
              </w:rPr>
              <w:t>the</w:t>
            </w:r>
            <w:r>
              <w:rPr>
                <w:spacing w:val="-7"/>
                <w:sz w:val="20"/>
              </w:rPr>
              <w:t xml:space="preserve"> </w:t>
            </w:r>
            <w:r>
              <w:rPr>
                <w:sz w:val="20"/>
              </w:rPr>
              <w:t>fair</w:t>
            </w:r>
            <w:r>
              <w:rPr>
                <w:spacing w:val="-7"/>
                <w:sz w:val="20"/>
              </w:rPr>
              <w:t xml:space="preserve"> </w:t>
            </w:r>
            <w:r>
              <w:rPr>
                <w:sz w:val="20"/>
              </w:rPr>
              <w:t>value</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Academy's</w:t>
            </w:r>
            <w:r>
              <w:rPr>
                <w:spacing w:val="-6"/>
                <w:sz w:val="20"/>
              </w:rPr>
              <w:t xml:space="preserve"> </w:t>
            </w:r>
            <w:r>
              <w:rPr>
                <w:sz w:val="20"/>
              </w:rPr>
              <w:t>share</w:t>
            </w:r>
            <w:r>
              <w:rPr>
                <w:spacing w:val="-6"/>
                <w:sz w:val="20"/>
              </w:rPr>
              <w:t xml:space="preserve"> </w:t>
            </w:r>
            <w:r>
              <w:rPr>
                <w:sz w:val="20"/>
              </w:rPr>
              <w:t>of</w:t>
            </w:r>
            <w:r>
              <w:rPr>
                <w:spacing w:val="-6"/>
                <w:sz w:val="20"/>
              </w:rPr>
              <w:t xml:space="preserve"> </w:t>
            </w:r>
            <w:r>
              <w:rPr>
                <w:sz w:val="20"/>
              </w:rPr>
              <w:t>scheme</w:t>
            </w:r>
            <w:r>
              <w:rPr>
                <w:spacing w:val="-6"/>
                <w:sz w:val="20"/>
              </w:rPr>
              <w:t xml:space="preserve"> </w:t>
            </w:r>
            <w:r>
              <w:rPr>
                <w:sz w:val="20"/>
              </w:rPr>
              <w:t>assets</w:t>
            </w:r>
            <w:r>
              <w:rPr>
                <w:spacing w:val="-6"/>
                <w:sz w:val="20"/>
              </w:rPr>
              <w:t xml:space="preserve"> </w:t>
            </w:r>
            <w:r>
              <w:rPr>
                <w:sz w:val="20"/>
              </w:rPr>
              <w:t>were</w:t>
            </w:r>
            <w:r>
              <w:rPr>
                <w:spacing w:val="-6"/>
                <w:sz w:val="20"/>
              </w:rPr>
              <w:t xml:space="preserve"> </w:t>
            </w:r>
            <w:r>
              <w:rPr>
                <w:sz w:val="20"/>
              </w:rPr>
              <w:t>as</w:t>
            </w:r>
            <w:r>
              <w:rPr>
                <w:spacing w:val="-6"/>
                <w:sz w:val="20"/>
              </w:rPr>
              <w:t xml:space="preserve"> </w:t>
            </w:r>
            <w:r>
              <w:rPr>
                <w:spacing w:val="-2"/>
                <w:sz w:val="20"/>
              </w:rPr>
              <w:t>follows:</w:t>
            </w:r>
          </w:p>
        </w:tc>
        <w:tc>
          <w:tcPr>
            <w:tcW w:w="1875" w:type="dxa"/>
            <w:gridSpan w:val="2"/>
            <w:vMerge/>
            <w:tcBorders>
              <w:top w:val="nil"/>
            </w:tcBorders>
          </w:tcPr>
          <w:p w:rsidR="00874FFE" w:rsidRDefault="00874FFE">
            <w:pPr>
              <w:rPr>
                <w:sz w:val="2"/>
                <w:szCs w:val="2"/>
              </w:rPr>
            </w:pPr>
          </w:p>
        </w:tc>
      </w:tr>
      <w:tr w:rsidR="00874FFE">
        <w:trPr>
          <w:trHeight w:val="345"/>
        </w:trPr>
        <w:tc>
          <w:tcPr>
            <w:tcW w:w="8086" w:type="dxa"/>
          </w:tcPr>
          <w:p w:rsidR="00874FFE" w:rsidRDefault="00874FFE">
            <w:pPr>
              <w:pStyle w:val="TableParagraph"/>
              <w:rPr>
                <w:rFonts w:ascii="Times New Roman"/>
                <w:sz w:val="18"/>
              </w:rPr>
            </w:pPr>
          </w:p>
        </w:tc>
        <w:tc>
          <w:tcPr>
            <w:tcW w:w="658" w:type="dxa"/>
          </w:tcPr>
          <w:p w:rsidR="00874FFE" w:rsidRDefault="00380149">
            <w:pPr>
              <w:pStyle w:val="TableParagraph"/>
              <w:spacing w:before="112" w:line="214" w:lineRule="exact"/>
              <w:ind w:left="47"/>
              <w:rPr>
                <w:b/>
                <w:sz w:val="20"/>
              </w:rPr>
            </w:pPr>
            <w:r>
              <w:rPr>
                <w:b/>
                <w:spacing w:val="-4"/>
                <w:sz w:val="20"/>
              </w:rPr>
              <w:t>2024</w:t>
            </w:r>
          </w:p>
        </w:tc>
        <w:tc>
          <w:tcPr>
            <w:tcW w:w="1217" w:type="dxa"/>
          </w:tcPr>
          <w:p w:rsidR="00874FFE" w:rsidRDefault="00380149">
            <w:pPr>
              <w:pStyle w:val="TableParagraph"/>
              <w:spacing w:before="112" w:line="214" w:lineRule="exact"/>
              <w:ind w:right="88"/>
              <w:jc w:val="right"/>
              <w:rPr>
                <w:i/>
                <w:sz w:val="20"/>
              </w:rPr>
            </w:pPr>
            <w:r>
              <w:rPr>
                <w:i/>
                <w:spacing w:val="-4"/>
                <w:sz w:val="20"/>
              </w:rPr>
              <w:t>2023</w:t>
            </w:r>
          </w:p>
        </w:tc>
      </w:tr>
      <w:tr w:rsidR="00874FFE">
        <w:trPr>
          <w:trHeight w:val="302"/>
        </w:trPr>
        <w:tc>
          <w:tcPr>
            <w:tcW w:w="8086" w:type="dxa"/>
          </w:tcPr>
          <w:p w:rsidR="00874FFE" w:rsidRDefault="00874FFE">
            <w:pPr>
              <w:pStyle w:val="TableParagraph"/>
              <w:rPr>
                <w:rFonts w:ascii="Times New Roman"/>
                <w:sz w:val="18"/>
              </w:rPr>
            </w:pPr>
          </w:p>
        </w:tc>
        <w:tc>
          <w:tcPr>
            <w:tcW w:w="658" w:type="dxa"/>
          </w:tcPr>
          <w:p w:rsidR="00874FFE" w:rsidRDefault="00380149">
            <w:pPr>
              <w:pStyle w:val="TableParagraph"/>
              <w:spacing w:line="227" w:lineRule="exact"/>
              <w:ind w:left="47"/>
              <w:rPr>
                <w:b/>
                <w:sz w:val="20"/>
              </w:rPr>
            </w:pPr>
            <w:r>
              <w:rPr>
                <w:b/>
                <w:spacing w:val="-4"/>
                <w:sz w:val="20"/>
              </w:rPr>
              <w:t>£000</w:t>
            </w:r>
          </w:p>
        </w:tc>
        <w:tc>
          <w:tcPr>
            <w:tcW w:w="1217" w:type="dxa"/>
          </w:tcPr>
          <w:p w:rsidR="00874FFE" w:rsidRDefault="00380149">
            <w:pPr>
              <w:pStyle w:val="TableParagraph"/>
              <w:spacing w:line="227" w:lineRule="exact"/>
              <w:ind w:right="88"/>
              <w:jc w:val="right"/>
              <w:rPr>
                <w:i/>
                <w:sz w:val="20"/>
              </w:rPr>
            </w:pPr>
            <w:r>
              <w:rPr>
                <w:i/>
                <w:spacing w:val="-4"/>
                <w:sz w:val="20"/>
              </w:rPr>
              <w:t>£000</w:t>
            </w:r>
          </w:p>
        </w:tc>
      </w:tr>
      <w:tr w:rsidR="00874FFE">
        <w:trPr>
          <w:trHeight w:val="338"/>
        </w:trPr>
        <w:tc>
          <w:tcPr>
            <w:tcW w:w="8086" w:type="dxa"/>
          </w:tcPr>
          <w:p w:rsidR="00874FFE" w:rsidRDefault="00380149">
            <w:pPr>
              <w:pStyle w:val="TableParagraph"/>
              <w:spacing w:before="68"/>
              <w:ind w:left="625"/>
              <w:rPr>
                <w:b/>
                <w:sz w:val="20"/>
              </w:rPr>
            </w:pPr>
            <w:r>
              <w:rPr>
                <w:b/>
                <w:sz w:val="20"/>
              </w:rPr>
              <w:t>At</w:t>
            </w:r>
            <w:r>
              <w:rPr>
                <w:b/>
                <w:spacing w:val="-6"/>
                <w:sz w:val="20"/>
              </w:rPr>
              <w:t xml:space="preserve"> </w:t>
            </w:r>
            <w:r>
              <w:rPr>
                <w:b/>
                <w:sz w:val="20"/>
              </w:rPr>
              <w:t>1</w:t>
            </w:r>
            <w:r>
              <w:rPr>
                <w:b/>
                <w:spacing w:val="-7"/>
                <w:sz w:val="20"/>
              </w:rPr>
              <w:t xml:space="preserve"> </w:t>
            </w:r>
            <w:r>
              <w:rPr>
                <w:b/>
                <w:spacing w:val="-2"/>
                <w:sz w:val="20"/>
              </w:rPr>
              <w:t>September</w:t>
            </w:r>
          </w:p>
        </w:tc>
        <w:tc>
          <w:tcPr>
            <w:tcW w:w="658" w:type="dxa"/>
          </w:tcPr>
          <w:p w:rsidR="00874FFE" w:rsidRDefault="00380149">
            <w:pPr>
              <w:pStyle w:val="TableParagraph"/>
              <w:spacing w:before="68"/>
              <w:ind w:left="133"/>
              <w:rPr>
                <w:b/>
                <w:sz w:val="20"/>
              </w:rPr>
            </w:pPr>
            <w:r>
              <w:rPr>
                <w:b/>
                <w:spacing w:val="-5"/>
                <w:sz w:val="20"/>
              </w:rPr>
              <w:t>508</w:t>
            </w:r>
          </w:p>
        </w:tc>
        <w:tc>
          <w:tcPr>
            <w:tcW w:w="1217" w:type="dxa"/>
          </w:tcPr>
          <w:p w:rsidR="00874FFE" w:rsidRDefault="00380149">
            <w:pPr>
              <w:pStyle w:val="TableParagraph"/>
              <w:spacing w:before="68"/>
              <w:ind w:right="112"/>
              <w:jc w:val="right"/>
              <w:rPr>
                <w:i/>
                <w:sz w:val="20"/>
              </w:rPr>
            </w:pPr>
            <w:r>
              <w:rPr>
                <w:i/>
                <w:spacing w:val="-5"/>
                <w:sz w:val="20"/>
              </w:rPr>
              <w:t>519</w:t>
            </w:r>
          </w:p>
        </w:tc>
      </w:tr>
      <w:tr w:rsidR="00874FFE">
        <w:trPr>
          <w:trHeight w:val="302"/>
        </w:trPr>
        <w:tc>
          <w:tcPr>
            <w:tcW w:w="8086" w:type="dxa"/>
          </w:tcPr>
          <w:p w:rsidR="00874FFE" w:rsidRDefault="00380149">
            <w:pPr>
              <w:pStyle w:val="TableParagraph"/>
              <w:spacing w:before="32"/>
              <w:ind w:left="625"/>
              <w:rPr>
                <w:sz w:val="20"/>
              </w:rPr>
            </w:pPr>
            <w:r>
              <w:rPr>
                <w:sz w:val="20"/>
              </w:rPr>
              <w:t>Interest</w:t>
            </w:r>
            <w:r>
              <w:rPr>
                <w:spacing w:val="-7"/>
                <w:sz w:val="20"/>
              </w:rPr>
              <w:t xml:space="preserve"> </w:t>
            </w:r>
            <w:r>
              <w:rPr>
                <w:spacing w:val="-2"/>
                <w:sz w:val="20"/>
              </w:rPr>
              <w:t>income</w:t>
            </w:r>
          </w:p>
        </w:tc>
        <w:tc>
          <w:tcPr>
            <w:tcW w:w="658" w:type="dxa"/>
          </w:tcPr>
          <w:p w:rsidR="00874FFE" w:rsidRDefault="00380149">
            <w:pPr>
              <w:pStyle w:val="TableParagraph"/>
              <w:spacing w:before="32"/>
              <w:ind w:left="243"/>
              <w:rPr>
                <w:b/>
                <w:sz w:val="20"/>
              </w:rPr>
            </w:pPr>
            <w:r>
              <w:rPr>
                <w:b/>
                <w:spacing w:val="-5"/>
                <w:sz w:val="20"/>
              </w:rPr>
              <w:t>32</w:t>
            </w:r>
          </w:p>
        </w:tc>
        <w:tc>
          <w:tcPr>
            <w:tcW w:w="1217" w:type="dxa"/>
          </w:tcPr>
          <w:p w:rsidR="00874FFE" w:rsidRDefault="00380149">
            <w:pPr>
              <w:pStyle w:val="TableParagraph"/>
              <w:spacing w:before="32"/>
              <w:ind w:right="112"/>
              <w:jc w:val="right"/>
              <w:rPr>
                <w:i/>
                <w:sz w:val="20"/>
              </w:rPr>
            </w:pPr>
            <w:r>
              <w:rPr>
                <w:i/>
                <w:spacing w:val="-5"/>
                <w:sz w:val="20"/>
              </w:rPr>
              <w:t>24</w:t>
            </w:r>
          </w:p>
        </w:tc>
      </w:tr>
      <w:tr w:rsidR="00874FFE">
        <w:trPr>
          <w:trHeight w:val="302"/>
        </w:trPr>
        <w:tc>
          <w:tcPr>
            <w:tcW w:w="8086" w:type="dxa"/>
          </w:tcPr>
          <w:p w:rsidR="00874FFE" w:rsidRDefault="00380149">
            <w:pPr>
              <w:pStyle w:val="TableParagraph"/>
              <w:spacing w:before="32"/>
              <w:ind w:left="625"/>
              <w:rPr>
                <w:sz w:val="20"/>
              </w:rPr>
            </w:pPr>
            <w:r>
              <w:rPr>
                <w:spacing w:val="-2"/>
                <w:sz w:val="20"/>
              </w:rPr>
              <w:t>Actuarial</w:t>
            </w:r>
            <w:r>
              <w:rPr>
                <w:spacing w:val="1"/>
                <w:sz w:val="20"/>
              </w:rPr>
              <w:t xml:space="preserve"> </w:t>
            </w:r>
            <w:r>
              <w:rPr>
                <w:spacing w:val="-2"/>
                <w:sz w:val="20"/>
              </w:rPr>
              <w:t>gains/(losses)</w:t>
            </w:r>
          </w:p>
        </w:tc>
        <w:tc>
          <w:tcPr>
            <w:tcW w:w="658" w:type="dxa"/>
          </w:tcPr>
          <w:p w:rsidR="00874FFE" w:rsidRDefault="00380149">
            <w:pPr>
              <w:pStyle w:val="TableParagraph"/>
              <w:spacing w:before="32"/>
              <w:ind w:left="243"/>
              <w:rPr>
                <w:b/>
                <w:sz w:val="20"/>
              </w:rPr>
            </w:pPr>
            <w:r>
              <w:rPr>
                <w:b/>
                <w:spacing w:val="-5"/>
                <w:sz w:val="20"/>
              </w:rPr>
              <w:t>17</w:t>
            </w:r>
          </w:p>
        </w:tc>
        <w:tc>
          <w:tcPr>
            <w:tcW w:w="1217" w:type="dxa"/>
          </w:tcPr>
          <w:p w:rsidR="00874FFE" w:rsidRDefault="00380149">
            <w:pPr>
              <w:pStyle w:val="TableParagraph"/>
              <w:spacing w:before="32"/>
              <w:ind w:right="45"/>
              <w:jc w:val="right"/>
              <w:rPr>
                <w:i/>
                <w:sz w:val="20"/>
              </w:rPr>
            </w:pPr>
            <w:r>
              <w:rPr>
                <w:i/>
                <w:spacing w:val="-2"/>
                <w:sz w:val="20"/>
              </w:rPr>
              <w:t>(114)</w:t>
            </w:r>
          </w:p>
        </w:tc>
      </w:tr>
      <w:tr w:rsidR="00874FFE">
        <w:trPr>
          <w:trHeight w:val="302"/>
        </w:trPr>
        <w:tc>
          <w:tcPr>
            <w:tcW w:w="8086" w:type="dxa"/>
          </w:tcPr>
          <w:p w:rsidR="00874FFE" w:rsidRDefault="00380149">
            <w:pPr>
              <w:pStyle w:val="TableParagraph"/>
              <w:spacing w:before="32"/>
              <w:ind w:left="625"/>
              <w:rPr>
                <w:sz w:val="20"/>
              </w:rPr>
            </w:pPr>
            <w:r>
              <w:rPr>
                <w:spacing w:val="-2"/>
                <w:sz w:val="20"/>
              </w:rPr>
              <w:t>Employer contributions</w:t>
            </w:r>
          </w:p>
        </w:tc>
        <w:tc>
          <w:tcPr>
            <w:tcW w:w="658" w:type="dxa"/>
          </w:tcPr>
          <w:p w:rsidR="00874FFE" w:rsidRDefault="00380149">
            <w:pPr>
              <w:pStyle w:val="TableParagraph"/>
              <w:spacing w:before="32"/>
              <w:ind w:left="133"/>
              <w:rPr>
                <w:b/>
                <w:sz w:val="20"/>
              </w:rPr>
            </w:pPr>
            <w:r>
              <w:rPr>
                <w:b/>
                <w:spacing w:val="-5"/>
                <w:sz w:val="20"/>
              </w:rPr>
              <w:t>164</w:t>
            </w:r>
          </w:p>
        </w:tc>
        <w:tc>
          <w:tcPr>
            <w:tcW w:w="1217" w:type="dxa"/>
          </w:tcPr>
          <w:p w:rsidR="00874FFE" w:rsidRDefault="00380149">
            <w:pPr>
              <w:pStyle w:val="TableParagraph"/>
              <w:spacing w:before="32"/>
              <w:ind w:right="112"/>
              <w:jc w:val="right"/>
              <w:rPr>
                <w:i/>
                <w:sz w:val="20"/>
              </w:rPr>
            </w:pPr>
            <w:r>
              <w:rPr>
                <w:i/>
                <w:spacing w:val="-5"/>
                <w:sz w:val="20"/>
              </w:rPr>
              <w:t>146</w:t>
            </w:r>
          </w:p>
        </w:tc>
      </w:tr>
      <w:tr w:rsidR="00874FFE">
        <w:trPr>
          <w:trHeight w:val="302"/>
        </w:trPr>
        <w:tc>
          <w:tcPr>
            <w:tcW w:w="8086" w:type="dxa"/>
          </w:tcPr>
          <w:p w:rsidR="00874FFE" w:rsidRDefault="00380149">
            <w:pPr>
              <w:pStyle w:val="TableParagraph"/>
              <w:spacing w:before="32"/>
              <w:ind w:left="625"/>
              <w:rPr>
                <w:sz w:val="20"/>
              </w:rPr>
            </w:pPr>
            <w:r>
              <w:rPr>
                <w:spacing w:val="-2"/>
                <w:sz w:val="20"/>
              </w:rPr>
              <w:t>Employee contributions</w:t>
            </w:r>
          </w:p>
        </w:tc>
        <w:tc>
          <w:tcPr>
            <w:tcW w:w="658" w:type="dxa"/>
          </w:tcPr>
          <w:p w:rsidR="00874FFE" w:rsidRDefault="00380149">
            <w:pPr>
              <w:pStyle w:val="TableParagraph"/>
              <w:spacing w:before="32"/>
              <w:ind w:left="243"/>
              <w:rPr>
                <w:b/>
                <w:sz w:val="20"/>
              </w:rPr>
            </w:pPr>
            <w:r>
              <w:rPr>
                <w:b/>
                <w:spacing w:val="-5"/>
                <w:sz w:val="20"/>
              </w:rPr>
              <w:t>36</w:t>
            </w:r>
          </w:p>
        </w:tc>
        <w:tc>
          <w:tcPr>
            <w:tcW w:w="1217" w:type="dxa"/>
          </w:tcPr>
          <w:p w:rsidR="00874FFE" w:rsidRDefault="00380149">
            <w:pPr>
              <w:pStyle w:val="TableParagraph"/>
              <w:spacing w:before="32"/>
              <w:ind w:right="112"/>
              <w:jc w:val="right"/>
              <w:rPr>
                <w:i/>
                <w:sz w:val="20"/>
              </w:rPr>
            </w:pPr>
            <w:r>
              <w:rPr>
                <w:i/>
                <w:spacing w:val="-5"/>
                <w:sz w:val="20"/>
              </w:rPr>
              <w:t>32</w:t>
            </w:r>
          </w:p>
        </w:tc>
      </w:tr>
      <w:tr w:rsidR="00874FFE">
        <w:trPr>
          <w:trHeight w:val="302"/>
        </w:trPr>
        <w:tc>
          <w:tcPr>
            <w:tcW w:w="8086" w:type="dxa"/>
          </w:tcPr>
          <w:p w:rsidR="00874FFE" w:rsidRDefault="00380149">
            <w:pPr>
              <w:pStyle w:val="TableParagraph"/>
              <w:spacing w:before="32"/>
              <w:ind w:left="625"/>
              <w:rPr>
                <w:sz w:val="20"/>
              </w:rPr>
            </w:pPr>
            <w:r>
              <w:rPr>
                <w:spacing w:val="-2"/>
                <w:sz w:val="20"/>
              </w:rPr>
              <w:t>Benefits</w:t>
            </w:r>
            <w:r>
              <w:rPr>
                <w:sz w:val="20"/>
              </w:rPr>
              <w:t xml:space="preserve"> </w:t>
            </w:r>
            <w:r>
              <w:rPr>
                <w:spacing w:val="-4"/>
                <w:sz w:val="20"/>
              </w:rPr>
              <w:t>paid</w:t>
            </w:r>
          </w:p>
        </w:tc>
        <w:tc>
          <w:tcPr>
            <w:tcW w:w="658" w:type="dxa"/>
          </w:tcPr>
          <w:p w:rsidR="00874FFE" w:rsidRDefault="00380149">
            <w:pPr>
              <w:pStyle w:val="TableParagraph"/>
              <w:spacing w:before="32"/>
              <w:ind w:right="124"/>
              <w:jc w:val="right"/>
              <w:rPr>
                <w:b/>
                <w:sz w:val="20"/>
              </w:rPr>
            </w:pPr>
            <w:r>
              <w:rPr>
                <w:b/>
                <w:spacing w:val="-5"/>
                <w:sz w:val="20"/>
              </w:rPr>
              <w:t>(4)</w:t>
            </w:r>
          </w:p>
        </w:tc>
        <w:tc>
          <w:tcPr>
            <w:tcW w:w="1217" w:type="dxa"/>
          </w:tcPr>
          <w:p w:rsidR="00874FFE" w:rsidRDefault="00380149">
            <w:pPr>
              <w:pStyle w:val="TableParagraph"/>
              <w:spacing w:before="32"/>
              <w:ind w:right="45"/>
              <w:jc w:val="right"/>
              <w:rPr>
                <w:i/>
                <w:sz w:val="20"/>
              </w:rPr>
            </w:pPr>
            <w:r>
              <w:rPr>
                <w:i/>
                <w:spacing w:val="-4"/>
                <w:sz w:val="20"/>
              </w:rPr>
              <w:t>(94)</w:t>
            </w:r>
          </w:p>
        </w:tc>
      </w:tr>
      <w:tr w:rsidR="00874FFE">
        <w:trPr>
          <w:trHeight w:val="479"/>
        </w:trPr>
        <w:tc>
          <w:tcPr>
            <w:tcW w:w="8086" w:type="dxa"/>
          </w:tcPr>
          <w:p w:rsidR="00874FFE" w:rsidRDefault="00380149">
            <w:pPr>
              <w:pStyle w:val="TableParagraph"/>
              <w:spacing w:before="32"/>
              <w:ind w:left="625"/>
              <w:rPr>
                <w:sz w:val="20"/>
              </w:rPr>
            </w:pPr>
            <w:r>
              <w:rPr>
                <w:sz w:val="20"/>
              </w:rPr>
              <w:t>Admin</w:t>
            </w:r>
            <w:r>
              <w:rPr>
                <w:spacing w:val="-5"/>
                <w:sz w:val="20"/>
              </w:rPr>
              <w:t xml:space="preserve"> </w:t>
            </w:r>
            <w:r>
              <w:rPr>
                <w:spacing w:val="-2"/>
                <w:sz w:val="20"/>
              </w:rPr>
              <w:t>costs</w:t>
            </w:r>
          </w:p>
        </w:tc>
        <w:tc>
          <w:tcPr>
            <w:tcW w:w="658" w:type="dxa"/>
          </w:tcPr>
          <w:p w:rsidR="00874FFE" w:rsidRDefault="00380149">
            <w:pPr>
              <w:pStyle w:val="TableParagraph"/>
              <w:spacing w:before="32"/>
              <w:ind w:right="124"/>
              <w:jc w:val="right"/>
              <w:rPr>
                <w:b/>
                <w:sz w:val="20"/>
              </w:rPr>
            </w:pPr>
            <w:r>
              <w:rPr>
                <w:b/>
                <w:spacing w:val="-5"/>
                <w:sz w:val="20"/>
              </w:rPr>
              <w:t>(6)</w:t>
            </w:r>
          </w:p>
        </w:tc>
        <w:tc>
          <w:tcPr>
            <w:tcW w:w="1217" w:type="dxa"/>
          </w:tcPr>
          <w:p w:rsidR="00874FFE" w:rsidRDefault="00380149">
            <w:pPr>
              <w:pStyle w:val="TableParagraph"/>
              <w:spacing w:before="32"/>
              <w:ind w:right="45"/>
              <w:jc w:val="right"/>
              <w:rPr>
                <w:i/>
                <w:sz w:val="20"/>
              </w:rPr>
            </w:pPr>
            <w:r>
              <w:rPr>
                <w:i/>
                <w:spacing w:val="-5"/>
                <w:sz w:val="20"/>
              </w:rPr>
              <w:t>(5)</w:t>
            </w:r>
          </w:p>
        </w:tc>
      </w:tr>
      <w:tr w:rsidR="00874FFE">
        <w:trPr>
          <w:trHeight w:val="461"/>
        </w:trPr>
        <w:tc>
          <w:tcPr>
            <w:tcW w:w="8086" w:type="dxa"/>
          </w:tcPr>
          <w:p w:rsidR="00874FFE" w:rsidRDefault="00380149">
            <w:pPr>
              <w:pStyle w:val="TableParagraph"/>
              <w:spacing w:before="86"/>
              <w:ind w:left="625"/>
              <w:rPr>
                <w:b/>
                <w:sz w:val="20"/>
              </w:rPr>
            </w:pPr>
            <w:bookmarkStart w:id="52" w:name="Members'_liability"/>
            <w:bookmarkEnd w:id="52"/>
            <w:r>
              <w:rPr>
                <w:b/>
                <w:sz w:val="20"/>
              </w:rPr>
              <w:t>At</w:t>
            </w:r>
            <w:r>
              <w:rPr>
                <w:b/>
                <w:spacing w:val="-7"/>
                <w:sz w:val="20"/>
              </w:rPr>
              <w:t xml:space="preserve"> </w:t>
            </w:r>
            <w:r>
              <w:rPr>
                <w:b/>
                <w:sz w:val="20"/>
              </w:rPr>
              <w:t>31</w:t>
            </w:r>
            <w:r>
              <w:rPr>
                <w:b/>
                <w:spacing w:val="-8"/>
                <w:sz w:val="20"/>
              </w:rPr>
              <w:t xml:space="preserve"> </w:t>
            </w:r>
            <w:r>
              <w:rPr>
                <w:b/>
                <w:spacing w:val="-2"/>
                <w:sz w:val="20"/>
              </w:rPr>
              <w:t>August</w:t>
            </w:r>
          </w:p>
        </w:tc>
        <w:tc>
          <w:tcPr>
            <w:tcW w:w="658" w:type="dxa"/>
          </w:tcPr>
          <w:p w:rsidR="00874FFE" w:rsidRDefault="00380149">
            <w:pPr>
              <w:pStyle w:val="TableParagraph"/>
              <w:spacing w:before="86"/>
              <w:ind w:left="133"/>
              <w:rPr>
                <w:b/>
                <w:sz w:val="20"/>
              </w:rPr>
            </w:pPr>
            <w:r>
              <w:rPr>
                <w:noProof/>
                <w:lang w:val="en-GB" w:eastAsia="en-GB"/>
              </w:rPr>
              <mc:AlternateContent>
                <mc:Choice Requires="wpg">
                  <w:drawing>
                    <wp:anchor distT="0" distB="0" distL="0" distR="0" simplePos="0" relativeHeight="482975744" behindDoc="1" locked="0" layoutInCell="1" allowOverlap="1">
                      <wp:simplePos x="0" y="0"/>
                      <wp:positionH relativeFrom="column">
                        <wp:posOffset>-404608</wp:posOffset>
                      </wp:positionH>
                      <wp:positionV relativeFrom="paragraph">
                        <wp:posOffset>-6097</wp:posOffset>
                      </wp:positionV>
                      <wp:extent cx="699770" cy="12700"/>
                      <wp:effectExtent l="0" t="0" r="0" b="0"/>
                      <wp:wrapNone/>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505" name="Graphic 505"/>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253830" id="Group 504" o:spid="_x0000_s1026" style="position:absolute;margin-left:-31.85pt;margin-top:-.5pt;width:55.1pt;height:1pt;z-index:-20340736;mso-wrap-distance-left:0;mso-wrap-distance-right:0"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nbygAIAABgGAAAOAAAAZHJzL2Uyb0RvYy54bWykVG1r2zAQ/j7YfxD6vtgOS7OaOGW0axiU&#10;rtCWfVZk+YXJOk1S4uTf7yRHjklhsM4f5JPu0enuuZfVzaGTZC+MbUEVNJullAjFoWxVXdDXl/tP&#10;XyixjqmSSVCioEdh6c3644dVr3MxhwZkKQxBI8rmvS5o45zOk8TyRnTMzkALhcoKTMccbk2dlIb1&#10;aL2TyTxNr5IeTKkNcGEtnt4NSroO9qtKcPejqqxwRBYUfXNhNWHd+jVZr1heG6ablp/cYO/womOt&#10;wkdHU3fMMbIz7RtTXcsNWKjcjEOXQFW1XIQYMJosvYhmY2CnQyx13td6pAmpveDp3Wb54/7JkLYs&#10;6CL9TIliHSYpvEv8AdLT6zpH1MboZ/1khhhRfAD+y6I6udT7fX0GHyrT+UsYKjkE3o8j7+LgCMfD&#10;q+vr5RKzw1GVzZfpKS28wdy9ucSbb3+7lrB8eDI4NjrSa6wve6bQ/h+Fzw3TImTGenJGChdnCoeS&#10;WqSLgcSA8wwGSm1uT2S+m58xUJbznXUbAYFntn+wbqjqMkqsiRI/qCga7A3fFTJ0haMEu8JQgl2x&#10;HbpCM+fv+eR5kfTnRDUxT17ZwV68QIA5ny3M5iJDImKe0dEzRKopFHM+QUVd/OtgbsBk8+w6836h&#10;taiP/wE3efafwKHYJla5BCuGh3zY4cWRCsRNybYg2/K+ldJHb029vZWG7JmfNeE7OTyBYVXG3Htp&#10;C+URi6fHAVRQ+3vHjKBEfldYnn5aRcFEYRsF4+QthJkWiDfWvRx+MqOJRrGgDlvrEWKVsjxWBfrv&#10;AQPW31Twdeegan3JBN8Gj04b7JgghfETmDiNSj/fpvuAOg/09R8AAAD//wMAUEsDBBQABgAIAAAA&#10;IQC1Q7rb3QAAAAcBAAAPAAAAZHJzL2Rvd25yZXYueG1sTI/BSsNAEIbvgu+wjOCt3cTaKDGbUop6&#10;KoKtIN6myTQJzc6G7DZJ397xZG8zzMc/35+tJtuqgXrfODYQzyNQxIUrG64MfO3fZs+gfEAusXVM&#10;Bi7kYZXf3mSYlm7kTxp2oVISwj5FA3UIXaq1L2qy6OeuI5bb0fUWg6x9pcseRwm3rX6IokRbbFg+&#10;1NjRpqbitDtbA+8jjutF/DpsT8fN5We//PjexmTM/d20fgEVaAr/MPzpizrk4nRwZy69ag3MksWT&#10;oDLE0kmAx2QJ6iBgBDrP9LV//gsAAP//AwBQSwECLQAUAAYACAAAACEAtoM4kv4AAADhAQAAEwAA&#10;AAAAAAAAAAAAAAAAAAAAW0NvbnRlbnRfVHlwZXNdLnhtbFBLAQItABQABgAIAAAAIQA4/SH/1gAA&#10;AJQBAAALAAAAAAAAAAAAAAAAAC8BAABfcmVscy8ucmVsc1BLAQItABQABgAIAAAAIQCj3nbygAIA&#10;ABgGAAAOAAAAAAAAAAAAAAAAAC4CAABkcnMvZTJvRG9jLnhtbFBLAQItABQABgAIAAAAIQC1Q7rb&#10;3QAAAAcBAAAPAAAAAAAAAAAAAAAAANoEAABkcnMvZG93bnJldi54bWxQSwUGAAAAAAQABADzAAAA&#10;5AUAAAAA&#10;">
                      <v:shape id="Graphic 505"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MgJxgAAANwAAAAPAAAAZHJzL2Rvd25yZXYueG1sRI9Pa8JA&#10;FMTvBb/D8gRvzcaKRaOrWMWiPRT/BTw+ss8kmH0bsluN394tFHocZuY3zHTemkrcqHGlZQX9KAZB&#10;nFldcq7gdFy/jkA4j6yxskwKHuRgPuu8TDHR9s57uh18LgKEXYIKCu/rREqXFWTQRbYmDt7FNgZ9&#10;kE0udYP3ADeVfIvjd2mw5LBQYE3LgrLr4ccoOH+217X9OpvdalC6dPuh0+90rFSv2y4mIDy1/j/8&#10;195oBcN4CL9nwhGQsycAAAD//wMAUEsBAi0AFAAGAAgAAAAhANvh9svuAAAAhQEAABMAAAAAAAAA&#10;AAAAAAAAAAAAAFtDb250ZW50X1R5cGVzXS54bWxQSwECLQAUAAYACAAAACEAWvQsW78AAAAVAQAA&#10;CwAAAAAAAAAAAAAAAAAfAQAAX3JlbHMvLnJlbHNQSwECLQAUAAYACAAAACEA+VDICcYAAADcAAAA&#10;DwAAAAAAAAAAAAAAAAAHAgAAZHJzL2Rvd25yZXYueG1sUEsFBgAAAAADAAMAtwAAAPoCAAAAAA==&#10;" path="m699515,l,,,12191r699515,l699515,xe" fillcolor="black" stroked="f">
                        <v:path arrowok="t"/>
                      </v:shape>
                    </v:group>
                  </w:pict>
                </mc:Fallback>
              </mc:AlternateContent>
            </w:r>
            <w:r>
              <w:rPr>
                <w:noProof/>
                <w:lang w:val="en-GB" w:eastAsia="en-GB"/>
              </w:rPr>
              <mc:AlternateContent>
                <mc:Choice Requires="wpg">
                  <w:drawing>
                    <wp:anchor distT="0" distB="0" distL="0" distR="0" simplePos="0" relativeHeight="482976256" behindDoc="1" locked="0" layoutInCell="1" allowOverlap="1">
                      <wp:simplePos x="0" y="0"/>
                      <wp:positionH relativeFrom="column">
                        <wp:posOffset>-404608</wp:posOffset>
                      </wp:positionH>
                      <wp:positionV relativeFrom="paragraph">
                        <wp:posOffset>274318</wp:posOffset>
                      </wp:positionV>
                      <wp:extent cx="699770" cy="38100"/>
                      <wp:effectExtent l="0" t="0" r="0" b="0"/>
                      <wp:wrapNone/>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507" name="Graphic 507"/>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EAD93A" id="Group 506" o:spid="_x0000_s1026" style="position:absolute;margin-left:-31.85pt;margin-top:21.6pt;width:55.1pt;height:3pt;z-index:-20340224;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snpQIAACMHAAAOAAAAZHJzL2Uyb0RvYy54bWykVW1P2zAQ/j5p/8Hy95G0UymNSNEEA01C&#10;DAnQPruO86I5Ps92m/Lvd3biNGqlTUA+xOfc4/Pdcy+5vNq3kuyEsQ2onM7OUkqE4lA0qsrpy/Pt&#10;lwtKrGOqYBKUyOmrsPRq/fnTZaczMYcaZCEMQSPKZp3Oae2czpLE8lq0zJ6BFgqVJZiWOdyaKikM&#10;69B6K5N5mp4nHZhCG+DCWvx60yvpOtgvS8Hdz7K0whGZU/TNhbcJ741/J+tLllWG6brhgxvsHV60&#10;rFF46WjqhjlGtqY5MdU23ICF0p1xaBMoy4aLEANGM0uPorkzsNUhlirrKj3ShNQe8fRus/xh92hI&#10;U+R0kZ5ToliLSQr3Ev8B6el0lSHqzugn/Wj6GFG8B/7bojo51vt9dQDvS9P6Qxgq2QfeX0fexd4R&#10;jh/PV6vlErPDUfX1YpYOaeE15u7kEK+//+tYwrL+yuDY6Einsb7sgUL7MQqfaqZFyIz15IwULg8U&#10;9iW1SJc9iQHnGQyU2swOZL6bnzFQlvGtdXcCAs9sd29dX9VFlFgdJb5XUTTYG74rZOgKRwl2haEE&#10;u2LTd4Vmzp/zyfMi6Q6JqmOevLKFnXiGAHM+W5jNxQxrCZM5X6zSC28NnT3ApJrCMe9HyKiPqw5m&#10;e9xYHmgx6uPa4ybXvwk89TVa5BKs6N33FHyEilDT/6UhoqIDcZ1SMJvPVvOB1KiP6wkFbwIf334S&#10;Pvo/VgXK07qzIJvitpHSk2RNtbmWhuyYH7vhGRyewLBBYxt4aQPFK/ZRh7M4p/bPlhlBifyhsFP9&#10;4I6CicImCsbJawjjPeTHWPe8/8WMJhrFnDqcMg8QG5ZlsUF8LCPWn1TwbeugbHz3BN96j4YNDo9h&#10;2OEkDgU9/DX8qJ/uA+rwb1v/BQAA//8DAFBLAwQUAAYACAAAACEAhAMTKeEAAAAIAQAADwAAAGRy&#10;cy9kb3ducmV2LnhtbEyPTUvDQBCG74L/YRnBW7v5aGON2ZRS1FMRbAXpbZpMk9Dsbshuk/TfO570&#10;NAzz8M7zZutJt2Kg3jXWKAjnAQgyhS0bUyn4OrzNViCcR1Niaw0puJGDdX5/l2Fa2tF80rD3leAQ&#10;41JUUHvfpVK6oiaNbm47Mnw7216j57WvZNnjyOG6lVEQJFJjY/hDjR1tayou+6tW8D7iuInD12F3&#10;OW9vx8Py43sXklKPD9PmBYSnyf/B8KvP6pCz08leTelEq2CWxE+MKljEEQgGFskSxInncwQyz+T/&#10;AvkPAAAA//8DAFBLAQItABQABgAIAAAAIQC2gziS/gAAAOEBAAATAAAAAAAAAAAAAAAAAAAAAABb&#10;Q29udGVudF9UeXBlc10ueG1sUEsBAi0AFAAGAAgAAAAhADj9If/WAAAAlAEAAAsAAAAAAAAAAAAA&#10;AAAALwEAAF9yZWxzLy5yZWxzUEsBAi0AFAAGAAgAAAAhAOAZKyelAgAAIwcAAA4AAAAAAAAAAAAA&#10;AAAALgIAAGRycy9lMm9Eb2MueG1sUEsBAi0AFAAGAAgAAAAhAIQDEynhAAAACAEAAA8AAAAAAAAA&#10;AAAAAAAA/wQAAGRycy9kb3ducmV2LnhtbFBLBQYAAAAABAAEAPMAAAANBgAAAAA=&#10;">
                      <v:shape id="Graphic 507"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aALxwAAANwAAAAPAAAAZHJzL2Rvd25yZXYueG1sRI9PawIx&#10;FMTvBb9DeEJvNbHUtrsaRUoLag+t2j/Xx+a5u3bzEjZRt9/eCIUeh5nfDDOZdbYRR2pD7VjDcKBA&#10;EBfO1Fxq+Ni+3DyCCBHZYOOYNPxSgNm0dzXB3LgTr+m4iaVIJRxy1FDF6HMpQ1GRxTBwnjh5O9da&#10;jEm2pTQtnlK5beStUvfSYs1poUJPTxUVP5uD1TBajz6zr7e77/27X2bZ/PXZr7ZK6+t+Nx+DiNTF&#10;//AfvTCJUw9wOZOOgJyeAQAA//8DAFBLAQItABQABgAIAAAAIQDb4fbL7gAAAIUBAAATAAAAAAAA&#10;AAAAAAAAAAAAAABbQ29udGVudF9UeXBlc10ueG1sUEsBAi0AFAAGAAgAAAAhAFr0LFu/AAAAFQEA&#10;AAsAAAAAAAAAAAAAAAAAHwEAAF9yZWxzLy5yZWxzUEsBAi0AFAAGAAgAAAAhACu5oAvHAAAA3AAA&#10;AA8AAAAAAAAAAAAAAAAABwIAAGRycy9kb3ducmV2LnhtbFBLBQYAAAAAAwADALcAAAD7AgAAAAA=&#10;" path="m699516,25908l,25908,,38100r699516,l699516,25908xem699516,l,,,12192r699516,l699516,xe" fillcolor="black" stroked="f">
                        <v:path arrowok="t"/>
                      </v:shape>
                    </v:group>
                  </w:pict>
                </mc:Fallback>
              </mc:AlternateContent>
            </w:r>
            <w:r>
              <w:rPr>
                <w:b/>
                <w:spacing w:val="-5"/>
                <w:sz w:val="20"/>
              </w:rPr>
              <w:t>747</w:t>
            </w:r>
          </w:p>
        </w:tc>
        <w:tc>
          <w:tcPr>
            <w:tcW w:w="1217" w:type="dxa"/>
          </w:tcPr>
          <w:p w:rsidR="00874FFE" w:rsidRDefault="00380149">
            <w:pPr>
              <w:pStyle w:val="TableParagraph"/>
              <w:spacing w:line="20" w:lineRule="exact"/>
              <w:ind w:left="1"/>
              <w:rPr>
                <w:sz w:val="2"/>
              </w:rPr>
            </w:pPr>
            <w:r>
              <w:rPr>
                <w:noProof/>
                <w:lang w:val="en-GB" w:eastAsia="en-GB"/>
              </w:rPr>
              <mc:AlternateContent>
                <mc:Choice Requires="wpg">
                  <w:drawing>
                    <wp:anchor distT="0" distB="0" distL="0" distR="0" simplePos="0" relativeHeight="482976768" behindDoc="1" locked="0" layoutInCell="1" allowOverlap="1">
                      <wp:simplePos x="0" y="0"/>
                      <wp:positionH relativeFrom="column">
                        <wp:posOffset>0</wp:posOffset>
                      </wp:positionH>
                      <wp:positionV relativeFrom="paragraph">
                        <wp:posOffset>280415</wp:posOffset>
                      </wp:positionV>
                      <wp:extent cx="699770" cy="38100"/>
                      <wp:effectExtent l="0" t="0" r="0" b="0"/>
                      <wp:wrapNone/>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38100"/>
                                <a:chOff x="0" y="0"/>
                                <a:chExt cx="699770" cy="38100"/>
                              </a:xfrm>
                            </wpg:grpSpPr>
                            <wps:wsp>
                              <wps:cNvPr id="509" name="Graphic 509"/>
                              <wps:cNvSpPr/>
                              <wps:spPr>
                                <a:xfrm>
                                  <a:off x="0" y="0"/>
                                  <a:ext cx="699770" cy="38100"/>
                                </a:xfrm>
                                <a:custGeom>
                                  <a:avLst/>
                                  <a:gdLst/>
                                  <a:ahLst/>
                                  <a:cxnLst/>
                                  <a:rect l="l" t="t" r="r" b="b"/>
                                  <a:pathLst>
                                    <a:path w="699770" h="38100">
                                      <a:moveTo>
                                        <a:pt x="699516" y="25908"/>
                                      </a:moveTo>
                                      <a:lnTo>
                                        <a:pt x="0" y="25908"/>
                                      </a:lnTo>
                                      <a:lnTo>
                                        <a:pt x="0" y="38100"/>
                                      </a:lnTo>
                                      <a:lnTo>
                                        <a:pt x="699516" y="38100"/>
                                      </a:lnTo>
                                      <a:lnTo>
                                        <a:pt x="699516" y="25908"/>
                                      </a:lnTo>
                                      <a:close/>
                                    </a:path>
                                    <a:path w="699770" h="38100">
                                      <a:moveTo>
                                        <a:pt x="699516" y="0"/>
                                      </a:moveTo>
                                      <a:lnTo>
                                        <a:pt x="0" y="0"/>
                                      </a:lnTo>
                                      <a:lnTo>
                                        <a:pt x="0" y="12192"/>
                                      </a:lnTo>
                                      <a:lnTo>
                                        <a:pt x="699516" y="12192"/>
                                      </a:lnTo>
                                      <a:lnTo>
                                        <a:pt x="6995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619DAF" id="Group 508" o:spid="_x0000_s1026" style="position:absolute;margin-left:0;margin-top:22.1pt;width:55.1pt;height:3pt;z-index:-20339712;mso-wrap-distance-left:0;mso-wrap-distance-right:0" coordsize="699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KxoQIAACMHAAAOAAAAZHJzL2Uyb0RvYy54bWykVU1v2zAMvQ/YfxB0X+1kSNsYcYqhXYsB&#10;RVegHXZWZPkDkyWNUuL034+SLcdIgW1Nc7Ap64ki3yOZ1dW+lWQnwDZa5XR2llIiFNdFo6qc/ni+&#10;/XRJiXVMFUxqJXL6Iiy9Wn/8sOpMJua61rIQQNCJsllnclo7Z7IksbwWLbNn2giFm6WGljlcQpUU&#10;wDr03spknqbnSaehMKC5sBa/3vSbdB38l6Xg7ntZWuGIzCnG5sITwnPjn8l6xbIKmKkbPoTBToii&#10;ZY3CS0dXN8wxsoXmlau24aCtLt0Z122iy7LhIuSA2czSo2zuQG9NyKXKusqMNCG1Rzyd7JY/7B6B&#10;NEVOFylKpViLIoV7if+A9HSmyhB1B+bJPEKfI5r3mv+yuJ0c7/t1dQDvS2j9IUyV7APvLyPvYu8I&#10;x4/ny+XFBarDcevz5SwdZOE1avfqEK+//u1YwrL+yhDYGEhnsL7sgUL7PgqfamZEUMZ6ckYKlwcK&#10;+5JapMuexIDzDAZKbWYHMk/mZ0yUZXxr3Z3QgWe2u7eur+oiWqyOFt+raAL2hu8KGbrCUYJdAZRg&#10;V2z6rjDM+XNePG+S7iBUHXXym63eiWcdYM6rhWouZueUoJjzxbIvIgz2AJNqCkfdj5BxP75NcNvj&#10;xvJAj3E/vnvc5Po3gaexRo9cait8kfcUvIeKUNP/pCGiYgDxPaVgNp8t516i/6HgTeDj21+lP/AQ&#10;qgLtad1ZLZvitpHSk2Sh2lxLIDvmx274DQFPYNigsQ28tdHFC/ZRh7M4p/b3loGgRH5T2Kl+cEcD&#10;orGJBjh5rcN4D/qAdc/7nwwMMWjm1OGUedCxYVkWG8TnMmL9SaW/bJ0uG989IbY+omGBwyNYYRIH&#10;7od/DT/qp+uAOvy3rf8AAAD//wMAUEsDBBQABgAIAAAAIQD4YjOm3AAAAAYBAAAPAAAAZHJzL2Rv&#10;d25yZXYueG1sTI9BS8NAEIXvgv9hGcGb3aS2IjGTUop6KoKtIN6m2WkSmt0N2W2S/nunJz3NG97w&#10;3jf5arKtGrgPjXcI6SwBxa70pnEVwtf+7eEZVIjkDLXeMcKFA6yK25ucMuNH98nDLlZKQlzICKGO&#10;scu0DmXNlsLMd+zEO/reUpS1r7TpaZRw2+p5kjxpS42Thpo63tRcnnZni/A+0rh+TF+H7em4ufzs&#10;lx/f25QR7++m9QuoyFP8O4YrvqBDIUwHf3YmqBZBHokIi8Uc1NVNExEHhKVMXeT6P37xCwAA//8D&#10;AFBLAQItABQABgAIAAAAIQC2gziS/gAAAOEBAAATAAAAAAAAAAAAAAAAAAAAAABbQ29udGVudF9U&#10;eXBlc10ueG1sUEsBAi0AFAAGAAgAAAAhADj9If/WAAAAlAEAAAsAAAAAAAAAAAAAAAAALwEAAF9y&#10;ZWxzLy5yZWxzUEsBAi0AFAAGAAgAAAAhAIEy8rGhAgAAIwcAAA4AAAAAAAAAAAAAAAAALgIAAGRy&#10;cy9lMm9Eb2MueG1sUEsBAi0AFAAGAAgAAAAhAPhiM6bcAAAABgEAAA8AAAAAAAAAAAAAAAAA+wQA&#10;AGRycy9kb3ducmV2LnhtbFBLBQYAAAAABAAEAPMAAAAEBgAAAAA=&#10;">
                      <v:shape id="Graphic 509" o:spid="_x0000_s1027" style="position:absolute;width:6997;height:381;visibility:visible;mso-wrap-style:square;v-text-anchor:top" coordsize="6997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pHixgAAANwAAAAPAAAAZHJzL2Rvd25yZXYueG1sRI9BawIx&#10;FITvBf9DeEJvNbHU0t0aRYqCtQerVnt9bJ67225ewibq+u+bQqHHYeabYcbTzjbiTG2oHWsYDhQI&#10;4sKZmksNH7vF3ROIEJENNo5Jw5UCTCe9mzHmxl14Q+dtLEUq4ZCjhipGn0sZiooshoHzxMk7utZi&#10;TLItpWnxksptI++VepQWa04LFXp6qaj43p6shtFmtM8O64fPr3f/mmWzt7lf7ZTWt/1u9gwiUhf/&#10;w3/00iROZfB7Jh0BOfkBAAD//wMAUEsBAi0AFAAGAAgAAAAhANvh9svuAAAAhQEAABMAAAAAAAAA&#10;AAAAAAAAAAAAAFtDb250ZW50X1R5cGVzXS54bWxQSwECLQAUAAYACAAAACEAWvQsW78AAAAVAQAA&#10;CwAAAAAAAAAAAAAAAAAfAQAAX3JlbHMvLnJlbHNQSwECLQAUAAYACAAAACEANWqR4sYAAADcAAAA&#10;DwAAAAAAAAAAAAAAAAAHAgAAZHJzL2Rvd25yZXYueG1sUEsFBgAAAAADAAMAtwAAAPoCAAAAAA==&#10;" path="m699516,25908l,25908,,38100r699516,l699516,25908xem699516,l,,,12192r699516,l699516,xe" fillcolor="black" stroked="f">
                        <v:path arrowok="t"/>
                      </v:shape>
                    </v:group>
                  </w:pict>
                </mc:Fallback>
              </mc:AlternateContent>
            </w:r>
            <w:r>
              <w:rPr>
                <w:noProof/>
                <w:sz w:val="2"/>
                <w:lang w:val="en-GB" w:eastAsia="en-GB"/>
              </w:rPr>
              <mc:AlternateContent>
                <mc:Choice Requires="wpg">
                  <w:drawing>
                    <wp:inline distT="0" distB="0" distL="0" distR="0">
                      <wp:extent cx="699770" cy="12700"/>
                      <wp:effectExtent l="0" t="0" r="0" b="0"/>
                      <wp:docPr id="510"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12700"/>
                                <a:chOff x="0" y="0"/>
                                <a:chExt cx="699770" cy="12700"/>
                              </a:xfrm>
                            </wpg:grpSpPr>
                            <wps:wsp>
                              <wps:cNvPr id="511" name="Graphic 511"/>
                              <wps:cNvSpPr/>
                              <wps:spPr>
                                <a:xfrm>
                                  <a:off x="0" y="0"/>
                                  <a:ext cx="699770" cy="12700"/>
                                </a:xfrm>
                                <a:custGeom>
                                  <a:avLst/>
                                  <a:gdLst/>
                                  <a:ahLst/>
                                  <a:cxnLst/>
                                  <a:rect l="l" t="t" r="r" b="b"/>
                                  <a:pathLst>
                                    <a:path w="699770" h="12700">
                                      <a:moveTo>
                                        <a:pt x="699515" y="0"/>
                                      </a:moveTo>
                                      <a:lnTo>
                                        <a:pt x="0" y="0"/>
                                      </a:lnTo>
                                      <a:lnTo>
                                        <a:pt x="0" y="12191"/>
                                      </a:lnTo>
                                      <a:lnTo>
                                        <a:pt x="699515" y="12191"/>
                                      </a:lnTo>
                                      <a:lnTo>
                                        <a:pt x="69951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C87CC6" id="Group 510" o:spid="_x0000_s1026" style="width:55.1pt;height:1pt;mso-position-horizontal-relative:char;mso-position-vertical-relative:line" coordsize="69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7n6fgIAABgGAAAOAAAAZHJzL2Uyb0RvYy54bWykVG1r2zAQ/j7YfxD6vjoOpF1NnTLatQxK&#10;V2jGPiuy/MJkSTspcfrvdzpHjmlhsM4f5JPu0enuuZer60Ov2V6B76wpeX624EwZaavONCX/sbn7&#10;9JkzH4SphLZGlfxFeX69/vjhanCFWtrW6koBQyPGF4MreRuCK7LMy1b1wp9Zpwwqawu9CLiFJqtA&#10;DGi919lysTjPBguVAyuV93h6Oyr5muzXtZLhe117FZguOfoWaAVat3HN1leiaEC4tpNHN8Q7vOhF&#10;Z/DRydStCILtoHtjqu8kWG/rcCZtn9m67qSiGDCafPEqmnuwO0exNMXQuIkmpPYVT+82Kx/3T8C6&#10;quSrHPkxosck0bssHiA9g2sKRN2De3ZPMMaI4oOVvzyqs9f6uG9O4EMNfbyEobID8f4y8a4OgUk8&#10;PL+8vLjA1yWq8uXF4pgW2WLu3lyS7de/XctEMT5Jjk2ODA7ry58o9P9H4XMrnKLM+EjORGF+onAs&#10;qVWejyQSLjJIlPrCH8l8Nz9ToKKQOx/ulSWexf7Bh7GqqySJNknyYJII2BuxKzR1ReAMuwI4w67Y&#10;jl3hRIj3YvKiyIZTotqUp6js7V5tLMFCzBZmc5WvOEt5RkdPEG3mUMz5DJV06e/I3IjJl/klMYnW&#10;kj79R9zs2X8CU7HNrEptvYqFPYY9CUQFHs7J9lZ31V2ndYzeQ7O90cD2Is4a+iKReGUGw6pMuY/S&#10;1lYvWDwDDqCS+987AYoz/c1geWLcIQmQhG0SIOgbSzONiAcfNoefAhxzKJY8YGs92lSlokhVEYOa&#10;sPGmsV92wdZdLBnybfTouMGOIYnGD4VyHJVxvs33hDoN9PUfAAAA//8DAFBLAwQUAAYACAAAACEA&#10;omr6A9oAAAADAQAADwAAAGRycy9kb3ducmV2LnhtbEyPwWrDMBBE74X+g9hCb41kl4TiWg4htD2F&#10;QJNC6W1jbWwTa2UsxXb+vkov6WVhmGHmbb6cbCsG6n3jWEMyUyCIS2carjR87d+fXkD4gGywdUwa&#10;LuRhWdzf5ZgZN/InDbtQiVjCPkMNdQhdJqUva7LoZ64jjt7R9RZDlH0lTY9jLLetTJVaSIsNx4Ua&#10;O1rXVJ52Z6vhY8Rx9Zy8DZvTcX352c+335uEtH58mFavIAJN4RaGK35EhyIyHdyZjRethvhI+LtX&#10;L1EpiIOGVIEscvmfvfgFAAD//wMAUEsBAi0AFAAGAAgAAAAhALaDOJL+AAAA4QEAABMAAAAAAAAA&#10;AAAAAAAAAAAAAFtDb250ZW50X1R5cGVzXS54bWxQSwECLQAUAAYACAAAACEAOP0h/9YAAACUAQAA&#10;CwAAAAAAAAAAAAAAAAAvAQAAX3JlbHMvLnJlbHNQSwECLQAUAAYACAAAACEAZ++5+n4CAAAYBgAA&#10;DgAAAAAAAAAAAAAAAAAuAgAAZHJzL2Uyb0RvYy54bWxQSwECLQAUAAYACAAAACEAomr6A9oAAAAD&#10;AQAADwAAAAAAAAAAAAAAAADYBAAAZHJzL2Rvd25yZXYueG1sUEsFBgAAAAAEAAQA8wAAAN8FAAAA&#10;AA==&#10;">
                      <v:shape id="Graphic 511" o:spid="_x0000_s1027" style="position:absolute;width:6997;height:127;visibility:visible;mso-wrap-style:square;v-text-anchor:top" coordsize="6997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ljXxgAAANwAAAAPAAAAZHJzL2Rvd25yZXYueG1sRI9Pa8JA&#10;FMTvQr/D8gq96SYtFU1dRVtSWg/iv4DHR/Y1Ccm+Ddmtpt++Kwgeh5n5DTNb9KYRZ+pcZVlBPIpA&#10;EOdWV1woOB7S4QSE88gaG8uk4I8cLOYPgxkm2l54R+e9L0SAsEtQQel9m0jp8pIMupFtiYP3YzuD&#10;PsiukLrDS4CbRj5H0VgarDgslNjSe0l5vf81Ck6ffZ3a9clsP14ql32vdLbJpko9PfbLNxCeen8P&#10;39pfWsFrHMP1TDgCcv4PAAD//wMAUEsBAi0AFAAGAAgAAAAhANvh9svuAAAAhQEAABMAAAAAAAAA&#10;AAAAAAAAAAAAAFtDb250ZW50X1R5cGVzXS54bWxQSwECLQAUAAYACAAAACEAWvQsW78AAAAVAQAA&#10;CwAAAAAAAAAAAAAAAAAfAQAAX3JlbHMvLnJlbHNQSwECLQAUAAYACAAAACEAA7JY18YAAADcAAAA&#10;DwAAAAAAAAAAAAAAAAAHAgAAZHJzL2Rvd25yZXYueG1sUEsFBgAAAAADAAMAtwAAAPoCAAAAAA==&#10;" path="m699515,l,,,12191r699515,l699515,xe" fillcolor="black" stroked="f">
                        <v:path arrowok="t"/>
                      </v:shape>
                      <w10:anchorlock/>
                    </v:group>
                  </w:pict>
                </mc:Fallback>
              </mc:AlternateContent>
            </w:r>
          </w:p>
          <w:p w:rsidR="00874FFE" w:rsidRDefault="00380149">
            <w:pPr>
              <w:pStyle w:val="TableParagraph"/>
              <w:spacing w:before="66"/>
              <w:ind w:right="112"/>
              <w:jc w:val="right"/>
              <w:rPr>
                <w:i/>
                <w:sz w:val="20"/>
              </w:rPr>
            </w:pPr>
            <w:r>
              <w:rPr>
                <w:i/>
                <w:spacing w:val="-5"/>
                <w:sz w:val="20"/>
              </w:rPr>
              <w:t>508</w:t>
            </w:r>
          </w:p>
        </w:tc>
      </w:tr>
      <w:tr w:rsidR="00874FFE">
        <w:trPr>
          <w:trHeight w:val="722"/>
        </w:trPr>
        <w:tc>
          <w:tcPr>
            <w:tcW w:w="8086" w:type="dxa"/>
          </w:tcPr>
          <w:p w:rsidR="00874FFE" w:rsidRDefault="00874FFE">
            <w:pPr>
              <w:pStyle w:val="TableParagraph"/>
              <w:rPr>
                <w:b/>
                <w:sz w:val="20"/>
              </w:rPr>
            </w:pPr>
          </w:p>
          <w:p w:rsidR="00874FFE" w:rsidRDefault="00874FFE">
            <w:pPr>
              <w:pStyle w:val="TableParagraph"/>
              <w:spacing w:before="32"/>
              <w:rPr>
                <w:b/>
                <w:sz w:val="20"/>
              </w:rPr>
            </w:pPr>
          </w:p>
          <w:p w:rsidR="00874FFE" w:rsidRDefault="00380149">
            <w:pPr>
              <w:pStyle w:val="TableParagraph"/>
              <w:tabs>
                <w:tab w:val="left" w:pos="625"/>
              </w:tabs>
              <w:spacing w:before="1" w:line="210" w:lineRule="exact"/>
              <w:ind w:left="50"/>
              <w:rPr>
                <w:b/>
                <w:sz w:val="20"/>
              </w:rPr>
            </w:pPr>
            <w:r>
              <w:rPr>
                <w:b/>
                <w:spacing w:val="-5"/>
                <w:sz w:val="20"/>
              </w:rPr>
              <w:t>23.</w:t>
            </w:r>
            <w:r>
              <w:rPr>
                <w:b/>
                <w:sz w:val="20"/>
              </w:rPr>
              <w:tab/>
              <w:t>Members'</w:t>
            </w:r>
            <w:r>
              <w:rPr>
                <w:b/>
                <w:spacing w:val="-8"/>
                <w:sz w:val="20"/>
              </w:rPr>
              <w:t xml:space="preserve"> </w:t>
            </w:r>
            <w:r>
              <w:rPr>
                <w:b/>
                <w:spacing w:val="-2"/>
                <w:sz w:val="20"/>
              </w:rPr>
              <w:t>liability</w:t>
            </w:r>
          </w:p>
        </w:tc>
        <w:tc>
          <w:tcPr>
            <w:tcW w:w="658" w:type="dxa"/>
          </w:tcPr>
          <w:p w:rsidR="00874FFE" w:rsidRDefault="00874FFE">
            <w:pPr>
              <w:pStyle w:val="TableParagraph"/>
              <w:rPr>
                <w:rFonts w:ascii="Times New Roman"/>
                <w:sz w:val="18"/>
              </w:rPr>
            </w:pPr>
          </w:p>
        </w:tc>
        <w:tc>
          <w:tcPr>
            <w:tcW w:w="1217" w:type="dxa"/>
          </w:tcPr>
          <w:p w:rsidR="00874FFE" w:rsidRDefault="00874FFE">
            <w:pPr>
              <w:pStyle w:val="TableParagraph"/>
              <w:rPr>
                <w:rFonts w:ascii="Times New Roman"/>
                <w:sz w:val="18"/>
              </w:rPr>
            </w:pPr>
          </w:p>
        </w:tc>
      </w:tr>
    </w:tbl>
    <w:p w:rsidR="00874FFE" w:rsidRDefault="00874FFE">
      <w:pPr>
        <w:pStyle w:val="BodyText"/>
        <w:spacing w:before="7"/>
        <w:rPr>
          <w:b/>
        </w:rPr>
      </w:pPr>
    </w:p>
    <w:p w:rsidR="00874FFE" w:rsidRDefault="00380149">
      <w:pPr>
        <w:pStyle w:val="BodyText"/>
        <w:spacing w:before="1"/>
        <w:ind w:left="731" w:right="251"/>
        <w:jc w:val="both"/>
      </w:pPr>
      <w:r>
        <w:t>Each member of the charitable company undertakes to contribute to the assets of the company in the event of it being wound up while he/she is a member, or within one year after he/she ceases to be a member, such amount as may be required, not exceeding £10</w:t>
      </w:r>
      <w:r>
        <w:t xml:space="preserve"> for the debts and liabilities contracted </w:t>
      </w:r>
      <w:bookmarkStart w:id="53" w:name="Related_party_transactions"/>
      <w:bookmarkEnd w:id="53"/>
      <w:r>
        <w:t>before he/she ceases to be a member.</w:t>
      </w:r>
    </w:p>
    <w:p w:rsidR="00874FFE" w:rsidRDefault="00874FFE">
      <w:pPr>
        <w:pStyle w:val="BodyText"/>
      </w:pPr>
    </w:p>
    <w:p w:rsidR="00874FFE" w:rsidRDefault="00874FFE">
      <w:pPr>
        <w:pStyle w:val="BodyText"/>
      </w:pPr>
    </w:p>
    <w:p w:rsidR="00874FFE" w:rsidRDefault="00874FFE">
      <w:pPr>
        <w:pStyle w:val="BodyText"/>
        <w:spacing w:before="2"/>
      </w:pPr>
    </w:p>
    <w:p w:rsidR="00874FFE" w:rsidRDefault="00380149">
      <w:pPr>
        <w:pStyle w:val="Heading2"/>
        <w:tabs>
          <w:tab w:val="left" w:pos="731"/>
        </w:tabs>
        <w:spacing w:before="1"/>
      </w:pPr>
      <w:r>
        <w:rPr>
          <w:spacing w:val="-5"/>
        </w:rPr>
        <w:t>24.</w:t>
      </w:r>
      <w:r>
        <w:tab/>
        <w:t>Related</w:t>
      </w:r>
      <w:r>
        <w:rPr>
          <w:spacing w:val="-10"/>
        </w:rPr>
        <w:t xml:space="preserve"> </w:t>
      </w:r>
      <w:r>
        <w:t>party</w:t>
      </w:r>
      <w:r>
        <w:rPr>
          <w:spacing w:val="-9"/>
        </w:rPr>
        <w:t xml:space="preserve"> </w:t>
      </w:r>
      <w:r>
        <w:rPr>
          <w:spacing w:val="-2"/>
        </w:rPr>
        <w:t>transactions</w:t>
      </w:r>
    </w:p>
    <w:p w:rsidR="00874FFE" w:rsidRDefault="00874FFE">
      <w:pPr>
        <w:pStyle w:val="BodyText"/>
        <w:rPr>
          <w:b/>
        </w:rPr>
      </w:pPr>
    </w:p>
    <w:p w:rsidR="00874FFE" w:rsidRDefault="00380149">
      <w:pPr>
        <w:pStyle w:val="BodyText"/>
        <w:ind w:left="731" w:right="322"/>
        <w:jc w:val="both"/>
      </w:pPr>
      <w:r>
        <w:t>Owing</w:t>
      </w:r>
      <w:r>
        <w:rPr>
          <w:spacing w:val="-3"/>
        </w:rPr>
        <w:t xml:space="preserve"> </w:t>
      </w:r>
      <w:r>
        <w:t>to</w:t>
      </w:r>
      <w:r>
        <w:rPr>
          <w:spacing w:val="-3"/>
        </w:rPr>
        <w:t xml:space="preserve"> </w:t>
      </w:r>
      <w:r>
        <w:t>the</w:t>
      </w:r>
      <w:r>
        <w:rPr>
          <w:spacing w:val="-3"/>
        </w:rPr>
        <w:t xml:space="preserve"> </w:t>
      </w:r>
      <w:r>
        <w:t>nature</w:t>
      </w:r>
      <w:r>
        <w:rPr>
          <w:spacing w:val="-3"/>
        </w:rPr>
        <w:t xml:space="preserve"> </w:t>
      </w:r>
      <w:r>
        <w:t>of</w:t>
      </w:r>
      <w:r>
        <w:rPr>
          <w:spacing w:val="-3"/>
        </w:rPr>
        <w:t xml:space="preserve"> </w:t>
      </w:r>
      <w:r>
        <w:t>the</w:t>
      </w:r>
      <w:r>
        <w:rPr>
          <w:spacing w:val="-1"/>
        </w:rPr>
        <w:t xml:space="preserve"> </w:t>
      </w:r>
      <w:r>
        <w:t>Academy</w:t>
      </w:r>
      <w:r>
        <w:rPr>
          <w:spacing w:val="-9"/>
        </w:rPr>
        <w:t xml:space="preserve"> </w:t>
      </w:r>
      <w:r>
        <w:t>and</w:t>
      </w:r>
      <w:r>
        <w:rPr>
          <w:spacing w:val="-3"/>
        </w:rPr>
        <w:t xml:space="preserve"> </w:t>
      </w:r>
      <w:r>
        <w:t>the</w:t>
      </w:r>
      <w:r>
        <w:rPr>
          <w:spacing w:val="-3"/>
        </w:rPr>
        <w:t xml:space="preserve"> </w:t>
      </w:r>
      <w:r>
        <w:t>composition</w:t>
      </w:r>
      <w:r>
        <w:rPr>
          <w:spacing w:val="-3"/>
        </w:rPr>
        <w:t xml:space="preserve"> </w:t>
      </w:r>
      <w:r>
        <w:t>of</w:t>
      </w:r>
      <w:r>
        <w:rPr>
          <w:spacing w:val="-3"/>
        </w:rPr>
        <w:t xml:space="preserve"> </w:t>
      </w:r>
      <w:r>
        <w:t>the</w:t>
      </w:r>
      <w:r>
        <w:rPr>
          <w:spacing w:val="-3"/>
        </w:rPr>
        <w:t xml:space="preserve"> </w:t>
      </w:r>
      <w:r>
        <w:t>Board</w:t>
      </w:r>
      <w:r>
        <w:rPr>
          <w:spacing w:val="-3"/>
        </w:rPr>
        <w:t xml:space="preserve"> </w:t>
      </w:r>
      <w:r>
        <w:t>of</w:t>
      </w:r>
      <w:r>
        <w:rPr>
          <w:spacing w:val="-3"/>
        </w:rPr>
        <w:t xml:space="preserve"> </w:t>
      </w:r>
      <w:r>
        <w:t>Trustees</w:t>
      </w:r>
      <w:r>
        <w:rPr>
          <w:spacing w:val="-2"/>
        </w:rPr>
        <w:t xml:space="preserve"> </w:t>
      </w:r>
      <w:r>
        <w:t>being</w:t>
      </w:r>
      <w:r>
        <w:rPr>
          <w:spacing w:val="-4"/>
        </w:rPr>
        <w:t xml:space="preserve"> </w:t>
      </w:r>
      <w:r>
        <w:t>drawn</w:t>
      </w:r>
      <w:r>
        <w:rPr>
          <w:spacing w:val="-4"/>
        </w:rPr>
        <w:t xml:space="preserve"> </w:t>
      </w:r>
      <w:r>
        <w:t>from</w:t>
      </w:r>
      <w:r>
        <w:rPr>
          <w:spacing w:val="-4"/>
        </w:rPr>
        <w:t xml:space="preserve"> </w:t>
      </w:r>
      <w:r>
        <w:t>local public and private sector organisations</w:t>
      </w:r>
      <w:r>
        <w:t>, transactions may take place with organisations in which the trustees have an interest. All</w:t>
      </w:r>
      <w:r>
        <w:rPr>
          <w:spacing w:val="-1"/>
        </w:rPr>
        <w:t xml:space="preserve"> </w:t>
      </w:r>
      <w:r>
        <w:t>transactions involving such organisations are conducted in accordance</w:t>
      </w:r>
      <w:r>
        <w:rPr>
          <w:spacing w:val="-5"/>
        </w:rPr>
        <w:t xml:space="preserve"> </w:t>
      </w:r>
      <w:r>
        <w:t>with the requirements of the Academy</w:t>
      </w:r>
      <w:r>
        <w:rPr>
          <w:spacing w:val="-1"/>
        </w:rPr>
        <w:t xml:space="preserve"> </w:t>
      </w:r>
      <w:r>
        <w:t>Trust Handbook, including notifying the ESFA of all tran</w:t>
      </w:r>
      <w:r>
        <w:t>sactions made on or after 1 April 2019 and obtaining their approval where required, and with the Academy's financial regulations and normal procurement procedures relating to connected and related party transactions.</w:t>
      </w:r>
    </w:p>
    <w:p w:rsidR="00874FFE" w:rsidRDefault="00874FFE">
      <w:pPr>
        <w:pStyle w:val="BodyText"/>
        <w:spacing w:before="3"/>
      </w:pPr>
    </w:p>
    <w:p w:rsidR="00874FFE" w:rsidRDefault="00380149">
      <w:pPr>
        <w:pStyle w:val="BodyText"/>
        <w:ind w:left="731"/>
        <w:jc w:val="both"/>
      </w:pPr>
      <w:r>
        <w:t>Other</w:t>
      </w:r>
      <w:r>
        <w:rPr>
          <w:spacing w:val="-9"/>
        </w:rPr>
        <w:t xml:space="preserve"> </w:t>
      </w:r>
      <w:r>
        <w:t>than</w:t>
      </w:r>
      <w:r>
        <w:rPr>
          <w:spacing w:val="-8"/>
        </w:rPr>
        <w:t xml:space="preserve"> </w:t>
      </w:r>
      <w:r>
        <w:t>as</w:t>
      </w:r>
      <w:r>
        <w:rPr>
          <w:spacing w:val="-9"/>
        </w:rPr>
        <w:t xml:space="preserve"> </w:t>
      </w:r>
      <w:r>
        <w:t>disclosed</w:t>
      </w:r>
      <w:r>
        <w:rPr>
          <w:spacing w:val="-8"/>
        </w:rPr>
        <w:t xml:space="preserve"> </w:t>
      </w:r>
      <w:r>
        <w:t>in</w:t>
      </w:r>
      <w:r>
        <w:rPr>
          <w:spacing w:val="-8"/>
        </w:rPr>
        <w:t xml:space="preserve"> </w:t>
      </w:r>
      <w:r>
        <w:t>note</w:t>
      </w:r>
      <w:r>
        <w:rPr>
          <w:spacing w:val="-9"/>
        </w:rPr>
        <w:t xml:space="preserve"> </w:t>
      </w:r>
      <w:r>
        <w:t>10,</w:t>
      </w:r>
      <w:r>
        <w:rPr>
          <w:spacing w:val="-8"/>
        </w:rPr>
        <w:t xml:space="preserve"> </w:t>
      </w:r>
      <w:r>
        <w:t>no</w:t>
      </w:r>
      <w:r>
        <w:rPr>
          <w:spacing w:val="-8"/>
        </w:rPr>
        <w:t xml:space="preserve"> </w:t>
      </w:r>
      <w:r>
        <w:t>related</w:t>
      </w:r>
      <w:r>
        <w:rPr>
          <w:spacing w:val="-9"/>
        </w:rPr>
        <w:t xml:space="preserve"> </w:t>
      </w:r>
      <w:r>
        <w:t>party</w:t>
      </w:r>
      <w:r>
        <w:rPr>
          <w:spacing w:val="-13"/>
        </w:rPr>
        <w:t xml:space="preserve"> </w:t>
      </w:r>
      <w:r>
        <w:t>transactions</w:t>
      </w:r>
      <w:r>
        <w:rPr>
          <w:spacing w:val="-9"/>
        </w:rPr>
        <w:t xml:space="preserve"> </w:t>
      </w:r>
      <w:r>
        <w:t>took</w:t>
      </w:r>
      <w:r>
        <w:rPr>
          <w:spacing w:val="-8"/>
        </w:rPr>
        <w:t xml:space="preserve"> </w:t>
      </w:r>
      <w:r>
        <w:t>place</w:t>
      </w:r>
      <w:r>
        <w:rPr>
          <w:spacing w:val="-8"/>
        </w:rPr>
        <w:t xml:space="preserve"> </w:t>
      </w:r>
      <w:r>
        <w:t>during</w:t>
      </w:r>
      <w:r>
        <w:rPr>
          <w:spacing w:val="-9"/>
        </w:rPr>
        <w:t xml:space="preserve"> </w:t>
      </w:r>
      <w:r>
        <w:t>the</w:t>
      </w:r>
      <w:r>
        <w:rPr>
          <w:spacing w:val="-8"/>
        </w:rPr>
        <w:t xml:space="preserve"> </w:t>
      </w:r>
      <w:r>
        <w:t>period</w:t>
      </w:r>
      <w:r>
        <w:rPr>
          <w:spacing w:val="-8"/>
        </w:rPr>
        <w:t xml:space="preserve"> </w:t>
      </w:r>
      <w:r>
        <w:t>of</w:t>
      </w:r>
      <w:r>
        <w:rPr>
          <w:spacing w:val="-9"/>
        </w:rPr>
        <w:t xml:space="preserve"> </w:t>
      </w:r>
      <w:r>
        <w:rPr>
          <w:spacing w:val="-2"/>
        </w:rPr>
        <w:t>account.</w:t>
      </w:r>
    </w:p>
    <w:sectPr w:rsidR="00874FFE">
      <w:pgSz w:w="11910" w:h="16840"/>
      <w:pgMar w:top="2100" w:right="420" w:bottom="620" w:left="1140" w:header="783"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80149">
      <w:r>
        <w:separator/>
      </w:r>
    </w:p>
  </w:endnote>
  <w:endnote w:type="continuationSeparator" w:id="0">
    <w:p w:rsidR="00000000" w:rsidRDefault="00380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de Latin">
    <w:altName w:val="Wide Latin"/>
    <w:panose1 w:val="020A0A070505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28288" behindDoc="1" locked="0" layoutInCell="1" allowOverlap="1">
              <wp:simplePos x="0" y="0"/>
              <wp:positionH relativeFrom="page">
                <wp:posOffset>822960</wp:posOffset>
              </wp:positionH>
              <wp:positionV relativeFrom="page">
                <wp:posOffset>10240847</wp:posOffset>
              </wp:positionV>
              <wp:extent cx="6309360" cy="1079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9360" cy="10795"/>
                      </a:xfrm>
                      <a:custGeom>
                        <a:avLst/>
                        <a:gdLst/>
                        <a:ahLst/>
                        <a:cxnLst/>
                        <a:rect l="l" t="t" r="r" b="b"/>
                        <a:pathLst>
                          <a:path w="6309360" h="10795">
                            <a:moveTo>
                              <a:pt x="0" y="0"/>
                            </a:moveTo>
                            <a:lnTo>
                              <a:pt x="6309360" y="0"/>
                            </a:lnTo>
                          </a:path>
                          <a:path w="6309360" h="10795">
                            <a:moveTo>
                              <a:pt x="0" y="1523"/>
                            </a:moveTo>
                            <a:lnTo>
                              <a:pt x="6309360" y="1523"/>
                            </a:lnTo>
                          </a:path>
                          <a:path w="6309360" h="10795">
                            <a:moveTo>
                              <a:pt x="0" y="3047"/>
                            </a:moveTo>
                            <a:lnTo>
                              <a:pt x="6309360" y="3047"/>
                            </a:lnTo>
                          </a:path>
                          <a:path w="6309360" h="10795">
                            <a:moveTo>
                              <a:pt x="0" y="4571"/>
                            </a:moveTo>
                            <a:lnTo>
                              <a:pt x="6309360" y="4571"/>
                            </a:lnTo>
                          </a:path>
                          <a:path w="6309360" h="10795">
                            <a:moveTo>
                              <a:pt x="0" y="6095"/>
                            </a:moveTo>
                            <a:lnTo>
                              <a:pt x="6309360" y="6095"/>
                            </a:lnTo>
                          </a:path>
                          <a:path w="6309360" h="10795">
                            <a:moveTo>
                              <a:pt x="0" y="7619"/>
                            </a:moveTo>
                            <a:lnTo>
                              <a:pt x="6309360" y="7619"/>
                            </a:lnTo>
                          </a:path>
                          <a:path w="6309360" h="10795">
                            <a:moveTo>
                              <a:pt x="0" y="9143"/>
                            </a:moveTo>
                            <a:lnTo>
                              <a:pt x="6309360" y="9143"/>
                            </a:lnTo>
                          </a:path>
                          <a:path w="6309360" h="10795">
                            <a:moveTo>
                              <a:pt x="0" y="10667"/>
                            </a:moveTo>
                            <a:lnTo>
                              <a:pt x="630936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ACB8B9" id="Graphic 21" o:spid="_x0000_s1026" style="position:absolute;margin-left:64.8pt;margin-top:806.35pt;width:496.8pt;height:.85pt;z-index:-20488192;visibility:visible;mso-wrap-style:square;mso-wrap-distance-left:0;mso-wrap-distance-top:0;mso-wrap-distance-right:0;mso-wrap-distance-bottom:0;mso-position-horizontal:absolute;mso-position-horizontal-relative:page;mso-position-vertical:absolute;mso-position-vertical-relative:page;v-text-anchor:top" coordsize="630936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d92fAIAAAcIAAAOAAAAZHJzL2Uyb0RvYy54bWysVV1vmzAUfZ+0/2D5fQHyQRoUUk2NWk2q&#10;ukrNtGfHmIBmbM92QvLvd20gpdlLUsEDuuYefO6Hfe7y/lhxdGDalFKkOBqFGDFBZVaKXYp/bR6/&#10;3WFkLBEZ4VKwFJ+Ywferr1+WtUrYWBaSZ0wj2ESYpFYpLqxVSRAYWrCKmJFUTIAzl7oiFpZ6F2Sa&#10;1LB7xYNxGMZBLXWmtKTMGPi6bpx45ffPc0btzzw3zCKeYojN+rf27617B6slSXaaqKKkbRjkE1FU&#10;pBRAet5qTSxBe13+t1VVUi2NzO2IyiqQeV5S5nOAbKLwIpu3gijmc4HiGHUukxluW/pyeNWozFI8&#10;jjASpIIePbXlgC9QnlqZBFBv6lW7BI16lvSPAUfwweMWpsUcc105LKSHjr7Wp3Ot2dEiCh/jSbiY&#10;xNASCr4onC9mjiwgSfcz3Rv7xKTfiByejW1alXUWKTqLHkVnami4azX3rbYYQas1RtDqbdNqRaz7&#10;z0XnTFT3Iim6QJy3kge2kR5nL5KAIN+9XPRR56y6hAHbIMBwhJ8ljmbjSVuga7h78EHoJ+F0fgN9&#10;Dz4I/XQ292fxysr34IPQx+H5dF5T/B58EPp5HC1uKH4PPgj9IprecvR68EHoozCObzl7ffxFAO0d&#10;9Pcf7L7CcOGkAK7N1Mu4kbzMHkvO3X01erd94BodiBsi/mnb8QGmtLFrYooG510tjItWLRuBdFK5&#10;ldkJhLcGqU2x+bsnmmHEfwiQdjemOkN3xrYztOUP0g8zLyXAuTn+JlohR59iC/r6IrvBQZJOOV3q&#10;Z6z7U8jveyvz0smqV/ImonYB08aLcTsZ3Tjrrz3qfX6v/gEAAP//AwBQSwMEFAAGAAgAAAAhAOVJ&#10;OWPhAAAADgEAAA8AAABkcnMvZG93bnJldi54bWxMj0FPhDAQhe8m/odmTLwYt9DdoIuUjdF40d2D&#10;rD+g0BEItEXaBfz3znrR27yZlzffy3aL6dmEo2+dlRCvImBoK6dbW0v4OL7c3gPzQVmtemdRwjd6&#10;2OWXF5lKtZvtO05FqBmFWJ8qCU0IQ8q5rxo0yq/cgJZun240KpAca65HNVO46bmIooQb1Vr60KgB&#10;nxqsuuJkJNTzfCjMTbnWr9Px7Xn/te1Md5Dy+mp5fAAWcAl/ZjjjEzrkxFS6k9We9aTFNiErDUks&#10;7oCdLbFYC2Dl726zAZ5n/H+N/AcAAP//AwBQSwECLQAUAAYACAAAACEAtoM4kv4AAADhAQAAEwAA&#10;AAAAAAAAAAAAAAAAAAAAW0NvbnRlbnRfVHlwZXNdLnhtbFBLAQItABQABgAIAAAAIQA4/SH/1gAA&#10;AJQBAAALAAAAAAAAAAAAAAAAAC8BAABfcmVscy8ucmVsc1BLAQItABQABgAIAAAAIQANEd92fAIA&#10;AAcIAAAOAAAAAAAAAAAAAAAAAC4CAABkcnMvZTJvRG9jLnhtbFBLAQItABQABgAIAAAAIQDlSTlj&#10;4QAAAA4BAAAPAAAAAAAAAAAAAAAAANYEAABkcnMvZG93bnJldi54bWxQSwUGAAAAAAQABADzAAAA&#10;5AUAAAAA&#10;" path="m,l6309360,em,1523r6309360,em,3047r6309360,em,4571r6309360,em,6095r6309360,em,7619r6309360,em,9143r6309360,em,10667r6309360,e" filled="f" strokeweight=".12pt">
              <v:path arrowok="t"/>
              <w10:wrap anchorx="page" anchory="page"/>
            </v:shape>
          </w:pict>
        </mc:Fallback>
      </mc:AlternateContent>
    </w:r>
    <w:r>
      <w:rPr>
        <w:noProof/>
        <w:lang w:val="en-GB" w:eastAsia="en-GB"/>
      </w:rPr>
      <mc:AlternateContent>
        <mc:Choice Requires="wps">
          <w:drawing>
            <wp:anchor distT="0" distB="0" distL="0" distR="0" simplePos="0" relativeHeight="482828800" behindDoc="1" locked="0" layoutInCell="1" allowOverlap="1">
              <wp:simplePos x="0" y="0"/>
              <wp:positionH relativeFrom="page">
                <wp:posOffset>6650228</wp:posOffset>
              </wp:positionH>
              <wp:positionV relativeFrom="page">
                <wp:posOffset>10272134</wp:posOffset>
              </wp:positionV>
              <wp:extent cx="533400" cy="1670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3400" cy="167005"/>
                      </a:xfrm>
                      <a:prstGeom prst="rect">
                        <a:avLst/>
                      </a:prstGeom>
                    </wps:spPr>
                    <wps:txbx>
                      <w:txbxContent>
                        <w:p w:rsidR="00874FFE" w:rsidRDefault="00380149">
                          <w:pPr>
                            <w:pStyle w:val="BodyText"/>
                            <w:spacing w:before="12"/>
                            <w:ind w:left="20"/>
                          </w:pPr>
                          <w:r>
                            <w:t>Page</w:t>
                          </w:r>
                          <w:r>
                            <w:rPr>
                              <w:spacing w:val="-10"/>
                            </w:rPr>
                            <w:t xml:space="preserve"> </w:t>
                          </w:r>
                          <w:r>
                            <w:rPr>
                              <w:spacing w:val="-7"/>
                            </w:rPr>
                            <w:fldChar w:fldCharType="begin"/>
                          </w:r>
                          <w:r>
                            <w:rPr>
                              <w:spacing w:val="-7"/>
                            </w:rPr>
                            <w:instrText xml:space="preserve"> PAGE </w:instrText>
                          </w:r>
                          <w:r>
                            <w:rPr>
                              <w:spacing w:val="-7"/>
                            </w:rPr>
                            <w:fldChar w:fldCharType="separate"/>
                          </w:r>
                          <w:r>
                            <w:rPr>
                              <w:noProof/>
                              <w:spacing w:val="-7"/>
                            </w:rPr>
                            <w:t>23</w:t>
                          </w:r>
                          <w:r>
                            <w:rPr>
                              <w:spacing w:val="-7"/>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2" o:spid="_x0000_s1038" type="#_x0000_t202" style="position:absolute;margin-left:523.65pt;margin-top:808.85pt;width:42pt;height:13.15pt;z-index:-2048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pXqwEAAEcDAAAOAAAAZHJzL2Uyb0RvYy54bWysUsFu2zAMvQ/oPwi6N3bSNRuMOMXaYsOA&#10;YivQ7gNkWYqFWaImKrHz96PkOC22W9GLTItPj++R3NyMtmcHFdCAq/lyUXKmnITWuF3Nfz1/vfzM&#10;GUbhWtGDUzU/KuQ324sPm8FXagUd9K0KjEgcVoOveRejr4oCZaeswAV45SipIVgR6TfsijaIgdht&#10;X6zKcl0MEFofQCpEur2fknyb+bVWMv7UGlVkfc1JW8xnyGeTzmK7EdUuCN8ZeZIh3qDCCuOo6Jnq&#10;XkTB9sH8R2WNDICg40KCLUBrI1X2QG6W5T9unjrhVfZCzUF/bhO+H638cXgMzLQ1X604c8LSjJ7V&#10;GBsYGd1QewaPFaGePOHieAsjjTlbRf8A8jcSpHiFmR4goVM7Rh1s+pJRRg9pAsdz16kKk3R5fXX1&#10;saSMpNRy/aksr1PZ4uWxDxi/KbAsBTUPNNQsQBweME7QGXLSMpVPquLYjNneevbSQHskKwPNvOb4&#10;Zy+C4qz/7qipaUHmIMxBMwch9neQ1yg5cvBlH0GbLCBVmnhPAmha2cJps9I6vP7PqJf93/4FAAD/&#10;/wMAUEsDBBQABgAIAAAAIQCCVXTS4gAAAA8BAAAPAAAAZHJzL2Rvd25yZXYueG1sTI/BTsMwEETv&#10;SPyDtUjcqJ02NCjEqVBRxQFxaAGJoxubOCJeR7Gbun/P5gS3ndnR7Ntqk1zPJjOGzqOEbCGAGWy8&#10;7rCV8PG+u3sAFqJCrXqPRsLFBNjU11eVKrU/495Mh9gyKsFQKgk2xqHkPDTWOBUWfjBIu28/OhVJ&#10;ji3XozpTuev5Uog1d6pDumDVYLbWND+Hk5PwuR12r+nLqrfpXr88L4v9ZWySlLc36ekRWDQp/oVh&#10;xid0qInp6E+oA+tJi7xYUZamdVYUwOZMtsrIO85engvgdcX//1H/AgAA//8DAFBLAQItABQABgAI&#10;AAAAIQC2gziS/gAAAOEBAAATAAAAAAAAAAAAAAAAAAAAAABbQ29udGVudF9UeXBlc10ueG1sUEsB&#10;Ai0AFAAGAAgAAAAhADj9If/WAAAAlAEAAAsAAAAAAAAAAAAAAAAALwEAAF9yZWxzLy5yZWxzUEsB&#10;Ai0AFAAGAAgAAAAhAJdUKlerAQAARwMAAA4AAAAAAAAAAAAAAAAALgIAAGRycy9lMm9Eb2MueG1s&#10;UEsBAi0AFAAGAAgAAAAhAIJVdNLiAAAADwEAAA8AAAAAAAAAAAAAAAAABQQAAGRycy9kb3ducmV2&#10;LnhtbFBLBQYAAAAABAAEAPMAAAAUBQAAAAA=&#10;" filled="f" stroked="f">
              <v:path arrowok="t"/>
              <v:textbox inset="0,0,0,0">
                <w:txbxContent>
                  <w:p w:rsidR="00874FFE" w:rsidRDefault="00380149">
                    <w:pPr>
                      <w:pStyle w:val="BodyText"/>
                      <w:spacing w:before="12"/>
                      <w:ind w:left="20"/>
                    </w:pPr>
                    <w:r>
                      <w:t>Page</w:t>
                    </w:r>
                    <w:r>
                      <w:rPr>
                        <w:spacing w:val="-10"/>
                      </w:rPr>
                      <w:t xml:space="preserve"> </w:t>
                    </w:r>
                    <w:r>
                      <w:rPr>
                        <w:spacing w:val="-7"/>
                      </w:rPr>
                      <w:fldChar w:fldCharType="begin"/>
                    </w:r>
                    <w:r>
                      <w:rPr>
                        <w:spacing w:val="-7"/>
                      </w:rPr>
                      <w:instrText xml:space="preserve"> PAGE </w:instrText>
                    </w:r>
                    <w:r>
                      <w:rPr>
                        <w:spacing w:val="-7"/>
                      </w:rPr>
                      <w:fldChar w:fldCharType="separate"/>
                    </w:r>
                    <w:r>
                      <w:rPr>
                        <w:noProof/>
                        <w:spacing w:val="-7"/>
                      </w:rPr>
                      <w:t>23</w:t>
                    </w:r>
                    <w:r>
                      <w:rPr>
                        <w:spacing w:val="-7"/>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29824" behindDoc="1" locked="0" layoutInCell="1" allowOverlap="1">
              <wp:simplePos x="0" y="0"/>
              <wp:positionH relativeFrom="page">
                <wp:posOffset>822960</wp:posOffset>
              </wp:positionH>
              <wp:positionV relativeFrom="page">
                <wp:posOffset>10240847</wp:posOffset>
              </wp:positionV>
              <wp:extent cx="6309360" cy="10795"/>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9360" cy="10795"/>
                      </a:xfrm>
                      <a:custGeom>
                        <a:avLst/>
                        <a:gdLst/>
                        <a:ahLst/>
                        <a:cxnLst/>
                        <a:rect l="l" t="t" r="r" b="b"/>
                        <a:pathLst>
                          <a:path w="6309360" h="10795">
                            <a:moveTo>
                              <a:pt x="0" y="0"/>
                            </a:moveTo>
                            <a:lnTo>
                              <a:pt x="6309360" y="0"/>
                            </a:lnTo>
                          </a:path>
                          <a:path w="6309360" h="10795">
                            <a:moveTo>
                              <a:pt x="0" y="1523"/>
                            </a:moveTo>
                            <a:lnTo>
                              <a:pt x="6309360" y="1523"/>
                            </a:lnTo>
                          </a:path>
                          <a:path w="6309360" h="10795">
                            <a:moveTo>
                              <a:pt x="0" y="3047"/>
                            </a:moveTo>
                            <a:lnTo>
                              <a:pt x="6309360" y="3047"/>
                            </a:lnTo>
                          </a:path>
                          <a:path w="6309360" h="10795">
                            <a:moveTo>
                              <a:pt x="0" y="4571"/>
                            </a:moveTo>
                            <a:lnTo>
                              <a:pt x="6309360" y="4571"/>
                            </a:lnTo>
                          </a:path>
                          <a:path w="6309360" h="10795">
                            <a:moveTo>
                              <a:pt x="0" y="6095"/>
                            </a:moveTo>
                            <a:lnTo>
                              <a:pt x="6309360" y="6095"/>
                            </a:lnTo>
                          </a:path>
                          <a:path w="6309360" h="10795">
                            <a:moveTo>
                              <a:pt x="0" y="7619"/>
                            </a:moveTo>
                            <a:lnTo>
                              <a:pt x="6309360" y="7619"/>
                            </a:lnTo>
                          </a:path>
                          <a:path w="6309360" h="10795">
                            <a:moveTo>
                              <a:pt x="0" y="9143"/>
                            </a:moveTo>
                            <a:lnTo>
                              <a:pt x="6309360" y="9143"/>
                            </a:lnTo>
                          </a:path>
                          <a:path w="6309360" h="10795">
                            <a:moveTo>
                              <a:pt x="0" y="10667"/>
                            </a:moveTo>
                            <a:lnTo>
                              <a:pt x="630936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8A7273" id="Graphic 137" o:spid="_x0000_s1026" style="position:absolute;margin-left:64.8pt;margin-top:806.35pt;width:496.8pt;height:.85pt;z-index:-20486656;visibility:visible;mso-wrap-style:square;mso-wrap-distance-left:0;mso-wrap-distance-top:0;mso-wrap-distance-right:0;mso-wrap-distance-bottom:0;mso-position-horizontal:absolute;mso-position-horizontal-relative:page;mso-position-vertical:absolute;mso-position-vertical-relative:page;v-text-anchor:top" coordsize="630936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5QYfAIAAAkIAAAOAAAAZHJzL2Uyb0RvYy54bWysVVtv2yAUfp+0/4B4X2zn4jRWnGpq1GpS&#10;1VVqpj0TjGNrGBiQOPn3O2A7dbOXpLIfrAPn41zhO8v7Y8XRgWlTSpHiaBRixASVWSl2Kf61efx2&#10;h5GxRGSES8FSfGIG36++flnWKmFjWUieMY3AiDBJrVJcWKuSIDC0YBUxI6mYAGUudUUsLPUuyDSp&#10;wXrFg3EYxkEtdaa0pMwY2F03Srzy9vOcUfszzw2ziKcYYrP+r/1/6/7BakmSnSaqKGkbBvlEFBUp&#10;BTg9m1oTS9Bel/+ZqkqqpZG5HVFZBTLPS8p8DpBNFF5k81YQxXwuUByjzmUyw5mlL4dXjcoMejeZ&#10;YyRIBU16auvhtqBAtTIJ4N7Uq3YpGvUs6R8DiuCDxi1MiznmunJYSBAdfbVP52qzo0UUNuNJuJjE&#10;0BQKuiicL2bOWUCS7jDdG/vEpDdEDs/GNs3KOokUnUSPohM1tNw1m/tmW4yg2RojaPa2abYi1p1z&#10;0TkR1b1Iii4Qp63kgW2kx9mLJCDIdy0XfdQ5qy5hwDYIEJzDzzqOZuNJW6BrfPfgg7ifhFN/Ga5M&#10;vQcfxP10No9uyL4HH8R9HJ5v5zXF78EHcT+Po8UN2ffgg7hfRNNbrl4PPoj7KIzjW+5eH38RQPsG&#10;/fsHuc8wXDgqgGcz9URuJC+zx5Jz916N3m0fuEYH4saI/9p2fIApbeyamKLBeVUL46Jly4YgHVVu&#10;ZXYC6q2Ba1Ns/u6JZhjxHwLI3Q2qTtCdsO0EbfmD9OPMUwn43Bx/E62Qc59iC/z6IrvRQZKOOV3q&#10;Z6w7KeT3vZV56WjVM3kTUbuAeePJuJ2NbqD11x71PsFX/wAAAP//AwBQSwMEFAAGAAgAAAAhAOVJ&#10;OWPhAAAADgEAAA8AAABkcnMvZG93bnJldi54bWxMj0FPhDAQhe8m/odmTLwYt9DdoIuUjdF40d2D&#10;rD+g0BEItEXaBfz3znrR27yZlzffy3aL6dmEo2+dlRCvImBoK6dbW0v4OL7c3gPzQVmtemdRwjd6&#10;2OWXF5lKtZvtO05FqBmFWJ8qCU0IQ8q5rxo0yq/cgJZun240KpAca65HNVO46bmIooQb1Vr60KgB&#10;nxqsuuJkJNTzfCjMTbnWr9Px7Xn/te1Md5Dy+mp5fAAWcAl/ZjjjEzrkxFS6k9We9aTFNiErDUks&#10;7oCdLbFYC2Dl726zAZ5n/H+N/AcAAP//AwBQSwECLQAUAAYACAAAACEAtoM4kv4AAADhAQAAEwAA&#10;AAAAAAAAAAAAAAAAAAAAW0NvbnRlbnRfVHlwZXNdLnhtbFBLAQItABQABgAIAAAAIQA4/SH/1gAA&#10;AJQBAAALAAAAAAAAAAAAAAAAAC8BAABfcmVscy8ucmVsc1BLAQItABQABgAIAAAAIQAQw5QYfAIA&#10;AAkIAAAOAAAAAAAAAAAAAAAAAC4CAABkcnMvZTJvRG9jLnhtbFBLAQItABQABgAIAAAAIQDlSTlj&#10;4QAAAA4BAAAPAAAAAAAAAAAAAAAAANYEAABkcnMvZG93bnJldi54bWxQSwUGAAAAAAQABADzAAAA&#10;5AUAAAAA&#10;" path="m,l6309360,em,1523r6309360,em,3047r6309360,em,4571r6309360,em,6095r6309360,em,7619r6309360,em,9143r6309360,em,10667r6309360,e" filled="f" strokeweight=".12pt">
              <v:path arrowok="t"/>
              <w10:wrap anchorx="page" anchory="page"/>
            </v:shape>
          </w:pict>
        </mc:Fallback>
      </mc:AlternateContent>
    </w:r>
    <w:r>
      <w:rPr>
        <w:noProof/>
        <w:lang w:val="en-GB" w:eastAsia="en-GB"/>
      </w:rPr>
      <mc:AlternateContent>
        <mc:Choice Requires="wps">
          <w:drawing>
            <wp:anchor distT="0" distB="0" distL="0" distR="0" simplePos="0" relativeHeight="482830336" behindDoc="1" locked="0" layoutInCell="1" allowOverlap="1">
              <wp:simplePos x="0" y="0"/>
              <wp:positionH relativeFrom="page">
                <wp:posOffset>6650228</wp:posOffset>
              </wp:positionH>
              <wp:positionV relativeFrom="page">
                <wp:posOffset>10272134</wp:posOffset>
              </wp:positionV>
              <wp:extent cx="533400" cy="167005"/>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3400" cy="167005"/>
                      </a:xfrm>
                      <a:prstGeom prst="rect">
                        <a:avLst/>
                      </a:prstGeom>
                    </wps:spPr>
                    <wps:txbx>
                      <w:txbxContent>
                        <w:p w:rsidR="00874FFE" w:rsidRDefault="00380149">
                          <w:pPr>
                            <w:pStyle w:val="BodyText"/>
                            <w:spacing w:before="12"/>
                            <w:ind w:left="20"/>
                          </w:pPr>
                          <w:r>
                            <w:t>Page</w:t>
                          </w:r>
                          <w:r>
                            <w:rPr>
                              <w:spacing w:val="-10"/>
                            </w:rPr>
                            <w:t xml:space="preserve"> </w:t>
                          </w:r>
                          <w:r>
                            <w:rPr>
                              <w:spacing w:val="-7"/>
                            </w:rPr>
                            <w:fldChar w:fldCharType="begin"/>
                          </w:r>
                          <w:r>
                            <w:rPr>
                              <w:spacing w:val="-7"/>
                            </w:rPr>
                            <w:instrText xml:space="preserve"> PAGE </w:instrText>
                          </w:r>
                          <w:r>
                            <w:rPr>
                              <w:spacing w:val="-7"/>
                            </w:rPr>
                            <w:fldChar w:fldCharType="separate"/>
                          </w:r>
                          <w:r>
                            <w:rPr>
                              <w:noProof/>
                              <w:spacing w:val="-7"/>
                            </w:rPr>
                            <w:t>24</w:t>
                          </w:r>
                          <w:r>
                            <w:rPr>
                              <w:spacing w:val="-7"/>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8" o:spid="_x0000_s1039" type="#_x0000_t202" style="position:absolute;margin-left:523.65pt;margin-top:808.85pt;width:42pt;height:13.15pt;z-index:-20486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dvrAEAAEkDAAAOAAAAZHJzL2Uyb0RvYy54bWysU1Fv0zAQfkfiP1h+p05XtqGo6QRMIKQJ&#10;kDZ+gOPYjUXsMz63Sf89Z6fpJnhDvFzOvs9333d32d5NbmBHHdGCb/h6VXGmvYLO+n3Dfzx9evOO&#10;M0zSd3IArxt+0sjvdq9fbcdQ6yvoYeh0ZJTEYz2GhvcphVoIVL12ElcQtKeggehkomPciy7KkbK7&#10;QVxV1Y0YIXYhgtKIdHs/B/mu5DdGq/TNGNSJDQ0nbqnYWGybrdhtZb2PMvRWnWnIf2DhpPVU9JLq&#10;XibJDtH+lcpZFQHBpJUCJ8AYq3TRQGrW1R9qHnsZdNFCzcFwaRP+v7Tq6/F7ZLaj2W1oVF46GtKT&#10;nlILE8tX1KAxYE24x0DINH2AicBFLIYHUD+RIOIFZn6AhM4NmUx0+UtSGT2kGZwufacyTNHl9Wbz&#10;tqKIotD65raqrnNZ8fw4REyfNTiWnYZHGmshII8PmGboAjlzmctnVmlqpyLwdtHSQnciKSNNveH4&#10;6yCj5mz44qmteUUWJy5OuzgxDR+hLFJW5OH9IYGxhUCuNOc9E6B5FQnn3coL8fJcUM9/wO43AAAA&#10;//8DAFBLAwQUAAYACAAAACEAglV00uIAAAAPAQAADwAAAGRycy9kb3ducmV2LnhtbEyPwU7DMBBE&#10;70j8g7VI3KidNjQoxKlQUcUBcWgBiaMbmzgiXkexm7p/z+YEt53Z0ezbapNczyYzhs6jhGwhgBls&#10;vO6wlfDxvrt7ABaiQq16j0bCxQTY1NdXlSq1P+PeTIfYMirBUCoJNsah5Dw01jgVFn4wSLtvPzoV&#10;SY4t16M6U7nr+VKINXeqQ7pg1WC21jQ/h5OT8Lkddq/py6q36V6/PC+L/WVskpS3N+npEVg0Kf6F&#10;YcYndKiJ6ehPqAPrSYu8WFGWpnVWFMDmTLbKyDvOXp4L4HXF//9R/wIAAP//AwBQSwECLQAUAAYA&#10;CAAAACEAtoM4kv4AAADhAQAAEwAAAAAAAAAAAAAAAAAAAAAAW0NvbnRlbnRfVHlwZXNdLnhtbFBL&#10;AQItABQABgAIAAAAIQA4/SH/1gAAAJQBAAALAAAAAAAAAAAAAAAAAC8BAABfcmVscy8ucmVsc1BL&#10;AQItABQABgAIAAAAIQBQ4edvrAEAAEkDAAAOAAAAAAAAAAAAAAAAAC4CAABkcnMvZTJvRG9jLnht&#10;bFBLAQItABQABgAIAAAAIQCCVXTS4gAAAA8BAAAPAAAAAAAAAAAAAAAAAAYEAABkcnMvZG93bnJl&#10;di54bWxQSwUGAAAAAAQABADzAAAAFQUAAAAA&#10;" filled="f" stroked="f">
              <v:path arrowok="t"/>
              <v:textbox inset="0,0,0,0">
                <w:txbxContent>
                  <w:p w:rsidR="00874FFE" w:rsidRDefault="00380149">
                    <w:pPr>
                      <w:pStyle w:val="BodyText"/>
                      <w:spacing w:before="12"/>
                      <w:ind w:left="20"/>
                    </w:pPr>
                    <w:r>
                      <w:t>Page</w:t>
                    </w:r>
                    <w:r>
                      <w:rPr>
                        <w:spacing w:val="-10"/>
                      </w:rPr>
                      <w:t xml:space="preserve"> </w:t>
                    </w:r>
                    <w:r>
                      <w:rPr>
                        <w:spacing w:val="-7"/>
                      </w:rPr>
                      <w:fldChar w:fldCharType="begin"/>
                    </w:r>
                    <w:r>
                      <w:rPr>
                        <w:spacing w:val="-7"/>
                      </w:rPr>
                      <w:instrText xml:space="preserve"> PAGE </w:instrText>
                    </w:r>
                    <w:r>
                      <w:rPr>
                        <w:spacing w:val="-7"/>
                      </w:rPr>
                      <w:fldChar w:fldCharType="separate"/>
                    </w:r>
                    <w:r>
                      <w:rPr>
                        <w:noProof/>
                        <w:spacing w:val="-7"/>
                      </w:rPr>
                      <w:t>24</w:t>
                    </w:r>
                    <w:r>
                      <w:rPr>
                        <w:spacing w:val="-7"/>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33408" behindDoc="1" locked="0" layoutInCell="1" allowOverlap="1">
              <wp:simplePos x="0" y="0"/>
              <wp:positionH relativeFrom="page">
                <wp:posOffset>822960</wp:posOffset>
              </wp:positionH>
              <wp:positionV relativeFrom="page">
                <wp:posOffset>10240847</wp:posOffset>
              </wp:positionV>
              <wp:extent cx="6309360" cy="10795"/>
              <wp:effectExtent l="0" t="0" r="0" b="0"/>
              <wp:wrapNone/>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9360" cy="10795"/>
                      </a:xfrm>
                      <a:custGeom>
                        <a:avLst/>
                        <a:gdLst/>
                        <a:ahLst/>
                        <a:cxnLst/>
                        <a:rect l="l" t="t" r="r" b="b"/>
                        <a:pathLst>
                          <a:path w="6309360" h="10795">
                            <a:moveTo>
                              <a:pt x="0" y="0"/>
                            </a:moveTo>
                            <a:lnTo>
                              <a:pt x="6309360" y="0"/>
                            </a:lnTo>
                          </a:path>
                          <a:path w="6309360" h="10795">
                            <a:moveTo>
                              <a:pt x="0" y="1523"/>
                            </a:moveTo>
                            <a:lnTo>
                              <a:pt x="6309360" y="1523"/>
                            </a:lnTo>
                          </a:path>
                          <a:path w="6309360" h="10795">
                            <a:moveTo>
                              <a:pt x="0" y="3047"/>
                            </a:moveTo>
                            <a:lnTo>
                              <a:pt x="6309360" y="3047"/>
                            </a:lnTo>
                          </a:path>
                          <a:path w="6309360" h="10795">
                            <a:moveTo>
                              <a:pt x="0" y="4571"/>
                            </a:moveTo>
                            <a:lnTo>
                              <a:pt x="6309360" y="4571"/>
                            </a:lnTo>
                          </a:path>
                          <a:path w="6309360" h="10795">
                            <a:moveTo>
                              <a:pt x="0" y="6095"/>
                            </a:moveTo>
                            <a:lnTo>
                              <a:pt x="6309360" y="6095"/>
                            </a:lnTo>
                          </a:path>
                          <a:path w="6309360" h="10795">
                            <a:moveTo>
                              <a:pt x="0" y="7619"/>
                            </a:moveTo>
                            <a:lnTo>
                              <a:pt x="6309360" y="7619"/>
                            </a:lnTo>
                          </a:path>
                          <a:path w="6309360" h="10795">
                            <a:moveTo>
                              <a:pt x="0" y="9143"/>
                            </a:moveTo>
                            <a:lnTo>
                              <a:pt x="6309360" y="9143"/>
                            </a:lnTo>
                          </a:path>
                          <a:path w="6309360" h="10795">
                            <a:moveTo>
                              <a:pt x="0" y="10667"/>
                            </a:moveTo>
                            <a:lnTo>
                              <a:pt x="630936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76C7CE" id="Graphic 191" o:spid="_x0000_s1026" style="position:absolute;margin-left:64.8pt;margin-top:806.35pt;width:496.8pt;height:.85pt;z-index:-20483072;visibility:visible;mso-wrap-style:square;mso-wrap-distance-left:0;mso-wrap-distance-top:0;mso-wrap-distance-right:0;mso-wrap-distance-bottom:0;mso-position-horizontal:absolute;mso-position-horizontal-relative:page;mso-position-vertical:absolute;mso-position-vertical-relative:page;v-text-anchor:top" coordsize="630936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hPfQIAAAkIAAAOAAAAZHJzL2Uyb0RvYy54bWysVV1vmzAUfZ+0/2D5fQHyQRoUUk2NWk2q&#10;ukrNtGfHmIBmbM92QvLvd20gpdlLUsEDuuYefO6Hfe7y/lhxdGDalFKkOBqFGDFBZVaKXYp/bR6/&#10;3WFkLBEZ4VKwFJ+Ywferr1+WtUrYWBaSZ0wj2ESYpFYpLqxVSRAYWrCKmJFUTIAzl7oiFpZ6F2Sa&#10;1LB7xYNxGMZBLXWmtKTMGPi6bpx45ffPc0btzzw3zCKeYojN+rf27617B6slSXaaqKKkbRjkE1FU&#10;pBRAet5qTSxBe13+t1VVUi2NzO2IyiqQeV5S5nOAbKLwIpu3gijmc4HiGHUukxluW/pyeNWozKB3&#10;iwgjQSpo0lNbD/cJClQrkwDuTb1ql6JRz5L+MeAIPnjcwrSYY64rh4UE0dFX+3SuNjtaROFjPAkX&#10;kxiaQsEXhfPFzJEFJOl+pntjn5j0G5HDs7FNs7LOIkVn0aPoTA0td83mvtkWI2i2xgiavW2arYh1&#10;/7nonInqXiRFF4jzVvLANtLj7EUSEOS7l4s+6pxVlzBgGwQYjvCzxNFsPGkLdA13Dz4I/SSczm+g&#10;78EHoZ/O5v4sXln5HnwQ+jg8n85rit+DD0I/j6PFDcXvwQehX0TTW45eDz4IfRTG8S1nr4+/CKC9&#10;g/7+g91XGC6cFMC1mXohN5KX2WPJubuvRu+2D1yjA3FjxD9tOz7AlDZ2TUzR4LyrhXHRqmUjkE4q&#10;tzI7gfTWoLUpNn/3RDOM+A8B4u4GVWfozth2hrb8Qfpx5qUEODfH30Qr5OhTbEFfX2Q3OkjSKadL&#10;/Yx1fwr5fW9lXjpZ9UreRNQuYN54MW5noxto/bVHvU/w1T8AAAD//wMAUEsDBBQABgAIAAAAIQDl&#10;STlj4QAAAA4BAAAPAAAAZHJzL2Rvd25yZXYueG1sTI9BT4QwEIXvJv6HZky8GLfQ3aCLlI3ReNHd&#10;g6w/oNARCLRF2gX898560du8mZc338t2i+nZhKNvnZUQryJgaCunW1tL+Di+3N4D80FZrXpnUcI3&#10;etjllxeZSrWb7TtORagZhVifKglNCEPKua8aNMqv3ICWbp9uNCqQHGuuRzVTuOm5iKKEG9Va+tCo&#10;AZ8arLriZCTU83wozE251q/T8e15/7XtTHeQ8vpqeXwAFnAJf2Y44xM65MRUupPVnvWkxTYhKw1J&#10;LO6AnS2xWAtg5e9uswGeZ/x/jfwHAAD//wMAUEsBAi0AFAAGAAgAAAAhALaDOJL+AAAA4QEAABMA&#10;AAAAAAAAAAAAAAAAAAAAAFtDb250ZW50X1R5cGVzXS54bWxQSwECLQAUAAYACAAAACEAOP0h/9YA&#10;AACUAQAACwAAAAAAAAAAAAAAAAAvAQAAX3JlbHMvLnJlbHNQSwECLQAUAAYACAAAACEA6Dt4T30C&#10;AAAJCAAADgAAAAAAAAAAAAAAAAAuAgAAZHJzL2Uyb0RvYy54bWxQSwECLQAUAAYACAAAACEA5Uk5&#10;Y+EAAAAOAQAADwAAAAAAAAAAAAAAAADXBAAAZHJzL2Rvd25yZXYueG1sUEsFBgAAAAAEAAQA8wAA&#10;AOUFAAAAAA==&#10;" path="m,l6309360,em,1523r6309360,em,3047r6309360,em,4571r6309360,em,6095r6309360,em,7619r6309360,em,9143r6309360,em,10667r6309360,e" filled="f" strokeweight=".12pt">
              <v:path arrowok="t"/>
              <w10:wrap anchorx="page" anchory="page"/>
            </v:shape>
          </w:pict>
        </mc:Fallback>
      </mc:AlternateContent>
    </w:r>
    <w:r>
      <w:rPr>
        <w:noProof/>
        <w:lang w:val="en-GB" w:eastAsia="en-GB"/>
      </w:rPr>
      <mc:AlternateContent>
        <mc:Choice Requires="wps">
          <w:drawing>
            <wp:anchor distT="0" distB="0" distL="0" distR="0" simplePos="0" relativeHeight="482833920" behindDoc="1" locked="0" layoutInCell="1" allowOverlap="1">
              <wp:simplePos x="0" y="0"/>
              <wp:positionH relativeFrom="page">
                <wp:posOffset>6650228</wp:posOffset>
              </wp:positionH>
              <wp:positionV relativeFrom="page">
                <wp:posOffset>10272134</wp:posOffset>
              </wp:positionV>
              <wp:extent cx="533400" cy="167005"/>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3400" cy="167005"/>
                      </a:xfrm>
                      <a:prstGeom prst="rect">
                        <a:avLst/>
                      </a:prstGeom>
                    </wps:spPr>
                    <wps:txbx>
                      <w:txbxContent>
                        <w:p w:rsidR="00874FFE" w:rsidRDefault="00380149">
                          <w:pPr>
                            <w:pStyle w:val="BodyText"/>
                            <w:spacing w:before="12"/>
                            <w:ind w:left="20"/>
                          </w:pPr>
                          <w:r>
                            <w:t>Page</w:t>
                          </w:r>
                          <w:r>
                            <w:rPr>
                              <w:spacing w:val="-10"/>
                            </w:rPr>
                            <w:t xml:space="preserve"> </w:t>
                          </w:r>
                          <w:r>
                            <w:rPr>
                              <w:spacing w:val="-7"/>
                            </w:rPr>
                            <w:fldChar w:fldCharType="begin"/>
                          </w:r>
                          <w:r>
                            <w:rPr>
                              <w:spacing w:val="-7"/>
                            </w:rPr>
                            <w:instrText xml:space="preserve"> PAGE </w:instrText>
                          </w:r>
                          <w:r>
                            <w:rPr>
                              <w:spacing w:val="-7"/>
                            </w:rPr>
                            <w:fldChar w:fldCharType="separate"/>
                          </w:r>
                          <w:r>
                            <w:rPr>
                              <w:noProof/>
                              <w:spacing w:val="-7"/>
                            </w:rPr>
                            <w:t>27</w:t>
                          </w:r>
                          <w:r>
                            <w:rPr>
                              <w:spacing w:val="-7"/>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2" o:spid="_x0000_s1043" type="#_x0000_t202" style="position:absolute;margin-left:523.65pt;margin-top:808.85pt;width:42pt;height:13.15pt;z-index:-2048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We4rAEAAEoDAAAOAAAAZHJzL2Uyb0RvYy54bWysU1GP0zAMfkfiP0R5Z+l23AHVuhNwAiGd&#10;AOmOH5CmyRrRxCHO1u7f46Tr7gRviBfXib/Y32e729vJDeyoI1rwDV+vKs60V9BZv2/4j8dPr95y&#10;hkn6Tg7gdcNPGvnt7uWL7RhqvYEehk5HRkk81mNoeJ9SqIVA1WsncQVBewoaiE4mOsa96KIcKbsb&#10;xKaqbsQIsQsRlEak27s5yHclvzFapW/GoE5saDhxS8XGYttsxW4r632UobfqTEP+Awsnraeil1R3&#10;Mkl2iPavVM6qCAgmrRQ4AcZYpYsGUrOu/lDz0MugixZqDoZLm/D/pVVfj98jsx3N7t2GMy8dDelR&#10;T6mFieUratAYsCbcQyBkmj7AROAiFsM9qJ9IEPEMMz9AQueGTCa6/CWpjB7SDE6XvlMZpujy+urq&#10;dUURRaH1zZuqus5lxdPjEDF91uBYdhoeaayFgDzeY5qhC+TMZS6fWaWpnWaB60VMC92JtIw09obj&#10;r4OMmrPhi6e+5h1ZnLg47eLENHyEsklZkof3hwTGFga51Jz3zIAGVjSclytvxPNzQT39ArvfAAAA&#10;//8DAFBLAwQUAAYACAAAACEAglV00uIAAAAPAQAADwAAAGRycy9kb3ducmV2LnhtbEyPwU7DMBBE&#10;70j8g7VI3KidNjQoxKlQUcUBcWgBiaMbmzgiXkexm7p/z+YEt53Z0ezbapNczyYzhs6jhGwhgBls&#10;vO6wlfDxvrt7ABaiQq16j0bCxQTY1NdXlSq1P+PeTIfYMirBUCoJNsah5Dw01jgVFn4wSLtvPzoV&#10;SY4t16M6U7nr+VKINXeqQ7pg1WC21jQ/h5OT8Lkddq/py6q36V6/PC+L/WVskpS3N+npEVg0Kf6F&#10;YcYndKiJ6ehPqAPrSYu8WFGWpnVWFMDmTLbKyDvOXp4L4HXF//9R/wIAAP//AwBQSwECLQAUAAYA&#10;CAAAACEAtoM4kv4AAADhAQAAEwAAAAAAAAAAAAAAAAAAAAAAW0NvbnRlbnRfVHlwZXNdLnhtbFBL&#10;AQItABQABgAIAAAAIQA4/SH/1gAAAJQBAAALAAAAAAAAAAAAAAAAAC8BAABfcmVscy8ucmVsc1BL&#10;AQItABQABgAIAAAAIQAvPWe4rAEAAEoDAAAOAAAAAAAAAAAAAAAAAC4CAABkcnMvZTJvRG9jLnht&#10;bFBLAQItABQABgAIAAAAIQCCVXTS4gAAAA8BAAAPAAAAAAAAAAAAAAAAAAYEAABkcnMvZG93bnJl&#10;di54bWxQSwUGAAAAAAQABADzAAAAFQUAAAAA&#10;" filled="f" stroked="f">
              <v:path arrowok="t"/>
              <v:textbox inset="0,0,0,0">
                <w:txbxContent>
                  <w:p w:rsidR="00874FFE" w:rsidRDefault="00380149">
                    <w:pPr>
                      <w:pStyle w:val="BodyText"/>
                      <w:spacing w:before="12"/>
                      <w:ind w:left="20"/>
                    </w:pPr>
                    <w:r>
                      <w:t>Page</w:t>
                    </w:r>
                    <w:r>
                      <w:rPr>
                        <w:spacing w:val="-10"/>
                      </w:rPr>
                      <w:t xml:space="preserve"> </w:t>
                    </w:r>
                    <w:r>
                      <w:rPr>
                        <w:spacing w:val="-7"/>
                      </w:rPr>
                      <w:fldChar w:fldCharType="begin"/>
                    </w:r>
                    <w:r>
                      <w:rPr>
                        <w:spacing w:val="-7"/>
                      </w:rPr>
                      <w:instrText xml:space="preserve"> PAGE </w:instrText>
                    </w:r>
                    <w:r>
                      <w:rPr>
                        <w:spacing w:val="-7"/>
                      </w:rPr>
                      <w:fldChar w:fldCharType="separate"/>
                    </w:r>
                    <w:r>
                      <w:rPr>
                        <w:noProof/>
                        <w:spacing w:val="-7"/>
                      </w:rPr>
                      <w:t>27</w:t>
                    </w:r>
                    <w:r>
                      <w:rPr>
                        <w:spacing w:val="-7"/>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80149">
      <w:r>
        <w:separator/>
      </w:r>
    </w:p>
  </w:footnote>
  <w:footnote w:type="continuationSeparator" w:id="0">
    <w:p w:rsidR="00000000" w:rsidRDefault="00380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23168" behindDoc="1" locked="0" layoutInCell="1" allowOverlap="1">
              <wp:simplePos x="0" y="0"/>
              <wp:positionH relativeFrom="page">
                <wp:posOffset>822960</wp:posOffset>
              </wp:positionH>
              <wp:positionV relativeFrom="page">
                <wp:posOffset>497916</wp:posOffset>
              </wp:positionV>
              <wp:extent cx="6263640" cy="107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7"/>
                            </a:moveTo>
                            <a:lnTo>
                              <a:pt x="6263640" y="3047"/>
                            </a:lnTo>
                          </a:path>
                          <a:path w="6263640" h="10795">
                            <a:moveTo>
                              <a:pt x="0" y="4571"/>
                            </a:moveTo>
                            <a:lnTo>
                              <a:pt x="6263640" y="4571"/>
                            </a:lnTo>
                          </a:path>
                          <a:path w="6263640" h="10795">
                            <a:moveTo>
                              <a:pt x="0" y="6095"/>
                            </a:moveTo>
                            <a:lnTo>
                              <a:pt x="6263640" y="6095"/>
                            </a:lnTo>
                          </a:path>
                          <a:path w="6263640" h="10795">
                            <a:moveTo>
                              <a:pt x="0" y="7619"/>
                            </a:moveTo>
                            <a:lnTo>
                              <a:pt x="6263640" y="7619"/>
                            </a:lnTo>
                          </a:path>
                          <a:path w="6263640" h="10795">
                            <a:moveTo>
                              <a:pt x="0" y="9143"/>
                            </a:moveTo>
                            <a:lnTo>
                              <a:pt x="6263640" y="9143"/>
                            </a:lnTo>
                          </a:path>
                          <a:path w="6263640" h="10795">
                            <a:moveTo>
                              <a:pt x="0" y="10667"/>
                            </a:moveTo>
                            <a:lnTo>
                              <a:pt x="626364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83BFF1" id="Graphic 4" o:spid="_x0000_s1026" style="position:absolute;margin-left:64.8pt;margin-top:39.2pt;width:493.2pt;height:.85pt;z-index:-20493312;visibility:visible;mso-wrap-style:square;mso-wrap-distance-left:0;mso-wrap-distance-top:0;mso-wrap-distance-right:0;mso-wrap-distance-bottom:0;mso-position-horizontal:absolute;mso-position-horizontal-relative:page;mso-position-vertical:absolute;mso-position-vertical-relative:page;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0WHeAIAAAUIAAAOAAAAZHJzL2Uyb0RvYy54bWysVV1vmzAUfZ+0/2D5fQHyQRoUUk2NWk2q&#10;ukrNtGfHmIBmbM92QvLvd20gpdlLUpEHdM093HM/4nOX98eKowPTppQixdEoxIgJKrNS7FL8a/P4&#10;7Q4jY4nICJeCpfjEDL5fff2yrFXCxrKQPGMaQRBhklqluLBWJUFgaMEqYkZSMQHOXOqKWDjqXZBp&#10;UkP0igfjMIyDWupMaUmZMfB23TjxysfPc0btzzw3zCKeYsjN+qf2z617BqslSXaaqKKkbRrkE1lU&#10;pBRAeg61JpagvS7/C1WVVEsjczuisgpknpeU+Rqgmii8qOatIIr5WqA5Rp3bZIYLS18OrxqVWYqn&#10;GAlSwYie2m5MXXNqZRLAvKlX7coz6lnSPwYcwQePO5gWc8x15bBQHDr6Tp/OnWZHiyi8jMfxJJ7C&#10;QCj4onC+mDmygCTdx3Rv7BOTPhA5PBvbDCrrLFJ0Fj2KztQwbjdo7gdtMYJBa4xg0Ntm0IpY953L&#10;zpmo7mVSdIk4byUPbCM9zl4UAUm+e7noo85VdQUDtkGA4Qg/SxzNxn4aV3L34IPQT8LpvJ3PNaX3&#10;4IPQT2fz6Ab6HnwQ+jg8/zuvqb4HH4R+HkeLG6rvwQehX0TTyQ30Pfgg9FEYx7f89/r4iwTaO+jv&#10;P9h9heHCSYG/Nu6KGsnL7LHk3B/0bvvANToQt0L8r+3HB5jSxq6JKRqcd7UwLlq1bATSSeVWZieQ&#10;3RqUNsXm755ohhH/IUDY3ZLqDN0Z287Qlj9Iv8q8lADn5vibaIUcfYot6OuL7NYGSTrldKWfse5L&#10;Ib/vrcxLJ6teyZuM2gPsGi/G7V50y6x/9qj37b36BwAA//8DAFBLAwQUAAYACAAAACEAgqCUJ98A&#10;AAAKAQAADwAAAGRycy9kb3ducmV2LnhtbEyPQUvDQBCF74L/YRnBi9hNisQ0ZlOKIILgwVakx212&#10;TEKzs2F306T/3unJHh/z8eZ75Xq2vTihD50jBekiAYFUO9NRo+B79/aYgwhRk9G9I1RwxgDr6vam&#10;1IVxE33haRsbwSUUCq2gjXEopAx1i1aHhRuQ+PbrvNWRo2+k8XrictvLZZJk0uqO+EOrB3xtsT5u&#10;R6ug/pk+u+nhfZBn8zFu/HE/74xT6v5u3ryAiDjHfxgu+qwOFTsd3EgmiJ7zcpUxquA5fwJxAdI0&#10;43UHBXmSgqxKeT2h+gMAAP//AwBQSwECLQAUAAYACAAAACEAtoM4kv4AAADhAQAAEwAAAAAAAAAA&#10;AAAAAAAAAAAAW0NvbnRlbnRfVHlwZXNdLnhtbFBLAQItABQABgAIAAAAIQA4/SH/1gAAAJQBAAAL&#10;AAAAAAAAAAAAAAAAAC8BAABfcmVscy8ucmVsc1BLAQItABQABgAIAAAAIQCls0WHeAIAAAUIAAAO&#10;AAAAAAAAAAAAAAAAAC4CAABkcnMvZTJvRG9jLnhtbFBLAQItABQABgAIAAAAIQCCoJQn3wAAAAoB&#10;AAAPAAAAAAAAAAAAAAAAANIEAABkcnMvZG93bnJldi54bWxQSwUGAAAAAAQABADzAAAA3gUAAAAA&#10;" path="m,l6263640,em,1524r6263640,em,3047r6263640,em,4571r6263640,em,6095r6263640,em,7619r6263640,em,9143r6263640,em,10667r6263640,e" filled="f" strokeweight=".12pt">
              <v:path arrowok="t"/>
              <w10:wrap anchorx="page" anchory="page"/>
            </v:shape>
          </w:pict>
        </mc:Fallback>
      </mc:AlternateContent>
    </w:r>
    <w:r>
      <w:rPr>
        <w:noProof/>
        <w:lang w:val="en-GB" w:eastAsia="en-GB"/>
      </w:rPr>
      <mc:AlternateContent>
        <mc:Choice Requires="wpg">
          <w:drawing>
            <wp:anchor distT="0" distB="0" distL="0" distR="0" simplePos="0" relativeHeight="482823680" behindDoc="1" locked="0" layoutInCell="1" allowOverlap="1">
              <wp:simplePos x="0" y="0"/>
              <wp:positionH relativeFrom="page">
                <wp:posOffset>822960</wp:posOffset>
              </wp:positionH>
              <wp:positionV relativeFrom="page">
                <wp:posOffset>560400</wp:posOffset>
              </wp:positionV>
              <wp:extent cx="6263640" cy="77724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777240"/>
                        <a:chOff x="0" y="0"/>
                        <a:chExt cx="6263640" cy="777240"/>
                      </a:xfrm>
                    </wpg:grpSpPr>
                    <wps:wsp>
                      <wps:cNvPr id="6" name="Graphic 6"/>
                      <wps:cNvSpPr/>
                      <wps:spPr>
                        <a:xfrm>
                          <a:off x="0" y="0"/>
                          <a:ext cx="1005840" cy="292735"/>
                        </a:xfrm>
                        <a:custGeom>
                          <a:avLst/>
                          <a:gdLst/>
                          <a:ahLst/>
                          <a:cxnLst/>
                          <a:rect l="l" t="t" r="r" b="b"/>
                          <a:pathLst>
                            <a:path w="1005840" h="292735">
                              <a:moveTo>
                                <a:pt x="1005840" y="0"/>
                              </a:moveTo>
                              <a:lnTo>
                                <a:pt x="0" y="0"/>
                              </a:lnTo>
                              <a:lnTo>
                                <a:pt x="0" y="146304"/>
                              </a:lnTo>
                              <a:lnTo>
                                <a:pt x="0" y="292608"/>
                              </a:lnTo>
                              <a:lnTo>
                                <a:pt x="1005840" y="292608"/>
                              </a:lnTo>
                              <a:lnTo>
                                <a:pt x="1005840" y="146304"/>
                              </a:lnTo>
                              <a:lnTo>
                                <a:pt x="1005840" y="0"/>
                              </a:lnTo>
                              <a:close/>
                            </a:path>
                          </a:pathLst>
                        </a:custGeom>
                        <a:solidFill>
                          <a:srgbClr val="A0A0A0"/>
                        </a:solidFill>
                      </wps:spPr>
                      <wps:bodyPr wrap="square" lIns="0" tIns="0" rIns="0" bIns="0" rtlCol="0">
                        <a:prstTxWarp prst="textNoShape">
                          <a:avLst/>
                        </a:prstTxWarp>
                        <a:noAutofit/>
                      </wps:bodyPr>
                    </wps:wsp>
                    <wps:wsp>
                      <wps:cNvPr id="7" name="Graphic 7"/>
                      <wps:cNvSpPr/>
                      <wps:spPr>
                        <a:xfrm>
                          <a:off x="0" y="0"/>
                          <a:ext cx="6263640" cy="777240"/>
                        </a:xfrm>
                        <a:custGeom>
                          <a:avLst/>
                          <a:gdLst/>
                          <a:ahLst/>
                          <a:cxnLst/>
                          <a:rect l="l" t="t" r="r" b="b"/>
                          <a:pathLst>
                            <a:path w="6263640" h="777240">
                              <a:moveTo>
                                <a:pt x="6263640" y="0"/>
                              </a:moveTo>
                              <a:lnTo>
                                <a:pt x="2371344" y="0"/>
                              </a:lnTo>
                              <a:lnTo>
                                <a:pt x="2371344" y="292608"/>
                              </a:lnTo>
                              <a:lnTo>
                                <a:pt x="2371344" y="438912"/>
                              </a:lnTo>
                              <a:lnTo>
                                <a:pt x="2371331" y="292608"/>
                              </a:lnTo>
                              <a:lnTo>
                                <a:pt x="2371344" y="0"/>
                              </a:lnTo>
                              <a:lnTo>
                                <a:pt x="1188720" y="0"/>
                              </a:lnTo>
                              <a:lnTo>
                                <a:pt x="1005840" y="0"/>
                              </a:lnTo>
                              <a:lnTo>
                                <a:pt x="1005840" y="28956"/>
                              </a:lnTo>
                              <a:lnTo>
                                <a:pt x="1005840" y="262128"/>
                              </a:lnTo>
                              <a:lnTo>
                                <a:pt x="1005840" y="292608"/>
                              </a:lnTo>
                              <a:lnTo>
                                <a:pt x="0" y="292608"/>
                              </a:lnTo>
                              <a:lnTo>
                                <a:pt x="0" y="438912"/>
                              </a:lnTo>
                              <a:lnTo>
                                <a:pt x="0" y="484632"/>
                              </a:lnTo>
                              <a:lnTo>
                                <a:pt x="0" y="630936"/>
                              </a:lnTo>
                              <a:lnTo>
                                <a:pt x="0" y="777240"/>
                              </a:lnTo>
                              <a:lnTo>
                                <a:pt x="6228588" y="777240"/>
                              </a:lnTo>
                              <a:lnTo>
                                <a:pt x="6263640" y="777240"/>
                              </a:lnTo>
                              <a:lnTo>
                                <a:pt x="6263640" y="630936"/>
                              </a:lnTo>
                              <a:lnTo>
                                <a:pt x="6263640" y="484632"/>
                              </a:lnTo>
                              <a:lnTo>
                                <a:pt x="6263640" y="438912"/>
                              </a:lnTo>
                              <a:lnTo>
                                <a:pt x="6263640" y="292608"/>
                              </a:lnTo>
                              <a:lnTo>
                                <a:pt x="6263640" y="262128"/>
                              </a:lnTo>
                              <a:lnTo>
                                <a:pt x="5583936" y="262128"/>
                              </a:lnTo>
                              <a:lnTo>
                                <a:pt x="5583936" y="28956"/>
                              </a:lnTo>
                              <a:lnTo>
                                <a:pt x="6263640" y="28956"/>
                              </a:lnTo>
                              <a:lnTo>
                                <a:pt x="6263640" y="0"/>
                              </a:lnTo>
                              <a:close/>
                            </a:path>
                          </a:pathLst>
                        </a:custGeom>
                        <a:solidFill>
                          <a:srgbClr val="E7E7E7"/>
                        </a:solidFill>
                      </wps:spPr>
                      <wps:bodyPr wrap="square" lIns="0" tIns="0" rIns="0" bIns="0" rtlCol="0">
                        <a:prstTxWarp prst="textNoShape">
                          <a:avLst/>
                        </a:prstTxWarp>
                        <a:noAutofit/>
                      </wps:bodyPr>
                    </wps:wsp>
                  </wpg:wgp>
                </a:graphicData>
              </a:graphic>
            </wp:anchor>
          </w:drawing>
        </mc:Choice>
        <mc:Fallback>
          <w:pict>
            <v:group w14:anchorId="7F3F3180" id="Group 5" o:spid="_x0000_s1026" style="position:absolute;margin-left:64.8pt;margin-top:44.15pt;width:493.2pt;height:61.2pt;z-index:-20492800;mso-wrap-distance-left:0;mso-wrap-distance-right:0;mso-position-horizontal-relative:page;mso-position-vertical-relative:page" coordsize="62636,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MKQhAMAAJsNAAAOAAAAZHJzL2Uyb0RvYy54bWzcV9uOmzAQfa/Uf0B+73JLgEXLVlUvq0pV&#10;u1K36rNjzEUF7NpOyP59xwYTNlWzZLvqQxUJhvgwzJyZM4ar1/u2cXZUyJp1GfIvPOTQjrC87soM&#10;fbv78CpBjlS4y3HDOpqheyrR6+uXL656ntKAVazJqXDASSfTnmeoUoqnritJRVssLxinHSwWTLRY&#10;waUo3VzgHry3jRt4XuT2TORcMEKlhH/fDYvo2vgvCkrUl6KQVDlNhiA2ZY7CHDf66F5f4bQUmFc1&#10;GcPAT4iixXUHD51cvcMKO1tR/+aqrYlgkhXqgrDWZUVRE2pygGx87yibG8G23ORSpn3JJ5qA2iOe&#10;nuyWfN7dCqfOM7RGTodbKJF5qrPW1PS8TAFxI/hXfiuG/MD8xMgPCcvu8bq+Lg/gfSFafROk6ewN&#10;5/cT53SvHAJ/RkEURisoDYG1OI4DsE1RSAWV++02Ur0/faOL0+GxJrgpmJ5Df8kDhfLvKPxaYU5N&#10;ZaQmaKQwOlA4NFQ0kGgwmkFDqUzlSOYSfnzPWyeWn+AyiENTmSlNnJKtVDeUGabx7pNUhr4ytxau&#10;rEX2nTUFKENrojGaUMgBTQjkgCY2A/0cK32fLp82nR7UbUOpMjRGopdbtqN3zACVrtcEs8WGWA+Y&#10;pptjoe4zlF2zZ278DRh/FYXeSscG7izAnudAiCzykpPAeYRnwheEMfduenkWMGmYpEMOmlWTzMQ0&#10;4Oa1lKyp8w9102hqpSg3bxvh7DAU7Y2nf2OKMxi0vG0ubW1Yfg+d2cN0y5D8ucWCIqf52EHv61Fo&#10;DWGNjTWEat4yMzBNVYVUd/vvWHCHg5khBdr9zKwEcGqbDuLXgAGr7+zYm61iRa070sQ2RDRegBz1&#10;hPkHuoyPdRlr7vSjQbtP1OUf5hZwYFU9r6WlCDaI59flFArocpygmv2D5gZ5TLCZ4g6Yh1IKwtgP&#10;V6sF6pwjF2hpDl+FyaUfnFSqgYe+ieNM71YfNjF7Hsjw/SSJgyXj55Scj3za+QgEB8nl2kz/mfhP&#10;oKPAD551Zg2ZLaBsAC4oxQhMYA6frtkAhGl9GZ5mYAAe9vw/UhUFQbJO4E0SiF0EH18pzocviHou&#10;o9XjbDyAP97wc/iC6j2AP95E63US6qpoIoMz4Y829INYzkIfS/V5dsn3sf79F7ukeZeFLwDzvjB+&#10;rehPjPm12VUP31TXvwAAAP//AwBQSwMEFAAGAAgAAAAhAIZpHGPgAAAACwEAAA8AAABkcnMvZG93&#10;bnJldi54bWxMj0FLw0AQhe+C/2EZwZvdbIoxxmxKKeqpCLaCeJsm0yQ0Oxuy2yT9925PenzMx5vv&#10;5avZdGKkwbWWNahFBIK4tFXLtYav/dtDCsJ55Ao7y6ThQg5Wxe1NjlllJ/6kcedrEUrYZaih8b7P&#10;pHRlQwbdwvbE4Xa0g0Ef4lDLasAplJtOxlGUSIMthw8N9rRpqDztzkbD+4TTeqlex+3puLn87B8/&#10;vreKtL6/m9cvIDzN/g+Gq35QhyI4HeyZKye6kOPnJKAa0nQJ4goolYR1Bw2xip5AFrn8v6H4BQAA&#10;//8DAFBLAQItABQABgAIAAAAIQC2gziS/gAAAOEBAAATAAAAAAAAAAAAAAAAAAAAAABbQ29udGVu&#10;dF9UeXBlc10ueG1sUEsBAi0AFAAGAAgAAAAhADj9If/WAAAAlAEAAAsAAAAAAAAAAAAAAAAALwEA&#10;AF9yZWxzLy5yZWxzUEsBAi0AFAAGAAgAAAAhAA9UwpCEAwAAmw0AAA4AAAAAAAAAAAAAAAAALgIA&#10;AGRycy9lMm9Eb2MueG1sUEsBAi0AFAAGAAgAAAAhAIZpHGPgAAAACwEAAA8AAAAAAAAAAAAAAAAA&#10;3gUAAGRycy9kb3ducmV2LnhtbFBLBQYAAAAABAAEAPMAAADrBgAAAAA=&#10;">
              <v:shape id="Graphic 6" o:spid="_x0000_s1027" style="position:absolute;width:10058;height:2927;visibility:visible;mso-wrap-style:square;v-text-anchor:top" coordsize="100584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BP2wwAAANoAAAAPAAAAZHJzL2Rvd25yZXYueG1sRI/RasJA&#10;FETfC/7DcoW+1Y2FSkldgwjahCLStB9wzV6zwezdmN3G+PfdQsHHYWbOMMtstK0YqPeNYwXzWQKC&#10;uHK64VrB99f26RWED8gaW8ek4EYestXkYYmpdlf+pKEMtYgQ9ikqMCF0qZS+MmTRz1xHHL2T6y2G&#10;KPta6h6vEW5b+ZwkC2mx4bhgsKONoepc/lgF7r14OQ18LC72sDt85Lf93hVBqcfpuH4DEWgM9/B/&#10;O9cKFvB3Jd4AufoFAAD//wMAUEsBAi0AFAAGAAgAAAAhANvh9svuAAAAhQEAABMAAAAAAAAAAAAA&#10;AAAAAAAAAFtDb250ZW50X1R5cGVzXS54bWxQSwECLQAUAAYACAAAACEAWvQsW78AAAAVAQAACwAA&#10;AAAAAAAAAAAAAAAfAQAAX3JlbHMvLnJlbHNQSwECLQAUAAYACAAAACEA39AT9sMAAADaAAAADwAA&#10;AAAAAAAAAAAAAAAHAgAAZHJzL2Rvd25yZXYueG1sUEsFBgAAAAADAAMAtwAAAPcCAAAAAA==&#10;" path="m1005840,l,,,146304,,292608r1005840,l1005840,146304,1005840,xe" fillcolor="#a0a0a0" stroked="f">
                <v:path arrowok="t"/>
              </v:shape>
              <v:shape id="Graphic 7" o:spid="_x0000_s1028" style="position:absolute;width:62636;height:7772;visibility:visible;mso-wrap-style:square;v-text-anchor:top" coordsize="6263640,777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6MwwAAANoAAAAPAAAAZHJzL2Rvd25yZXYueG1sRI/NbsIw&#10;EITvlXgHa5G4FQcOtAoYxI9AXIrUNHBe4iWJiNchdsF9e1ypUo+jmflGM1sE04g7da62rGA0TEAQ&#10;F1bXXCrIv7av7yCcR9bYWCYFP+RgMe+9zDDV9sGfdM98KSKEXYoKKu/bVEpXVGTQDW1LHL2L7Qz6&#10;KLtS6g4fEW4aOU6SiTRYc1yosKV1RcU1+zYKTptjyK4f9e180YdVWPlc7/a5UoN+WE5BeAr+P/zX&#10;3msFb/B7Jd4AOX8CAAD//wMAUEsBAi0AFAAGAAgAAAAhANvh9svuAAAAhQEAABMAAAAAAAAAAAAA&#10;AAAAAAAAAFtDb250ZW50X1R5cGVzXS54bWxQSwECLQAUAAYACAAAACEAWvQsW78AAAAVAQAACwAA&#10;AAAAAAAAAAAAAAAfAQAAX3JlbHMvLnJlbHNQSwECLQAUAAYACAAAACEAxt/ujMMAAADaAAAADwAA&#10;AAAAAAAAAAAAAAAHAgAAZHJzL2Rvd25yZXYueG1sUEsFBgAAAAADAAMAtwAAAPcCAAAAAA==&#10;" path="m6263640,l2371344,r,292608l2371344,438912r-13,-146304l2371344,,1188720,,1005840,r,28956l1005840,262128r,30480l,292608,,438912r,45720l,630936,,777240r6228588,l6263640,777240r,-146304l6263640,484632r,-45720l6263640,292608r,-30480l5583936,262128r,-233172l6263640,28956r,-28956xe" fillcolor="#e7e7e7" stroked="f">
                <v:path arrowok="t"/>
              </v:shape>
              <w10:wrap anchorx="page" anchory="page"/>
            </v:group>
          </w:pict>
        </mc:Fallback>
      </mc:AlternateContent>
    </w:r>
    <w:r>
      <w:rPr>
        <w:noProof/>
        <w:lang w:val="en-GB" w:eastAsia="en-GB"/>
      </w:rPr>
      <mc:AlternateContent>
        <mc:Choice Requires="wps">
          <w:drawing>
            <wp:anchor distT="0" distB="0" distL="0" distR="0" simplePos="0" relativeHeight="482824192" behindDoc="1" locked="0" layoutInCell="1" allowOverlap="1">
              <wp:simplePos x="0" y="0"/>
              <wp:positionH relativeFrom="page">
                <wp:posOffset>997711</wp:posOffset>
              </wp:positionH>
              <wp:positionV relativeFrom="page">
                <wp:posOffset>553586</wp:posOffset>
              </wp:positionV>
              <wp:extent cx="656590" cy="3130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590" cy="313055"/>
                      </a:xfrm>
                      <a:prstGeom prst="rect">
                        <a:avLst/>
                      </a:prstGeom>
                    </wps:spPr>
                    <wps:txbx>
                      <w:txbxContent>
                        <w:p w:rsidR="00874FFE" w:rsidRDefault="00380149">
                          <w:pPr>
                            <w:spacing w:before="12"/>
                            <w:jc w:val="center"/>
                            <w:rPr>
                              <w:b/>
                              <w:sz w:val="20"/>
                            </w:rPr>
                          </w:pPr>
                          <w:r>
                            <w:rPr>
                              <w:b/>
                              <w:color w:val="FFFFFF"/>
                              <w:spacing w:val="-2"/>
                              <w:sz w:val="20"/>
                            </w:rPr>
                            <w:t>29/11/2024</w:t>
                          </w:r>
                        </w:p>
                        <w:p w:rsidR="00874FFE" w:rsidRDefault="00380149">
                          <w:pPr>
                            <w:spacing w:before="1"/>
                            <w:jc w:val="center"/>
                            <w:rPr>
                              <w:b/>
                              <w:sz w:val="20"/>
                            </w:rPr>
                          </w:pPr>
                          <w:r>
                            <w:rPr>
                              <w:b/>
                              <w:color w:val="FFFFFF"/>
                              <w:spacing w:val="-2"/>
                              <w:sz w:val="20"/>
                            </w:rPr>
                            <w:t>13:51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32" type="#_x0000_t202" style="position:absolute;margin-left:78.55pt;margin-top:43.6pt;width:51.7pt;height:24.65pt;z-index:-20492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YecpwEAAD4DAAAOAAAAZHJzL2Uyb0RvYy54bWysUsFu2zAMvQ/oPwi6N3ZaJOiMOEXXYsOA&#10;YhvQ9gNkWYqFWaIqKrHz96NkJy2229CLTJlPj3yP3NyOtmcHFdCAq/lyUXKmnITWuF3NX56/Xt5w&#10;hlG4VvTgVM2PCvnt9uLTZvCVuoIO+lYFRiQOq8HXvIvRV0WBslNW4AK8cpTUEKyIdA27og1iIHbb&#10;F1dluS4GCK0PIBUi/X2Yknyb+bVWMv7UGlVkfc2pt5jPkM8mncV2I6pdEL4zcm5D/EcXVhhHRc9U&#10;DyIKtg/mHyprZAAEHRcSbAFaG6myBlKzLP9S89QJr7IWMgf92Sb8OFr54/ArMNPWnAblhKURPasx&#10;NjCym2TO4LEizJMnVBy/wEhDzkLRP4L8jQQp3mGmB0joZMaog01fksnoIfl/PHtORZikn+vVevWZ&#10;MpJS18vrcrVKZYu3xz5g/KbAshTUPNBIcwPi8Ihxgp4gcy9T+dRVHJtxFtFAeyQNA4265vi6F0Fx&#10;1n935GXai1MQTkFzCkLs7yFvT5Li4G4fQZtcOZWYeOfKNKTc+7xQaQve3zPqbe23fwAAAP//AwBQ&#10;SwMEFAAGAAgAAAAhAOPM1WzfAAAACgEAAA8AAABkcnMvZG93bnJldi54bWxMj8FOwzAQRO9I/IO1&#10;SNyo06AkVRqnQkUVB8ShBaQet7GJI2I7st3U/XuWExxH8zT7ttkkM7JZ+TA4K2C5yIAp2zk52F7A&#10;x/vuYQUsRLQSR2eVgKsKsGlvbxqspbvYvZoPsWc0YkONAnSMU8156LQyGBZuUpa6L+cNRoq+59Lj&#10;hcbNyPMsK7nBwdIFjZPaatV9H85GwOd22r2mo8a3uZAvz3m1v/ouCXF/l57WwKJK8Q+GX31Sh5ac&#10;Tu5sZWAj5aJaEipgVeXACMjLrAB2ouaxLIC3Df//QvsDAAD//wMAUEsBAi0AFAAGAAgAAAAhALaD&#10;OJL+AAAA4QEAABMAAAAAAAAAAAAAAAAAAAAAAFtDb250ZW50X1R5cGVzXS54bWxQSwECLQAUAAYA&#10;CAAAACEAOP0h/9YAAACUAQAACwAAAAAAAAAAAAAAAAAvAQAAX3JlbHMvLnJlbHNQSwECLQAUAAYA&#10;CAAAACEAtiWHnKcBAAA+AwAADgAAAAAAAAAAAAAAAAAuAgAAZHJzL2Uyb0RvYy54bWxQSwECLQAU&#10;AAYACAAAACEA48zVbN8AAAAKAQAADwAAAAAAAAAAAAAAAAABBAAAZHJzL2Rvd25yZXYueG1sUEsF&#10;BgAAAAAEAAQA8wAAAA0FAAAAAA==&#10;" filled="f" stroked="f">
              <v:path arrowok="t"/>
              <v:textbox inset="0,0,0,0">
                <w:txbxContent>
                  <w:p w:rsidR="00874FFE" w:rsidRDefault="00380149">
                    <w:pPr>
                      <w:spacing w:before="12"/>
                      <w:jc w:val="center"/>
                      <w:rPr>
                        <w:b/>
                        <w:sz w:val="20"/>
                      </w:rPr>
                    </w:pPr>
                    <w:r>
                      <w:rPr>
                        <w:b/>
                        <w:color w:val="FFFFFF"/>
                        <w:spacing w:val="-2"/>
                        <w:sz w:val="20"/>
                      </w:rPr>
                      <w:t>29/11/2024</w:t>
                    </w:r>
                  </w:p>
                  <w:p w:rsidR="00874FFE" w:rsidRDefault="00380149">
                    <w:pPr>
                      <w:spacing w:before="1"/>
                      <w:jc w:val="center"/>
                      <w:rPr>
                        <w:b/>
                        <w:sz w:val="20"/>
                      </w:rPr>
                    </w:pPr>
                    <w:r>
                      <w:rPr>
                        <w:b/>
                        <w:color w:val="FFFFFF"/>
                        <w:spacing w:val="-2"/>
                        <w:sz w:val="20"/>
                      </w:rPr>
                      <w:t>13:51</w:t>
                    </w:r>
                  </w:p>
                </w:txbxContent>
              </v:textbox>
              <w10:wrap anchorx="page" anchory="page"/>
            </v:shape>
          </w:pict>
        </mc:Fallback>
      </mc:AlternateContent>
    </w:r>
    <w:r>
      <w:rPr>
        <w:noProof/>
        <w:lang w:val="en-GB" w:eastAsia="en-GB"/>
      </w:rPr>
      <mc:AlternateContent>
        <mc:Choice Requires="wps">
          <w:drawing>
            <wp:anchor distT="0" distB="0" distL="0" distR="0" simplePos="0" relativeHeight="482824704" behindDoc="1" locked="0" layoutInCell="1" allowOverlap="1">
              <wp:simplePos x="0" y="0"/>
              <wp:positionH relativeFrom="page">
                <wp:posOffset>6394196</wp:posOffset>
              </wp:positionH>
              <wp:positionV relativeFrom="page">
                <wp:posOffset>583664</wp:posOffset>
              </wp:positionV>
              <wp:extent cx="705485" cy="25209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5485" cy="252095"/>
                      </a:xfrm>
                      <a:prstGeom prst="rect">
                        <a:avLst/>
                      </a:prstGeom>
                    </wps:spPr>
                    <wps:txbx>
                      <w:txbxContent>
                        <w:p w:rsidR="00874FFE" w:rsidRDefault="00380149">
                          <w:pPr>
                            <w:spacing w:before="9"/>
                            <w:ind w:left="20"/>
                            <w:rPr>
                              <w:b/>
                              <w:sz w:val="32"/>
                            </w:rPr>
                          </w:pPr>
                          <w:r>
                            <w:rPr>
                              <w:b/>
                              <w:color w:val="FFFFFF"/>
                              <w:spacing w:val="-2"/>
                              <w:sz w:val="32"/>
                              <w:shd w:val="clear" w:color="auto" w:fill="A0A0A0"/>
                            </w:rPr>
                            <w:t>DRAFT</w:t>
                          </w:r>
                        </w:p>
                      </w:txbxContent>
                    </wps:txbx>
                    <wps:bodyPr wrap="square" lIns="0" tIns="0" rIns="0" bIns="0" rtlCol="0">
                      <a:noAutofit/>
                    </wps:bodyPr>
                  </wps:wsp>
                </a:graphicData>
              </a:graphic>
            </wp:anchor>
          </w:drawing>
        </mc:Choice>
        <mc:Fallback>
          <w:pict>
            <v:shape id="Textbox 9" o:spid="_x0000_s1033" type="#_x0000_t202" style="position:absolute;margin-left:503.5pt;margin-top:45.95pt;width:55.55pt;height:19.85pt;z-index:-2049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GqwEAAEUDAAAOAAAAZHJzL2Uyb0RvYy54bWysUlFv2yAQfp/U/4B4b+xEzdZYcaqt1aZJ&#10;1Vap3Q/AGGI0wzGOxM6/34HjtNrepr3AAR/ffd/dbe9G27OjCmjA1Xy5KDlTTkJr3L7mP14+X99y&#10;hlG4VvTgVM1PCvnd7urddvCVWkEHfasCIxKH1eBr3sXoq6JA2SkrcAFeOXrUEKyIdAz7og1iIHbb&#10;F6uyfF8MEFofQCpEun2YHvku82utZPyuNarI+pqTtpjXkNcmrcVuK6p9EL4z8ixD/IMKK4yjpBeq&#10;BxEFOwTzF5U1MgCCjgsJtgCtjVTZA7lZln+4ee6EV9kLFQf9pUz4/2jlt+NTYKat+YYzJyy16EWN&#10;sYGRbVJxBo8VYZ49oeL4CUZqcjaK/hHkTyRI8QYzfUBCp2KMOti0k01GH6n+p0vNKQmTdPmhXN/c&#10;rjmT9LRar8rNOqUtXj/7gPGLAstSUPNALc0CxPER4wSdIWctU/qkKo7NmM0tZy8NtCeyMlDHa46/&#10;DiIozvqvjkqaxmMOwhw0cxBifw95iJIjBx8PEbTJAlKmifcsgHqVLZznKg3D23NGvU7/7jcAAAD/&#10;/wMAUEsDBBQABgAIAAAAIQAXJtYJ4QAAAAwBAAAPAAAAZHJzL2Rvd25yZXYueG1sTI/NTsMwEITv&#10;SLyDtUjcqO0i+hPiVKio4oA4tFCpx21s4oh4HcVu6r497gluO9rRzDflKrmOjWYIrScFciKAGaq9&#10;bqlR8PW5eVgACxFJY+fJKLiYAKvq9qbEQvszbc24iw3LIRQKVGBj7AvOQ22NwzDxvaH8+/aDw5jl&#10;0HA94DmHu45PhZhxhy3lBou9WVtT/+xOTsF+3W/e08Hix/ik316n8+1lqJNS93fp5RlYNCn+meGK&#10;n9GhykxHfyIdWJe1EPM8JipYyiWwq0PKhQR2zNejnAGvSv5/RPULAAD//wMAUEsBAi0AFAAGAAgA&#10;AAAhALaDOJL+AAAA4QEAABMAAAAAAAAAAAAAAAAAAAAAAFtDb250ZW50X1R5cGVzXS54bWxQSwEC&#10;LQAUAAYACAAAACEAOP0h/9YAAACUAQAACwAAAAAAAAAAAAAAAAAvAQAAX3JlbHMvLnJlbHNQSwEC&#10;LQAUAAYACAAAACEAV3v2hqsBAABFAwAADgAAAAAAAAAAAAAAAAAuAgAAZHJzL2Uyb0RvYy54bWxQ&#10;SwECLQAUAAYACAAAACEAFybWCeEAAAAMAQAADwAAAAAAAAAAAAAAAAAFBAAAZHJzL2Rvd25yZXYu&#10;eG1sUEsFBgAAAAAEAAQA8wAAABMFAAAAAA==&#10;" filled="f" stroked="f">
              <v:path arrowok="t"/>
              <v:textbox inset="0,0,0,0">
                <w:txbxContent>
                  <w:p w:rsidR="00874FFE" w:rsidRDefault="00380149">
                    <w:pPr>
                      <w:spacing w:before="9"/>
                      <w:ind w:left="20"/>
                      <w:rPr>
                        <w:b/>
                        <w:sz w:val="32"/>
                      </w:rPr>
                    </w:pPr>
                    <w:r>
                      <w:rPr>
                        <w:b/>
                        <w:color w:val="FFFFFF"/>
                        <w:spacing w:val="-2"/>
                        <w:sz w:val="32"/>
                        <w:shd w:val="clear" w:color="auto" w:fill="A0A0A0"/>
                      </w:rPr>
                      <w:t>DRAFT</w:t>
                    </w:r>
                  </w:p>
                </w:txbxContent>
              </v:textbox>
              <w10:wrap anchorx="page" anchory="page"/>
            </v:shape>
          </w:pict>
        </mc:Fallback>
      </mc:AlternateContent>
    </w:r>
    <w:r>
      <w:rPr>
        <w:noProof/>
        <w:lang w:val="en-GB" w:eastAsia="en-GB"/>
      </w:rPr>
      <mc:AlternateContent>
        <mc:Choice Requires="wps">
          <w:drawing>
            <wp:anchor distT="0" distB="0" distL="0" distR="0" simplePos="0" relativeHeight="482825216" behindDoc="1" locked="0" layoutInCell="1" allowOverlap="1">
              <wp:simplePos x="0" y="0"/>
              <wp:positionH relativeFrom="page">
                <wp:posOffset>2928620</wp:posOffset>
              </wp:positionH>
              <wp:positionV relativeFrom="page">
                <wp:posOffset>846194</wp:posOffset>
              </wp:positionV>
              <wp:extent cx="2052320" cy="3587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2320" cy="358775"/>
                      </a:xfrm>
                      <a:prstGeom prst="rect">
                        <a:avLst/>
                      </a:prstGeom>
                    </wps:spPr>
                    <wps:txbx>
                      <w:txbxContent>
                        <w:p w:rsidR="00874FFE" w:rsidRDefault="00380149">
                          <w:pPr>
                            <w:spacing w:before="12"/>
                            <w:jc w:val="center"/>
                            <w:rPr>
                              <w:b/>
                              <w:sz w:val="20"/>
                            </w:rPr>
                          </w:pPr>
                          <w:r>
                            <w:rPr>
                              <w:b/>
                              <w:spacing w:val="-2"/>
                              <w:sz w:val="20"/>
                            </w:rPr>
                            <w:t>URBIS</w:t>
                          </w:r>
                          <w:r>
                            <w:rPr>
                              <w:b/>
                              <w:spacing w:val="-7"/>
                              <w:sz w:val="20"/>
                            </w:rPr>
                            <w:t xml:space="preserve"> </w:t>
                          </w:r>
                          <w:r>
                            <w:rPr>
                              <w:b/>
                              <w:spacing w:val="-2"/>
                              <w:sz w:val="20"/>
                            </w:rPr>
                            <w:t>ACADEMY</w:t>
                          </w:r>
                          <w:r>
                            <w:rPr>
                              <w:b/>
                              <w:spacing w:val="-4"/>
                              <w:sz w:val="20"/>
                            </w:rPr>
                            <w:t xml:space="preserve"> </w:t>
                          </w:r>
                          <w:r>
                            <w:rPr>
                              <w:b/>
                              <w:spacing w:val="-2"/>
                              <w:sz w:val="20"/>
                            </w:rPr>
                            <w:t>TRUST</w:t>
                          </w:r>
                        </w:p>
                        <w:p w:rsidR="00874FFE" w:rsidRDefault="00380149">
                          <w:pPr>
                            <w:spacing w:before="73"/>
                            <w:jc w:val="center"/>
                            <w:rPr>
                              <w:b/>
                              <w:sz w:val="20"/>
                            </w:rPr>
                          </w:pPr>
                          <w:r>
                            <w:rPr>
                              <w:b/>
                              <w:sz w:val="20"/>
                            </w:rPr>
                            <w:t>(A</w:t>
                          </w:r>
                          <w:r>
                            <w:rPr>
                              <w:b/>
                              <w:spacing w:val="-14"/>
                              <w:sz w:val="20"/>
                            </w:rPr>
                            <w:t xml:space="preserve"> </w:t>
                          </w:r>
                          <w:r>
                            <w:rPr>
                              <w:b/>
                              <w:sz w:val="20"/>
                            </w:rPr>
                            <w:t>company</w:t>
                          </w:r>
                          <w:r>
                            <w:rPr>
                              <w:b/>
                              <w:spacing w:val="-8"/>
                              <w:sz w:val="20"/>
                            </w:rPr>
                            <w:t xml:space="preserve"> </w:t>
                          </w:r>
                          <w:r>
                            <w:rPr>
                              <w:b/>
                              <w:sz w:val="20"/>
                            </w:rPr>
                            <w:t>limited</w:t>
                          </w:r>
                          <w:r>
                            <w:rPr>
                              <w:b/>
                              <w:spacing w:val="-8"/>
                              <w:sz w:val="20"/>
                            </w:rPr>
                            <w:t xml:space="preserve"> </w:t>
                          </w:r>
                          <w:r>
                            <w:rPr>
                              <w:b/>
                              <w:sz w:val="20"/>
                            </w:rPr>
                            <w:t>by</w:t>
                          </w:r>
                          <w:r>
                            <w:rPr>
                              <w:b/>
                              <w:spacing w:val="-8"/>
                              <w:sz w:val="20"/>
                            </w:rPr>
                            <w:t xml:space="preserve"> </w:t>
                          </w:r>
                          <w:r>
                            <w:rPr>
                              <w:b/>
                              <w:spacing w:val="-2"/>
                              <w:sz w:val="20"/>
                            </w:rPr>
                            <w:t>guarantee)</w:t>
                          </w:r>
                        </w:p>
                      </w:txbxContent>
                    </wps:txbx>
                    <wps:bodyPr wrap="square" lIns="0" tIns="0" rIns="0" bIns="0" rtlCol="0">
                      <a:noAutofit/>
                    </wps:bodyPr>
                  </wps:wsp>
                </a:graphicData>
              </a:graphic>
            </wp:anchor>
          </w:drawing>
        </mc:Choice>
        <mc:Fallback>
          <w:pict>
            <v:shape id="Textbox 10" o:spid="_x0000_s1034" type="#_x0000_t202" style="position:absolute;margin-left:230.6pt;margin-top:66.65pt;width:161.6pt;height:28.25pt;z-index:-2049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wx0qwEAAEgDAAAOAAAAZHJzL2Uyb0RvYy54bWysU8Fu2zAMvQ/YPwi6N3ZdZC2MOMXWYsOA&#10;YhvQ9gNkWYqFWaImKrHz96PkOC3WW7ELTYlP5Hskvbmd7MAOKqAB1/DLVcmZchI643YNf376enHD&#10;GUbhOjGAUw0/KuS3248fNqOvVQU9DJ0KjJI4rEff8D5GXxcFyl5ZgSvwylFQQ7Ai0jHsii6IkbLb&#10;oajK8lMxQuh8AKkQ6fZ+DvJtzq+1kvGn1qgiGxpO3GK2Ids22WK7EfUuCN8beaIh3sHCCuOo6DnV&#10;vYiC7YN5k8oaGQBBx5UEW4DWRqqsgdRclv+oeeyFV1kLNQf9uU34/9LKH4dfgZmOZkftccLSjJ7U&#10;FFuYGN1Qe0aPNaEePeHi9AUmgmap6B9A/kaCFK8w8wMkdGrHpINNXxLK6CGVOJ67TlWYpMuqXFdX&#10;FYUkxa7WN9fX61S3eHntA8ZvCixLTsMDTTUzEIcHjDN0gZzIzPUTrTi1U9ZXLWJa6I6kZaShNxz/&#10;7EVQnA3fHXU1bcjihMVpFyfE4Q7yHiVJDj7vI2iTCaRKc94TARpXlnBarbQPr88Z9fIDbP8CAAD/&#10;/wMAUEsDBBQABgAIAAAAIQAMpg7l4QAAAAsBAAAPAAAAZHJzL2Rvd25yZXYueG1sTI/BTsMwDIbv&#10;SLxDZCRuLF1btq40ndDQxAHtsAHSjl4TmoomqZqsy94ec4Kj/X/6/blaR9OzSY2+c1bAfJYAU7Zx&#10;srOtgI/37UMBzAe0EntnlYCr8rCub28qLKW72L2aDqFlVGJ9iQJ0CEPJuW+0MuhnblCWsi83Ggw0&#10;ji2XI16o3PQ8TZIFN9hZuqBxUButmu/D2Qj43Azbt3jUuJse5etLutxfxyYKcX8Xn5+ABRXDHwy/&#10;+qQONTmd3NlKz3oB+WKeEkpBlmXAiFgWeQ7sRJtiVQCvK/7/h/oHAAD//wMAUEsBAi0AFAAGAAgA&#10;AAAhALaDOJL+AAAA4QEAABMAAAAAAAAAAAAAAAAAAAAAAFtDb250ZW50X1R5cGVzXS54bWxQSwEC&#10;LQAUAAYACAAAACEAOP0h/9YAAACUAQAACwAAAAAAAAAAAAAAAAAvAQAAX3JlbHMvLnJlbHNQSwEC&#10;LQAUAAYACAAAACEA9XMMdKsBAABIAwAADgAAAAAAAAAAAAAAAAAuAgAAZHJzL2Uyb0RvYy54bWxQ&#10;SwECLQAUAAYACAAAACEADKYO5eEAAAALAQAADwAAAAAAAAAAAAAAAAAFBAAAZHJzL2Rvd25yZXYu&#10;eG1sUEsFBgAAAAAEAAQA8wAAABMFAAAAAA==&#10;" filled="f" stroked="f">
              <v:path arrowok="t"/>
              <v:textbox inset="0,0,0,0">
                <w:txbxContent>
                  <w:p w:rsidR="00874FFE" w:rsidRDefault="00380149">
                    <w:pPr>
                      <w:spacing w:before="12"/>
                      <w:jc w:val="center"/>
                      <w:rPr>
                        <w:b/>
                        <w:sz w:val="20"/>
                      </w:rPr>
                    </w:pPr>
                    <w:r>
                      <w:rPr>
                        <w:b/>
                        <w:spacing w:val="-2"/>
                        <w:sz w:val="20"/>
                      </w:rPr>
                      <w:t>URBIS</w:t>
                    </w:r>
                    <w:r>
                      <w:rPr>
                        <w:b/>
                        <w:spacing w:val="-7"/>
                        <w:sz w:val="20"/>
                      </w:rPr>
                      <w:t xml:space="preserve"> </w:t>
                    </w:r>
                    <w:r>
                      <w:rPr>
                        <w:b/>
                        <w:spacing w:val="-2"/>
                        <w:sz w:val="20"/>
                      </w:rPr>
                      <w:t>ACADEMY</w:t>
                    </w:r>
                    <w:r>
                      <w:rPr>
                        <w:b/>
                        <w:spacing w:val="-4"/>
                        <w:sz w:val="20"/>
                      </w:rPr>
                      <w:t xml:space="preserve"> </w:t>
                    </w:r>
                    <w:r>
                      <w:rPr>
                        <w:b/>
                        <w:spacing w:val="-2"/>
                        <w:sz w:val="20"/>
                      </w:rPr>
                      <w:t>TRUST</w:t>
                    </w:r>
                  </w:p>
                  <w:p w:rsidR="00874FFE" w:rsidRDefault="00380149">
                    <w:pPr>
                      <w:spacing w:before="73"/>
                      <w:jc w:val="center"/>
                      <w:rPr>
                        <w:b/>
                        <w:sz w:val="20"/>
                      </w:rPr>
                    </w:pPr>
                    <w:r>
                      <w:rPr>
                        <w:b/>
                        <w:sz w:val="20"/>
                      </w:rPr>
                      <w:t>(A</w:t>
                    </w:r>
                    <w:r>
                      <w:rPr>
                        <w:b/>
                        <w:spacing w:val="-14"/>
                        <w:sz w:val="20"/>
                      </w:rPr>
                      <w:t xml:space="preserve"> </w:t>
                    </w:r>
                    <w:r>
                      <w:rPr>
                        <w:b/>
                        <w:sz w:val="20"/>
                      </w:rPr>
                      <w:t>company</w:t>
                    </w:r>
                    <w:r>
                      <w:rPr>
                        <w:b/>
                        <w:spacing w:val="-8"/>
                        <w:sz w:val="20"/>
                      </w:rPr>
                      <w:t xml:space="preserve"> </w:t>
                    </w:r>
                    <w:r>
                      <w:rPr>
                        <w:b/>
                        <w:sz w:val="20"/>
                      </w:rPr>
                      <w:t>limited</w:t>
                    </w:r>
                    <w:r>
                      <w:rPr>
                        <w:b/>
                        <w:spacing w:val="-8"/>
                        <w:sz w:val="20"/>
                      </w:rPr>
                      <w:t xml:space="preserve"> </w:t>
                    </w:r>
                    <w:r>
                      <w:rPr>
                        <w:b/>
                        <w:sz w:val="20"/>
                      </w:rPr>
                      <w:t>by</w:t>
                    </w:r>
                    <w:r>
                      <w:rPr>
                        <w:b/>
                        <w:spacing w:val="-8"/>
                        <w:sz w:val="20"/>
                      </w:rPr>
                      <w:t xml:space="preserve"> </w:t>
                    </w:r>
                    <w:r>
                      <w:rPr>
                        <w:b/>
                        <w:spacing w:val="-2"/>
                        <w:sz w:val="20"/>
                      </w:rPr>
                      <w:t>guarantee)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25728" behindDoc="1" locked="0" layoutInCell="1" allowOverlap="1">
              <wp:simplePos x="0" y="0"/>
              <wp:positionH relativeFrom="page">
                <wp:posOffset>822960</wp:posOffset>
              </wp:positionH>
              <wp:positionV relativeFrom="page">
                <wp:posOffset>497916</wp:posOffset>
              </wp:positionV>
              <wp:extent cx="6263640" cy="1079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7"/>
                            </a:moveTo>
                            <a:lnTo>
                              <a:pt x="6263640" y="3047"/>
                            </a:lnTo>
                          </a:path>
                          <a:path w="6263640" h="10795">
                            <a:moveTo>
                              <a:pt x="0" y="4571"/>
                            </a:moveTo>
                            <a:lnTo>
                              <a:pt x="6263640" y="4571"/>
                            </a:lnTo>
                          </a:path>
                          <a:path w="6263640" h="10795">
                            <a:moveTo>
                              <a:pt x="0" y="6095"/>
                            </a:moveTo>
                            <a:lnTo>
                              <a:pt x="6263640" y="6095"/>
                            </a:lnTo>
                          </a:path>
                          <a:path w="6263640" h="10795">
                            <a:moveTo>
                              <a:pt x="0" y="7619"/>
                            </a:moveTo>
                            <a:lnTo>
                              <a:pt x="6263640" y="7619"/>
                            </a:lnTo>
                          </a:path>
                          <a:path w="6263640" h="10795">
                            <a:moveTo>
                              <a:pt x="0" y="9143"/>
                            </a:moveTo>
                            <a:lnTo>
                              <a:pt x="6263640" y="9143"/>
                            </a:lnTo>
                          </a:path>
                          <a:path w="6263640" h="10795">
                            <a:moveTo>
                              <a:pt x="0" y="10667"/>
                            </a:moveTo>
                            <a:lnTo>
                              <a:pt x="626364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806E60" id="Graphic 14" o:spid="_x0000_s1026" style="position:absolute;margin-left:64.8pt;margin-top:39.2pt;width:493.2pt;height:.85pt;z-index:-20490752;visibility:visible;mso-wrap-style:square;mso-wrap-distance-left:0;mso-wrap-distance-top:0;mso-wrap-distance-right:0;mso-wrap-distance-bottom:0;mso-position-horizontal:absolute;mso-position-horizontal-relative:page;mso-position-vertical:absolute;mso-position-vertical-relative:page;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XZveQIAAAcIAAAOAAAAZHJzL2Uyb0RvYy54bWysVV1vmzAUfZ+0/2D5fQHyQRoUUk2NWk2q&#10;ukrNtGfHmIBmbM92QvLvd20gpdlLUpEHdM093HM/4nOX98eKowPTppQixdEoxIgJKrNS7FL8a/P4&#10;7Q4jY4nICJeCpfjEDL5fff2yrFXCxrKQPGMaQRBhklqluLBWJUFgaMEqYkZSMQHOXOqKWDjqXZBp&#10;UkP0igfjMIyDWupMaUmZMfB23TjxysfPc0btzzw3zCKeYsjN+qf2z617BqslSXaaqKKkbRrkE1lU&#10;pBRAeg61JpagvS7/C1WVVEsjczuisgpknpeU+Rqgmii8qOatIIr5WqA5Rp3bZIYLS18OrxqVGcxu&#10;ipEgFczoqW0HvIH21MokgHpTr9oVaNSzpH8MOIIPHncwLeaY68phoTx09L0+nXvNjhZReBmP40k8&#10;hZFQ8EXhfDFzZAFJuo/p3tgnJn0gcng2thlV1lmk6Cx6FJ2pYeBu1NyP2mIEo9YYwai3zagVse47&#10;l50zUd3LpOgScd5KHthGepy9KAKSfPdy0Uedq+oKBmyDAMMRfpY4mo39NK7k7sEHoZ+E03k7n2tK&#10;78EHoZ/O5tEN9D34IPRxeP53XlN9Dz4I/TyOFjdU34MPQr+IppMb6HvwQeijMI5v+e/18RcJtHfQ&#10;33+w+wrDhZMCf23cFTWSl9ljybk/6N32gWt0IG6J+F/bjw8wpY1dE1M0OO9qYVy0atkIpJPKrcxO&#10;ILw1SG2Kzd890Qwj/kOAtLs11Rm6M7adoS1/kH6ZeSkBzs3xN9EKOfoUW9DXF9ktDpJ0yulKP2Pd&#10;l0J+31uZl05WvZI3GbUH2DZejNvN6NZZ/+xR7/t79Q8AAP//AwBQSwMEFAAGAAgAAAAhAIKglCff&#10;AAAACgEAAA8AAABkcnMvZG93bnJldi54bWxMj0FLw0AQhe+C/2EZwYvYTYrENGZTiiCC4MFWpMdt&#10;dkxCs7Nhd9Ok/97pyR4f8/Hme+V6tr04oQ+dIwXpIgGBVDvTUaPge/f2mIMIUZPRvSNUcMYA6+r2&#10;ptSFcRN94WkbG8ElFAqtoI1xKKQMdYtWh4UbkPj267zVkaNvpPF64nLby2WSZNLqjvhDqwd8bbE+&#10;bkeroP6ZPrvp4X2QZ/MxbvxxP++MU+r+bt68gIg4x38YLvqsDhU7HdxIJoie83KVMargOX8CcQHS&#10;NON1BwV5koKsSnk9ofoDAAD//wMAUEsBAi0AFAAGAAgAAAAhALaDOJL+AAAA4QEAABMAAAAAAAAA&#10;AAAAAAAAAAAAAFtDb250ZW50X1R5cGVzXS54bWxQSwECLQAUAAYACAAAACEAOP0h/9YAAACUAQAA&#10;CwAAAAAAAAAAAAAAAAAvAQAAX3JlbHMvLnJlbHNQSwECLQAUAAYACAAAACEAd012b3kCAAAHCAAA&#10;DgAAAAAAAAAAAAAAAAAuAgAAZHJzL2Uyb0RvYy54bWxQSwECLQAUAAYACAAAACEAgqCUJ98AAAAK&#10;AQAADwAAAAAAAAAAAAAAAADTBAAAZHJzL2Rvd25yZXYueG1sUEsFBgAAAAAEAAQA8wAAAN8FAAAA&#10;AA==&#10;" path="m,l6263640,em,1524r6263640,em,3047r6263640,em,4571r6263640,em,6095r6263640,em,7619r6263640,em,9143r6263640,em,10667r6263640,e" filled="f" strokeweight=".12pt">
              <v:path arrowok="t"/>
              <w10:wrap anchorx="page" anchory="page"/>
            </v:shape>
          </w:pict>
        </mc:Fallback>
      </mc:AlternateContent>
    </w:r>
    <w:r>
      <w:rPr>
        <w:noProof/>
        <w:lang w:val="en-GB" w:eastAsia="en-GB"/>
      </w:rPr>
      <mc:AlternateContent>
        <mc:Choice Requires="wpg">
          <w:drawing>
            <wp:anchor distT="0" distB="0" distL="0" distR="0" simplePos="0" relativeHeight="482826240" behindDoc="1" locked="0" layoutInCell="1" allowOverlap="1">
              <wp:simplePos x="0" y="0"/>
              <wp:positionH relativeFrom="page">
                <wp:posOffset>822960</wp:posOffset>
              </wp:positionH>
              <wp:positionV relativeFrom="page">
                <wp:posOffset>560400</wp:posOffset>
              </wp:positionV>
              <wp:extent cx="6263640" cy="77724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777240"/>
                        <a:chOff x="0" y="0"/>
                        <a:chExt cx="6263640" cy="777240"/>
                      </a:xfrm>
                    </wpg:grpSpPr>
                    <wps:wsp>
                      <wps:cNvPr id="16" name="Graphic 16"/>
                      <wps:cNvSpPr/>
                      <wps:spPr>
                        <a:xfrm>
                          <a:off x="0" y="0"/>
                          <a:ext cx="1005840" cy="292735"/>
                        </a:xfrm>
                        <a:custGeom>
                          <a:avLst/>
                          <a:gdLst/>
                          <a:ahLst/>
                          <a:cxnLst/>
                          <a:rect l="l" t="t" r="r" b="b"/>
                          <a:pathLst>
                            <a:path w="1005840" h="292735">
                              <a:moveTo>
                                <a:pt x="1005840" y="0"/>
                              </a:moveTo>
                              <a:lnTo>
                                <a:pt x="0" y="0"/>
                              </a:lnTo>
                              <a:lnTo>
                                <a:pt x="0" y="146304"/>
                              </a:lnTo>
                              <a:lnTo>
                                <a:pt x="0" y="292608"/>
                              </a:lnTo>
                              <a:lnTo>
                                <a:pt x="1005840" y="292608"/>
                              </a:lnTo>
                              <a:lnTo>
                                <a:pt x="1005840" y="146304"/>
                              </a:lnTo>
                              <a:lnTo>
                                <a:pt x="1005840" y="0"/>
                              </a:lnTo>
                              <a:close/>
                            </a:path>
                          </a:pathLst>
                        </a:custGeom>
                        <a:solidFill>
                          <a:srgbClr val="A0A0A0"/>
                        </a:solidFill>
                      </wps:spPr>
                      <wps:bodyPr wrap="square" lIns="0" tIns="0" rIns="0" bIns="0" rtlCol="0">
                        <a:prstTxWarp prst="textNoShape">
                          <a:avLst/>
                        </a:prstTxWarp>
                        <a:noAutofit/>
                      </wps:bodyPr>
                    </wps:wsp>
                    <wps:wsp>
                      <wps:cNvPr id="17" name="Graphic 17"/>
                      <wps:cNvSpPr/>
                      <wps:spPr>
                        <a:xfrm>
                          <a:off x="0" y="0"/>
                          <a:ext cx="6263640" cy="777240"/>
                        </a:xfrm>
                        <a:custGeom>
                          <a:avLst/>
                          <a:gdLst/>
                          <a:ahLst/>
                          <a:cxnLst/>
                          <a:rect l="l" t="t" r="r" b="b"/>
                          <a:pathLst>
                            <a:path w="6263640" h="777240">
                              <a:moveTo>
                                <a:pt x="6263640" y="0"/>
                              </a:moveTo>
                              <a:lnTo>
                                <a:pt x="2371344" y="0"/>
                              </a:lnTo>
                              <a:lnTo>
                                <a:pt x="2371344" y="292608"/>
                              </a:lnTo>
                              <a:lnTo>
                                <a:pt x="2371344" y="438912"/>
                              </a:lnTo>
                              <a:lnTo>
                                <a:pt x="2371331" y="292608"/>
                              </a:lnTo>
                              <a:lnTo>
                                <a:pt x="2371344" y="0"/>
                              </a:lnTo>
                              <a:lnTo>
                                <a:pt x="1188720" y="0"/>
                              </a:lnTo>
                              <a:lnTo>
                                <a:pt x="1005840" y="0"/>
                              </a:lnTo>
                              <a:lnTo>
                                <a:pt x="1005840" y="28956"/>
                              </a:lnTo>
                              <a:lnTo>
                                <a:pt x="1005840" y="262128"/>
                              </a:lnTo>
                              <a:lnTo>
                                <a:pt x="1005840" y="292608"/>
                              </a:lnTo>
                              <a:lnTo>
                                <a:pt x="0" y="292608"/>
                              </a:lnTo>
                              <a:lnTo>
                                <a:pt x="0" y="438912"/>
                              </a:lnTo>
                              <a:lnTo>
                                <a:pt x="0" y="484632"/>
                              </a:lnTo>
                              <a:lnTo>
                                <a:pt x="0" y="630936"/>
                              </a:lnTo>
                              <a:lnTo>
                                <a:pt x="0" y="777240"/>
                              </a:lnTo>
                              <a:lnTo>
                                <a:pt x="6228588" y="777240"/>
                              </a:lnTo>
                              <a:lnTo>
                                <a:pt x="6263640" y="777240"/>
                              </a:lnTo>
                              <a:lnTo>
                                <a:pt x="6263640" y="630936"/>
                              </a:lnTo>
                              <a:lnTo>
                                <a:pt x="6263640" y="484632"/>
                              </a:lnTo>
                              <a:lnTo>
                                <a:pt x="6263640" y="438912"/>
                              </a:lnTo>
                              <a:lnTo>
                                <a:pt x="6263640" y="292608"/>
                              </a:lnTo>
                              <a:lnTo>
                                <a:pt x="6263640" y="262128"/>
                              </a:lnTo>
                              <a:lnTo>
                                <a:pt x="5583936" y="262128"/>
                              </a:lnTo>
                              <a:lnTo>
                                <a:pt x="5583936" y="28956"/>
                              </a:lnTo>
                              <a:lnTo>
                                <a:pt x="6263640" y="28956"/>
                              </a:lnTo>
                              <a:lnTo>
                                <a:pt x="6263640" y="0"/>
                              </a:lnTo>
                              <a:close/>
                            </a:path>
                          </a:pathLst>
                        </a:custGeom>
                        <a:solidFill>
                          <a:srgbClr val="E7E7E7"/>
                        </a:solidFill>
                      </wps:spPr>
                      <wps:bodyPr wrap="square" lIns="0" tIns="0" rIns="0" bIns="0" rtlCol="0">
                        <a:prstTxWarp prst="textNoShape">
                          <a:avLst/>
                        </a:prstTxWarp>
                        <a:noAutofit/>
                      </wps:bodyPr>
                    </wps:wsp>
                  </wpg:wgp>
                </a:graphicData>
              </a:graphic>
            </wp:anchor>
          </w:drawing>
        </mc:Choice>
        <mc:Fallback>
          <w:pict>
            <v:group w14:anchorId="6F8ACA26" id="Group 15" o:spid="_x0000_s1026" style="position:absolute;margin-left:64.8pt;margin-top:44.15pt;width:493.2pt;height:61.2pt;z-index:-20490240;mso-wrap-distance-left:0;mso-wrap-distance-right:0;mso-position-horizontal-relative:page;mso-position-vertical-relative:page" coordsize="62636,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HGQhgMAAKENAAAOAAAAZHJzL2Uyb0RvYy54bWzcV21vmzAQ/j5p/8Hi+8pbAhQ1nab1RZOq&#10;bdI67bNjzIsG2LOdkP77nQ0mNNVS0lX7MEWCI3447p675wwX73dNjbZUyIq1K8c/8xxEW8Kyqi1W&#10;zvf7m3eJg6TCbYZr1tKV80Cl8/7y7ZuLjqc0YCWrMyoQOGll2vGVUyrFU9eVpKQNlmeM0xYWcyYa&#10;rOBSFG4mcAfem9oNPC9yOyYyLhihUsK/V/2ic2n85zkl6kueS6pQvXIgNmWOwhzX+uheXuC0EJiX&#10;FRnCwC+IosFVCw8dXV1hhdFGVE9cNRURTLJcnRHWuCzPK0JNDpCN7x1kcyvYhptcirQr+EgTUHvA&#10;04vdks/brwJVGdRu6aAWN1Aj81gE10BOx4sUMLeCf+NfRZ8hmHeM/JSw7B6u6+tiD97lotE3QaJo&#10;Z1h/GFmnO4UI/BkFURgtoDgE1uI4DsA2ZSEl1O7JbaS8Pn6ji9P+sSa4MZiOQ4fJPYny70j8VmJO&#10;TW2kJsiSGO1J7HvKj3oaDUpzaEiVqRzonMOQ73nLxDIUnAdxaGozJopTspHqljLDNd7eSWUILDJr&#10;4dJaZNdaU4A6tC5qowvlINCFcBDoYt0XgGOl79MF1CbqoEtsKOXKGSLRyw3b0ntmgEpXbITZckOs&#10;e0zdTrFQ+QnKrtkzN/56jL+IQm+hYwN3FmDPUyBEFnnJUeA0whPhM8KYejfdPAmY1EzSPgfNqklm&#10;ZBpw01pKVlfZTVXXmlopivXHWqAthqJ98PRvSHECg6a3zaWtNcseoDc7mHArR/7aYEEdVH9qofv1&#10;OLSGsMbaGkLVH5kZmqaqQqr73Q8sOOJgrhwF6v3MrAhwapsO4teAHqvvbNmHjWJ5pTvSxNZHNFyA&#10;IPWM+RfKjJ8oM9bs6YeDfl+ozD/MLmDB6npaTUsSbBOvr8wxFFDmMEU1/3vV9QIZYRPN7TGPxRSE&#10;sR8uFjP0OUXOUNMUvgiTcz84qlUDD30Tx4nerUJsYvbck+H7SRIHcwbQMUEf+LQTEggOkvOlmf8T&#10;+R9BR4EfvOrU6jObQVkPnFGKAZjAJD5esx4I8/o8PM5AD9zv+3+kKgqCZJnA+yQQOws+vFacDp8R&#10;9VRGi+fZeAR/vuGn8BnVewR/vomWyyTUVdFEBifCn23oR7GchD6U6uvsk9ex/v0X+6R5n4XvAPPG&#10;MHyz6A+N6bXZV/dfVpe/AQAA//8DAFBLAwQUAAYACAAAACEAhmkcY+AAAAALAQAADwAAAGRycy9k&#10;b3ducmV2LnhtbEyPQUvDQBCF74L/YRnBm91sijHGbEop6qkItoJ4mybTJDQ7G7LbJP33bk96fMzH&#10;m+/lq9l0YqTBtZY1qEUEgri0Vcu1hq/920MKwnnkCjvLpOFCDlbF7U2OWWUn/qRx52sRSthlqKHx&#10;vs+kdGVDBt3C9sThdrSDQR/iUMtqwCmUm07GUZRIgy2HDw32tGmoPO3ORsP7hNN6qV7H7em4ufzs&#10;Hz++t4q0vr+b1y8gPM3+D4arflCHIjgd7JkrJ7qQ4+ckoBrSdAniCiiVhHUHDbGKnkAWufy/ofgF&#10;AAD//wMAUEsBAi0AFAAGAAgAAAAhALaDOJL+AAAA4QEAABMAAAAAAAAAAAAAAAAAAAAAAFtDb250&#10;ZW50X1R5cGVzXS54bWxQSwECLQAUAAYACAAAACEAOP0h/9YAAACUAQAACwAAAAAAAAAAAAAAAAAv&#10;AQAAX3JlbHMvLnJlbHNQSwECLQAUAAYACAAAACEArOxxkIYDAAChDQAADgAAAAAAAAAAAAAAAAAu&#10;AgAAZHJzL2Uyb0RvYy54bWxQSwECLQAUAAYACAAAACEAhmkcY+AAAAALAQAADwAAAAAAAAAAAAAA&#10;AADgBQAAZHJzL2Rvd25yZXYueG1sUEsFBgAAAAAEAAQA8wAAAO0GAAAAAA==&#10;">
              <v:shape id="Graphic 16" o:spid="_x0000_s1027" style="position:absolute;width:10058;height:2927;visibility:visible;mso-wrap-style:square;v-text-anchor:top" coordsize="100584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8GwAAAANsAAAAPAAAAZHJzL2Rvd25yZXYueG1sRE/bisIw&#10;EH0X/Icwgm+aKihSjbIsuFpExMsHzDZjW7aZdJtY698bQfBtDuc6i1VrStFQ7QrLCkbDCARxanXB&#10;mYLLeT2YgXAeWWNpmRQ8yMFq2e0sMNb2zkdqTj4TIYRdjApy76tYSpfmZNANbUUcuKutDfoA60zq&#10;Gu8h3JRyHEVTabDg0JBjRd85pX+nm1FgN8nk2vBv8m8OP4fd9rHf28Qr1e+1X3MQnlr/Eb/dWx3m&#10;T+H1SzhALp8AAAD//wMAUEsBAi0AFAAGAAgAAAAhANvh9svuAAAAhQEAABMAAAAAAAAAAAAAAAAA&#10;AAAAAFtDb250ZW50X1R5cGVzXS54bWxQSwECLQAUAAYACAAAACEAWvQsW78AAAAVAQAACwAAAAAA&#10;AAAAAAAAAAAfAQAAX3JlbHMvLnJlbHNQSwECLQAUAAYACAAAACEAnufvBsAAAADbAAAADwAAAAAA&#10;AAAAAAAAAAAHAgAAZHJzL2Rvd25yZXYueG1sUEsFBgAAAAADAAMAtwAAAPQCAAAAAA==&#10;" path="m1005840,l,,,146304,,292608r1005840,l1005840,146304,1005840,xe" fillcolor="#a0a0a0" stroked="f">
                <v:path arrowok="t"/>
              </v:shape>
              <v:shape id="Graphic 17" o:spid="_x0000_s1028" style="position:absolute;width:62636;height:7772;visibility:visible;mso-wrap-style:square;v-text-anchor:top" coordsize="6263640,777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80kwQAAANsAAAAPAAAAZHJzL2Rvd25yZXYueG1sRE9La8JA&#10;EL4X/A/LCN7qRg+2RFfxgeKlQtPoecyOSTA7G7Nb3f57t1DobT6+58wWwTTiTp2rLSsYDRMQxIXV&#10;NZcK8q/t6zsI55E1NpZJwQ85WMx7LzNMtX3wJ90zX4oYwi5FBZX3bSqlKyoy6Ia2JY7cxXYGfYRd&#10;KXWHjxhuGjlOkok0WHNsqLCldUXFNfs2Ck6bY8iuH/XtfNGHVVj5XO/2uVKDflhOQXgK/l/8597r&#10;OP8Nfn+JB8j5EwAA//8DAFBLAQItABQABgAIAAAAIQDb4fbL7gAAAIUBAAATAAAAAAAAAAAAAAAA&#10;AAAAAABbQ29udGVudF9UeXBlc10ueG1sUEsBAi0AFAAGAAgAAAAhAFr0LFu/AAAAFQEAAAsAAAAA&#10;AAAAAAAAAAAAHwEAAF9yZWxzLy5yZWxzUEsBAi0AFAAGAAgAAAAhALsnzSTBAAAA2wAAAA8AAAAA&#10;AAAAAAAAAAAABwIAAGRycy9kb3ducmV2LnhtbFBLBQYAAAAAAwADALcAAAD1AgAAAAA=&#10;" path="m6263640,l2371344,r,292608l2371344,438912r-13,-146304l2371344,,1188720,,1005840,r,28956l1005840,262128r,30480l,292608,,438912r,45720l,630936,,777240r6228588,l6263640,777240r,-146304l6263640,484632r,-45720l6263640,292608r,-30480l5583936,262128r,-233172l6263640,28956r,-28956xe" fillcolor="#e7e7e7" stroked="f">
                <v:path arrowok="t"/>
              </v:shape>
              <w10:wrap anchorx="page" anchory="page"/>
            </v:group>
          </w:pict>
        </mc:Fallback>
      </mc:AlternateContent>
    </w:r>
    <w:r>
      <w:rPr>
        <w:noProof/>
        <w:lang w:val="en-GB" w:eastAsia="en-GB"/>
      </w:rPr>
      <mc:AlternateContent>
        <mc:Choice Requires="wps">
          <w:drawing>
            <wp:anchor distT="0" distB="0" distL="0" distR="0" simplePos="0" relativeHeight="482826752" behindDoc="1" locked="0" layoutInCell="1" allowOverlap="1">
              <wp:simplePos x="0" y="0"/>
              <wp:positionH relativeFrom="page">
                <wp:posOffset>997711</wp:posOffset>
              </wp:positionH>
              <wp:positionV relativeFrom="page">
                <wp:posOffset>553586</wp:posOffset>
              </wp:positionV>
              <wp:extent cx="656590" cy="3130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590" cy="313055"/>
                      </a:xfrm>
                      <a:prstGeom prst="rect">
                        <a:avLst/>
                      </a:prstGeom>
                    </wps:spPr>
                    <wps:txbx>
                      <w:txbxContent>
                        <w:p w:rsidR="00874FFE" w:rsidRDefault="00380149">
                          <w:pPr>
                            <w:spacing w:before="12"/>
                            <w:jc w:val="center"/>
                            <w:rPr>
                              <w:b/>
                              <w:sz w:val="20"/>
                            </w:rPr>
                          </w:pPr>
                          <w:r>
                            <w:rPr>
                              <w:b/>
                              <w:color w:val="FFFFFF"/>
                              <w:spacing w:val="-2"/>
                              <w:sz w:val="20"/>
                            </w:rPr>
                            <w:t>29/11/2024</w:t>
                          </w:r>
                        </w:p>
                        <w:p w:rsidR="00874FFE" w:rsidRDefault="00380149">
                          <w:pPr>
                            <w:spacing w:before="1"/>
                            <w:jc w:val="center"/>
                            <w:rPr>
                              <w:b/>
                              <w:sz w:val="20"/>
                            </w:rPr>
                          </w:pPr>
                          <w:r>
                            <w:rPr>
                              <w:b/>
                              <w:color w:val="FFFFFF"/>
                              <w:spacing w:val="-2"/>
                              <w:sz w:val="20"/>
                            </w:rPr>
                            <w:t>13:51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 o:spid="_x0000_s1035" type="#_x0000_t202" style="position:absolute;margin-left:78.55pt;margin-top:43.6pt;width:51.7pt;height:24.65pt;z-index:-20489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8tQqgEAAEcDAAAOAAAAZHJzL2Uyb0RvYy54bWysUsFu2zAMvQ/oPwi6N3YaJNiMOMW2osOA&#10;YhvQ7gNkWYqFWaIqKrHz96PkOC22W9GLTItP5Ht83N6OtmdHFdCAq/lyUXKmnITWuH3Nfz/dX3/k&#10;DKNwrejBqZqfFPLb3dWH7eArdQMd9K0KjIo4rAZf8y5GXxUFyk5ZgQvwylFSQ7Ai0m/YF20QA1W3&#10;fXFTlptigND6AFIh0u3dlOS7XF9rJeNPrVFF1tecuMV8hnw26Sx2W1Htg/CdkWca4g0srDCOml5K&#10;3Yko2CGY/0pZIwMg6LiQYAvQ2kiVNZCaZfmPmsdOeJW10HDQX8aE71dW/jj+Csy05B055YQlj57U&#10;GBsYGd3QeAaPFaEePeHi+AVGgmap6B9A/kGCFK8w0wMkdBrHqINNXxLK6CE5cLpMnbowSZeb9Wb9&#10;iTKSUqvlqlyvU9vi5bEPGL8psCwFNQ9kaiYgjg8YJ+gMOXOZ2idWcWzGLG81a2mgPZGUgTyvOT4f&#10;RFCc9d8dDTUtyByEOWjmIMT+K+Q1SoocfD5E0CYTSJ2mumcC5FaWcN6stA6v/zPqZf93fwEAAP//&#10;AwBQSwMEFAAGAAgAAAAhAOPM1WzfAAAACgEAAA8AAABkcnMvZG93bnJldi54bWxMj8FOwzAQRO9I&#10;/IO1SNyo06AkVRqnQkUVB8ShBaQet7GJI2I7st3U/XuWExxH8zT7ttkkM7JZ+TA4K2C5yIAp2zk5&#10;2F7Ax/vuYQUsRLQSR2eVgKsKsGlvbxqspbvYvZoPsWc0YkONAnSMU8156LQyGBZuUpa6L+cNRoq+&#10;59LjhcbNyPMsK7nBwdIFjZPaatV9H85GwOd22r2mo8a3uZAvz3m1v/ouCXF/l57WwKJK8Q+GX31S&#10;h5acTu5sZWAj5aJaEipgVeXACMjLrAB2ouaxLIC3Df//QvsDAAD//wMAUEsBAi0AFAAGAAgAAAAh&#10;ALaDOJL+AAAA4QEAABMAAAAAAAAAAAAAAAAAAAAAAFtDb250ZW50X1R5cGVzXS54bWxQSwECLQAU&#10;AAYACAAAACEAOP0h/9YAAACUAQAACwAAAAAAAAAAAAAAAAAvAQAAX3JlbHMvLnJlbHNQSwECLQAU&#10;AAYACAAAACEALW/LUKoBAABHAwAADgAAAAAAAAAAAAAAAAAuAgAAZHJzL2Uyb0RvYy54bWxQSwEC&#10;LQAUAAYACAAAACEA48zVbN8AAAAKAQAADwAAAAAAAAAAAAAAAAAEBAAAZHJzL2Rvd25yZXYueG1s&#10;UEsFBgAAAAAEAAQA8wAAABAFAAAAAA==&#10;" filled="f" stroked="f">
              <v:path arrowok="t"/>
              <v:textbox inset="0,0,0,0">
                <w:txbxContent>
                  <w:p w:rsidR="00874FFE" w:rsidRDefault="00380149">
                    <w:pPr>
                      <w:spacing w:before="12"/>
                      <w:jc w:val="center"/>
                      <w:rPr>
                        <w:b/>
                        <w:sz w:val="20"/>
                      </w:rPr>
                    </w:pPr>
                    <w:r>
                      <w:rPr>
                        <w:b/>
                        <w:color w:val="FFFFFF"/>
                        <w:spacing w:val="-2"/>
                        <w:sz w:val="20"/>
                      </w:rPr>
                      <w:t>29/11/2024</w:t>
                    </w:r>
                  </w:p>
                  <w:p w:rsidR="00874FFE" w:rsidRDefault="00380149">
                    <w:pPr>
                      <w:spacing w:before="1"/>
                      <w:jc w:val="center"/>
                      <w:rPr>
                        <w:b/>
                        <w:sz w:val="20"/>
                      </w:rPr>
                    </w:pPr>
                    <w:r>
                      <w:rPr>
                        <w:b/>
                        <w:color w:val="FFFFFF"/>
                        <w:spacing w:val="-2"/>
                        <w:sz w:val="20"/>
                      </w:rPr>
                      <w:t>13:51</w:t>
                    </w:r>
                  </w:p>
                </w:txbxContent>
              </v:textbox>
              <w10:wrap anchorx="page" anchory="page"/>
            </v:shape>
          </w:pict>
        </mc:Fallback>
      </mc:AlternateContent>
    </w:r>
    <w:r>
      <w:rPr>
        <w:noProof/>
        <w:lang w:val="en-GB" w:eastAsia="en-GB"/>
      </w:rPr>
      <mc:AlternateContent>
        <mc:Choice Requires="wps">
          <w:drawing>
            <wp:anchor distT="0" distB="0" distL="0" distR="0" simplePos="0" relativeHeight="482827264" behindDoc="1" locked="0" layoutInCell="1" allowOverlap="1">
              <wp:simplePos x="0" y="0"/>
              <wp:positionH relativeFrom="page">
                <wp:posOffset>6394196</wp:posOffset>
              </wp:positionH>
              <wp:positionV relativeFrom="page">
                <wp:posOffset>583664</wp:posOffset>
              </wp:positionV>
              <wp:extent cx="705485" cy="25209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5485" cy="252095"/>
                      </a:xfrm>
                      <a:prstGeom prst="rect">
                        <a:avLst/>
                      </a:prstGeom>
                    </wps:spPr>
                    <wps:txbx>
                      <w:txbxContent>
                        <w:p w:rsidR="00874FFE" w:rsidRDefault="00380149">
                          <w:pPr>
                            <w:spacing w:before="9"/>
                            <w:ind w:left="20"/>
                            <w:rPr>
                              <w:b/>
                              <w:sz w:val="32"/>
                            </w:rPr>
                          </w:pPr>
                          <w:r>
                            <w:rPr>
                              <w:b/>
                              <w:color w:val="FFFFFF"/>
                              <w:spacing w:val="-2"/>
                              <w:sz w:val="32"/>
                              <w:shd w:val="clear" w:color="auto" w:fill="A0A0A0"/>
                            </w:rPr>
                            <w:t>DRAFT</w:t>
                          </w:r>
                        </w:p>
                      </w:txbxContent>
                    </wps:txbx>
                    <wps:bodyPr wrap="square" lIns="0" tIns="0" rIns="0" bIns="0" rtlCol="0">
                      <a:noAutofit/>
                    </wps:bodyPr>
                  </wps:wsp>
                </a:graphicData>
              </a:graphic>
            </wp:anchor>
          </w:drawing>
        </mc:Choice>
        <mc:Fallback>
          <w:pict>
            <v:shape id="Textbox 19" o:spid="_x0000_s1036" type="#_x0000_t202" style="position:absolute;margin-left:503.5pt;margin-top:45.95pt;width:55.55pt;height:19.85pt;z-index:-20489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SFxqwEAAEcDAAAOAAAAZHJzL2Uyb0RvYy54bWysUsGO0zAQvSPxD5bv1NlqC7tR0xWwAiGt&#10;AGmXD3Acu7GIPcbjNunfM3aa7gpuiIs9tp/fvDcz27vJDeyoI1rwDb9aVZxpr6Czft/wH0+f3txw&#10;hkn6Tg7gdcNPGvnd7vWr7RhqvYYehk5HRiQe6zE0vE8p1EKg6rWTuIKgPT0aiE4mOsa96KIcid0N&#10;Yl1Vb8UIsQsRlEak2/v5ke8KvzFapW/GoE5saDhpS2WNZW3zKnZbWe+jDL1VZxnyH1Q4aT0lvVDd&#10;yyTZIdq/qJxVERBMWilwAoyxShcP5Oaq+sPNYy+DLl6oOBguZcL/R6u+Hr9HZjvq3S1nXjrq0ZOe&#10;UgsToxsqzxiwJtRjIFyaPsBE0GIVwwOon0gQ8QIzf0BC53JMJrq8k1FGH6kDp0vVKQtTdPmu2lzf&#10;bDhT9LTerKvbTU4rnj+HiOmzBsdy0PBITS0C5PEB0wxdIGctc/qsKk3tVOxdL15a6E5kZaSeNxx/&#10;HWTUnA1fPBU1D8gSxCVolyCm4SOUMcqOPLw/JDC2CMiZZt6zAOpWsXCerDwOL88F9Tz/u98AAAD/&#10;/wMAUEsDBBQABgAIAAAAIQAXJtYJ4QAAAAwBAAAPAAAAZHJzL2Rvd25yZXYueG1sTI/NTsMwEITv&#10;SLyDtUjcqO0i+hPiVKio4oA4tFCpx21s4oh4HcVu6r497gluO9rRzDflKrmOjWYIrScFciKAGaq9&#10;bqlR8PW5eVgACxFJY+fJKLiYAKvq9qbEQvszbc24iw3LIRQKVGBj7AvOQ22NwzDxvaH8+/aDw5jl&#10;0HA94DmHu45PhZhxhy3lBou9WVtT/+xOTsF+3W/e08Hix/ik316n8+1lqJNS93fp5RlYNCn+meGK&#10;n9GhykxHfyIdWJe1EPM8JipYyiWwq0PKhQR2zNejnAGvSv5/RPULAAD//wMAUEsBAi0AFAAGAAgA&#10;AAAhALaDOJL+AAAA4QEAABMAAAAAAAAAAAAAAAAAAAAAAFtDb250ZW50X1R5cGVzXS54bWxQSwEC&#10;LQAUAAYACAAAACEAOP0h/9YAAACUAQAACwAAAAAAAAAAAAAAAAAvAQAAX3JlbHMvLnJlbHNQSwEC&#10;LQAUAAYACAAAACEA5Z0hcasBAABHAwAADgAAAAAAAAAAAAAAAAAuAgAAZHJzL2Uyb0RvYy54bWxQ&#10;SwECLQAUAAYACAAAACEAFybWCeEAAAAMAQAADwAAAAAAAAAAAAAAAAAFBAAAZHJzL2Rvd25yZXYu&#10;eG1sUEsFBgAAAAAEAAQA8wAAABMFAAAAAA==&#10;" filled="f" stroked="f">
              <v:path arrowok="t"/>
              <v:textbox inset="0,0,0,0">
                <w:txbxContent>
                  <w:p w:rsidR="00874FFE" w:rsidRDefault="00380149">
                    <w:pPr>
                      <w:spacing w:before="9"/>
                      <w:ind w:left="20"/>
                      <w:rPr>
                        <w:b/>
                        <w:sz w:val="32"/>
                      </w:rPr>
                    </w:pPr>
                    <w:r>
                      <w:rPr>
                        <w:b/>
                        <w:color w:val="FFFFFF"/>
                        <w:spacing w:val="-2"/>
                        <w:sz w:val="32"/>
                        <w:shd w:val="clear" w:color="auto" w:fill="A0A0A0"/>
                      </w:rPr>
                      <w:t>DRAFT</w:t>
                    </w:r>
                  </w:p>
                </w:txbxContent>
              </v:textbox>
              <w10:wrap anchorx="page" anchory="page"/>
            </v:shape>
          </w:pict>
        </mc:Fallback>
      </mc:AlternateContent>
    </w:r>
    <w:r>
      <w:rPr>
        <w:noProof/>
        <w:lang w:val="en-GB" w:eastAsia="en-GB"/>
      </w:rPr>
      <mc:AlternateContent>
        <mc:Choice Requires="wps">
          <w:drawing>
            <wp:anchor distT="0" distB="0" distL="0" distR="0" simplePos="0" relativeHeight="482827776" behindDoc="1" locked="0" layoutInCell="1" allowOverlap="1">
              <wp:simplePos x="0" y="0"/>
              <wp:positionH relativeFrom="page">
                <wp:posOffset>2928620</wp:posOffset>
              </wp:positionH>
              <wp:positionV relativeFrom="page">
                <wp:posOffset>846194</wp:posOffset>
              </wp:positionV>
              <wp:extent cx="2052320" cy="35877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2320" cy="358775"/>
                      </a:xfrm>
                      <a:prstGeom prst="rect">
                        <a:avLst/>
                      </a:prstGeom>
                    </wps:spPr>
                    <wps:txbx>
                      <w:txbxContent>
                        <w:p w:rsidR="00874FFE" w:rsidRDefault="00380149">
                          <w:pPr>
                            <w:spacing w:before="12"/>
                            <w:jc w:val="center"/>
                            <w:rPr>
                              <w:b/>
                              <w:sz w:val="20"/>
                            </w:rPr>
                          </w:pPr>
                          <w:r>
                            <w:rPr>
                              <w:b/>
                              <w:spacing w:val="-2"/>
                              <w:sz w:val="20"/>
                            </w:rPr>
                            <w:t>URBIS</w:t>
                          </w:r>
                          <w:r>
                            <w:rPr>
                              <w:b/>
                              <w:spacing w:val="-7"/>
                              <w:sz w:val="20"/>
                            </w:rPr>
                            <w:t xml:space="preserve"> </w:t>
                          </w:r>
                          <w:r>
                            <w:rPr>
                              <w:b/>
                              <w:spacing w:val="-2"/>
                              <w:sz w:val="20"/>
                            </w:rPr>
                            <w:t>ACADEMY</w:t>
                          </w:r>
                          <w:r>
                            <w:rPr>
                              <w:b/>
                              <w:spacing w:val="-4"/>
                              <w:sz w:val="20"/>
                            </w:rPr>
                            <w:t xml:space="preserve"> </w:t>
                          </w:r>
                          <w:r>
                            <w:rPr>
                              <w:b/>
                              <w:spacing w:val="-2"/>
                              <w:sz w:val="20"/>
                            </w:rPr>
                            <w:t>TRUST</w:t>
                          </w:r>
                        </w:p>
                        <w:p w:rsidR="00874FFE" w:rsidRDefault="00380149">
                          <w:pPr>
                            <w:spacing w:before="73"/>
                            <w:jc w:val="center"/>
                            <w:rPr>
                              <w:b/>
                              <w:sz w:val="20"/>
                            </w:rPr>
                          </w:pPr>
                          <w:r>
                            <w:rPr>
                              <w:b/>
                              <w:sz w:val="20"/>
                            </w:rPr>
                            <w:t>(A</w:t>
                          </w:r>
                          <w:r>
                            <w:rPr>
                              <w:b/>
                              <w:spacing w:val="-14"/>
                              <w:sz w:val="20"/>
                            </w:rPr>
                            <w:t xml:space="preserve"> </w:t>
                          </w:r>
                          <w:r>
                            <w:rPr>
                              <w:b/>
                              <w:sz w:val="20"/>
                            </w:rPr>
                            <w:t>company</w:t>
                          </w:r>
                          <w:r>
                            <w:rPr>
                              <w:b/>
                              <w:spacing w:val="-8"/>
                              <w:sz w:val="20"/>
                            </w:rPr>
                            <w:t xml:space="preserve"> </w:t>
                          </w:r>
                          <w:r>
                            <w:rPr>
                              <w:b/>
                              <w:sz w:val="20"/>
                            </w:rPr>
                            <w:t>limited</w:t>
                          </w:r>
                          <w:r>
                            <w:rPr>
                              <w:b/>
                              <w:spacing w:val="-8"/>
                              <w:sz w:val="20"/>
                            </w:rPr>
                            <w:t xml:space="preserve"> </w:t>
                          </w:r>
                          <w:r>
                            <w:rPr>
                              <w:b/>
                              <w:sz w:val="20"/>
                            </w:rPr>
                            <w:t>by</w:t>
                          </w:r>
                          <w:r>
                            <w:rPr>
                              <w:b/>
                              <w:spacing w:val="-8"/>
                              <w:sz w:val="20"/>
                            </w:rPr>
                            <w:t xml:space="preserve"> </w:t>
                          </w:r>
                          <w:r>
                            <w:rPr>
                              <w:b/>
                              <w:spacing w:val="-2"/>
                              <w:sz w:val="20"/>
                            </w:rPr>
                            <w:t>guarantee)</w:t>
                          </w:r>
                        </w:p>
                      </w:txbxContent>
                    </wps:txbx>
                    <wps:bodyPr wrap="square" lIns="0" tIns="0" rIns="0" bIns="0" rtlCol="0">
                      <a:noAutofit/>
                    </wps:bodyPr>
                  </wps:wsp>
                </a:graphicData>
              </a:graphic>
            </wp:anchor>
          </w:drawing>
        </mc:Choice>
        <mc:Fallback>
          <w:pict>
            <v:shape id="Textbox 20" o:spid="_x0000_s1037" type="#_x0000_t202" style="position:absolute;margin-left:230.6pt;margin-top:66.65pt;width:161.6pt;height:28.25pt;z-index:-2048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zNZqgEAAEgDAAAOAAAAZHJzL2Uyb0RvYy54bWysU9tu3CAQfa/Uf0C8d3EcbRNZ643SRq0q&#10;RW2lJB+AMaxRDUMZdu39+w7sLWrfqrzgYTicOWcGr+5mN7KdjmjBt/xqUXGmvYLe+k3LX56/fLjl&#10;DJP0vRzB65bvNfK79ft3qyk0uoYBxl5HRiQemym0fEgpNEKgGrSTuICgPR0aiE4m2saN6KOciN2N&#10;oq6qj2KC2IcISiNS9uFwyNeF3xit0g9jUCc2tpy0pbLGsnZ5FeuVbDZRhsGqowz5HyqctJ6Knqke&#10;ZJJsG+0/VM6qCAgmLRQ4AcZYpYsHcnNV/eXmaZBBFy/UHAznNuHb0arvu5+R2b7lNbXHS0czetZz&#10;6mBmlKH2TAEbQj0FwqX5E8w05mIVwyOoX0gQ8QpzuICEzu2YTXT5S0YZXaQS+3PXqQpTlKyrZX2d&#10;qys6u17e3twsc11xuR0ipq8aHMtByyNNtSiQu0dMB+gJchRzqJ9lpbmbi79CmjMd9HvyMtHQW46/&#10;tzJqzsZvnrqaX8gpiKegOwUxjZ+hvKNsycP9NoGxRcCF9yiAxlUsHJ9Wfg+v9wV1+QHWfwAAAP//&#10;AwBQSwMEFAAGAAgAAAAhAAymDuXhAAAACwEAAA8AAABkcnMvZG93bnJldi54bWxMj8FOwzAMhu9I&#10;vENkJG4sXVu2rjSd0NDEAe2wAdKOXhOaiiapmqzL3h5zgqP9f/r9uVpH07NJjb5zVsB8lgBTtnGy&#10;s62Aj/ftQwHMB7QSe2eVgKvysK5vbyospbvYvZoOoWVUYn2JAnQIQ8m5b7Qy6GduUJayLzcaDDSO&#10;LZcjXqjc9DxNkgU32Fm6oHFQG62a78PZCPjcDNu3eNS4mx7l60u63F/HJgpxfxefn4AFFcMfDL/6&#10;pA41OZ3c2UrPegH5Yp4SSkGWZcCIWBZ5DuxEm2JVAK8r/v+H+gcAAP//AwBQSwECLQAUAAYACAAA&#10;ACEAtoM4kv4AAADhAQAAEwAAAAAAAAAAAAAAAAAAAAAAW0NvbnRlbnRfVHlwZXNdLnhtbFBLAQIt&#10;ABQABgAIAAAAIQA4/SH/1gAAAJQBAAALAAAAAAAAAAAAAAAAAC8BAABfcmVscy8ucmVsc1BLAQIt&#10;ABQABgAIAAAAIQAdOzNZqgEAAEgDAAAOAAAAAAAAAAAAAAAAAC4CAABkcnMvZTJvRG9jLnhtbFBL&#10;AQItABQABgAIAAAAIQAMpg7l4QAAAAsBAAAPAAAAAAAAAAAAAAAAAAQEAABkcnMvZG93bnJldi54&#10;bWxQSwUGAAAAAAQABADzAAAAEgUAAAAA&#10;" filled="f" stroked="f">
              <v:path arrowok="t"/>
              <v:textbox inset="0,0,0,0">
                <w:txbxContent>
                  <w:p w:rsidR="00874FFE" w:rsidRDefault="00380149">
                    <w:pPr>
                      <w:spacing w:before="12"/>
                      <w:jc w:val="center"/>
                      <w:rPr>
                        <w:b/>
                        <w:sz w:val="20"/>
                      </w:rPr>
                    </w:pPr>
                    <w:r>
                      <w:rPr>
                        <w:b/>
                        <w:spacing w:val="-2"/>
                        <w:sz w:val="20"/>
                      </w:rPr>
                      <w:t>URBIS</w:t>
                    </w:r>
                    <w:r>
                      <w:rPr>
                        <w:b/>
                        <w:spacing w:val="-7"/>
                        <w:sz w:val="20"/>
                      </w:rPr>
                      <w:t xml:space="preserve"> </w:t>
                    </w:r>
                    <w:r>
                      <w:rPr>
                        <w:b/>
                        <w:spacing w:val="-2"/>
                        <w:sz w:val="20"/>
                      </w:rPr>
                      <w:t>ACADEMY</w:t>
                    </w:r>
                    <w:r>
                      <w:rPr>
                        <w:b/>
                        <w:spacing w:val="-4"/>
                        <w:sz w:val="20"/>
                      </w:rPr>
                      <w:t xml:space="preserve"> </w:t>
                    </w:r>
                    <w:r>
                      <w:rPr>
                        <w:b/>
                        <w:spacing w:val="-2"/>
                        <w:sz w:val="20"/>
                      </w:rPr>
                      <w:t>TRUST</w:t>
                    </w:r>
                  </w:p>
                  <w:p w:rsidR="00874FFE" w:rsidRDefault="00380149">
                    <w:pPr>
                      <w:spacing w:before="73"/>
                      <w:jc w:val="center"/>
                      <w:rPr>
                        <w:b/>
                        <w:sz w:val="20"/>
                      </w:rPr>
                    </w:pPr>
                    <w:r>
                      <w:rPr>
                        <w:b/>
                        <w:sz w:val="20"/>
                      </w:rPr>
                      <w:t>(A</w:t>
                    </w:r>
                    <w:r>
                      <w:rPr>
                        <w:b/>
                        <w:spacing w:val="-14"/>
                        <w:sz w:val="20"/>
                      </w:rPr>
                      <w:t xml:space="preserve"> </w:t>
                    </w:r>
                    <w:r>
                      <w:rPr>
                        <w:b/>
                        <w:sz w:val="20"/>
                      </w:rPr>
                      <w:t>company</w:t>
                    </w:r>
                    <w:r>
                      <w:rPr>
                        <w:b/>
                        <w:spacing w:val="-8"/>
                        <w:sz w:val="20"/>
                      </w:rPr>
                      <w:t xml:space="preserve"> </w:t>
                    </w:r>
                    <w:r>
                      <w:rPr>
                        <w:b/>
                        <w:sz w:val="20"/>
                      </w:rPr>
                      <w:t>limited</w:t>
                    </w:r>
                    <w:r>
                      <w:rPr>
                        <w:b/>
                        <w:spacing w:val="-8"/>
                        <w:sz w:val="20"/>
                      </w:rPr>
                      <w:t xml:space="preserve"> </w:t>
                    </w:r>
                    <w:r>
                      <w:rPr>
                        <w:b/>
                        <w:sz w:val="20"/>
                      </w:rPr>
                      <w:t>by</w:t>
                    </w:r>
                    <w:r>
                      <w:rPr>
                        <w:b/>
                        <w:spacing w:val="-8"/>
                        <w:sz w:val="20"/>
                      </w:rPr>
                      <w:t xml:space="preserve"> </w:t>
                    </w:r>
                    <w:r>
                      <w:rPr>
                        <w:b/>
                        <w:spacing w:val="-2"/>
                        <w:sz w:val="20"/>
                      </w:rPr>
                      <w:t>guarantee)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29312" behindDoc="1" locked="0" layoutInCell="1" allowOverlap="1">
              <wp:simplePos x="0" y="0"/>
              <wp:positionH relativeFrom="page">
                <wp:posOffset>822960</wp:posOffset>
              </wp:positionH>
              <wp:positionV relativeFrom="page">
                <wp:posOffset>497916</wp:posOffset>
              </wp:positionV>
              <wp:extent cx="6263640" cy="1079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7"/>
                            </a:moveTo>
                            <a:lnTo>
                              <a:pt x="6263640" y="3047"/>
                            </a:lnTo>
                          </a:path>
                          <a:path w="6263640" h="10795">
                            <a:moveTo>
                              <a:pt x="0" y="4571"/>
                            </a:moveTo>
                            <a:lnTo>
                              <a:pt x="6263640" y="4571"/>
                            </a:lnTo>
                          </a:path>
                          <a:path w="6263640" h="10795">
                            <a:moveTo>
                              <a:pt x="0" y="6095"/>
                            </a:moveTo>
                            <a:lnTo>
                              <a:pt x="6263640" y="6095"/>
                            </a:lnTo>
                          </a:path>
                          <a:path w="6263640" h="10795">
                            <a:moveTo>
                              <a:pt x="0" y="7619"/>
                            </a:moveTo>
                            <a:lnTo>
                              <a:pt x="6263640" y="7619"/>
                            </a:lnTo>
                          </a:path>
                          <a:path w="6263640" h="10795">
                            <a:moveTo>
                              <a:pt x="0" y="9143"/>
                            </a:moveTo>
                            <a:lnTo>
                              <a:pt x="6263640" y="9143"/>
                            </a:lnTo>
                          </a:path>
                          <a:path w="6263640" h="10795">
                            <a:moveTo>
                              <a:pt x="0" y="10667"/>
                            </a:moveTo>
                            <a:lnTo>
                              <a:pt x="626364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9521B3" id="Graphic 136" o:spid="_x0000_s1026" style="position:absolute;margin-left:64.8pt;margin-top:39.2pt;width:493.2pt;height:.85pt;z-index:-20487168;visibility:visible;mso-wrap-style:square;mso-wrap-distance-left:0;mso-wrap-distance-top:0;mso-wrap-distance-right:0;mso-wrap-distance-bottom:0;mso-position-horizontal:absolute;mso-position-horizontal-relative:page;mso-position-vertical:absolute;mso-position-vertical-relative:page;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ykeQIAAAkIAAAOAAAAZHJzL2Uyb0RvYy54bWysVclu2zAQvRfoPxC815K8yLFgOShiJCgQ&#10;pAHiomeaoiyhFMmStOX8fYfUEsW9xIF8EIaap3mzmG/Wt+eKoxPTppQixdEkxIgJKrNSHFL8a3f/&#10;7QYjY4nICJeCpfiVGXy7+fplXauETWUhecY0giDCJLVKcWGtSoLA0IJVxEykYgKcudQVsXDUhyDT&#10;pIboFQ+mYRgHtdSZ0pIyY+DttnHijY+f54zan3lumEU8xZCb9U/tn3v3DDZrkhw0UUVJ2zTIJ7Ko&#10;SCmAtA+1JZagoy7/C1WVVEsjczuhsgpknpeU+Rqgmii8qOalIIr5WqA5RvVtMuOFpU+nZ43KDGY3&#10;izESpIIhPbT9cK+gQbUyCeBe1LN2JRr1KOkfA47gnccdTIs557pyWCgQnX23X/tus7NFFF7G03gW&#10;z2EoFHxRuFwtHFlAku5jejT2gUkfiJwejW2GlXUWKTqLnkVnahi5Gzb3w7YYwbA1RjDsfTNsRaz7&#10;zmXnTFQPMim6RJy3kie2kx5nL4qAJN+8XAxRfVVdwYBtEGA4ws8SR4vpvG3QR7gH8FHoZ+F8eQX9&#10;AD4K/XyxjK6gH8BHoY/D/t/5keYP4KPQL+NodUX1A/go9KtoPruCfgAfhT4K4/ia/94Qf5FAewf9&#10;/Qd7qDBcOCnw18ZdUSN5md2XnPuDPuzvuEYn4taI/7X9eAdT2tgtMUWD864WxkWrlo1AOqncy+wV&#10;pLcGrU2x+XskmmHEfwgQd7eoOkN3xr4ztOV30q8zLyXAuTv/JlohR59iC/r6JLvVQZJOOV3pPdZ9&#10;KeT3o5V56WTVK3mTUXuAfePFuN2NbqENzx71tsE3/wAAAP//AwBQSwMEFAAGAAgAAAAhAIKglCff&#10;AAAACgEAAA8AAABkcnMvZG93bnJldi54bWxMj0FLw0AQhe+C/2EZwYvYTYrENGZTiiCC4MFWpMdt&#10;dkxCs7Nhd9Ok/97pyR4f8/Hme+V6tr04oQ+dIwXpIgGBVDvTUaPge/f2mIMIUZPRvSNUcMYA6+r2&#10;ptSFcRN94WkbG8ElFAqtoI1xKKQMdYtWh4UbkPj267zVkaNvpPF64nLby2WSZNLqjvhDqwd8bbE+&#10;bkeroP6ZPrvp4X2QZ/MxbvxxP++MU+r+bt68gIg4x38YLvqsDhU7HdxIJoie83KVMargOX8CcQHS&#10;NON1BwV5koKsSnk9ofoDAAD//wMAUEsBAi0AFAAGAAgAAAAhALaDOJL+AAAA4QEAABMAAAAAAAAA&#10;AAAAAAAAAAAAAFtDb250ZW50X1R5cGVzXS54bWxQSwECLQAUAAYACAAAACEAOP0h/9YAAACUAQAA&#10;CwAAAAAAAAAAAAAAAAAvAQAAX3JlbHMvLnJlbHNQSwECLQAUAAYACAAAACEANaWcpHkCAAAJCAAA&#10;DgAAAAAAAAAAAAAAAAAuAgAAZHJzL2Uyb0RvYy54bWxQSwECLQAUAAYACAAAACEAgqCUJ98AAAAK&#10;AQAADwAAAAAAAAAAAAAAAADTBAAAZHJzL2Rvd25yZXYueG1sUEsFBgAAAAAEAAQA8wAAAN8FAAAA&#10;AA==&#10;" path="m,l6263640,em,1524r6263640,em,3047r6263640,em,4571r6263640,em,6095r6263640,em,7619r6263640,em,9143r6263640,em,10667r6263640,e" filled="f" strokeweight=".12pt">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FE" w:rsidRDefault="00380149">
    <w:pPr>
      <w:pStyle w:val="BodyText"/>
      <w:spacing w:line="14" w:lineRule="auto"/>
    </w:pPr>
    <w:r>
      <w:rPr>
        <w:noProof/>
        <w:lang w:val="en-GB" w:eastAsia="en-GB"/>
      </w:rPr>
      <mc:AlternateContent>
        <mc:Choice Requires="wps">
          <w:drawing>
            <wp:anchor distT="0" distB="0" distL="0" distR="0" simplePos="0" relativeHeight="482830848" behindDoc="1" locked="0" layoutInCell="1" allowOverlap="1">
              <wp:simplePos x="0" y="0"/>
              <wp:positionH relativeFrom="page">
                <wp:posOffset>822960</wp:posOffset>
              </wp:positionH>
              <wp:positionV relativeFrom="page">
                <wp:posOffset>497916</wp:posOffset>
              </wp:positionV>
              <wp:extent cx="6263640" cy="10795"/>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10795"/>
                      </a:xfrm>
                      <a:custGeom>
                        <a:avLst/>
                        <a:gdLst/>
                        <a:ahLst/>
                        <a:cxnLst/>
                        <a:rect l="l" t="t" r="r" b="b"/>
                        <a:pathLst>
                          <a:path w="6263640" h="10795">
                            <a:moveTo>
                              <a:pt x="0" y="0"/>
                            </a:moveTo>
                            <a:lnTo>
                              <a:pt x="6263640" y="0"/>
                            </a:lnTo>
                          </a:path>
                          <a:path w="6263640" h="10795">
                            <a:moveTo>
                              <a:pt x="0" y="1524"/>
                            </a:moveTo>
                            <a:lnTo>
                              <a:pt x="6263640" y="1524"/>
                            </a:lnTo>
                          </a:path>
                          <a:path w="6263640" h="10795">
                            <a:moveTo>
                              <a:pt x="0" y="3047"/>
                            </a:moveTo>
                            <a:lnTo>
                              <a:pt x="6263640" y="3047"/>
                            </a:lnTo>
                          </a:path>
                          <a:path w="6263640" h="10795">
                            <a:moveTo>
                              <a:pt x="0" y="4571"/>
                            </a:moveTo>
                            <a:lnTo>
                              <a:pt x="6263640" y="4571"/>
                            </a:lnTo>
                          </a:path>
                          <a:path w="6263640" h="10795">
                            <a:moveTo>
                              <a:pt x="0" y="6095"/>
                            </a:moveTo>
                            <a:lnTo>
                              <a:pt x="6263640" y="6095"/>
                            </a:lnTo>
                          </a:path>
                          <a:path w="6263640" h="10795">
                            <a:moveTo>
                              <a:pt x="0" y="7619"/>
                            </a:moveTo>
                            <a:lnTo>
                              <a:pt x="6263640" y="7619"/>
                            </a:lnTo>
                          </a:path>
                          <a:path w="6263640" h="10795">
                            <a:moveTo>
                              <a:pt x="0" y="9143"/>
                            </a:moveTo>
                            <a:lnTo>
                              <a:pt x="6263640" y="9143"/>
                            </a:lnTo>
                          </a:path>
                          <a:path w="6263640" h="10795">
                            <a:moveTo>
                              <a:pt x="0" y="10667"/>
                            </a:moveTo>
                            <a:lnTo>
                              <a:pt x="6263640" y="10667"/>
                            </a:lnTo>
                          </a:path>
                        </a:pathLst>
                      </a:custGeom>
                      <a:ln w="15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18FFD1" id="Graphic 184" o:spid="_x0000_s1026" style="position:absolute;margin-left:64.8pt;margin-top:39.2pt;width:493.2pt;height:.85pt;z-index:-20485632;visibility:visible;mso-wrap-style:square;mso-wrap-distance-left:0;mso-wrap-distance-top:0;mso-wrap-distance-right:0;mso-wrap-distance-bottom:0;mso-position-horizontal:absolute;mso-position-horizontal-relative:page;mso-position-vertical:absolute;mso-position-vertical-relative:page;v-text-anchor:top" coordsize="62636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xHewIAAAkIAAAOAAAAZHJzL2Uyb0RvYy54bWysVV1vmzAUfZ+0/2D5fQHyQRoUUk2NWk2q&#10;ukrNtGfHmIBmbM92QvLvd20gpdlLUpEHdM093HM/4nOX98eKowPTppQixdEoxIgJKrNS7FL8a/P4&#10;7Q4jY4nICJeCpfjEDL5fff2yrFXCxrKQPGMaQRBhklqluLBWJUFgaMEqYkZSMQHOXOqKWDjqXZBp&#10;UkP0igfjMIyDWupMaUmZMfB23TjxysfPc0btzzw3zCKeYsjN+qf2z617BqslSXaaqKKkbRrkE1lU&#10;pBRAeg61JpagvS7/C1WVVEsjczuisgpknpeU+Rqgmii8qOatIIr5WqA5Rp3bZIYLS18OrxqVGczu&#10;boqRIBUM6anth3sFDaqVSQD3pl61K9GoZ0n/GHAEHzzuYFrMMdeVw0KB6Oi7fTp3mx0tovAyHseT&#10;eApDoeCLwvli5sgCknQf072xT0z6QOTwbGwzrKyzSNFZ9Cg6U8PI3bC5H7bFCIatMYJhb5thK2Ld&#10;dy47Z6K6l0nRJeK8lTywjfQ4e1EEJPnu5aKPOlfVFQzYBgGGI/wscTQb+2lcyd2DD0I/Cafzdj7X&#10;lN6DD0I/nc2jG+h78EHo4/D877ym+h58EPp5HC1uqL4HH4R+EU0nN9D34IPQR2Ec3/Lf6+MvEmjv&#10;oL//YPcVhgsnBf7auCtqJC+zx5Jzf9C77QPX6EDcGvG/th8fYEobuyamaHDe1cK4aNWyEUgnlVuZ&#10;nUB6a9DaFJu/e6IZRvyHAHF3i6ozdGdsO0Nb/iD9OvNSApyb42+iFXL0Kbagry+yWx0k6ZTTlX7G&#10;ui+F/L63Mi+drHolbzJqD7BvvBi3u9EttP7Zo943+OofAAAA//8DAFBLAwQUAAYACAAAACEAgqCU&#10;J98AAAAKAQAADwAAAGRycy9kb3ducmV2LnhtbEyPQUvDQBCF74L/YRnBi9hNisQ0ZlOKIILgwVak&#10;x212TEKzs2F306T/3unJHh/z8eZ75Xq2vTihD50jBekiAYFUO9NRo+B79/aYgwhRk9G9I1RwxgDr&#10;6vam1IVxE33haRsbwSUUCq2gjXEopAx1i1aHhRuQ+PbrvNWRo2+k8XrictvLZZJk0uqO+EOrB3xt&#10;sT5uR6ug/pk+u+nhfZBn8zFu/HE/74xT6v5u3ryAiDjHfxgu+qwOFTsd3EgmiJ7zcpUxquA5fwJx&#10;AdI043UHBXmSgqxKeT2h+gMAAP//AwBQSwECLQAUAAYACAAAACEAtoM4kv4AAADhAQAAEwAAAAAA&#10;AAAAAAAAAAAAAAAAW0NvbnRlbnRfVHlwZXNdLnhtbFBLAQItABQABgAIAAAAIQA4/SH/1gAAAJQB&#10;AAALAAAAAAAAAAAAAAAAAC8BAABfcmVscy8ucmVsc1BLAQItABQABgAIAAAAIQAig5xHewIAAAkI&#10;AAAOAAAAAAAAAAAAAAAAAC4CAABkcnMvZTJvRG9jLnhtbFBLAQItABQABgAIAAAAIQCCoJQn3wAA&#10;AAoBAAAPAAAAAAAAAAAAAAAAANUEAABkcnMvZG93bnJldi54bWxQSwUGAAAAAAQABADzAAAA4QUA&#10;AAAA&#10;" path="m,l6263640,em,1524r6263640,em,3047r6263640,em,4571r6263640,em,6095r6263640,em,7619r6263640,em,9143r6263640,em,10667r6263640,e" filled="f" strokeweight=".12pt">
              <v:path arrowok="t"/>
              <w10:wrap anchorx="page" anchory="page"/>
            </v:shape>
          </w:pict>
        </mc:Fallback>
      </mc:AlternateContent>
    </w:r>
    <w:r>
      <w:rPr>
        <w:noProof/>
        <w:lang w:val="en-GB" w:eastAsia="en-GB"/>
      </w:rPr>
      <mc:AlternateContent>
        <mc:Choice Requires="wpg">
          <w:drawing>
            <wp:anchor distT="0" distB="0" distL="0" distR="0" simplePos="0" relativeHeight="482831360" behindDoc="1" locked="0" layoutInCell="1" allowOverlap="1">
              <wp:simplePos x="0" y="0"/>
              <wp:positionH relativeFrom="page">
                <wp:posOffset>822960</wp:posOffset>
              </wp:positionH>
              <wp:positionV relativeFrom="page">
                <wp:posOffset>560400</wp:posOffset>
              </wp:positionV>
              <wp:extent cx="6263640" cy="777240"/>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3640" cy="777240"/>
                        <a:chOff x="0" y="0"/>
                        <a:chExt cx="6263640" cy="777240"/>
                      </a:xfrm>
                    </wpg:grpSpPr>
                    <wps:wsp>
                      <wps:cNvPr id="186" name="Graphic 186"/>
                      <wps:cNvSpPr/>
                      <wps:spPr>
                        <a:xfrm>
                          <a:off x="0" y="0"/>
                          <a:ext cx="1005840" cy="292735"/>
                        </a:xfrm>
                        <a:custGeom>
                          <a:avLst/>
                          <a:gdLst/>
                          <a:ahLst/>
                          <a:cxnLst/>
                          <a:rect l="l" t="t" r="r" b="b"/>
                          <a:pathLst>
                            <a:path w="1005840" h="292735">
                              <a:moveTo>
                                <a:pt x="1005840" y="0"/>
                              </a:moveTo>
                              <a:lnTo>
                                <a:pt x="0" y="0"/>
                              </a:lnTo>
                              <a:lnTo>
                                <a:pt x="0" y="146304"/>
                              </a:lnTo>
                              <a:lnTo>
                                <a:pt x="0" y="292608"/>
                              </a:lnTo>
                              <a:lnTo>
                                <a:pt x="1005840" y="292608"/>
                              </a:lnTo>
                              <a:lnTo>
                                <a:pt x="1005840" y="146304"/>
                              </a:lnTo>
                              <a:lnTo>
                                <a:pt x="1005840" y="0"/>
                              </a:lnTo>
                              <a:close/>
                            </a:path>
                          </a:pathLst>
                        </a:custGeom>
                        <a:solidFill>
                          <a:srgbClr val="A0A0A0"/>
                        </a:solidFill>
                      </wps:spPr>
                      <wps:bodyPr wrap="square" lIns="0" tIns="0" rIns="0" bIns="0" rtlCol="0">
                        <a:prstTxWarp prst="textNoShape">
                          <a:avLst/>
                        </a:prstTxWarp>
                        <a:noAutofit/>
                      </wps:bodyPr>
                    </wps:wsp>
                    <wps:wsp>
                      <wps:cNvPr id="187" name="Graphic 187"/>
                      <wps:cNvSpPr/>
                      <wps:spPr>
                        <a:xfrm>
                          <a:off x="0" y="0"/>
                          <a:ext cx="6263640" cy="777240"/>
                        </a:xfrm>
                        <a:custGeom>
                          <a:avLst/>
                          <a:gdLst/>
                          <a:ahLst/>
                          <a:cxnLst/>
                          <a:rect l="l" t="t" r="r" b="b"/>
                          <a:pathLst>
                            <a:path w="6263640" h="777240">
                              <a:moveTo>
                                <a:pt x="6263640" y="0"/>
                              </a:moveTo>
                              <a:lnTo>
                                <a:pt x="2371344" y="0"/>
                              </a:lnTo>
                              <a:lnTo>
                                <a:pt x="2371344" y="292608"/>
                              </a:lnTo>
                              <a:lnTo>
                                <a:pt x="2371344" y="438912"/>
                              </a:lnTo>
                              <a:lnTo>
                                <a:pt x="2371331" y="292608"/>
                              </a:lnTo>
                              <a:lnTo>
                                <a:pt x="2371344" y="0"/>
                              </a:lnTo>
                              <a:lnTo>
                                <a:pt x="1188720" y="0"/>
                              </a:lnTo>
                              <a:lnTo>
                                <a:pt x="1005840" y="0"/>
                              </a:lnTo>
                              <a:lnTo>
                                <a:pt x="1005840" y="28956"/>
                              </a:lnTo>
                              <a:lnTo>
                                <a:pt x="1005840" y="262128"/>
                              </a:lnTo>
                              <a:lnTo>
                                <a:pt x="1005840" y="292608"/>
                              </a:lnTo>
                              <a:lnTo>
                                <a:pt x="0" y="292608"/>
                              </a:lnTo>
                              <a:lnTo>
                                <a:pt x="0" y="438912"/>
                              </a:lnTo>
                              <a:lnTo>
                                <a:pt x="0" y="484632"/>
                              </a:lnTo>
                              <a:lnTo>
                                <a:pt x="0" y="630936"/>
                              </a:lnTo>
                              <a:lnTo>
                                <a:pt x="0" y="777240"/>
                              </a:lnTo>
                              <a:lnTo>
                                <a:pt x="3108960" y="777240"/>
                              </a:lnTo>
                              <a:lnTo>
                                <a:pt x="6263640" y="777240"/>
                              </a:lnTo>
                              <a:lnTo>
                                <a:pt x="6263640" y="630936"/>
                              </a:lnTo>
                              <a:lnTo>
                                <a:pt x="6263640" y="484632"/>
                              </a:lnTo>
                              <a:lnTo>
                                <a:pt x="6263640" y="438912"/>
                              </a:lnTo>
                              <a:lnTo>
                                <a:pt x="6263640" y="292608"/>
                              </a:lnTo>
                              <a:lnTo>
                                <a:pt x="6263640" y="262128"/>
                              </a:lnTo>
                              <a:lnTo>
                                <a:pt x="5583936" y="262128"/>
                              </a:lnTo>
                              <a:lnTo>
                                <a:pt x="5583936" y="28956"/>
                              </a:lnTo>
                              <a:lnTo>
                                <a:pt x="6263640" y="28956"/>
                              </a:lnTo>
                              <a:lnTo>
                                <a:pt x="6263640" y="0"/>
                              </a:lnTo>
                              <a:close/>
                            </a:path>
                          </a:pathLst>
                        </a:custGeom>
                        <a:solidFill>
                          <a:srgbClr val="E7E7E7"/>
                        </a:solidFill>
                      </wps:spPr>
                      <wps:bodyPr wrap="square" lIns="0" tIns="0" rIns="0" bIns="0" rtlCol="0">
                        <a:prstTxWarp prst="textNoShape">
                          <a:avLst/>
                        </a:prstTxWarp>
                        <a:noAutofit/>
                      </wps:bodyPr>
                    </wps:wsp>
                  </wpg:wgp>
                </a:graphicData>
              </a:graphic>
            </wp:anchor>
          </w:drawing>
        </mc:Choice>
        <mc:Fallback>
          <w:pict>
            <v:group w14:anchorId="142FF9C3" id="Group 185" o:spid="_x0000_s1026" style="position:absolute;margin-left:64.8pt;margin-top:44.15pt;width:493.2pt;height:61.2pt;z-index:-20485120;mso-wrap-distance-left:0;mso-wrap-distance-right:0;mso-position-horizontal-relative:page;mso-position-vertical-relative:page" coordsize="62636,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ksOhgMAAKcNAAAOAAAAZHJzL2Uyb0RvYy54bWzcV9uOmzAQfa/Uf7B473JLgKDNVlUvq0pV&#10;W6lb9dkx5qICdm0nZP++YxMTb1bNsttVH6pIMODDMHNmzjhcvt53LdpRIRvWr73wIvAQ7Qkrmr5a&#10;e99vPrzKPCQV7gvcsp6uvVsqvddXL19cDjynEatZW1CBwEkv84GvvVopnvu+JDXtsLxgnPawWDLR&#10;YQWXovILgQfw3rV+FASJPzBRcMEIlRLuvhsXvSvjvywpUV/KUlKF2rUHsSlzFOa40Uf/6hLnlcC8&#10;bsghDPyEKDrc9PDSydU7rDDaiuaeq64hgklWqgvCOp+VZUOoyQGyCYOTbK4F23KTS5UPFZ9oAmpP&#10;eHqyW/J591WgpoDaZUsP9biDIpn3In0D6Bl4lQPqWvBv/KsYcwTzEyM/JSz7p+v6ujqC96Xo9EOQ&#10;Ktob3m8n3uleIQI3kyiJkwWUh8BamqYR2KYwpIbq3XuM1O/PP+jjfHytCW4KZuDQY/JIo/w7Gr/V&#10;mFNTHakJmmhMjjSObRVmyUikwWkWDa0ylwdC53AUBsEysxxFqyiNTXWmVHFOtlJdU2bYxrtPUhkK&#10;q8JauLYW2ffWFKAQrY3WaEN5CLQhPATa2Iwl4Fjp53QJtYkG6BQbSr32DpHo5Y7t6A0zQKVrNsFs&#10;wSHWI6btXSzU3kHZNXvmxt+ICRdJHCx0bODOAuzZBUJkSZCdBboRPhI+IwzXu+lnJ2DSMknHHDSr&#10;JpmJacC5tZSsbYoPTdtqaqWoNm9bgXYYivYm0L9Dig4M2t42l7Y2rLiF7hxgyq09+WuLBfVQ+7GH&#10;/tcj0RrCGhtrCNW+ZWZwmqoKqW72P7DgiIO59hTo9zOzMsC5bTqIXwNGrH6yZ2+2ipWN7kgT2xjR&#10;4QIkqafMP9Fmel+bqeZPvx40/ERt/mF+AQ9W2W49LU2wWTy/NqdQQJuHSaorcNTdKJEJ5qjuiLkr&#10;pyhOw3ixmKFQFzlDTy58EWerMDqrVgOPQxPHI71bjdjE7HkkIwyzLI3mjKBzkj7xaWckEBxlq6XZ&#10;AZwBcAadRGH0rHNrzGwGZSNwRikOwAxm8fmajUCY2Kv4PAMj8Lj3/5GqOAyyVTIb7jb6DO8ufEbU&#10;LnzxMBt34A83vAufUb078IebaLnMYl0VvfFGj4Q/2NB3YnkU+lSqz7NTvk/177/YKc1/WvgaMP8Z&#10;Dl8u+nPDvTY76/H76uo3AAAA//8DAFBLAwQUAAYACAAAACEAhmkcY+AAAAALAQAADwAAAGRycy9k&#10;b3ducmV2LnhtbEyPQUvDQBCF74L/YRnBm91sijHGbEop6qkItoJ4mybTJDQ7G7LbJP33bk96fMzH&#10;m+/lq9l0YqTBtZY1qEUEgri0Vcu1hq/920MKwnnkCjvLpOFCDlbF7U2OWWUn/qRx52sRSthlqKHx&#10;vs+kdGVDBt3C9sThdrSDQR/iUMtqwCmUm07GUZRIgy2HDw32tGmoPO3ORsP7hNN6qV7H7em4ufzs&#10;Hz++t4q0vr+b1y8gPM3+D4arflCHIjgd7JkrJ7qQ4+ckoBrSdAniCiiVhHUHDbGKnkAWufy/ofgF&#10;AAD//wMAUEsBAi0AFAAGAAgAAAAhALaDOJL+AAAA4QEAABMAAAAAAAAAAAAAAAAAAAAAAFtDb250&#10;ZW50X1R5cGVzXS54bWxQSwECLQAUAAYACAAAACEAOP0h/9YAAACUAQAACwAAAAAAAAAAAAAAAAAv&#10;AQAAX3JlbHMvLnJlbHNQSwECLQAUAAYACAAAACEAeSJLDoYDAACnDQAADgAAAAAAAAAAAAAAAAAu&#10;AgAAZHJzL2Uyb0RvYy54bWxQSwECLQAUAAYACAAAACEAhmkcY+AAAAALAQAADwAAAAAAAAAAAAAA&#10;AADgBQAAZHJzL2Rvd25yZXYueG1sUEsFBgAAAAAEAAQA8wAAAO0GAAAAAA==&#10;">
              <v:shape id="Graphic 186" o:spid="_x0000_s1027" style="position:absolute;width:10058;height:2927;visibility:visible;mso-wrap-style:square;v-text-anchor:top" coordsize="100584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FGAwQAAANwAAAAPAAAAZHJzL2Rvd25yZXYueG1sRE/bisIw&#10;EH0X/Icwwr5pusKKVKPIgq5FROzuB4zN2BabSW2ytf69EQTf5nCuM192phItNa60rOBzFIEgzqwu&#10;OVfw97seTkE4j6yxskwK7uRguej35hhre+MjtanPRQhhF6OCwvs6ltJlBRl0I1sTB+5sG4M+wCaX&#10;usFbCDeVHEfRRBosOTQUWNN3Qdkl/TcK7E/ydW75lFzNYXPYbe/7vU28Uh+DbjUD4anzb/HLvdVh&#10;/nQCz2fCBXLxAAAA//8DAFBLAQItABQABgAIAAAAIQDb4fbL7gAAAIUBAAATAAAAAAAAAAAAAAAA&#10;AAAAAABbQ29udGVudF9UeXBlc10ueG1sUEsBAi0AFAAGAAgAAAAhAFr0LFu/AAAAFQEAAAsAAAAA&#10;AAAAAAAAAAAAHwEAAF9yZWxzLy5yZWxzUEsBAi0AFAAGAAgAAAAhAEdgUYDBAAAA3AAAAA8AAAAA&#10;AAAAAAAAAAAABwIAAGRycy9kb3ducmV2LnhtbFBLBQYAAAAAAwADALcAAAD1AgAAAAA=&#10;" path="m1005840,l,,,146304,,292608r1005840,l1005840,146304,1005840,xe" fillcolor="#a0a0a0" stroked="f">
                <v:path arrowok="t"/>
              </v:shape>
              <v:shape id="Graphic 187" o:spid="_x0000_s1028" style="position:absolute;width:62636;height:7772;visibility:visible;mso-wrap-style:square;v-text-anchor:top" coordsize="6263640,777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0SNwgAAANwAAAAPAAAAZHJzL2Rvd25yZXYueG1sRE9La8JA&#10;EL4L/odlhN50o4dWoqv4oMVLC8boecyOSTA7m2a3uv333YLgbT6+58yXwTTiRp2rLSsYjxIQxIXV&#10;NZcK8sP7cArCeWSNjWVS8EsOlot+b46ptnfe0y3zpYgh7FJUUHnfplK6oiKDbmRb4shdbGfQR9iV&#10;Und4j+GmkZMkeZUGa44NFba0qai4Zj9GwWl7DNn1s/4+X/TXOqx9rj92uVIvg7CagfAU/FP8cO90&#10;nD99g/9n4gVy8QcAAP//AwBQSwECLQAUAAYACAAAACEA2+H2y+4AAACFAQAAEwAAAAAAAAAAAAAA&#10;AAAAAAAAW0NvbnRlbnRfVHlwZXNdLnhtbFBLAQItABQABgAIAAAAIQBa9CxbvwAAABUBAAALAAAA&#10;AAAAAAAAAAAAAB8BAABfcmVscy8ucmVsc1BLAQItABQABgAIAAAAIQAqA0SNwgAAANwAAAAPAAAA&#10;AAAAAAAAAAAAAAcCAABkcnMvZG93bnJldi54bWxQSwUGAAAAAAMAAwC3AAAA9gIAAAAA&#10;" path="m6263640,l2371344,r,292608l2371344,438912r-13,-146304l2371344,,1188720,,1005840,r,28956l1005840,262128r,30480l,292608,,438912r,45720l,630936,,777240r3108960,l6263640,777240r,-146304l6263640,484632r,-45720l6263640,292608r,-30480l5583936,262128r,-233172l6263640,28956r,-28956xe" fillcolor="#e7e7e7" stroked="f">
                <v:path arrowok="t"/>
              </v:shape>
              <w10:wrap anchorx="page" anchory="page"/>
            </v:group>
          </w:pict>
        </mc:Fallback>
      </mc:AlternateContent>
    </w:r>
    <w:r>
      <w:rPr>
        <w:noProof/>
        <w:lang w:val="en-GB" w:eastAsia="en-GB"/>
      </w:rPr>
      <mc:AlternateContent>
        <mc:Choice Requires="wps">
          <w:drawing>
            <wp:anchor distT="0" distB="0" distL="0" distR="0" simplePos="0" relativeHeight="482831872" behindDoc="1" locked="0" layoutInCell="1" allowOverlap="1">
              <wp:simplePos x="0" y="0"/>
              <wp:positionH relativeFrom="page">
                <wp:posOffset>997711</wp:posOffset>
              </wp:positionH>
              <wp:positionV relativeFrom="page">
                <wp:posOffset>553586</wp:posOffset>
              </wp:positionV>
              <wp:extent cx="656590" cy="31305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590" cy="313055"/>
                      </a:xfrm>
                      <a:prstGeom prst="rect">
                        <a:avLst/>
                      </a:prstGeom>
                    </wps:spPr>
                    <wps:txbx>
                      <w:txbxContent>
                        <w:p w:rsidR="00874FFE" w:rsidRDefault="00380149">
                          <w:pPr>
                            <w:spacing w:before="12"/>
                            <w:jc w:val="center"/>
                            <w:rPr>
                              <w:b/>
                              <w:sz w:val="20"/>
                            </w:rPr>
                          </w:pPr>
                          <w:r>
                            <w:rPr>
                              <w:b/>
                              <w:color w:val="FFFFFF"/>
                              <w:spacing w:val="-2"/>
                              <w:sz w:val="20"/>
                            </w:rPr>
                            <w:t>29/11/2024</w:t>
                          </w:r>
                        </w:p>
                        <w:p w:rsidR="00874FFE" w:rsidRDefault="00380149">
                          <w:pPr>
                            <w:spacing w:before="1"/>
                            <w:jc w:val="center"/>
                            <w:rPr>
                              <w:b/>
                              <w:sz w:val="20"/>
                            </w:rPr>
                          </w:pPr>
                          <w:r>
                            <w:rPr>
                              <w:b/>
                              <w:color w:val="FFFFFF"/>
                              <w:spacing w:val="-2"/>
                              <w:sz w:val="20"/>
                            </w:rPr>
                            <w:t>13:51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8" o:spid="_x0000_s1040" type="#_x0000_t202" style="position:absolute;margin-left:78.55pt;margin-top:43.6pt;width:51.7pt;height:24.65pt;z-index:-2048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go9qwEAAEkDAAAOAAAAZHJzL2Uyb0RvYy54bWysU8Fu2zAMvQ/YPwi6L3JaJOiMOEW3YsOA&#10;YhvQ9gNkWYqFWaImKrHz96PkJC2229ALTYlP5Hskvbmd3MAOOqIF3/DlouJMewWd9buGPz99+XDD&#10;GSbpOzmA1w0/auS32/fvNmOo9RX0MHQ6MkrisR5Dw/uUQi0Eql47iQsI2lPQQHQy0THuRBflSNnd&#10;IK6qai1GiF2IoDQi3d7PQb4t+Y3RKv0wBnViQ8OJWyo2FttmK7YbWe+iDL1VJxryP1g4aT0VvaS6&#10;l0myfbT/pHJWRUAwaaHACTDGKl00kJpl9Zeax14GXbRQczBc2oRvl1Z9P/yMzHY0uxsalZeOhvSk&#10;p9TCxPIVNWgMWBPuMRAyTZ9gInARi+EB1C8kiHiFmR8goXNDJhNd/pJURg9pBsdL36kMU3S5Xq1X&#10;HymiKHS9vK5Wq1xWvDwOEdNXDY5lp+GRxloIyMMDphl6hpy4zOUzqzS1UxF40dJCdyQpI0294fh7&#10;L6PmbPjmqa15Rc5OPDvt2Ylp+AxlkbIiD3f7BMYWArnSnPdEgOZVJJx2Ky/E63NBvfwB2z8AAAD/&#10;/wMAUEsDBBQABgAIAAAAIQDjzNVs3wAAAAoBAAAPAAAAZHJzL2Rvd25yZXYueG1sTI/BTsMwEETv&#10;SPyDtUjcqNOgJFUap0JFFQfEoQWkHrexiSNiO7Ld1P17lhMcR/M0+7bZJDOyWfkwOCtguciAKds5&#10;OdhewMf77mEFLES0EkdnlYCrCrBpb28arKW72L2aD7FnNGJDjQJ0jFPNeei0MhgWblKWui/nDUaK&#10;vufS44XGzcjzLCu5wcHSBY2T2mrVfR/ORsDndtq9pqPGt7mQL895tb/6Lglxf5ee1sCiSvEPhl99&#10;UoeWnE7ubGVgI+WiWhIqYFXlwAjIy6wAdqLmsSyAtw3//0L7AwAA//8DAFBLAQItABQABgAIAAAA&#10;IQC2gziS/gAAAOEBAAATAAAAAAAAAAAAAAAAAAAAAABbQ29udGVudF9UeXBlc10ueG1sUEsBAi0A&#10;FAAGAAgAAAAhADj9If/WAAAAlAEAAAsAAAAAAAAAAAAAAAAALwEAAF9yZWxzLy5yZWxzUEsBAi0A&#10;FAAGAAgAAAAhAA+eCj2rAQAASQMAAA4AAAAAAAAAAAAAAAAALgIAAGRycy9lMm9Eb2MueG1sUEsB&#10;Ai0AFAAGAAgAAAAhAOPM1WzfAAAACgEAAA8AAAAAAAAAAAAAAAAABQQAAGRycy9kb3ducmV2Lnht&#10;bFBLBQYAAAAABAAEAPMAAAARBQAAAAA=&#10;" filled="f" stroked="f">
              <v:path arrowok="t"/>
              <v:textbox inset="0,0,0,0">
                <w:txbxContent>
                  <w:p w:rsidR="00874FFE" w:rsidRDefault="00380149">
                    <w:pPr>
                      <w:spacing w:before="12"/>
                      <w:jc w:val="center"/>
                      <w:rPr>
                        <w:b/>
                        <w:sz w:val="20"/>
                      </w:rPr>
                    </w:pPr>
                    <w:r>
                      <w:rPr>
                        <w:b/>
                        <w:color w:val="FFFFFF"/>
                        <w:spacing w:val="-2"/>
                        <w:sz w:val="20"/>
                      </w:rPr>
                      <w:t>29/11/2024</w:t>
                    </w:r>
                  </w:p>
                  <w:p w:rsidR="00874FFE" w:rsidRDefault="00380149">
                    <w:pPr>
                      <w:spacing w:before="1"/>
                      <w:jc w:val="center"/>
                      <w:rPr>
                        <w:b/>
                        <w:sz w:val="20"/>
                      </w:rPr>
                    </w:pPr>
                    <w:r>
                      <w:rPr>
                        <w:b/>
                        <w:color w:val="FFFFFF"/>
                        <w:spacing w:val="-2"/>
                        <w:sz w:val="20"/>
                      </w:rPr>
                      <w:t>13:51</w:t>
                    </w:r>
                  </w:p>
                </w:txbxContent>
              </v:textbox>
              <w10:wrap anchorx="page" anchory="page"/>
            </v:shape>
          </w:pict>
        </mc:Fallback>
      </mc:AlternateContent>
    </w:r>
    <w:r>
      <w:rPr>
        <w:noProof/>
        <w:lang w:val="en-GB" w:eastAsia="en-GB"/>
      </w:rPr>
      <mc:AlternateContent>
        <mc:Choice Requires="wps">
          <w:drawing>
            <wp:anchor distT="0" distB="0" distL="0" distR="0" simplePos="0" relativeHeight="482832384" behindDoc="1" locked="0" layoutInCell="1" allowOverlap="1">
              <wp:simplePos x="0" y="0"/>
              <wp:positionH relativeFrom="page">
                <wp:posOffset>6394196</wp:posOffset>
              </wp:positionH>
              <wp:positionV relativeFrom="page">
                <wp:posOffset>583664</wp:posOffset>
              </wp:positionV>
              <wp:extent cx="705485" cy="252095"/>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5485" cy="252095"/>
                      </a:xfrm>
                      <a:prstGeom prst="rect">
                        <a:avLst/>
                      </a:prstGeom>
                    </wps:spPr>
                    <wps:txbx>
                      <w:txbxContent>
                        <w:p w:rsidR="00874FFE" w:rsidRDefault="00380149">
                          <w:pPr>
                            <w:spacing w:before="9"/>
                            <w:ind w:left="20"/>
                            <w:rPr>
                              <w:b/>
                              <w:sz w:val="32"/>
                            </w:rPr>
                          </w:pPr>
                          <w:r>
                            <w:rPr>
                              <w:b/>
                              <w:color w:val="FFFFFF"/>
                              <w:spacing w:val="-2"/>
                              <w:sz w:val="32"/>
                              <w:shd w:val="clear" w:color="auto" w:fill="A0A0A0"/>
                            </w:rPr>
                            <w:t>DRAFT</w:t>
                          </w:r>
                        </w:p>
                      </w:txbxContent>
                    </wps:txbx>
                    <wps:bodyPr wrap="square" lIns="0" tIns="0" rIns="0" bIns="0" rtlCol="0">
                      <a:noAutofit/>
                    </wps:bodyPr>
                  </wps:wsp>
                </a:graphicData>
              </a:graphic>
            </wp:anchor>
          </w:drawing>
        </mc:Choice>
        <mc:Fallback>
          <w:pict>
            <v:shape id="Textbox 189" o:spid="_x0000_s1041" type="#_x0000_t202" style="position:absolute;margin-left:503.5pt;margin-top:45.95pt;width:55.55pt;height:19.85pt;z-index:-20484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8+srAEAAEkDAAAOAAAAZHJzL2Uyb0RvYy54bWysU1Fv0zAQfkfiP1h+p84qCl3UdAImENIE&#10;kzZ+gOPYjbXYZ3xuk/57zk7bTfCG9uKc7c/ffd/dZXMzuYEddEQLvuFXi4oz7RV01u8a/uvx67s1&#10;Z5ik7+QAXjf8qJHfbN++2Yyh1kvoYeh0ZETisR5Dw/uUQi0Eql47iQsI2tOlgehkom3ciS7Kkdjd&#10;IJZV9UGMELsQQWlEOr2dL/m28BujVfppDOrEhoaTtlTWWNY2r2K7kfUuytBbdZIh/0OFk9ZT0gvV&#10;rUyS7aP9h8pZFQHBpIUCJ8AYq3TxQG6uqr/cPPQy6OKFioPhUiZ8PVr143Afme2od+trzrx01KRH&#10;PaUWJpaPqEBjwJpwD4GQafoME4GLWQx3oJ6QIOIFZn6AhM4FmUx0+UtWGT2kHhwvdac0TNHhx2r1&#10;fr3iTNHVcrWsrlc5rXh+HCKmbxocy0HDI7W1CJCHO0wz9Aw5aZnTZ1Vpaqdi8OKlhe5IVkbqesPx&#10;915Gzdnw3VNZ84icg3gO2nMQ0/AFyiBlRx4+7RMYWwTkTDPvSQD1q1g4zVYeiJf7gnr+A7Z/AAAA&#10;//8DAFBLAwQUAAYACAAAACEAFybWCeEAAAAMAQAADwAAAGRycy9kb3ducmV2LnhtbEyPzU7DMBCE&#10;70i8g7VI3KjtIvoT4lSoqOKAOLRQqcdtbOKIeB3Fbuq+Pe4Jbjva0cw35Sq5jo1mCK0nBXIigBmq&#10;vW6pUfD1uXlYAAsRSWPnySi4mACr6vamxEL7M23NuIsNyyEUClRgY+wLzkNtjcMw8b2h/Pv2g8OY&#10;5dBwPeA5h7uOT4WYcYct5QaLvVlbU//sTk7Bft1v3tPB4sf4pN9ep/PtZaiTUvd36eUZWDQp/pnh&#10;ip/RocpMR38iHViXtRDzPCYqWMolsKtDyoUEdszXo5wBr0r+f0T1CwAA//8DAFBLAQItABQABgAI&#10;AAAAIQC2gziS/gAAAOEBAAATAAAAAAAAAAAAAAAAAAAAAABbQ29udGVudF9UeXBlc10ueG1sUEsB&#10;Ai0AFAAGAAgAAAAhADj9If/WAAAAlAEAAAsAAAAAAAAAAAAAAAAALwEAAF9yZWxzLy5yZWxzUEsB&#10;Ai0AFAAGAAgAAAAhAJDjz6ysAQAASQMAAA4AAAAAAAAAAAAAAAAALgIAAGRycy9lMm9Eb2MueG1s&#10;UEsBAi0AFAAGAAgAAAAhABcm1gnhAAAADAEAAA8AAAAAAAAAAAAAAAAABgQAAGRycy9kb3ducmV2&#10;LnhtbFBLBQYAAAAABAAEAPMAAAAUBQAAAAA=&#10;" filled="f" stroked="f">
              <v:path arrowok="t"/>
              <v:textbox inset="0,0,0,0">
                <w:txbxContent>
                  <w:p w:rsidR="00874FFE" w:rsidRDefault="00380149">
                    <w:pPr>
                      <w:spacing w:before="9"/>
                      <w:ind w:left="20"/>
                      <w:rPr>
                        <w:b/>
                        <w:sz w:val="32"/>
                      </w:rPr>
                    </w:pPr>
                    <w:r>
                      <w:rPr>
                        <w:b/>
                        <w:color w:val="FFFFFF"/>
                        <w:spacing w:val="-2"/>
                        <w:sz w:val="32"/>
                        <w:shd w:val="clear" w:color="auto" w:fill="A0A0A0"/>
                      </w:rPr>
                      <w:t>DRAFT</w:t>
                    </w:r>
                  </w:p>
                </w:txbxContent>
              </v:textbox>
              <w10:wrap anchorx="page" anchory="page"/>
            </v:shape>
          </w:pict>
        </mc:Fallback>
      </mc:AlternateContent>
    </w:r>
    <w:r>
      <w:rPr>
        <w:noProof/>
        <w:lang w:val="en-GB" w:eastAsia="en-GB"/>
      </w:rPr>
      <mc:AlternateContent>
        <mc:Choice Requires="wps">
          <w:drawing>
            <wp:anchor distT="0" distB="0" distL="0" distR="0" simplePos="0" relativeHeight="482832896" behindDoc="1" locked="0" layoutInCell="1" allowOverlap="1">
              <wp:simplePos x="0" y="0"/>
              <wp:positionH relativeFrom="page">
                <wp:posOffset>2928620</wp:posOffset>
              </wp:positionH>
              <wp:positionV relativeFrom="page">
                <wp:posOffset>846194</wp:posOffset>
              </wp:positionV>
              <wp:extent cx="2052320" cy="358775"/>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2320" cy="358775"/>
                      </a:xfrm>
                      <a:prstGeom prst="rect">
                        <a:avLst/>
                      </a:prstGeom>
                    </wps:spPr>
                    <wps:txbx>
                      <w:txbxContent>
                        <w:p w:rsidR="00874FFE" w:rsidRDefault="00380149">
                          <w:pPr>
                            <w:spacing w:before="12"/>
                            <w:jc w:val="center"/>
                            <w:rPr>
                              <w:b/>
                              <w:sz w:val="20"/>
                            </w:rPr>
                          </w:pPr>
                          <w:r>
                            <w:rPr>
                              <w:b/>
                              <w:spacing w:val="-2"/>
                              <w:sz w:val="20"/>
                            </w:rPr>
                            <w:t>URBIS</w:t>
                          </w:r>
                          <w:r>
                            <w:rPr>
                              <w:b/>
                              <w:spacing w:val="-7"/>
                              <w:sz w:val="20"/>
                            </w:rPr>
                            <w:t xml:space="preserve"> </w:t>
                          </w:r>
                          <w:r>
                            <w:rPr>
                              <w:b/>
                              <w:spacing w:val="-2"/>
                              <w:sz w:val="20"/>
                            </w:rPr>
                            <w:t>ACADEMY</w:t>
                          </w:r>
                          <w:r>
                            <w:rPr>
                              <w:b/>
                              <w:spacing w:val="-4"/>
                              <w:sz w:val="20"/>
                            </w:rPr>
                            <w:t xml:space="preserve"> </w:t>
                          </w:r>
                          <w:r>
                            <w:rPr>
                              <w:b/>
                              <w:spacing w:val="-2"/>
                              <w:sz w:val="20"/>
                            </w:rPr>
                            <w:t>TRUST</w:t>
                          </w:r>
                        </w:p>
                        <w:p w:rsidR="00874FFE" w:rsidRDefault="00380149">
                          <w:pPr>
                            <w:spacing w:before="73"/>
                            <w:jc w:val="center"/>
                            <w:rPr>
                              <w:b/>
                              <w:sz w:val="20"/>
                            </w:rPr>
                          </w:pPr>
                          <w:r>
                            <w:rPr>
                              <w:b/>
                              <w:sz w:val="20"/>
                            </w:rPr>
                            <w:t>(A</w:t>
                          </w:r>
                          <w:r>
                            <w:rPr>
                              <w:b/>
                              <w:spacing w:val="-14"/>
                              <w:sz w:val="20"/>
                            </w:rPr>
                            <w:t xml:space="preserve"> </w:t>
                          </w:r>
                          <w:r>
                            <w:rPr>
                              <w:b/>
                              <w:sz w:val="20"/>
                            </w:rPr>
                            <w:t>company</w:t>
                          </w:r>
                          <w:r>
                            <w:rPr>
                              <w:b/>
                              <w:spacing w:val="-8"/>
                              <w:sz w:val="20"/>
                            </w:rPr>
                            <w:t xml:space="preserve"> </w:t>
                          </w:r>
                          <w:r>
                            <w:rPr>
                              <w:b/>
                              <w:sz w:val="20"/>
                            </w:rPr>
                            <w:t>limited</w:t>
                          </w:r>
                          <w:r>
                            <w:rPr>
                              <w:b/>
                              <w:spacing w:val="-8"/>
                              <w:sz w:val="20"/>
                            </w:rPr>
                            <w:t xml:space="preserve"> </w:t>
                          </w:r>
                          <w:r>
                            <w:rPr>
                              <w:b/>
                              <w:sz w:val="20"/>
                            </w:rPr>
                            <w:t>by</w:t>
                          </w:r>
                          <w:r>
                            <w:rPr>
                              <w:b/>
                              <w:spacing w:val="-8"/>
                              <w:sz w:val="20"/>
                            </w:rPr>
                            <w:t xml:space="preserve"> </w:t>
                          </w:r>
                          <w:r>
                            <w:rPr>
                              <w:b/>
                              <w:spacing w:val="-2"/>
                              <w:sz w:val="20"/>
                            </w:rPr>
                            <w:t>guarantee)</w:t>
                          </w:r>
                        </w:p>
                      </w:txbxContent>
                    </wps:txbx>
                    <wps:bodyPr wrap="square" lIns="0" tIns="0" rIns="0" bIns="0" rtlCol="0">
                      <a:noAutofit/>
                    </wps:bodyPr>
                  </wps:wsp>
                </a:graphicData>
              </a:graphic>
            </wp:anchor>
          </w:drawing>
        </mc:Choice>
        <mc:Fallback>
          <w:pict>
            <v:shape id="Textbox 190" o:spid="_x0000_s1042" type="#_x0000_t202" style="position:absolute;margin-left:230.6pt;margin-top:66.65pt;width:161.6pt;height:28.25pt;z-index:-20483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WQrrAEAAEsDAAAOAAAAZHJzL2Uyb0RvYy54bWysU1Fv0zAQfkfiP1h+p84ylY2o6QRMIKQJ&#10;kDZ+gOPYjUXsMz63Sf89Z6ftJnhDvFzOvs9333d32dzNbmQHHdGCb/nVquJMewW99buW/3j69OaW&#10;M0zS93IEr1t+1Mjvtq9fbabQ6BoGGHsdGSXx2Eyh5UNKoREC1aCdxBUE7SloIDqZ6Bh3oo9youxu&#10;FHVVvRUTxD5EUBqRbu+XIN+W/MZolb4ZgzqxseXELRUbi+2yFduNbHZRhsGqEw35DyyctJ6KXlLd&#10;yyTZPtq/UjmrIiCYtFLgBBhjlS4aSM1V9Yeax0EGXbRQczBc2oT/L636evgeme1pdu+oP146GtKT&#10;nlMHM8tX1KApYEO4x0DINH+AmcBFLIYHUD+RIOIFZnmAhM4NmU10+UtSGT2kGsdL36kMU3RZV+v6&#10;uqaQotj1+vbmZp3riufXIWL6rMGx7LQ80lwLA3l4wLRAz5ATmaV+ppXmbl4UXtR00B9JzERzbzn+&#10;2suoORu/eGpsXpKzE89Od3ZiGj9CWaWsycP7fQJjC4Ncasl7YkATKxpO25VX4uW5oJ7/ge1vAAAA&#10;//8DAFBLAwQUAAYACAAAACEADKYO5eEAAAALAQAADwAAAGRycy9kb3ducmV2LnhtbEyPwU7DMAyG&#10;70i8Q2QkbixdW7auNJ3Q0MQB7bAB0o5eE5qKJqmarMveHnOCo/1/+v25WkfTs0mNvnNWwHyWAFO2&#10;cbKzrYCP9+1DAcwHtBJ7Z5WAq/Kwrm9vKiylu9i9mg6hZVRifYkCdAhDyblvtDLoZ25QlrIvNxoM&#10;NI4tlyNeqNz0PE2SBTfYWbqgcVAbrZrvw9kI+NwM27d41LibHuXrS7rcX8cmCnF/F5+fgAUVwx8M&#10;v/qkDjU5ndzZSs96AflinhJKQZZlwIhYFnkO7ESbYlUAryv+/4f6BwAA//8DAFBLAQItABQABgAI&#10;AAAAIQC2gziS/gAAAOEBAAATAAAAAAAAAAAAAAAAAAAAAABbQ29udGVudF9UeXBlc10ueG1sUEsB&#10;Ai0AFAAGAAgAAAAhADj9If/WAAAAlAEAAAsAAAAAAAAAAAAAAAAALwEAAF9yZWxzLy5yZWxzUEsB&#10;Ai0AFAAGAAgAAAAhALXpZCusAQAASwMAAA4AAAAAAAAAAAAAAAAALgIAAGRycy9lMm9Eb2MueG1s&#10;UEsBAi0AFAAGAAgAAAAhAAymDuXhAAAACwEAAA8AAAAAAAAAAAAAAAAABgQAAGRycy9kb3ducmV2&#10;LnhtbFBLBQYAAAAABAAEAPMAAAAUBQAAAAA=&#10;" filled="f" stroked="f">
              <v:path arrowok="t"/>
              <v:textbox inset="0,0,0,0">
                <w:txbxContent>
                  <w:p w:rsidR="00874FFE" w:rsidRDefault="00380149">
                    <w:pPr>
                      <w:spacing w:before="12"/>
                      <w:jc w:val="center"/>
                      <w:rPr>
                        <w:b/>
                        <w:sz w:val="20"/>
                      </w:rPr>
                    </w:pPr>
                    <w:r>
                      <w:rPr>
                        <w:b/>
                        <w:spacing w:val="-2"/>
                        <w:sz w:val="20"/>
                      </w:rPr>
                      <w:t>URBIS</w:t>
                    </w:r>
                    <w:r>
                      <w:rPr>
                        <w:b/>
                        <w:spacing w:val="-7"/>
                        <w:sz w:val="20"/>
                      </w:rPr>
                      <w:t xml:space="preserve"> </w:t>
                    </w:r>
                    <w:r>
                      <w:rPr>
                        <w:b/>
                        <w:spacing w:val="-2"/>
                        <w:sz w:val="20"/>
                      </w:rPr>
                      <w:t>ACADEMY</w:t>
                    </w:r>
                    <w:r>
                      <w:rPr>
                        <w:b/>
                        <w:spacing w:val="-4"/>
                        <w:sz w:val="20"/>
                      </w:rPr>
                      <w:t xml:space="preserve"> </w:t>
                    </w:r>
                    <w:r>
                      <w:rPr>
                        <w:b/>
                        <w:spacing w:val="-2"/>
                        <w:sz w:val="20"/>
                      </w:rPr>
                      <w:t>TRUST</w:t>
                    </w:r>
                  </w:p>
                  <w:p w:rsidR="00874FFE" w:rsidRDefault="00380149">
                    <w:pPr>
                      <w:spacing w:before="73"/>
                      <w:jc w:val="center"/>
                      <w:rPr>
                        <w:b/>
                        <w:sz w:val="20"/>
                      </w:rPr>
                    </w:pPr>
                    <w:r>
                      <w:rPr>
                        <w:b/>
                        <w:sz w:val="20"/>
                      </w:rPr>
                      <w:t>(A</w:t>
                    </w:r>
                    <w:r>
                      <w:rPr>
                        <w:b/>
                        <w:spacing w:val="-14"/>
                        <w:sz w:val="20"/>
                      </w:rPr>
                      <w:t xml:space="preserve"> </w:t>
                    </w:r>
                    <w:r>
                      <w:rPr>
                        <w:b/>
                        <w:sz w:val="20"/>
                      </w:rPr>
                      <w:t>company</w:t>
                    </w:r>
                    <w:r>
                      <w:rPr>
                        <w:b/>
                        <w:spacing w:val="-8"/>
                        <w:sz w:val="20"/>
                      </w:rPr>
                      <w:t xml:space="preserve"> </w:t>
                    </w:r>
                    <w:r>
                      <w:rPr>
                        <w:b/>
                        <w:sz w:val="20"/>
                      </w:rPr>
                      <w:t>limited</w:t>
                    </w:r>
                    <w:r>
                      <w:rPr>
                        <w:b/>
                        <w:spacing w:val="-8"/>
                        <w:sz w:val="20"/>
                      </w:rPr>
                      <w:t xml:space="preserve"> </w:t>
                    </w:r>
                    <w:r>
                      <w:rPr>
                        <w:b/>
                        <w:sz w:val="20"/>
                      </w:rPr>
                      <w:t>by</w:t>
                    </w:r>
                    <w:r>
                      <w:rPr>
                        <w:b/>
                        <w:spacing w:val="-8"/>
                        <w:sz w:val="20"/>
                      </w:rPr>
                      <w:t xml:space="preserve"> </w:t>
                    </w:r>
                    <w:r>
                      <w:rPr>
                        <w:b/>
                        <w:spacing w:val="-2"/>
                        <w:sz w:val="20"/>
                      </w:rPr>
                      <w:t>guarantee)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831"/>
    <w:multiLevelType w:val="hybridMultilevel"/>
    <w:tmpl w:val="9F26021A"/>
    <w:lvl w:ilvl="0" w:tplc="DE50275C">
      <w:start w:val="2"/>
      <w:numFmt w:val="lowerLetter"/>
      <w:lvlText w:val="%1."/>
      <w:lvlJc w:val="left"/>
      <w:pPr>
        <w:ind w:left="964" w:hanging="233"/>
        <w:jc w:val="left"/>
      </w:pPr>
      <w:rPr>
        <w:rFonts w:ascii="Arial" w:eastAsia="Arial" w:hAnsi="Arial" w:cs="Arial" w:hint="default"/>
        <w:b/>
        <w:bCs/>
        <w:i w:val="0"/>
        <w:iCs w:val="0"/>
        <w:spacing w:val="0"/>
        <w:w w:val="99"/>
        <w:sz w:val="20"/>
        <w:szCs w:val="20"/>
        <w:lang w:val="en-US" w:eastAsia="en-US" w:bidi="ar-SA"/>
      </w:rPr>
    </w:lvl>
    <w:lvl w:ilvl="1" w:tplc="36F4A920">
      <w:numFmt w:val="bullet"/>
      <w:lvlText w:val="•"/>
      <w:lvlJc w:val="left"/>
      <w:pPr>
        <w:ind w:left="1898" w:hanging="233"/>
      </w:pPr>
      <w:rPr>
        <w:rFonts w:hint="default"/>
        <w:lang w:val="en-US" w:eastAsia="en-US" w:bidi="ar-SA"/>
      </w:rPr>
    </w:lvl>
    <w:lvl w:ilvl="2" w:tplc="C7D612AC">
      <w:numFmt w:val="bullet"/>
      <w:lvlText w:val="•"/>
      <w:lvlJc w:val="left"/>
      <w:pPr>
        <w:ind w:left="2837" w:hanging="233"/>
      </w:pPr>
      <w:rPr>
        <w:rFonts w:hint="default"/>
        <w:lang w:val="en-US" w:eastAsia="en-US" w:bidi="ar-SA"/>
      </w:rPr>
    </w:lvl>
    <w:lvl w:ilvl="3" w:tplc="B5CCF7B4">
      <w:numFmt w:val="bullet"/>
      <w:lvlText w:val="•"/>
      <w:lvlJc w:val="left"/>
      <w:pPr>
        <w:ind w:left="3775" w:hanging="233"/>
      </w:pPr>
      <w:rPr>
        <w:rFonts w:hint="default"/>
        <w:lang w:val="en-US" w:eastAsia="en-US" w:bidi="ar-SA"/>
      </w:rPr>
    </w:lvl>
    <w:lvl w:ilvl="4" w:tplc="6BF2BE94">
      <w:numFmt w:val="bullet"/>
      <w:lvlText w:val="•"/>
      <w:lvlJc w:val="left"/>
      <w:pPr>
        <w:ind w:left="4714" w:hanging="233"/>
      </w:pPr>
      <w:rPr>
        <w:rFonts w:hint="default"/>
        <w:lang w:val="en-US" w:eastAsia="en-US" w:bidi="ar-SA"/>
      </w:rPr>
    </w:lvl>
    <w:lvl w:ilvl="5" w:tplc="BD2E0126">
      <w:numFmt w:val="bullet"/>
      <w:lvlText w:val="•"/>
      <w:lvlJc w:val="left"/>
      <w:pPr>
        <w:ind w:left="5652" w:hanging="233"/>
      </w:pPr>
      <w:rPr>
        <w:rFonts w:hint="default"/>
        <w:lang w:val="en-US" w:eastAsia="en-US" w:bidi="ar-SA"/>
      </w:rPr>
    </w:lvl>
    <w:lvl w:ilvl="6" w:tplc="85A6BD1A">
      <w:numFmt w:val="bullet"/>
      <w:lvlText w:val="•"/>
      <w:lvlJc w:val="left"/>
      <w:pPr>
        <w:ind w:left="6591" w:hanging="233"/>
      </w:pPr>
      <w:rPr>
        <w:rFonts w:hint="default"/>
        <w:lang w:val="en-US" w:eastAsia="en-US" w:bidi="ar-SA"/>
      </w:rPr>
    </w:lvl>
    <w:lvl w:ilvl="7" w:tplc="49CA378A">
      <w:numFmt w:val="bullet"/>
      <w:lvlText w:val="•"/>
      <w:lvlJc w:val="left"/>
      <w:pPr>
        <w:ind w:left="7529" w:hanging="233"/>
      </w:pPr>
      <w:rPr>
        <w:rFonts w:hint="default"/>
        <w:lang w:val="en-US" w:eastAsia="en-US" w:bidi="ar-SA"/>
      </w:rPr>
    </w:lvl>
    <w:lvl w:ilvl="8" w:tplc="077435F8">
      <w:numFmt w:val="bullet"/>
      <w:lvlText w:val="•"/>
      <w:lvlJc w:val="left"/>
      <w:pPr>
        <w:ind w:left="8468" w:hanging="233"/>
      </w:pPr>
      <w:rPr>
        <w:rFonts w:hint="default"/>
        <w:lang w:val="en-US" w:eastAsia="en-US" w:bidi="ar-SA"/>
      </w:rPr>
    </w:lvl>
  </w:abstractNum>
  <w:abstractNum w:abstractNumId="1" w15:restartNumberingAfterBreak="0">
    <w:nsid w:val="26A40E00"/>
    <w:multiLevelType w:val="hybridMultilevel"/>
    <w:tmpl w:val="8FEE001E"/>
    <w:lvl w:ilvl="0" w:tplc="B89A8FC8">
      <w:start w:val="22"/>
      <w:numFmt w:val="decimal"/>
      <w:lvlText w:val="%1."/>
      <w:lvlJc w:val="left"/>
      <w:pPr>
        <w:ind w:left="732" w:hanging="576"/>
        <w:jc w:val="left"/>
      </w:pPr>
      <w:rPr>
        <w:rFonts w:ascii="Arial" w:eastAsia="Arial" w:hAnsi="Arial" w:cs="Arial" w:hint="default"/>
        <w:b/>
        <w:bCs/>
        <w:i w:val="0"/>
        <w:iCs w:val="0"/>
        <w:spacing w:val="-1"/>
        <w:w w:val="99"/>
        <w:sz w:val="20"/>
        <w:szCs w:val="20"/>
        <w:lang w:val="en-US" w:eastAsia="en-US" w:bidi="ar-SA"/>
      </w:rPr>
    </w:lvl>
    <w:lvl w:ilvl="1" w:tplc="8834B81C">
      <w:numFmt w:val="bullet"/>
      <w:lvlText w:val=""/>
      <w:lvlJc w:val="left"/>
      <w:pPr>
        <w:ind w:left="1308" w:hanging="576"/>
      </w:pPr>
      <w:rPr>
        <w:rFonts w:ascii="Symbol" w:eastAsia="Symbol" w:hAnsi="Symbol" w:cs="Symbol" w:hint="default"/>
        <w:b w:val="0"/>
        <w:bCs w:val="0"/>
        <w:i w:val="0"/>
        <w:iCs w:val="0"/>
        <w:spacing w:val="0"/>
        <w:w w:val="99"/>
        <w:sz w:val="20"/>
        <w:szCs w:val="20"/>
        <w:lang w:val="en-US" w:eastAsia="en-US" w:bidi="ar-SA"/>
      </w:rPr>
    </w:lvl>
    <w:lvl w:ilvl="2" w:tplc="7862D974">
      <w:numFmt w:val="bullet"/>
      <w:lvlText w:val="•"/>
      <w:lvlJc w:val="left"/>
      <w:pPr>
        <w:ind w:left="2305" w:hanging="576"/>
      </w:pPr>
      <w:rPr>
        <w:rFonts w:hint="default"/>
        <w:lang w:val="en-US" w:eastAsia="en-US" w:bidi="ar-SA"/>
      </w:rPr>
    </w:lvl>
    <w:lvl w:ilvl="3" w:tplc="BFBE7EE6">
      <w:numFmt w:val="bullet"/>
      <w:lvlText w:val="•"/>
      <w:lvlJc w:val="left"/>
      <w:pPr>
        <w:ind w:left="3310" w:hanging="576"/>
      </w:pPr>
      <w:rPr>
        <w:rFonts w:hint="default"/>
        <w:lang w:val="en-US" w:eastAsia="en-US" w:bidi="ar-SA"/>
      </w:rPr>
    </w:lvl>
    <w:lvl w:ilvl="4" w:tplc="C2B2C0A4">
      <w:numFmt w:val="bullet"/>
      <w:lvlText w:val="•"/>
      <w:lvlJc w:val="left"/>
      <w:pPr>
        <w:ind w:left="4315" w:hanging="576"/>
      </w:pPr>
      <w:rPr>
        <w:rFonts w:hint="default"/>
        <w:lang w:val="en-US" w:eastAsia="en-US" w:bidi="ar-SA"/>
      </w:rPr>
    </w:lvl>
    <w:lvl w:ilvl="5" w:tplc="0426A75E">
      <w:numFmt w:val="bullet"/>
      <w:lvlText w:val="•"/>
      <w:lvlJc w:val="left"/>
      <w:pPr>
        <w:ind w:left="5320" w:hanging="576"/>
      </w:pPr>
      <w:rPr>
        <w:rFonts w:hint="default"/>
        <w:lang w:val="en-US" w:eastAsia="en-US" w:bidi="ar-SA"/>
      </w:rPr>
    </w:lvl>
    <w:lvl w:ilvl="6" w:tplc="4AB2DF60">
      <w:numFmt w:val="bullet"/>
      <w:lvlText w:val="•"/>
      <w:lvlJc w:val="left"/>
      <w:pPr>
        <w:ind w:left="6325" w:hanging="576"/>
      </w:pPr>
      <w:rPr>
        <w:rFonts w:hint="default"/>
        <w:lang w:val="en-US" w:eastAsia="en-US" w:bidi="ar-SA"/>
      </w:rPr>
    </w:lvl>
    <w:lvl w:ilvl="7" w:tplc="05504788">
      <w:numFmt w:val="bullet"/>
      <w:lvlText w:val="•"/>
      <w:lvlJc w:val="left"/>
      <w:pPr>
        <w:ind w:left="7330" w:hanging="576"/>
      </w:pPr>
      <w:rPr>
        <w:rFonts w:hint="default"/>
        <w:lang w:val="en-US" w:eastAsia="en-US" w:bidi="ar-SA"/>
      </w:rPr>
    </w:lvl>
    <w:lvl w:ilvl="8" w:tplc="AF6EC1B4">
      <w:numFmt w:val="bullet"/>
      <w:lvlText w:val="•"/>
      <w:lvlJc w:val="left"/>
      <w:pPr>
        <w:ind w:left="8335" w:hanging="576"/>
      </w:pPr>
      <w:rPr>
        <w:rFonts w:hint="default"/>
        <w:lang w:val="en-US" w:eastAsia="en-US" w:bidi="ar-SA"/>
      </w:rPr>
    </w:lvl>
  </w:abstractNum>
  <w:abstractNum w:abstractNumId="2" w15:restartNumberingAfterBreak="0">
    <w:nsid w:val="44425214"/>
    <w:multiLevelType w:val="hybridMultilevel"/>
    <w:tmpl w:val="101ECD56"/>
    <w:lvl w:ilvl="0" w:tplc="E8E8A61A">
      <w:numFmt w:val="bullet"/>
      <w:lvlText w:val=""/>
      <w:lvlJc w:val="left"/>
      <w:pPr>
        <w:ind w:left="516" w:hanging="360"/>
      </w:pPr>
      <w:rPr>
        <w:rFonts w:ascii="Symbol" w:eastAsia="Symbol" w:hAnsi="Symbol" w:cs="Symbol" w:hint="default"/>
        <w:b w:val="0"/>
        <w:bCs w:val="0"/>
        <w:i w:val="0"/>
        <w:iCs w:val="0"/>
        <w:spacing w:val="0"/>
        <w:w w:val="99"/>
        <w:sz w:val="20"/>
        <w:szCs w:val="20"/>
        <w:lang w:val="en-US" w:eastAsia="en-US" w:bidi="ar-SA"/>
      </w:rPr>
    </w:lvl>
    <w:lvl w:ilvl="1" w:tplc="BD46CF9C">
      <w:numFmt w:val="bullet"/>
      <w:lvlText w:val="•"/>
      <w:lvlJc w:val="left"/>
      <w:pPr>
        <w:ind w:left="1502" w:hanging="360"/>
      </w:pPr>
      <w:rPr>
        <w:rFonts w:hint="default"/>
        <w:lang w:val="en-US" w:eastAsia="en-US" w:bidi="ar-SA"/>
      </w:rPr>
    </w:lvl>
    <w:lvl w:ilvl="2" w:tplc="18F61BAC">
      <w:numFmt w:val="bullet"/>
      <w:lvlText w:val="•"/>
      <w:lvlJc w:val="left"/>
      <w:pPr>
        <w:ind w:left="2485" w:hanging="360"/>
      </w:pPr>
      <w:rPr>
        <w:rFonts w:hint="default"/>
        <w:lang w:val="en-US" w:eastAsia="en-US" w:bidi="ar-SA"/>
      </w:rPr>
    </w:lvl>
    <w:lvl w:ilvl="3" w:tplc="E7F8D3DA">
      <w:numFmt w:val="bullet"/>
      <w:lvlText w:val="•"/>
      <w:lvlJc w:val="left"/>
      <w:pPr>
        <w:ind w:left="3467" w:hanging="360"/>
      </w:pPr>
      <w:rPr>
        <w:rFonts w:hint="default"/>
        <w:lang w:val="en-US" w:eastAsia="en-US" w:bidi="ar-SA"/>
      </w:rPr>
    </w:lvl>
    <w:lvl w:ilvl="4" w:tplc="D4D46B08">
      <w:numFmt w:val="bullet"/>
      <w:lvlText w:val="•"/>
      <w:lvlJc w:val="left"/>
      <w:pPr>
        <w:ind w:left="4450" w:hanging="360"/>
      </w:pPr>
      <w:rPr>
        <w:rFonts w:hint="default"/>
        <w:lang w:val="en-US" w:eastAsia="en-US" w:bidi="ar-SA"/>
      </w:rPr>
    </w:lvl>
    <w:lvl w:ilvl="5" w:tplc="8812A6D2">
      <w:numFmt w:val="bullet"/>
      <w:lvlText w:val="•"/>
      <w:lvlJc w:val="left"/>
      <w:pPr>
        <w:ind w:left="5432" w:hanging="360"/>
      </w:pPr>
      <w:rPr>
        <w:rFonts w:hint="default"/>
        <w:lang w:val="en-US" w:eastAsia="en-US" w:bidi="ar-SA"/>
      </w:rPr>
    </w:lvl>
    <w:lvl w:ilvl="6" w:tplc="36E435F8">
      <w:numFmt w:val="bullet"/>
      <w:lvlText w:val="•"/>
      <w:lvlJc w:val="left"/>
      <w:pPr>
        <w:ind w:left="6415" w:hanging="360"/>
      </w:pPr>
      <w:rPr>
        <w:rFonts w:hint="default"/>
        <w:lang w:val="en-US" w:eastAsia="en-US" w:bidi="ar-SA"/>
      </w:rPr>
    </w:lvl>
    <w:lvl w:ilvl="7" w:tplc="F73EBB5C">
      <w:numFmt w:val="bullet"/>
      <w:lvlText w:val="•"/>
      <w:lvlJc w:val="left"/>
      <w:pPr>
        <w:ind w:left="7397" w:hanging="360"/>
      </w:pPr>
      <w:rPr>
        <w:rFonts w:hint="default"/>
        <w:lang w:val="en-US" w:eastAsia="en-US" w:bidi="ar-SA"/>
      </w:rPr>
    </w:lvl>
    <w:lvl w:ilvl="8" w:tplc="582859C0">
      <w:numFmt w:val="bullet"/>
      <w:lvlText w:val="•"/>
      <w:lvlJc w:val="left"/>
      <w:pPr>
        <w:ind w:left="8380" w:hanging="360"/>
      </w:pPr>
      <w:rPr>
        <w:rFonts w:hint="default"/>
        <w:lang w:val="en-US" w:eastAsia="en-US" w:bidi="ar-SA"/>
      </w:rPr>
    </w:lvl>
  </w:abstractNum>
  <w:abstractNum w:abstractNumId="3" w15:restartNumberingAfterBreak="0">
    <w:nsid w:val="4FA778FF"/>
    <w:multiLevelType w:val="hybridMultilevel"/>
    <w:tmpl w:val="59D264CE"/>
    <w:lvl w:ilvl="0" w:tplc="D3D89D2C">
      <w:start w:val="9"/>
      <w:numFmt w:val="decimal"/>
      <w:lvlText w:val="%1."/>
      <w:lvlJc w:val="left"/>
      <w:pPr>
        <w:ind w:left="732" w:hanging="576"/>
        <w:jc w:val="left"/>
      </w:pPr>
      <w:rPr>
        <w:rFonts w:ascii="Arial" w:eastAsia="Arial" w:hAnsi="Arial" w:cs="Arial" w:hint="default"/>
        <w:b/>
        <w:bCs/>
        <w:i w:val="0"/>
        <w:iCs w:val="0"/>
        <w:spacing w:val="-1"/>
        <w:w w:val="99"/>
        <w:sz w:val="20"/>
        <w:szCs w:val="20"/>
        <w:lang w:val="en-US" w:eastAsia="en-US" w:bidi="ar-SA"/>
      </w:rPr>
    </w:lvl>
    <w:lvl w:ilvl="1" w:tplc="25848164">
      <w:numFmt w:val="bullet"/>
      <w:lvlText w:val="•"/>
      <w:lvlJc w:val="left"/>
      <w:pPr>
        <w:ind w:left="1700" w:hanging="576"/>
      </w:pPr>
      <w:rPr>
        <w:rFonts w:hint="default"/>
        <w:lang w:val="en-US" w:eastAsia="en-US" w:bidi="ar-SA"/>
      </w:rPr>
    </w:lvl>
    <w:lvl w:ilvl="2" w:tplc="4D725C0C">
      <w:numFmt w:val="bullet"/>
      <w:lvlText w:val="•"/>
      <w:lvlJc w:val="left"/>
      <w:pPr>
        <w:ind w:left="2661" w:hanging="576"/>
      </w:pPr>
      <w:rPr>
        <w:rFonts w:hint="default"/>
        <w:lang w:val="en-US" w:eastAsia="en-US" w:bidi="ar-SA"/>
      </w:rPr>
    </w:lvl>
    <w:lvl w:ilvl="3" w:tplc="A894D402">
      <w:numFmt w:val="bullet"/>
      <w:lvlText w:val="•"/>
      <w:lvlJc w:val="left"/>
      <w:pPr>
        <w:ind w:left="3621" w:hanging="576"/>
      </w:pPr>
      <w:rPr>
        <w:rFonts w:hint="default"/>
        <w:lang w:val="en-US" w:eastAsia="en-US" w:bidi="ar-SA"/>
      </w:rPr>
    </w:lvl>
    <w:lvl w:ilvl="4" w:tplc="D0EEB7C6">
      <w:numFmt w:val="bullet"/>
      <w:lvlText w:val="•"/>
      <w:lvlJc w:val="left"/>
      <w:pPr>
        <w:ind w:left="4582" w:hanging="576"/>
      </w:pPr>
      <w:rPr>
        <w:rFonts w:hint="default"/>
        <w:lang w:val="en-US" w:eastAsia="en-US" w:bidi="ar-SA"/>
      </w:rPr>
    </w:lvl>
    <w:lvl w:ilvl="5" w:tplc="AF2259C8">
      <w:numFmt w:val="bullet"/>
      <w:lvlText w:val="•"/>
      <w:lvlJc w:val="left"/>
      <w:pPr>
        <w:ind w:left="5542" w:hanging="576"/>
      </w:pPr>
      <w:rPr>
        <w:rFonts w:hint="default"/>
        <w:lang w:val="en-US" w:eastAsia="en-US" w:bidi="ar-SA"/>
      </w:rPr>
    </w:lvl>
    <w:lvl w:ilvl="6" w:tplc="E730CCFC">
      <w:numFmt w:val="bullet"/>
      <w:lvlText w:val="•"/>
      <w:lvlJc w:val="left"/>
      <w:pPr>
        <w:ind w:left="6503" w:hanging="576"/>
      </w:pPr>
      <w:rPr>
        <w:rFonts w:hint="default"/>
        <w:lang w:val="en-US" w:eastAsia="en-US" w:bidi="ar-SA"/>
      </w:rPr>
    </w:lvl>
    <w:lvl w:ilvl="7" w:tplc="9B348FFA">
      <w:numFmt w:val="bullet"/>
      <w:lvlText w:val="•"/>
      <w:lvlJc w:val="left"/>
      <w:pPr>
        <w:ind w:left="7463" w:hanging="576"/>
      </w:pPr>
      <w:rPr>
        <w:rFonts w:hint="default"/>
        <w:lang w:val="en-US" w:eastAsia="en-US" w:bidi="ar-SA"/>
      </w:rPr>
    </w:lvl>
    <w:lvl w:ilvl="8" w:tplc="1590B382">
      <w:numFmt w:val="bullet"/>
      <w:lvlText w:val="•"/>
      <w:lvlJc w:val="left"/>
      <w:pPr>
        <w:ind w:left="8424" w:hanging="576"/>
      </w:pPr>
      <w:rPr>
        <w:rFonts w:hint="default"/>
        <w:lang w:val="en-US" w:eastAsia="en-US" w:bidi="ar-SA"/>
      </w:rPr>
    </w:lvl>
  </w:abstractNum>
  <w:abstractNum w:abstractNumId="4" w15:restartNumberingAfterBreak="0">
    <w:nsid w:val="5A4B35F6"/>
    <w:multiLevelType w:val="hybridMultilevel"/>
    <w:tmpl w:val="CA74578A"/>
    <w:lvl w:ilvl="0" w:tplc="C090C854">
      <w:numFmt w:val="bullet"/>
      <w:lvlText w:val=""/>
      <w:lvlJc w:val="left"/>
      <w:pPr>
        <w:ind w:left="732" w:hanging="576"/>
      </w:pPr>
      <w:rPr>
        <w:rFonts w:ascii="Symbol" w:eastAsia="Symbol" w:hAnsi="Symbol" w:cs="Symbol" w:hint="default"/>
        <w:b w:val="0"/>
        <w:bCs w:val="0"/>
        <w:i w:val="0"/>
        <w:iCs w:val="0"/>
        <w:spacing w:val="0"/>
        <w:w w:val="99"/>
        <w:sz w:val="20"/>
        <w:szCs w:val="20"/>
        <w:lang w:val="en-US" w:eastAsia="en-US" w:bidi="ar-SA"/>
      </w:rPr>
    </w:lvl>
    <w:lvl w:ilvl="1" w:tplc="ED383106">
      <w:numFmt w:val="bullet"/>
      <w:lvlText w:val="•"/>
      <w:lvlJc w:val="left"/>
      <w:pPr>
        <w:ind w:left="1700" w:hanging="576"/>
      </w:pPr>
      <w:rPr>
        <w:rFonts w:hint="default"/>
        <w:lang w:val="en-US" w:eastAsia="en-US" w:bidi="ar-SA"/>
      </w:rPr>
    </w:lvl>
    <w:lvl w:ilvl="2" w:tplc="0D9674EC">
      <w:numFmt w:val="bullet"/>
      <w:lvlText w:val="•"/>
      <w:lvlJc w:val="left"/>
      <w:pPr>
        <w:ind w:left="2661" w:hanging="576"/>
      </w:pPr>
      <w:rPr>
        <w:rFonts w:hint="default"/>
        <w:lang w:val="en-US" w:eastAsia="en-US" w:bidi="ar-SA"/>
      </w:rPr>
    </w:lvl>
    <w:lvl w:ilvl="3" w:tplc="10A636B4">
      <w:numFmt w:val="bullet"/>
      <w:lvlText w:val="•"/>
      <w:lvlJc w:val="left"/>
      <w:pPr>
        <w:ind w:left="3621" w:hanging="576"/>
      </w:pPr>
      <w:rPr>
        <w:rFonts w:hint="default"/>
        <w:lang w:val="en-US" w:eastAsia="en-US" w:bidi="ar-SA"/>
      </w:rPr>
    </w:lvl>
    <w:lvl w:ilvl="4" w:tplc="15BC5678">
      <w:numFmt w:val="bullet"/>
      <w:lvlText w:val="•"/>
      <w:lvlJc w:val="left"/>
      <w:pPr>
        <w:ind w:left="4582" w:hanging="576"/>
      </w:pPr>
      <w:rPr>
        <w:rFonts w:hint="default"/>
        <w:lang w:val="en-US" w:eastAsia="en-US" w:bidi="ar-SA"/>
      </w:rPr>
    </w:lvl>
    <w:lvl w:ilvl="5" w:tplc="93662D3A">
      <w:numFmt w:val="bullet"/>
      <w:lvlText w:val="•"/>
      <w:lvlJc w:val="left"/>
      <w:pPr>
        <w:ind w:left="5542" w:hanging="576"/>
      </w:pPr>
      <w:rPr>
        <w:rFonts w:hint="default"/>
        <w:lang w:val="en-US" w:eastAsia="en-US" w:bidi="ar-SA"/>
      </w:rPr>
    </w:lvl>
    <w:lvl w:ilvl="6" w:tplc="8A3C9E30">
      <w:numFmt w:val="bullet"/>
      <w:lvlText w:val="•"/>
      <w:lvlJc w:val="left"/>
      <w:pPr>
        <w:ind w:left="6503" w:hanging="576"/>
      </w:pPr>
      <w:rPr>
        <w:rFonts w:hint="default"/>
        <w:lang w:val="en-US" w:eastAsia="en-US" w:bidi="ar-SA"/>
      </w:rPr>
    </w:lvl>
    <w:lvl w:ilvl="7" w:tplc="1E2CCA46">
      <w:numFmt w:val="bullet"/>
      <w:lvlText w:val="•"/>
      <w:lvlJc w:val="left"/>
      <w:pPr>
        <w:ind w:left="7463" w:hanging="576"/>
      </w:pPr>
      <w:rPr>
        <w:rFonts w:hint="default"/>
        <w:lang w:val="en-US" w:eastAsia="en-US" w:bidi="ar-SA"/>
      </w:rPr>
    </w:lvl>
    <w:lvl w:ilvl="8" w:tplc="7E52A9E8">
      <w:numFmt w:val="bullet"/>
      <w:lvlText w:val="•"/>
      <w:lvlJc w:val="left"/>
      <w:pPr>
        <w:ind w:left="8424" w:hanging="576"/>
      </w:pPr>
      <w:rPr>
        <w:rFonts w:hint="default"/>
        <w:lang w:val="en-US" w:eastAsia="en-US" w:bidi="ar-SA"/>
      </w:rPr>
    </w:lvl>
  </w:abstractNum>
  <w:abstractNum w:abstractNumId="5" w15:restartNumberingAfterBreak="0">
    <w:nsid w:val="5AF23AAE"/>
    <w:multiLevelType w:val="hybridMultilevel"/>
    <w:tmpl w:val="C07029E2"/>
    <w:lvl w:ilvl="0" w:tplc="4C84CD70">
      <w:start w:val="21"/>
      <w:numFmt w:val="decimal"/>
      <w:lvlText w:val="%1."/>
      <w:lvlJc w:val="left"/>
      <w:pPr>
        <w:ind w:left="732" w:hanging="576"/>
        <w:jc w:val="left"/>
      </w:pPr>
      <w:rPr>
        <w:rFonts w:ascii="Arial" w:eastAsia="Arial" w:hAnsi="Arial" w:cs="Arial" w:hint="default"/>
        <w:b/>
        <w:bCs/>
        <w:i w:val="0"/>
        <w:iCs w:val="0"/>
        <w:spacing w:val="-1"/>
        <w:w w:val="99"/>
        <w:sz w:val="20"/>
        <w:szCs w:val="20"/>
        <w:lang w:val="en-US" w:eastAsia="en-US" w:bidi="ar-SA"/>
      </w:rPr>
    </w:lvl>
    <w:lvl w:ilvl="1" w:tplc="E6784FAC">
      <w:numFmt w:val="bullet"/>
      <w:lvlText w:val="•"/>
      <w:lvlJc w:val="left"/>
      <w:pPr>
        <w:ind w:left="1700" w:hanging="576"/>
      </w:pPr>
      <w:rPr>
        <w:rFonts w:hint="default"/>
        <w:lang w:val="en-US" w:eastAsia="en-US" w:bidi="ar-SA"/>
      </w:rPr>
    </w:lvl>
    <w:lvl w:ilvl="2" w:tplc="F8567CCC">
      <w:numFmt w:val="bullet"/>
      <w:lvlText w:val="•"/>
      <w:lvlJc w:val="left"/>
      <w:pPr>
        <w:ind w:left="2661" w:hanging="576"/>
      </w:pPr>
      <w:rPr>
        <w:rFonts w:hint="default"/>
        <w:lang w:val="en-US" w:eastAsia="en-US" w:bidi="ar-SA"/>
      </w:rPr>
    </w:lvl>
    <w:lvl w:ilvl="3" w:tplc="1CDEC898">
      <w:numFmt w:val="bullet"/>
      <w:lvlText w:val="•"/>
      <w:lvlJc w:val="left"/>
      <w:pPr>
        <w:ind w:left="3621" w:hanging="576"/>
      </w:pPr>
      <w:rPr>
        <w:rFonts w:hint="default"/>
        <w:lang w:val="en-US" w:eastAsia="en-US" w:bidi="ar-SA"/>
      </w:rPr>
    </w:lvl>
    <w:lvl w:ilvl="4" w:tplc="F9525B6A">
      <w:numFmt w:val="bullet"/>
      <w:lvlText w:val="•"/>
      <w:lvlJc w:val="left"/>
      <w:pPr>
        <w:ind w:left="4582" w:hanging="576"/>
      </w:pPr>
      <w:rPr>
        <w:rFonts w:hint="default"/>
        <w:lang w:val="en-US" w:eastAsia="en-US" w:bidi="ar-SA"/>
      </w:rPr>
    </w:lvl>
    <w:lvl w:ilvl="5" w:tplc="8034BB2A">
      <w:numFmt w:val="bullet"/>
      <w:lvlText w:val="•"/>
      <w:lvlJc w:val="left"/>
      <w:pPr>
        <w:ind w:left="5542" w:hanging="576"/>
      </w:pPr>
      <w:rPr>
        <w:rFonts w:hint="default"/>
        <w:lang w:val="en-US" w:eastAsia="en-US" w:bidi="ar-SA"/>
      </w:rPr>
    </w:lvl>
    <w:lvl w:ilvl="6" w:tplc="BE66E2D4">
      <w:numFmt w:val="bullet"/>
      <w:lvlText w:val="•"/>
      <w:lvlJc w:val="left"/>
      <w:pPr>
        <w:ind w:left="6503" w:hanging="576"/>
      </w:pPr>
      <w:rPr>
        <w:rFonts w:hint="default"/>
        <w:lang w:val="en-US" w:eastAsia="en-US" w:bidi="ar-SA"/>
      </w:rPr>
    </w:lvl>
    <w:lvl w:ilvl="7" w:tplc="9E50D038">
      <w:numFmt w:val="bullet"/>
      <w:lvlText w:val="•"/>
      <w:lvlJc w:val="left"/>
      <w:pPr>
        <w:ind w:left="7463" w:hanging="576"/>
      </w:pPr>
      <w:rPr>
        <w:rFonts w:hint="default"/>
        <w:lang w:val="en-US" w:eastAsia="en-US" w:bidi="ar-SA"/>
      </w:rPr>
    </w:lvl>
    <w:lvl w:ilvl="8" w:tplc="8444A7C4">
      <w:numFmt w:val="bullet"/>
      <w:lvlText w:val="•"/>
      <w:lvlJc w:val="left"/>
      <w:pPr>
        <w:ind w:left="8424" w:hanging="576"/>
      </w:pPr>
      <w:rPr>
        <w:rFonts w:hint="default"/>
        <w:lang w:val="en-US" w:eastAsia="en-US" w:bidi="ar-SA"/>
      </w:rPr>
    </w:lvl>
  </w:abstractNum>
  <w:abstractNum w:abstractNumId="6" w15:restartNumberingAfterBreak="0">
    <w:nsid w:val="64747316"/>
    <w:multiLevelType w:val="multilevel"/>
    <w:tmpl w:val="01C8C9B8"/>
    <w:lvl w:ilvl="0">
      <w:start w:val="1"/>
      <w:numFmt w:val="decimal"/>
      <w:lvlText w:val="%1."/>
      <w:lvlJc w:val="left"/>
      <w:pPr>
        <w:ind w:left="732" w:hanging="576"/>
        <w:jc w:val="left"/>
      </w:pPr>
      <w:rPr>
        <w:rFonts w:ascii="Arial" w:eastAsia="Arial" w:hAnsi="Arial" w:cs="Arial" w:hint="default"/>
        <w:b/>
        <w:bCs/>
        <w:i w:val="0"/>
        <w:iCs w:val="0"/>
        <w:spacing w:val="-1"/>
        <w:w w:val="99"/>
        <w:sz w:val="20"/>
        <w:szCs w:val="20"/>
        <w:lang w:val="en-US" w:eastAsia="en-US" w:bidi="ar-SA"/>
      </w:rPr>
    </w:lvl>
    <w:lvl w:ilvl="1">
      <w:start w:val="11"/>
      <w:numFmt w:val="decimal"/>
      <w:lvlText w:val="%1.%2"/>
      <w:lvlJc w:val="left"/>
      <w:pPr>
        <w:ind w:left="1164" w:hanging="432"/>
        <w:jc w:val="left"/>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2180" w:hanging="432"/>
      </w:pPr>
      <w:rPr>
        <w:rFonts w:hint="default"/>
        <w:lang w:val="en-US" w:eastAsia="en-US" w:bidi="ar-SA"/>
      </w:rPr>
    </w:lvl>
    <w:lvl w:ilvl="3">
      <w:numFmt w:val="bullet"/>
      <w:lvlText w:val="•"/>
      <w:lvlJc w:val="left"/>
      <w:pPr>
        <w:ind w:left="3201" w:hanging="432"/>
      </w:pPr>
      <w:rPr>
        <w:rFonts w:hint="default"/>
        <w:lang w:val="en-US" w:eastAsia="en-US" w:bidi="ar-SA"/>
      </w:rPr>
    </w:lvl>
    <w:lvl w:ilvl="4">
      <w:numFmt w:val="bullet"/>
      <w:lvlText w:val="•"/>
      <w:lvlJc w:val="left"/>
      <w:pPr>
        <w:ind w:left="4221" w:hanging="432"/>
      </w:pPr>
      <w:rPr>
        <w:rFonts w:hint="default"/>
        <w:lang w:val="en-US" w:eastAsia="en-US" w:bidi="ar-SA"/>
      </w:rPr>
    </w:lvl>
    <w:lvl w:ilvl="5">
      <w:numFmt w:val="bullet"/>
      <w:lvlText w:val="•"/>
      <w:lvlJc w:val="left"/>
      <w:pPr>
        <w:ind w:left="5242" w:hanging="432"/>
      </w:pPr>
      <w:rPr>
        <w:rFonts w:hint="default"/>
        <w:lang w:val="en-US" w:eastAsia="en-US" w:bidi="ar-SA"/>
      </w:rPr>
    </w:lvl>
    <w:lvl w:ilvl="6">
      <w:numFmt w:val="bullet"/>
      <w:lvlText w:val="•"/>
      <w:lvlJc w:val="left"/>
      <w:pPr>
        <w:ind w:left="6263" w:hanging="432"/>
      </w:pPr>
      <w:rPr>
        <w:rFonts w:hint="default"/>
        <w:lang w:val="en-US" w:eastAsia="en-US" w:bidi="ar-SA"/>
      </w:rPr>
    </w:lvl>
    <w:lvl w:ilvl="7">
      <w:numFmt w:val="bullet"/>
      <w:lvlText w:val="•"/>
      <w:lvlJc w:val="left"/>
      <w:pPr>
        <w:ind w:left="7283" w:hanging="432"/>
      </w:pPr>
      <w:rPr>
        <w:rFonts w:hint="default"/>
        <w:lang w:val="en-US" w:eastAsia="en-US" w:bidi="ar-SA"/>
      </w:rPr>
    </w:lvl>
    <w:lvl w:ilvl="8">
      <w:numFmt w:val="bullet"/>
      <w:lvlText w:val="•"/>
      <w:lvlJc w:val="left"/>
      <w:pPr>
        <w:ind w:left="8304" w:hanging="432"/>
      </w:pPr>
      <w:rPr>
        <w:rFonts w:hint="default"/>
        <w:lang w:val="en-US" w:eastAsia="en-US" w:bidi="ar-SA"/>
      </w:rPr>
    </w:lvl>
  </w:abstractNum>
  <w:abstractNum w:abstractNumId="7" w15:restartNumberingAfterBreak="0">
    <w:nsid w:val="655E1E48"/>
    <w:multiLevelType w:val="multilevel"/>
    <w:tmpl w:val="4C3E6B7A"/>
    <w:lvl w:ilvl="0">
      <w:start w:val="1"/>
      <w:numFmt w:val="decimal"/>
      <w:lvlText w:val="%1."/>
      <w:lvlJc w:val="left"/>
      <w:pPr>
        <w:ind w:left="732" w:hanging="576"/>
        <w:jc w:val="left"/>
      </w:pPr>
      <w:rPr>
        <w:rFonts w:ascii="Arial" w:eastAsia="Arial" w:hAnsi="Arial" w:cs="Arial" w:hint="default"/>
        <w:b/>
        <w:bCs/>
        <w:i w:val="0"/>
        <w:iCs w:val="0"/>
        <w:spacing w:val="-1"/>
        <w:w w:val="99"/>
        <w:sz w:val="20"/>
        <w:szCs w:val="20"/>
        <w:lang w:val="en-US" w:eastAsia="en-US" w:bidi="ar-SA"/>
      </w:rPr>
    </w:lvl>
    <w:lvl w:ilvl="1">
      <w:start w:val="3"/>
      <w:numFmt w:val="decimal"/>
      <w:lvlText w:val="%1.%2"/>
      <w:lvlJc w:val="left"/>
      <w:pPr>
        <w:ind w:left="1164" w:hanging="432"/>
        <w:jc w:val="left"/>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1164" w:hanging="332"/>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201" w:hanging="332"/>
      </w:pPr>
      <w:rPr>
        <w:rFonts w:hint="default"/>
        <w:lang w:val="en-US" w:eastAsia="en-US" w:bidi="ar-SA"/>
      </w:rPr>
    </w:lvl>
    <w:lvl w:ilvl="4">
      <w:numFmt w:val="bullet"/>
      <w:lvlText w:val="•"/>
      <w:lvlJc w:val="left"/>
      <w:pPr>
        <w:ind w:left="4221" w:hanging="332"/>
      </w:pPr>
      <w:rPr>
        <w:rFonts w:hint="default"/>
        <w:lang w:val="en-US" w:eastAsia="en-US" w:bidi="ar-SA"/>
      </w:rPr>
    </w:lvl>
    <w:lvl w:ilvl="5">
      <w:numFmt w:val="bullet"/>
      <w:lvlText w:val="•"/>
      <w:lvlJc w:val="left"/>
      <w:pPr>
        <w:ind w:left="5242" w:hanging="332"/>
      </w:pPr>
      <w:rPr>
        <w:rFonts w:hint="default"/>
        <w:lang w:val="en-US" w:eastAsia="en-US" w:bidi="ar-SA"/>
      </w:rPr>
    </w:lvl>
    <w:lvl w:ilvl="6">
      <w:numFmt w:val="bullet"/>
      <w:lvlText w:val="•"/>
      <w:lvlJc w:val="left"/>
      <w:pPr>
        <w:ind w:left="6263" w:hanging="332"/>
      </w:pPr>
      <w:rPr>
        <w:rFonts w:hint="default"/>
        <w:lang w:val="en-US" w:eastAsia="en-US" w:bidi="ar-SA"/>
      </w:rPr>
    </w:lvl>
    <w:lvl w:ilvl="7">
      <w:numFmt w:val="bullet"/>
      <w:lvlText w:val="•"/>
      <w:lvlJc w:val="left"/>
      <w:pPr>
        <w:ind w:left="7283" w:hanging="332"/>
      </w:pPr>
      <w:rPr>
        <w:rFonts w:hint="default"/>
        <w:lang w:val="en-US" w:eastAsia="en-US" w:bidi="ar-SA"/>
      </w:rPr>
    </w:lvl>
    <w:lvl w:ilvl="8">
      <w:numFmt w:val="bullet"/>
      <w:lvlText w:val="•"/>
      <w:lvlJc w:val="left"/>
      <w:pPr>
        <w:ind w:left="8304" w:hanging="332"/>
      </w:pPr>
      <w:rPr>
        <w:rFonts w:hint="default"/>
        <w:lang w:val="en-US" w:eastAsia="en-US" w:bidi="ar-SA"/>
      </w:rPr>
    </w:lvl>
  </w:abstractNum>
  <w:abstractNum w:abstractNumId="8" w15:restartNumberingAfterBreak="0">
    <w:nsid w:val="6C9729FF"/>
    <w:multiLevelType w:val="hybridMultilevel"/>
    <w:tmpl w:val="ADFC26C4"/>
    <w:lvl w:ilvl="0" w:tplc="75AA59C4">
      <w:numFmt w:val="bullet"/>
      <w:lvlText w:val=""/>
      <w:lvlJc w:val="left"/>
      <w:pPr>
        <w:ind w:left="516" w:hanging="360"/>
      </w:pPr>
      <w:rPr>
        <w:rFonts w:ascii="Symbol" w:eastAsia="Symbol" w:hAnsi="Symbol" w:cs="Symbol" w:hint="default"/>
        <w:b w:val="0"/>
        <w:bCs w:val="0"/>
        <w:i w:val="0"/>
        <w:iCs w:val="0"/>
        <w:spacing w:val="0"/>
        <w:w w:val="99"/>
        <w:sz w:val="20"/>
        <w:szCs w:val="20"/>
        <w:lang w:val="en-US" w:eastAsia="en-US" w:bidi="ar-SA"/>
      </w:rPr>
    </w:lvl>
    <w:lvl w:ilvl="1" w:tplc="2BCA506E">
      <w:numFmt w:val="bullet"/>
      <w:lvlText w:val="•"/>
      <w:lvlJc w:val="left"/>
      <w:pPr>
        <w:ind w:left="1502" w:hanging="360"/>
      </w:pPr>
      <w:rPr>
        <w:rFonts w:hint="default"/>
        <w:lang w:val="en-US" w:eastAsia="en-US" w:bidi="ar-SA"/>
      </w:rPr>
    </w:lvl>
    <w:lvl w:ilvl="2" w:tplc="16F4DE18">
      <w:numFmt w:val="bullet"/>
      <w:lvlText w:val="•"/>
      <w:lvlJc w:val="left"/>
      <w:pPr>
        <w:ind w:left="2485" w:hanging="360"/>
      </w:pPr>
      <w:rPr>
        <w:rFonts w:hint="default"/>
        <w:lang w:val="en-US" w:eastAsia="en-US" w:bidi="ar-SA"/>
      </w:rPr>
    </w:lvl>
    <w:lvl w:ilvl="3" w:tplc="CB4E008A">
      <w:numFmt w:val="bullet"/>
      <w:lvlText w:val="•"/>
      <w:lvlJc w:val="left"/>
      <w:pPr>
        <w:ind w:left="3467" w:hanging="360"/>
      </w:pPr>
      <w:rPr>
        <w:rFonts w:hint="default"/>
        <w:lang w:val="en-US" w:eastAsia="en-US" w:bidi="ar-SA"/>
      </w:rPr>
    </w:lvl>
    <w:lvl w:ilvl="4" w:tplc="FAE82DEC">
      <w:numFmt w:val="bullet"/>
      <w:lvlText w:val="•"/>
      <w:lvlJc w:val="left"/>
      <w:pPr>
        <w:ind w:left="4450" w:hanging="360"/>
      </w:pPr>
      <w:rPr>
        <w:rFonts w:hint="default"/>
        <w:lang w:val="en-US" w:eastAsia="en-US" w:bidi="ar-SA"/>
      </w:rPr>
    </w:lvl>
    <w:lvl w:ilvl="5" w:tplc="FC943DA0">
      <w:numFmt w:val="bullet"/>
      <w:lvlText w:val="•"/>
      <w:lvlJc w:val="left"/>
      <w:pPr>
        <w:ind w:left="5432" w:hanging="360"/>
      </w:pPr>
      <w:rPr>
        <w:rFonts w:hint="default"/>
        <w:lang w:val="en-US" w:eastAsia="en-US" w:bidi="ar-SA"/>
      </w:rPr>
    </w:lvl>
    <w:lvl w:ilvl="6" w:tplc="B7D051F0">
      <w:numFmt w:val="bullet"/>
      <w:lvlText w:val="•"/>
      <w:lvlJc w:val="left"/>
      <w:pPr>
        <w:ind w:left="6415" w:hanging="360"/>
      </w:pPr>
      <w:rPr>
        <w:rFonts w:hint="default"/>
        <w:lang w:val="en-US" w:eastAsia="en-US" w:bidi="ar-SA"/>
      </w:rPr>
    </w:lvl>
    <w:lvl w:ilvl="7" w:tplc="B518C6FC">
      <w:numFmt w:val="bullet"/>
      <w:lvlText w:val="•"/>
      <w:lvlJc w:val="left"/>
      <w:pPr>
        <w:ind w:left="7397" w:hanging="360"/>
      </w:pPr>
      <w:rPr>
        <w:rFonts w:hint="default"/>
        <w:lang w:val="en-US" w:eastAsia="en-US" w:bidi="ar-SA"/>
      </w:rPr>
    </w:lvl>
    <w:lvl w:ilvl="8" w:tplc="4628D156">
      <w:numFmt w:val="bullet"/>
      <w:lvlText w:val="•"/>
      <w:lvlJc w:val="left"/>
      <w:pPr>
        <w:ind w:left="8380" w:hanging="360"/>
      </w:pPr>
      <w:rPr>
        <w:rFonts w:hint="default"/>
        <w:lang w:val="en-US" w:eastAsia="en-US" w:bidi="ar-SA"/>
      </w:rPr>
    </w:lvl>
  </w:abstractNum>
  <w:abstractNum w:abstractNumId="9" w15:restartNumberingAfterBreak="0">
    <w:nsid w:val="739034DD"/>
    <w:multiLevelType w:val="multilevel"/>
    <w:tmpl w:val="92A06F90"/>
    <w:lvl w:ilvl="0">
      <w:start w:val="1"/>
      <w:numFmt w:val="decimal"/>
      <w:lvlText w:val="%1"/>
      <w:lvlJc w:val="left"/>
      <w:pPr>
        <w:ind w:left="1164" w:hanging="432"/>
        <w:jc w:val="left"/>
      </w:pPr>
      <w:rPr>
        <w:rFonts w:hint="default"/>
        <w:lang w:val="en-US" w:eastAsia="en-US" w:bidi="ar-SA"/>
      </w:rPr>
    </w:lvl>
    <w:lvl w:ilvl="1">
      <w:start w:val="5"/>
      <w:numFmt w:val="decimal"/>
      <w:lvlText w:val="%1.%2"/>
      <w:lvlJc w:val="left"/>
      <w:pPr>
        <w:ind w:left="1164" w:hanging="432"/>
        <w:jc w:val="left"/>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2997" w:hanging="432"/>
      </w:pPr>
      <w:rPr>
        <w:rFonts w:hint="default"/>
        <w:lang w:val="en-US" w:eastAsia="en-US" w:bidi="ar-SA"/>
      </w:rPr>
    </w:lvl>
    <w:lvl w:ilvl="3">
      <w:numFmt w:val="bullet"/>
      <w:lvlText w:val="•"/>
      <w:lvlJc w:val="left"/>
      <w:pPr>
        <w:ind w:left="3915" w:hanging="432"/>
      </w:pPr>
      <w:rPr>
        <w:rFonts w:hint="default"/>
        <w:lang w:val="en-US" w:eastAsia="en-US" w:bidi="ar-SA"/>
      </w:rPr>
    </w:lvl>
    <w:lvl w:ilvl="4">
      <w:numFmt w:val="bullet"/>
      <w:lvlText w:val="•"/>
      <w:lvlJc w:val="left"/>
      <w:pPr>
        <w:ind w:left="4834" w:hanging="432"/>
      </w:pPr>
      <w:rPr>
        <w:rFonts w:hint="default"/>
        <w:lang w:val="en-US" w:eastAsia="en-US" w:bidi="ar-SA"/>
      </w:rPr>
    </w:lvl>
    <w:lvl w:ilvl="5">
      <w:numFmt w:val="bullet"/>
      <w:lvlText w:val="•"/>
      <w:lvlJc w:val="left"/>
      <w:pPr>
        <w:ind w:left="5752" w:hanging="432"/>
      </w:pPr>
      <w:rPr>
        <w:rFonts w:hint="default"/>
        <w:lang w:val="en-US" w:eastAsia="en-US" w:bidi="ar-SA"/>
      </w:rPr>
    </w:lvl>
    <w:lvl w:ilvl="6">
      <w:numFmt w:val="bullet"/>
      <w:lvlText w:val="•"/>
      <w:lvlJc w:val="left"/>
      <w:pPr>
        <w:ind w:left="6671" w:hanging="432"/>
      </w:pPr>
      <w:rPr>
        <w:rFonts w:hint="default"/>
        <w:lang w:val="en-US" w:eastAsia="en-US" w:bidi="ar-SA"/>
      </w:rPr>
    </w:lvl>
    <w:lvl w:ilvl="7">
      <w:numFmt w:val="bullet"/>
      <w:lvlText w:val="•"/>
      <w:lvlJc w:val="left"/>
      <w:pPr>
        <w:ind w:left="7589" w:hanging="432"/>
      </w:pPr>
      <w:rPr>
        <w:rFonts w:hint="default"/>
        <w:lang w:val="en-US" w:eastAsia="en-US" w:bidi="ar-SA"/>
      </w:rPr>
    </w:lvl>
    <w:lvl w:ilvl="8">
      <w:numFmt w:val="bullet"/>
      <w:lvlText w:val="•"/>
      <w:lvlJc w:val="left"/>
      <w:pPr>
        <w:ind w:left="8508" w:hanging="432"/>
      </w:pPr>
      <w:rPr>
        <w:rFonts w:hint="default"/>
        <w:lang w:val="en-US" w:eastAsia="en-US" w:bidi="ar-SA"/>
      </w:rPr>
    </w:lvl>
  </w:abstractNum>
  <w:abstractNum w:abstractNumId="10" w15:restartNumberingAfterBreak="0">
    <w:nsid w:val="796902C8"/>
    <w:multiLevelType w:val="multilevel"/>
    <w:tmpl w:val="57B63850"/>
    <w:lvl w:ilvl="0">
      <w:start w:val="1"/>
      <w:numFmt w:val="decimal"/>
      <w:lvlText w:val="%1."/>
      <w:lvlJc w:val="left"/>
      <w:pPr>
        <w:ind w:left="732" w:hanging="576"/>
        <w:jc w:val="left"/>
      </w:pPr>
      <w:rPr>
        <w:rFonts w:ascii="Arial" w:eastAsia="Arial" w:hAnsi="Arial" w:cs="Arial" w:hint="default"/>
        <w:b/>
        <w:bCs/>
        <w:i w:val="0"/>
        <w:iCs w:val="0"/>
        <w:spacing w:val="-1"/>
        <w:w w:val="99"/>
        <w:sz w:val="20"/>
        <w:szCs w:val="20"/>
        <w:lang w:val="en-US" w:eastAsia="en-US" w:bidi="ar-SA"/>
      </w:rPr>
    </w:lvl>
    <w:lvl w:ilvl="1">
      <w:start w:val="1"/>
      <w:numFmt w:val="decimal"/>
      <w:lvlText w:val="%1.%2"/>
      <w:lvlJc w:val="left"/>
      <w:pPr>
        <w:ind w:left="1164" w:hanging="432"/>
        <w:jc w:val="left"/>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1164" w:hanging="332"/>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201" w:hanging="332"/>
      </w:pPr>
      <w:rPr>
        <w:rFonts w:hint="default"/>
        <w:lang w:val="en-US" w:eastAsia="en-US" w:bidi="ar-SA"/>
      </w:rPr>
    </w:lvl>
    <w:lvl w:ilvl="4">
      <w:numFmt w:val="bullet"/>
      <w:lvlText w:val="•"/>
      <w:lvlJc w:val="left"/>
      <w:pPr>
        <w:ind w:left="4221" w:hanging="332"/>
      </w:pPr>
      <w:rPr>
        <w:rFonts w:hint="default"/>
        <w:lang w:val="en-US" w:eastAsia="en-US" w:bidi="ar-SA"/>
      </w:rPr>
    </w:lvl>
    <w:lvl w:ilvl="5">
      <w:numFmt w:val="bullet"/>
      <w:lvlText w:val="•"/>
      <w:lvlJc w:val="left"/>
      <w:pPr>
        <w:ind w:left="5242" w:hanging="332"/>
      </w:pPr>
      <w:rPr>
        <w:rFonts w:hint="default"/>
        <w:lang w:val="en-US" w:eastAsia="en-US" w:bidi="ar-SA"/>
      </w:rPr>
    </w:lvl>
    <w:lvl w:ilvl="6">
      <w:numFmt w:val="bullet"/>
      <w:lvlText w:val="•"/>
      <w:lvlJc w:val="left"/>
      <w:pPr>
        <w:ind w:left="6263" w:hanging="332"/>
      </w:pPr>
      <w:rPr>
        <w:rFonts w:hint="default"/>
        <w:lang w:val="en-US" w:eastAsia="en-US" w:bidi="ar-SA"/>
      </w:rPr>
    </w:lvl>
    <w:lvl w:ilvl="7">
      <w:numFmt w:val="bullet"/>
      <w:lvlText w:val="•"/>
      <w:lvlJc w:val="left"/>
      <w:pPr>
        <w:ind w:left="7283" w:hanging="332"/>
      </w:pPr>
      <w:rPr>
        <w:rFonts w:hint="default"/>
        <w:lang w:val="en-US" w:eastAsia="en-US" w:bidi="ar-SA"/>
      </w:rPr>
    </w:lvl>
    <w:lvl w:ilvl="8">
      <w:numFmt w:val="bullet"/>
      <w:lvlText w:val="•"/>
      <w:lvlJc w:val="left"/>
      <w:pPr>
        <w:ind w:left="8304" w:hanging="332"/>
      </w:pPr>
      <w:rPr>
        <w:rFonts w:hint="default"/>
        <w:lang w:val="en-US" w:eastAsia="en-US" w:bidi="ar-SA"/>
      </w:rPr>
    </w:lvl>
  </w:abstractNum>
  <w:num w:numId="1">
    <w:abstractNumId w:val="1"/>
  </w:num>
  <w:num w:numId="2">
    <w:abstractNumId w:val="5"/>
  </w:num>
  <w:num w:numId="3">
    <w:abstractNumId w:val="3"/>
  </w:num>
  <w:num w:numId="4">
    <w:abstractNumId w:val="0"/>
  </w:num>
  <w:num w:numId="5">
    <w:abstractNumId w:val="6"/>
  </w:num>
  <w:num w:numId="6">
    <w:abstractNumId w:val="9"/>
  </w:num>
  <w:num w:numId="7">
    <w:abstractNumId w:val="7"/>
  </w:num>
  <w:num w:numId="8">
    <w:abstractNumId w:val="10"/>
  </w:num>
  <w:num w:numId="9">
    <w:abstractNumId w:val="4"/>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874FFE"/>
    <w:rsid w:val="00380149"/>
    <w:rsid w:val="00874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826997-0BB8-45CA-BDBD-96DE88B9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216"/>
      <w:ind w:left="3175" w:right="3168" w:hanging="89"/>
      <w:outlineLvl w:val="0"/>
    </w:pPr>
    <w:rPr>
      <w:b/>
      <w:bCs/>
      <w:sz w:val="20"/>
      <w:szCs w:val="20"/>
    </w:rPr>
  </w:style>
  <w:style w:type="paragraph" w:styleId="Heading2">
    <w:name w:val="heading 2"/>
    <w:basedOn w:val="Normal"/>
    <w:uiPriority w:val="1"/>
    <w:qFormat/>
    <w:pPr>
      <w:ind w:left="155"/>
      <w:outlineLvl w:val="1"/>
    </w:pPr>
    <w:rPr>
      <w:b/>
      <w:bCs/>
      <w:sz w:val="20"/>
      <w:szCs w:val="20"/>
    </w:rPr>
  </w:style>
  <w:style w:type="paragraph" w:styleId="Heading3">
    <w:name w:val="heading 3"/>
    <w:basedOn w:val="Normal"/>
    <w:uiPriority w:val="1"/>
    <w:qFormat/>
    <w:pPr>
      <w:ind w:left="731"/>
      <w:outlineLvl w:val="2"/>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4"/>
      <w:ind w:left="156"/>
    </w:pPr>
    <w:rPr>
      <w:b/>
      <w:bCs/>
      <w:sz w:val="20"/>
      <w:szCs w:val="20"/>
    </w:rPr>
  </w:style>
  <w:style w:type="paragraph" w:styleId="TOC2">
    <w:name w:val="toc 2"/>
    <w:basedOn w:val="Normal"/>
    <w:uiPriority w:val="1"/>
    <w:qFormat/>
    <w:pPr>
      <w:spacing w:before="144"/>
      <w:ind w:left="156"/>
    </w:pPr>
    <w:rPr>
      <w:b/>
      <w:bCs/>
      <w:i/>
      <w:iCs/>
    </w:rPr>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731" w:hanging="57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teacherspensions.co.uk/news/employers/2019/04/teachers-pensions-valuation-report.aspx)" TargetMode="External"/><Relationship Id="rId10" Type="http://schemas.openxmlformats.org/officeDocument/2006/relationships/hyperlink" Target="http://www.frc.org.uk/auditorsresponsibiliti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52</Pages>
  <Words>13500</Words>
  <Characters>76955</Characters>
  <Application>Microsoft Office Word</Application>
  <DocSecurity>0</DocSecurity>
  <Lines>641</Lines>
  <Paragraphs>180</Paragraphs>
  <ScaleCrop>false</ScaleCrop>
  <Company>Mayville Primary School</Company>
  <LinksUpToDate>false</LinksUpToDate>
  <CharactersWithSpaces>90275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Lorraine Barella</cp:lastModifiedBy>
  <cp:revision>2</cp:revision>
  <dcterms:created xsi:type="dcterms:W3CDTF">2024-12-02T13:53:00Z</dcterms:created>
  <dcterms:modified xsi:type="dcterms:W3CDTF">2024-12-02T14:01:00Z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TKVER">
    <vt:lpwstr>5.5.1.15339 Std Production-64</vt:lpwstr>
  </property>
  <property fmtid="{D5CDD505-2E9C-101B-9397-08002B2CF9AE}" pid="3" name="Created">
    <vt:filetime>2024-11-29T00:00:00Z</vt:filetime>
  </property>
  <property fmtid="{D5CDD505-2E9C-101B-9397-08002B2CF9AE}" pid="4" name="Creator">
    <vt:lpwstr>Toolkit http://www.activepdf.com</vt:lpwstr>
  </property>
  <property fmtid="{D5CDD505-2E9C-101B-9397-08002B2CF9AE}" pid="5" name="LastSaved">
    <vt:filetime>2024-12-02T00:00:00Z</vt:filetime>
  </property>
  <property fmtid="{D5CDD505-2E9C-101B-9397-08002B2CF9AE}" pid="6" name="Producer">
    <vt:lpwstr>Toolkit http://www.activepdf.com</vt:lpwstr>
  </property>
</Properties>
</file>